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6DF66D">
      <w:pPr>
        <w:jc w:val="center"/>
        <w:rPr>
          <w:rFonts w:ascii="宋体" w:hAnsi="宋体"/>
          <w:b/>
          <w:color w:val="auto"/>
          <w:sz w:val="44"/>
          <w:szCs w:val="44"/>
        </w:rPr>
      </w:pPr>
      <w:bookmarkStart w:id="0" w:name="_Toc287620665"/>
    </w:p>
    <w:p w14:paraId="146B8417">
      <w:pPr>
        <w:spacing w:line="360" w:lineRule="auto"/>
        <w:jc w:val="center"/>
        <w:rPr>
          <w:rFonts w:hint="eastAsia" w:ascii="宋体" w:hAnsi="宋体" w:eastAsia="宋体"/>
          <w:b/>
          <w:bCs/>
          <w:color w:val="auto"/>
          <w:kern w:val="0"/>
          <w:sz w:val="32"/>
          <w:szCs w:val="32"/>
          <w:lang w:eastAsia="zh-CN"/>
        </w:rPr>
      </w:pPr>
      <w:r>
        <w:rPr>
          <w:rFonts w:hint="eastAsia" w:ascii="宋体" w:hAnsi="宋体"/>
          <w:b/>
          <w:bCs/>
          <w:color w:val="auto"/>
          <w:kern w:val="0"/>
          <w:sz w:val="32"/>
          <w:szCs w:val="32"/>
          <w:u w:val="single"/>
          <w:lang w:eastAsia="zh-CN"/>
        </w:rPr>
        <w:t>重庆市万州港口（集团）有限责任公司2025年度铵、碱、盐产品运输项目</w:t>
      </w:r>
    </w:p>
    <w:p w14:paraId="72878CA2">
      <w:pPr>
        <w:autoSpaceDE w:val="0"/>
        <w:autoSpaceDN w:val="0"/>
        <w:adjustRightInd w:val="0"/>
        <w:snapToGrid w:val="0"/>
        <w:spacing w:line="360" w:lineRule="auto"/>
        <w:jc w:val="left"/>
        <w:rPr>
          <w:rFonts w:ascii="宋体" w:hAnsi="宋体"/>
          <w:color w:val="auto"/>
          <w:kern w:val="0"/>
          <w:sz w:val="20"/>
          <w:szCs w:val="20"/>
        </w:rPr>
      </w:pPr>
    </w:p>
    <w:p w14:paraId="3BCA58D0">
      <w:pPr>
        <w:autoSpaceDE w:val="0"/>
        <w:autoSpaceDN w:val="0"/>
        <w:adjustRightInd w:val="0"/>
        <w:snapToGrid w:val="0"/>
        <w:spacing w:line="360" w:lineRule="auto"/>
        <w:jc w:val="left"/>
        <w:rPr>
          <w:rFonts w:ascii="宋体" w:hAnsi="宋体"/>
          <w:color w:val="auto"/>
          <w:kern w:val="0"/>
          <w:sz w:val="20"/>
          <w:szCs w:val="20"/>
        </w:rPr>
      </w:pPr>
    </w:p>
    <w:p w14:paraId="579D1C8E">
      <w:pPr>
        <w:pStyle w:val="2"/>
        <w:rPr>
          <w:color w:val="auto"/>
        </w:rPr>
      </w:pPr>
    </w:p>
    <w:p w14:paraId="517F90B4">
      <w:pPr>
        <w:autoSpaceDE w:val="0"/>
        <w:autoSpaceDN w:val="0"/>
        <w:adjustRightInd w:val="0"/>
        <w:snapToGrid w:val="0"/>
        <w:spacing w:line="360" w:lineRule="auto"/>
        <w:jc w:val="left"/>
        <w:rPr>
          <w:rFonts w:ascii="宋体" w:hAnsi="宋体"/>
          <w:color w:val="auto"/>
          <w:kern w:val="0"/>
          <w:sz w:val="20"/>
          <w:szCs w:val="20"/>
        </w:rPr>
      </w:pPr>
    </w:p>
    <w:p w14:paraId="55C636E7">
      <w:pPr>
        <w:autoSpaceDE w:val="0"/>
        <w:autoSpaceDN w:val="0"/>
        <w:adjustRightInd w:val="0"/>
        <w:snapToGrid w:val="0"/>
        <w:spacing w:line="360" w:lineRule="auto"/>
        <w:jc w:val="left"/>
        <w:rPr>
          <w:rFonts w:ascii="宋体" w:hAnsi="宋体"/>
          <w:color w:val="auto"/>
          <w:kern w:val="0"/>
          <w:sz w:val="20"/>
          <w:szCs w:val="20"/>
        </w:rPr>
      </w:pPr>
    </w:p>
    <w:p w14:paraId="33800F31">
      <w:pPr>
        <w:autoSpaceDE w:val="0"/>
        <w:autoSpaceDN w:val="0"/>
        <w:adjustRightInd w:val="0"/>
        <w:snapToGrid w:val="0"/>
        <w:spacing w:line="360" w:lineRule="auto"/>
        <w:jc w:val="left"/>
        <w:rPr>
          <w:rFonts w:ascii="宋体" w:hAnsi="宋体"/>
          <w:color w:val="auto"/>
          <w:kern w:val="0"/>
          <w:sz w:val="20"/>
          <w:szCs w:val="20"/>
        </w:rPr>
      </w:pPr>
    </w:p>
    <w:p w14:paraId="3671A56F">
      <w:pPr>
        <w:autoSpaceDE w:val="0"/>
        <w:autoSpaceDN w:val="0"/>
        <w:adjustRightInd w:val="0"/>
        <w:snapToGrid w:val="0"/>
        <w:spacing w:line="360" w:lineRule="auto"/>
        <w:jc w:val="center"/>
        <w:rPr>
          <w:rFonts w:ascii="宋体" w:hAnsi="宋体"/>
          <w:b/>
          <w:bCs/>
          <w:color w:val="auto"/>
          <w:kern w:val="0"/>
          <w:sz w:val="72"/>
          <w:szCs w:val="72"/>
        </w:rPr>
      </w:pPr>
      <w:r>
        <w:rPr>
          <w:rFonts w:ascii="宋体" w:hAnsi="宋体"/>
          <w:b/>
          <w:bCs/>
          <w:color w:val="auto"/>
          <w:kern w:val="0"/>
          <w:sz w:val="72"/>
          <w:szCs w:val="72"/>
        </w:rPr>
        <w:t>招</w:t>
      </w:r>
      <w:r>
        <w:rPr>
          <w:rFonts w:hint="eastAsia" w:ascii="宋体" w:hAnsi="宋体"/>
          <w:b/>
          <w:bCs/>
          <w:color w:val="auto"/>
          <w:kern w:val="0"/>
          <w:sz w:val="72"/>
          <w:szCs w:val="72"/>
        </w:rPr>
        <w:t xml:space="preserve">  </w:t>
      </w:r>
      <w:r>
        <w:rPr>
          <w:rFonts w:ascii="宋体" w:hAnsi="宋体"/>
          <w:b/>
          <w:bCs/>
          <w:color w:val="auto"/>
          <w:kern w:val="0"/>
          <w:sz w:val="72"/>
          <w:szCs w:val="72"/>
        </w:rPr>
        <w:t>标</w:t>
      </w:r>
      <w:r>
        <w:rPr>
          <w:rFonts w:hint="eastAsia" w:ascii="宋体" w:hAnsi="宋体"/>
          <w:b/>
          <w:bCs/>
          <w:color w:val="auto"/>
          <w:kern w:val="0"/>
          <w:sz w:val="72"/>
          <w:szCs w:val="72"/>
        </w:rPr>
        <w:t xml:space="preserve">  </w:t>
      </w:r>
      <w:r>
        <w:rPr>
          <w:rFonts w:ascii="宋体" w:hAnsi="宋体"/>
          <w:b/>
          <w:bCs/>
          <w:color w:val="auto"/>
          <w:kern w:val="0"/>
          <w:sz w:val="72"/>
          <w:szCs w:val="72"/>
        </w:rPr>
        <w:t>文</w:t>
      </w:r>
      <w:r>
        <w:rPr>
          <w:rFonts w:hint="eastAsia" w:ascii="宋体" w:hAnsi="宋体"/>
          <w:b/>
          <w:bCs/>
          <w:color w:val="auto"/>
          <w:kern w:val="0"/>
          <w:sz w:val="72"/>
          <w:szCs w:val="72"/>
        </w:rPr>
        <w:t xml:space="preserve">  </w:t>
      </w:r>
      <w:r>
        <w:rPr>
          <w:rFonts w:ascii="宋体" w:hAnsi="宋体"/>
          <w:b/>
          <w:bCs/>
          <w:color w:val="auto"/>
          <w:kern w:val="0"/>
          <w:sz w:val="72"/>
          <w:szCs w:val="72"/>
        </w:rPr>
        <w:t>件</w:t>
      </w:r>
    </w:p>
    <w:p w14:paraId="3400D854">
      <w:pPr>
        <w:autoSpaceDE w:val="0"/>
        <w:autoSpaceDN w:val="0"/>
        <w:adjustRightInd w:val="0"/>
        <w:snapToGrid w:val="0"/>
        <w:spacing w:line="360" w:lineRule="auto"/>
        <w:jc w:val="left"/>
        <w:rPr>
          <w:rFonts w:ascii="宋体" w:hAnsi="宋体"/>
          <w:color w:val="auto"/>
          <w:kern w:val="0"/>
          <w:sz w:val="10"/>
          <w:szCs w:val="10"/>
        </w:rPr>
      </w:pPr>
    </w:p>
    <w:p w14:paraId="53DF2F5C">
      <w:pPr>
        <w:autoSpaceDE w:val="0"/>
        <w:autoSpaceDN w:val="0"/>
        <w:adjustRightInd w:val="0"/>
        <w:snapToGrid w:val="0"/>
        <w:spacing w:line="360" w:lineRule="auto"/>
        <w:jc w:val="center"/>
        <w:rPr>
          <w:rFonts w:hint="default" w:ascii="宋体" w:hAnsi="宋体" w:eastAsia="宋体"/>
          <w:color w:val="auto"/>
          <w:kern w:val="0"/>
          <w:sz w:val="28"/>
          <w:szCs w:val="28"/>
          <w:lang w:val="en-US" w:eastAsia="zh-CN"/>
        </w:rPr>
      </w:pPr>
      <w:r>
        <w:rPr>
          <w:rFonts w:hint="eastAsia" w:ascii="宋体" w:hAnsi="宋体"/>
          <w:color w:val="auto"/>
          <w:kern w:val="0"/>
          <w:sz w:val="28"/>
          <w:szCs w:val="28"/>
        </w:rPr>
        <w:t>项目编号：渝卓管ZB〔2025〕</w:t>
      </w:r>
      <w:r>
        <w:rPr>
          <w:rFonts w:hint="eastAsia" w:ascii="宋体" w:hAnsi="宋体"/>
          <w:color w:val="auto"/>
          <w:kern w:val="0"/>
          <w:sz w:val="28"/>
          <w:szCs w:val="28"/>
          <w:lang w:val="en-US" w:eastAsia="zh-CN"/>
        </w:rPr>
        <w:t>71</w:t>
      </w:r>
    </w:p>
    <w:p w14:paraId="7A827504">
      <w:pPr>
        <w:autoSpaceDE w:val="0"/>
        <w:autoSpaceDN w:val="0"/>
        <w:adjustRightInd w:val="0"/>
        <w:snapToGrid w:val="0"/>
        <w:spacing w:line="360" w:lineRule="auto"/>
        <w:jc w:val="left"/>
        <w:rPr>
          <w:rFonts w:ascii="宋体" w:hAnsi="宋体"/>
          <w:color w:val="auto"/>
          <w:kern w:val="0"/>
          <w:sz w:val="21"/>
          <w:szCs w:val="21"/>
        </w:rPr>
      </w:pPr>
    </w:p>
    <w:p w14:paraId="222ABF08">
      <w:pPr>
        <w:autoSpaceDE w:val="0"/>
        <w:autoSpaceDN w:val="0"/>
        <w:adjustRightInd w:val="0"/>
        <w:snapToGrid w:val="0"/>
        <w:spacing w:line="360" w:lineRule="auto"/>
        <w:jc w:val="left"/>
        <w:rPr>
          <w:rFonts w:ascii="宋体" w:hAnsi="宋体"/>
          <w:color w:val="auto"/>
          <w:kern w:val="0"/>
          <w:sz w:val="20"/>
          <w:szCs w:val="20"/>
        </w:rPr>
      </w:pPr>
    </w:p>
    <w:p w14:paraId="12336D26">
      <w:pPr>
        <w:autoSpaceDE w:val="0"/>
        <w:autoSpaceDN w:val="0"/>
        <w:adjustRightInd w:val="0"/>
        <w:snapToGrid w:val="0"/>
        <w:spacing w:line="360" w:lineRule="auto"/>
        <w:jc w:val="left"/>
        <w:rPr>
          <w:rFonts w:ascii="宋体" w:hAnsi="宋体"/>
          <w:color w:val="auto"/>
          <w:kern w:val="0"/>
          <w:sz w:val="20"/>
          <w:szCs w:val="20"/>
        </w:rPr>
      </w:pPr>
    </w:p>
    <w:p w14:paraId="3E390FD9">
      <w:pPr>
        <w:autoSpaceDE w:val="0"/>
        <w:autoSpaceDN w:val="0"/>
        <w:adjustRightInd w:val="0"/>
        <w:snapToGrid w:val="0"/>
        <w:spacing w:line="360" w:lineRule="auto"/>
        <w:jc w:val="left"/>
        <w:rPr>
          <w:rFonts w:ascii="宋体" w:hAnsi="宋体"/>
          <w:color w:val="auto"/>
          <w:kern w:val="0"/>
          <w:sz w:val="20"/>
          <w:szCs w:val="20"/>
        </w:rPr>
      </w:pPr>
    </w:p>
    <w:p w14:paraId="60D4FE79">
      <w:pPr>
        <w:autoSpaceDE w:val="0"/>
        <w:autoSpaceDN w:val="0"/>
        <w:adjustRightInd w:val="0"/>
        <w:snapToGrid w:val="0"/>
        <w:spacing w:line="360" w:lineRule="auto"/>
        <w:jc w:val="left"/>
        <w:rPr>
          <w:rFonts w:ascii="宋体" w:hAnsi="宋体"/>
          <w:color w:val="auto"/>
          <w:kern w:val="0"/>
          <w:sz w:val="20"/>
          <w:szCs w:val="20"/>
        </w:rPr>
      </w:pPr>
    </w:p>
    <w:p w14:paraId="4B4C4EF2">
      <w:pPr>
        <w:autoSpaceDE w:val="0"/>
        <w:autoSpaceDN w:val="0"/>
        <w:adjustRightInd w:val="0"/>
        <w:snapToGrid w:val="0"/>
        <w:spacing w:line="360" w:lineRule="auto"/>
        <w:jc w:val="left"/>
        <w:rPr>
          <w:rFonts w:ascii="宋体" w:hAnsi="宋体"/>
          <w:color w:val="auto"/>
          <w:kern w:val="0"/>
          <w:sz w:val="20"/>
          <w:szCs w:val="20"/>
        </w:rPr>
      </w:pPr>
    </w:p>
    <w:p w14:paraId="11EE2021">
      <w:pPr>
        <w:autoSpaceDE w:val="0"/>
        <w:autoSpaceDN w:val="0"/>
        <w:adjustRightInd w:val="0"/>
        <w:snapToGrid w:val="0"/>
        <w:spacing w:line="360" w:lineRule="auto"/>
        <w:rPr>
          <w:rFonts w:ascii="宋体" w:hAnsi="宋体"/>
          <w:color w:val="auto"/>
          <w:kern w:val="0"/>
          <w:sz w:val="20"/>
          <w:szCs w:val="20"/>
        </w:rPr>
      </w:pPr>
    </w:p>
    <w:p w14:paraId="7D079076">
      <w:pPr>
        <w:autoSpaceDE w:val="0"/>
        <w:autoSpaceDN w:val="0"/>
        <w:adjustRightInd w:val="0"/>
        <w:snapToGrid w:val="0"/>
        <w:spacing w:line="360" w:lineRule="auto"/>
        <w:jc w:val="left"/>
        <w:rPr>
          <w:rFonts w:ascii="宋体" w:hAnsi="宋体"/>
          <w:color w:val="auto"/>
          <w:kern w:val="0"/>
          <w:sz w:val="20"/>
          <w:szCs w:val="20"/>
        </w:rPr>
      </w:pPr>
    </w:p>
    <w:p w14:paraId="5FF7965E">
      <w:pPr>
        <w:autoSpaceDE w:val="0"/>
        <w:autoSpaceDN w:val="0"/>
        <w:adjustRightInd w:val="0"/>
        <w:snapToGrid w:val="0"/>
        <w:spacing w:line="360" w:lineRule="auto"/>
        <w:rPr>
          <w:rFonts w:ascii="宋体" w:hAnsi="宋体"/>
          <w:color w:val="auto"/>
          <w:kern w:val="0"/>
          <w:sz w:val="20"/>
          <w:szCs w:val="20"/>
        </w:rPr>
      </w:pPr>
    </w:p>
    <w:p w14:paraId="1F0E7EF0">
      <w:pPr>
        <w:autoSpaceDE w:val="0"/>
        <w:autoSpaceDN w:val="0"/>
        <w:adjustRightInd w:val="0"/>
        <w:snapToGrid w:val="0"/>
        <w:spacing w:line="360" w:lineRule="auto"/>
        <w:rPr>
          <w:rFonts w:ascii="宋体" w:hAnsi="宋体"/>
          <w:color w:val="auto"/>
          <w:kern w:val="0"/>
          <w:sz w:val="20"/>
          <w:szCs w:val="20"/>
        </w:rPr>
      </w:pPr>
    </w:p>
    <w:p w14:paraId="21441FC9">
      <w:pPr>
        <w:autoSpaceDE w:val="0"/>
        <w:autoSpaceDN w:val="0"/>
        <w:adjustRightInd w:val="0"/>
        <w:snapToGrid w:val="0"/>
        <w:spacing w:line="360" w:lineRule="auto"/>
        <w:rPr>
          <w:rFonts w:ascii="宋体" w:hAnsi="宋体"/>
          <w:color w:val="auto"/>
          <w:kern w:val="0"/>
          <w:sz w:val="20"/>
          <w:szCs w:val="20"/>
        </w:rPr>
      </w:pPr>
    </w:p>
    <w:p w14:paraId="6D81B1B4">
      <w:pPr>
        <w:tabs>
          <w:tab w:val="left" w:pos="6219"/>
        </w:tabs>
        <w:autoSpaceDE w:val="0"/>
        <w:autoSpaceDN w:val="0"/>
        <w:adjustRightInd w:val="0"/>
        <w:snapToGrid w:val="0"/>
        <w:spacing w:line="360" w:lineRule="auto"/>
        <w:ind w:firstLine="556" w:firstLineChars="200"/>
        <w:rPr>
          <w:rFonts w:ascii="宋体" w:hAnsi="宋体"/>
          <w:b/>
          <w:color w:val="auto"/>
          <w:w w:val="99"/>
          <w:kern w:val="0"/>
          <w:sz w:val="28"/>
          <w:szCs w:val="28"/>
        </w:rPr>
      </w:pPr>
      <w:r>
        <w:rPr>
          <w:rFonts w:ascii="宋体" w:hAnsi="宋体"/>
          <w:b/>
          <w:color w:val="auto"/>
          <w:w w:val="99"/>
          <w:kern w:val="0"/>
          <w:sz w:val="28"/>
          <w:szCs w:val="28"/>
        </w:rPr>
        <w:t>招　　标　 人：</w:t>
      </w:r>
      <w:r>
        <w:rPr>
          <w:rFonts w:hint="eastAsia" w:ascii="宋体" w:hAnsi="宋体"/>
          <w:b/>
          <w:color w:val="auto"/>
          <w:w w:val="99"/>
          <w:kern w:val="0"/>
          <w:sz w:val="28"/>
          <w:szCs w:val="28"/>
          <w:u w:val="single"/>
          <w:lang w:eastAsia="zh-CN"/>
        </w:rPr>
        <w:t>重庆市万州港口（集团）有限责任公司</w:t>
      </w:r>
      <w:r>
        <w:rPr>
          <w:rFonts w:ascii="宋体" w:hAnsi="宋体"/>
          <w:b/>
          <w:color w:val="auto"/>
          <w:w w:val="99"/>
          <w:kern w:val="0"/>
          <w:sz w:val="28"/>
          <w:szCs w:val="28"/>
        </w:rPr>
        <w:t>（盖单位法人章）</w:t>
      </w:r>
    </w:p>
    <w:p w14:paraId="5D6914CE">
      <w:pPr>
        <w:tabs>
          <w:tab w:val="left" w:pos="6252"/>
        </w:tabs>
        <w:autoSpaceDE w:val="0"/>
        <w:autoSpaceDN w:val="0"/>
        <w:adjustRightInd w:val="0"/>
        <w:snapToGrid w:val="0"/>
        <w:spacing w:line="360" w:lineRule="auto"/>
        <w:jc w:val="center"/>
        <w:rPr>
          <w:rFonts w:ascii="宋体" w:hAnsi="宋体"/>
          <w:b/>
          <w:color w:val="auto"/>
          <w:spacing w:val="8"/>
          <w:kern w:val="0"/>
          <w:sz w:val="28"/>
          <w:szCs w:val="28"/>
        </w:rPr>
      </w:pPr>
    </w:p>
    <w:p w14:paraId="4BDD5A1D">
      <w:pPr>
        <w:tabs>
          <w:tab w:val="left" w:pos="6252"/>
        </w:tabs>
        <w:autoSpaceDE w:val="0"/>
        <w:autoSpaceDN w:val="0"/>
        <w:adjustRightInd w:val="0"/>
        <w:snapToGrid w:val="0"/>
        <w:spacing w:line="360" w:lineRule="auto"/>
        <w:jc w:val="center"/>
        <w:rPr>
          <w:rFonts w:ascii="宋体" w:hAnsi="宋体"/>
          <w:b/>
          <w:color w:val="auto"/>
          <w:w w:val="99"/>
          <w:kern w:val="0"/>
          <w:sz w:val="28"/>
          <w:szCs w:val="28"/>
        </w:rPr>
      </w:pPr>
      <w:r>
        <w:rPr>
          <w:rFonts w:ascii="宋体" w:hAnsi="宋体"/>
          <w:b/>
          <w:color w:val="auto"/>
          <w:spacing w:val="8"/>
          <w:kern w:val="0"/>
          <w:sz w:val="28"/>
          <w:szCs w:val="28"/>
        </w:rPr>
        <w:t>招标代理机构：</w:t>
      </w:r>
      <w:r>
        <w:rPr>
          <w:rFonts w:hint="eastAsia" w:ascii="宋体" w:hAnsi="宋体"/>
          <w:b/>
          <w:bCs/>
          <w:color w:val="auto"/>
          <w:kern w:val="0"/>
          <w:sz w:val="28"/>
          <w:szCs w:val="28"/>
          <w:u w:val="single"/>
        </w:rPr>
        <w:t>重庆驰久卓越工程管理有限公司</w:t>
      </w:r>
      <w:r>
        <w:rPr>
          <w:rFonts w:ascii="宋体" w:hAnsi="宋体"/>
          <w:b/>
          <w:color w:val="auto"/>
          <w:w w:val="99"/>
          <w:kern w:val="0"/>
          <w:sz w:val="28"/>
          <w:szCs w:val="28"/>
        </w:rPr>
        <w:t>（盖单位法人章）</w:t>
      </w:r>
    </w:p>
    <w:p w14:paraId="3534FA09">
      <w:pPr>
        <w:autoSpaceDE w:val="0"/>
        <w:autoSpaceDN w:val="0"/>
        <w:adjustRightInd w:val="0"/>
        <w:snapToGrid w:val="0"/>
        <w:spacing w:line="360" w:lineRule="auto"/>
        <w:jc w:val="center"/>
        <w:rPr>
          <w:rFonts w:ascii="宋体" w:hAnsi="宋体"/>
          <w:b/>
          <w:color w:val="auto"/>
          <w:kern w:val="0"/>
          <w:sz w:val="20"/>
          <w:szCs w:val="20"/>
        </w:rPr>
      </w:pPr>
    </w:p>
    <w:p w14:paraId="19A59B01">
      <w:pPr>
        <w:autoSpaceDE w:val="0"/>
        <w:autoSpaceDN w:val="0"/>
        <w:adjustRightInd w:val="0"/>
        <w:snapToGrid w:val="0"/>
        <w:spacing w:line="360" w:lineRule="auto"/>
        <w:rPr>
          <w:rFonts w:ascii="宋体" w:hAnsi="宋体"/>
          <w:b/>
          <w:color w:val="auto"/>
          <w:kern w:val="0"/>
          <w:sz w:val="20"/>
          <w:szCs w:val="20"/>
        </w:rPr>
      </w:pPr>
    </w:p>
    <w:p w14:paraId="600D39C2">
      <w:pPr>
        <w:tabs>
          <w:tab w:val="left" w:pos="6252"/>
        </w:tabs>
        <w:autoSpaceDE w:val="0"/>
        <w:autoSpaceDN w:val="0"/>
        <w:adjustRightInd w:val="0"/>
        <w:snapToGrid w:val="0"/>
        <w:spacing w:line="360" w:lineRule="auto"/>
        <w:jc w:val="center"/>
        <w:rPr>
          <w:rFonts w:ascii="宋体" w:hAnsi="宋体"/>
          <w:bCs/>
          <w:color w:val="auto"/>
          <w:spacing w:val="8"/>
          <w:kern w:val="0"/>
          <w:sz w:val="28"/>
          <w:szCs w:val="28"/>
        </w:rPr>
      </w:pPr>
      <w:bookmarkStart w:id="1" w:name="_Toc536796736"/>
      <w:bookmarkStart w:id="2" w:name="_Toc509218549"/>
      <w:bookmarkStart w:id="3" w:name="_Toc13210649"/>
      <w:bookmarkStart w:id="4" w:name="_Toc536621766"/>
      <w:bookmarkStart w:id="5" w:name="_Toc536797277"/>
      <w:r>
        <w:rPr>
          <w:rFonts w:hint="eastAsia" w:ascii="宋体" w:hAnsi="宋体"/>
          <w:b/>
          <w:color w:val="auto"/>
          <w:spacing w:val="8"/>
          <w:kern w:val="0"/>
          <w:sz w:val="28"/>
          <w:szCs w:val="28"/>
          <w:u w:val="single"/>
        </w:rPr>
        <w:t xml:space="preserve"> 2025 </w:t>
      </w:r>
      <w:r>
        <w:rPr>
          <w:rFonts w:ascii="宋体" w:hAnsi="宋体"/>
          <w:b/>
          <w:color w:val="auto"/>
          <w:spacing w:val="8"/>
          <w:kern w:val="0"/>
          <w:sz w:val="28"/>
          <w:szCs w:val="28"/>
        </w:rPr>
        <w:t>年</w:t>
      </w:r>
      <w:r>
        <w:rPr>
          <w:rFonts w:hint="eastAsia" w:ascii="宋体" w:hAnsi="宋体"/>
          <w:b/>
          <w:color w:val="auto"/>
          <w:spacing w:val="8"/>
          <w:kern w:val="0"/>
          <w:sz w:val="28"/>
          <w:szCs w:val="28"/>
          <w:u w:val="single"/>
        </w:rPr>
        <w:t xml:space="preserve"> </w:t>
      </w:r>
      <w:r>
        <w:rPr>
          <w:rFonts w:hint="eastAsia" w:ascii="宋体" w:hAnsi="宋体"/>
          <w:b/>
          <w:color w:val="auto"/>
          <w:spacing w:val="8"/>
          <w:kern w:val="0"/>
          <w:sz w:val="28"/>
          <w:szCs w:val="28"/>
          <w:u w:val="single"/>
          <w:lang w:val="en-US" w:eastAsia="zh-CN"/>
        </w:rPr>
        <w:t>6</w:t>
      </w:r>
      <w:r>
        <w:rPr>
          <w:rFonts w:hint="eastAsia" w:ascii="宋体" w:hAnsi="宋体"/>
          <w:b/>
          <w:color w:val="auto"/>
          <w:spacing w:val="8"/>
          <w:kern w:val="0"/>
          <w:sz w:val="28"/>
          <w:szCs w:val="28"/>
          <w:u w:val="single"/>
        </w:rPr>
        <w:t xml:space="preserve"> </w:t>
      </w:r>
      <w:r>
        <w:rPr>
          <w:rFonts w:ascii="宋体" w:hAnsi="宋体"/>
          <w:b/>
          <w:color w:val="auto"/>
          <w:spacing w:val="8"/>
          <w:kern w:val="0"/>
          <w:sz w:val="28"/>
          <w:szCs w:val="28"/>
        </w:rPr>
        <w:t>月</w:t>
      </w:r>
      <w:bookmarkEnd w:id="1"/>
      <w:bookmarkEnd w:id="2"/>
      <w:bookmarkEnd w:id="3"/>
      <w:bookmarkEnd w:id="4"/>
      <w:bookmarkEnd w:id="5"/>
    </w:p>
    <w:p w14:paraId="7483CEAF">
      <w:pPr>
        <w:pStyle w:val="3"/>
        <w:spacing w:line="360" w:lineRule="auto"/>
        <w:jc w:val="center"/>
        <w:rPr>
          <w:rFonts w:ascii="宋体" w:hAnsi="宋体"/>
          <w:color w:val="auto"/>
          <w:w w:val="99"/>
          <w:kern w:val="0"/>
          <w:sz w:val="24"/>
        </w:rPr>
        <w:sectPr>
          <w:headerReference r:id="rId3" w:type="default"/>
          <w:pgSz w:w="11907" w:h="16840"/>
          <w:pgMar w:top="1304" w:right="1134" w:bottom="1304" w:left="1304" w:header="851" w:footer="992" w:gutter="0"/>
          <w:pgNumType w:fmt="numberInDash" w:start="1"/>
          <w:cols w:space="720" w:num="1"/>
          <w:docGrid w:linePitch="312" w:charSpace="0"/>
        </w:sectPr>
      </w:pPr>
    </w:p>
    <w:p w14:paraId="55F60D6A">
      <w:pPr>
        <w:pStyle w:val="119"/>
        <w:jc w:val="center"/>
        <w:rPr>
          <w:rFonts w:ascii="宋体" w:hAnsi="宋体"/>
          <w:color w:val="auto"/>
          <w:sz w:val="32"/>
          <w:szCs w:val="32"/>
        </w:rPr>
      </w:pPr>
      <w:bookmarkStart w:id="6" w:name="_Toc28843"/>
      <w:bookmarkStart w:id="7" w:name="_Toc5767"/>
      <w:r>
        <w:rPr>
          <w:rFonts w:ascii="宋体" w:hAnsi="宋体"/>
          <w:color w:val="auto"/>
          <w:sz w:val="32"/>
          <w:szCs w:val="32"/>
          <w:lang w:val="zh-CN"/>
        </w:rPr>
        <w:t>目</w:t>
      </w:r>
      <w:r>
        <w:rPr>
          <w:rFonts w:hint="eastAsia" w:ascii="宋体" w:hAnsi="宋体"/>
          <w:color w:val="auto"/>
          <w:sz w:val="32"/>
          <w:szCs w:val="32"/>
          <w:lang w:val="zh-CN"/>
        </w:rPr>
        <w:t xml:space="preserve"> </w:t>
      </w:r>
      <w:r>
        <w:rPr>
          <w:rFonts w:ascii="宋体" w:hAnsi="宋体"/>
          <w:color w:val="auto"/>
          <w:sz w:val="32"/>
          <w:szCs w:val="32"/>
          <w:lang w:val="zh-CN"/>
        </w:rPr>
        <w:t>录</w:t>
      </w:r>
      <w:bookmarkEnd w:id="6"/>
      <w:bookmarkEnd w:id="7"/>
    </w:p>
    <w:p w14:paraId="1FC7C845">
      <w:pPr>
        <w:pStyle w:val="32"/>
        <w:tabs>
          <w:tab w:val="right" w:leader="dot" w:pos="9469"/>
        </w:tabs>
        <w:rPr>
          <w:color w:val="auto"/>
        </w:rPr>
      </w:pPr>
      <w:r>
        <w:rPr>
          <w:rFonts w:ascii="宋体" w:hAnsi="宋体"/>
          <w:color w:val="auto"/>
        </w:rPr>
        <w:fldChar w:fldCharType="begin"/>
      </w:r>
      <w:r>
        <w:rPr>
          <w:rFonts w:ascii="宋体" w:hAnsi="宋体"/>
          <w:color w:val="auto"/>
        </w:rPr>
        <w:instrText xml:space="preserve"> TOC \o "1-3" \h \z \u </w:instrText>
      </w:r>
      <w:r>
        <w:rPr>
          <w:rFonts w:ascii="宋体" w:hAnsi="宋体"/>
          <w:color w:val="auto"/>
        </w:rPr>
        <w:fldChar w:fldCharType="separate"/>
      </w:r>
      <w:r>
        <w:rPr>
          <w:rFonts w:ascii="宋体" w:hAnsi="宋体"/>
          <w:color w:val="auto"/>
        </w:rPr>
        <w:fldChar w:fldCharType="begin"/>
      </w:r>
      <w:r>
        <w:rPr>
          <w:rFonts w:ascii="宋体" w:hAnsi="宋体"/>
          <w:color w:val="auto"/>
        </w:rPr>
        <w:instrText xml:space="preserve"> HYPERLINK \l _Toc21542 </w:instrText>
      </w:r>
      <w:r>
        <w:rPr>
          <w:rFonts w:ascii="宋体" w:hAnsi="宋体"/>
          <w:color w:val="auto"/>
        </w:rPr>
        <w:fldChar w:fldCharType="separate"/>
      </w:r>
      <w:r>
        <w:rPr>
          <w:rFonts w:ascii="宋体" w:hAnsi="宋体"/>
          <w:snapToGrid w:val="0"/>
          <w:color w:val="auto"/>
          <w:kern w:val="0"/>
          <w:szCs w:val="40"/>
        </w:rPr>
        <w:t>第一章  招标公告</w:t>
      </w:r>
      <w:r>
        <w:rPr>
          <w:color w:val="auto"/>
        </w:rPr>
        <w:tab/>
      </w:r>
      <w:r>
        <w:rPr>
          <w:color w:val="auto"/>
        </w:rPr>
        <w:fldChar w:fldCharType="begin"/>
      </w:r>
      <w:r>
        <w:rPr>
          <w:color w:val="auto"/>
        </w:rPr>
        <w:instrText xml:space="preserve"> PAGEREF _Toc21542 \h </w:instrText>
      </w:r>
      <w:r>
        <w:rPr>
          <w:color w:val="auto"/>
        </w:rPr>
        <w:fldChar w:fldCharType="separate"/>
      </w:r>
      <w:r>
        <w:rPr>
          <w:color w:val="auto"/>
        </w:rPr>
        <w:t>3</w:t>
      </w:r>
      <w:r>
        <w:rPr>
          <w:color w:val="auto"/>
        </w:rPr>
        <w:fldChar w:fldCharType="end"/>
      </w:r>
      <w:r>
        <w:rPr>
          <w:rFonts w:ascii="宋体" w:hAnsi="宋体"/>
          <w:color w:val="auto"/>
        </w:rPr>
        <w:fldChar w:fldCharType="end"/>
      </w:r>
    </w:p>
    <w:p w14:paraId="59E0933C">
      <w:pPr>
        <w:pStyle w:val="38"/>
        <w:tabs>
          <w:tab w:val="right" w:leader="dot" w:pos="9469"/>
        </w:tabs>
        <w:rPr>
          <w:color w:val="auto"/>
        </w:rPr>
      </w:pPr>
      <w:r>
        <w:rPr>
          <w:rFonts w:ascii="宋体" w:hAnsi="宋体"/>
          <w:bCs/>
          <w:color w:val="auto"/>
          <w:szCs w:val="20"/>
          <w:lang w:val="zh-CN"/>
        </w:rPr>
        <w:fldChar w:fldCharType="begin"/>
      </w:r>
      <w:r>
        <w:rPr>
          <w:rFonts w:ascii="宋体" w:hAnsi="宋体"/>
          <w:bCs/>
          <w:color w:val="auto"/>
          <w:szCs w:val="20"/>
          <w:lang w:val="zh-CN"/>
        </w:rPr>
        <w:instrText xml:space="preserve"> HYPERLINK \l _Toc13093 </w:instrText>
      </w:r>
      <w:r>
        <w:rPr>
          <w:rFonts w:ascii="宋体" w:hAnsi="宋体"/>
          <w:bCs/>
          <w:color w:val="auto"/>
          <w:szCs w:val="20"/>
          <w:lang w:val="zh-CN"/>
        </w:rPr>
        <w:fldChar w:fldCharType="separate"/>
      </w:r>
      <w:r>
        <w:rPr>
          <w:rFonts w:ascii="宋体" w:hAnsi="宋体"/>
          <w:snapToGrid w:val="0"/>
          <w:color w:val="auto"/>
          <w:szCs w:val="24"/>
        </w:rPr>
        <w:t>1. 招标条件</w:t>
      </w:r>
      <w:r>
        <w:rPr>
          <w:color w:val="auto"/>
        </w:rPr>
        <w:tab/>
      </w:r>
      <w:r>
        <w:rPr>
          <w:color w:val="auto"/>
        </w:rPr>
        <w:fldChar w:fldCharType="begin"/>
      </w:r>
      <w:r>
        <w:rPr>
          <w:color w:val="auto"/>
        </w:rPr>
        <w:instrText xml:space="preserve"> PAGEREF _Toc13093 \h </w:instrText>
      </w:r>
      <w:r>
        <w:rPr>
          <w:color w:val="auto"/>
        </w:rPr>
        <w:fldChar w:fldCharType="separate"/>
      </w:r>
      <w:r>
        <w:rPr>
          <w:color w:val="auto"/>
        </w:rPr>
        <w:t>3</w:t>
      </w:r>
      <w:r>
        <w:rPr>
          <w:color w:val="auto"/>
        </w:rPr>
        <w:fldChar w:fldCharType="end"/>
      </w:r>
      <w:r>
        <w:rPr>
          <w:rFonts w:ascii="宋体" w:hAnsi="宋体"/>
          <w:bCs/>
          <w:color w:val="auto"/>
          <w:szCs w:val="20"/>
          <w:lang w:val="zh-CN"/>
        </w:rPr>
        <w:fldChar w:fldCharType="end"/>
      </w:r>
    </w:p>
    <w:p w14:paraId="3933ACF9">
      <w:pPr>
        <w:pStyle w:val="38"/>
        <w:tabs>
          <w:tab w:val="right" w:leader="dot" w:pos="9469"/>
        </w:tabs>
        <w:rPr>
          <w:color w:val="auto"/>
        </w:rPr>
      </w:pPr>
      <w:r>
        <w:rPr>
          <w:rFonts w:ascii="宋体" w:hAnsi="宋体"/>
          <w:bCs/>
          <w:color w:val="auto"/>
          <w:szCs w:val="20"/>
          <w:lang w:val="zh-CN"/>
        </w:rPr>
        <w:fldChar w:fldCharType="begin"/>
      </w:r>
      <w:r>
        <w:rPr>
          <w:rFonts w:ascii="宋体" w:hAnsi="宋体"/>
          <w:bCs/>
          <w:color w:val="auto"/>
          <w:szCs w:val="20"/>
          <w:lang w:val="zh-CN"/>
        </w:rPr>
        <w:instrText xml:space="preserve"> HYPERLINK \l _Toc15427 </w:instrText>
      </w:r>
      <w:r>
        <w:rPr>
          <w:rFonts w:ascii="宋体" w:hAnsi="宋体"/>
          <w:bCs/>
          <w:color w:val="auto"/>
          <w:szCs w:val="20"/>
          <w:lang w:val="zh-CN"/>
        </w:rPr>
        <w:fldChar w:fldCharType="separate"/>
      </w:r>
      <w:r>
        <w:rPr>
          <w:rFonts w:ascii="宋体" w:hAnsi="宋体"/>
          <w:snapToGrid w:val="0"/>
          <w:color w:val="auto"/>
          <w:szCs w:val="24"/>
        </w:rPr>
        <w:t>2.</w:t>
      </w:r>
      <w:r>
        <w:rPr>
          <w:rFonts w:hint="eastAsia" w:ascii="宋体" w:hAnsi="宋体"/>
          <w:snapToGrid w:val="0"/>
          <w:color w:val="auto"/>
          <w:szCs w:val="24"/>
        </w:rPr>
        <w:t xml:space="preserve"> </w:t>
      </w:r>
      <w:r>
        <w:rPr>
          <w:rFonts w:ascii="宋体" w:hAnsi="宋体"/>
          <w:snapToGrid w:val="0"/>
          <w:color w:val="auto"/>
          <w:szCs w:val="24"/>
        </w:rPr>
        <w:t>项目概况与招标范围</w:t>
      </w:r>
      <w:r>
        <w:rPr>
          <w:color w:val="auto"/>
        </w:rPr>
        <w:tab/>
      </w:r>
      <w:r>
        <w:rPr>
          <w:color w:val="auto"/>
        </w:rPr>
        <w:fldChar w:fldCharType="begin"/>
      </w:r>
      <w:r>
        <w:rPr>
          <w:color w:val="auto"/>
        </w:rPr>
        <w:instrText xml:space="preserve"> PAGEREF _Toc15427 \h </w:instrText>
      </w:r>
      <w:r>
        <w:rPr>
          <w:color w:val="auto"/>
        </w:rPr>
        <w:fldChar w:fldCharType="separate"/>
      </w:r>
      <w:r>
        <w:rPr>
          <w:color w:val="auto"/>
        </w:rPr>
        <w:t>3</w:t>
      </w:r>
      <w:r>
        <w:rPr>
          <w:color w:val="auto"/>
        </w:rPr>
        <w:fldChar w:fldCharType="end"/>
      </w:r>
      <w:r>
        <w:rPr>
          <w:rFonts w:ascii="宋体" w:hAnsi="宋体"/>
          <w:bCs/>
          <w:color w:val="auto"/>
          <w:szCs w:val="20"/>
          <w:lang w:val="zh-CN"/>
        </w:rPr>
        <w:fldChar w:fldCharType="end"/>
      </w:r>
    </w:p>
    <w:p w14:paraId="026C8363">
      <w:pPr>
        <w:pStyle w:val="38"/>
        <w:tabs>
          <w:tab w:val="right" w:leader="dot" w:pos="9469"/>
        </w:tabs>
        <w:rPr>
          <w:color w:val="auto"/>
        </w:rPr>
      </w:pPr>
      <w:r>
        <w:rPr>
          <w:rFonts w:ascii="宋体" w:hAnsi="宋体"/>
          <w:bCs/>
          <w:color w:val="auto"/>
          <w:szCs w:val="20"/>
          <w:lang w:val="zh-CN"/>
        </w:rPr>
        <w:fldChar w:fldCharType="begin"/>
      </w:r>
      <w:r>
        <w:rPr>
          <w:rFonts w:ascii="宋体" w:hAnsi="宋体"/>
          <w:bCs/>
          <w:color w:val="auto"/>
          <w:szCs w:val="20"/>
          <w:lang w:val="zh-CN"/>
        </w:rPr>
        <w:instrText xml:space="preserve"> HYPERLINK \l _Toc17161 </w:instrText>
      </w:r>
      <w:r>
        <w:rPr>
          <w:rFonts w:ascii="宋体" w:hAnsi="宋体"/>
          <w:bCs/>
          <w:color w:val="auto"/>
          <w:szCs w:val="20"/>
          <w:lang w:val="zh-CN"/>
        </w:rPr>
        <w:fldChar w:fldCharType="separate"/>
      </w:r>
      <w:r>
        <w:rPr>
          <w:rFonts w:ascii="宋体" w:hAnsi="宋体"/>
          <w:snapToGrid w:val="0"/>
          <w:color w:val="auto"/>
          <w:szCs w:val="24"/>
        </w:rPr>
        <w:t>3. 投标人资格要求</w:t>
      </w:r>
      <w:r>
        <w:rPr>
          <w:color w:val="auto"/>
        </w:rPr>
        <w:tab/>
      </w:r>
      <w:r>
        <w:rPr>
          <w:color w:val="auto"/>
        </w:rPr>
        <w:fldChar w:fldCharType="begin"/>
      </w:r>
      <w:r>
        <w:rPr>
          <w:color w:val="auto"/>
        </w:rPr>
        <w:instrText xml:space="preserve"> PAGEREF _Toc17161 \h </w:instrText>
      </w:r>
      <w:r>
        <w:rPr>
          <w:color w:val="auto"/>
        </w:rPr>
        <w:fldChar w:fldCharType="separate"/>
      </w:r>
      <w:r>
        <w:rPr>
          <w:color w:val="auto"/>
        </w:rPr>
        <w:t>3</w:t>
      </w:r>
      <w:r>
        <w:rPr>
          <w:color w:val="auto"/>
        </w:rPr>
        <w:fldChar w:fldCharType="end"/>
      </w:r>
      <w:r>
        <w:rPr>
          <w:rFonts w:ascii="宋体" w:hAnsi="宋体"/>
          <w:bCs/>
          <w:color w:val="auto"/>
          <w:szCs w:val="20"/>
          <w:lang w:val="zh-CN"/>
        </w:rPr>
        <w:fldChar w:fldCharType="end"/>
      </w:r>
    </w:p>
    <w:p w14:paraId="715BF07E">
      <w:pPr>
        <w:pStyle w:val="38"/>
        <w:tabs>
          <w:tab w:val="right" w:leader="dot" w:pos="9469"/>
        </w:tabs>
        <w:rPr>
          <w:color w:val="auto"/>
        </w:rPr>
      </w:pPr>
      <w:r>
        <w:rPr>
          <w:rFonts w:ascii="宋体" w:hAnsi="宋体"/>
          <w:bCs/>
          <w:color w:val="auto"/>
          <w:szCs w:val="20"/>
          <w:lang w:val="zh-CN"/>
        </w:rPr>
        <w:fldChar w:fldCharType="begin"/>
      </w:r>
      <w:r>
        <w:rPr>
          <w:rFonts w:ascii="宋体" w:hAnsi="宋体"/>
          <w:bCs/>
          <w:color w:val="auto"/>
          <w:szCs w:val="20"/>
          <w:lang w:val="zh-CN"/>
        </w:rPr>
        <w:instrText xml:space="preserve"> HYPERLINK \l _Toc19205 </w:instrText>
      </w:r>
      <w:r>
        <w:rPr>
          <w:rFonts w:ascii="宋体" w:hAnsi="宋体"/>
          <w:bCs/>
          <w:color w:val="auto"/>
          <w:szCs w:val="20"/>
          <w:lang w:val="zh-CN"/>
        </w:rPr>
        <w:fldChar w:fldCharType="separate"/>
      </w:r>
      <w:r>
        <w:rPr>
          <w:rFonts w:ascii="宋体" w:hAnsi="宋体"/>
          <w:snapToGrid w:val="0"/>
          <w:color w:val="auto"/>
          <w:szCs w:val="24"/>
        </w:rPr>
        <w:t>4. 招标文件的获取</w:t>
      </w:r>
      <w:r>
        <w:rPr>
          <w:color w:val="auto"/>
        </w:rPr>
        <w:tab/>
      </w:r>
      <w:r>
        <w:rPr>
          <w:color w:val="auto"/>
        </w:rPr>
        <w:fldChar w:fldCharType="begin"/>
      </w:r>
      <w:r>
        <w:rPr>
          <w:color w:val="auto"/>
        </w:rPr>
        <w:instrText xml:space="preserve"> PAGEREF _Toc19205 \h </w:instrText>
      </w:r>
      <w:r>
        <w:rPr>
          <w:color w:val="auto"/>
        </w:rPr>
        <w:fldChar w:fldCharType="separate"/>
      </w:r>
      <w:r>
        <w:rPr>
          <w:color w:val="auto"/>
        </w:rPr>
        <w:t>4</w:t>
      </w:r>
      <w:r>
        <w:rPr>
          <w:color w:val="auto"/>
        </w:rPr>
        <w:fldChar w:fldCharType="end"/>
      </w:r>
      <w:r>
        <w:rPr>
          <w:rFonts w:ascii="宋体" w:hAnsi="宋体"/>
          <w:bCs/>
          <w:color w:val="auto"/>
          <w:szCs w:val="20"/>
          <w:lang w:val="zh-CN"/>
        </w:rPr>
        <w:fldChar w:fldCharType="end"/>
      </w:r>
    </w:p>
    <w:p w14:paraId="0671405C">
      <w:pPr>
        <w:pStyle w:val="38"/>
        <w:tabs>
          <w:tab w:val="right" w:leader="dot" w:pos="9469"/>
        </w:tabs>
        <w:rPr>
          <w:color w:val="auto"/>
        </w:rPr>
      </w:pPr>
      <w:r>
        <w:rPr>
          <w:rFonts w:ascii="宋体" w:hAnsi="宋体"/>
          <w:bCs/>
          <w:color w:val="auto"/>
          <w:szCs w:val="20"/>
          <w:lang w:val="zh-CN"/>
        </w:rPr>
        <w:fldChar w:fldCharType="begin"/>
      </w:r>
      <w:r>
        <w:rPr>
          <w:rFonts w:ascii="宋体" w:hAnsi="宋体"/>
          <w:bCs/>
          <w:color w:val="auto"/>
          <w:szCs w:val="20"/>
          <w:lang w:val="zh-CN"/>
        </w:rPr>
        <w:instrText xml:space="preserve"> HYPERLINK \l _Toc5658 </w:instrText>
      </w:r>
      <w:r>
        <w:rPr>
          <w:rFonts w:ascii="宋体" w:hAnsi="宋体"/>
          <w:bCs/>
          <w:color w:val="auto"/>
          <w:szCs w:val="20"/>
          <w:lang w:val="zh-CN"/>
        </w:rPr>
        <w:fldChar w:fldCharType="separate"/>
      </w:r>
      <w:r>
        <w:rPr>
          <w:rFonts w:ascii="宋体" w:hAnsi="宋体"/>
          <w:snapToGrid w:val="0"/>
          <w:color w:val="auto"/>
          <w:szCs w:val="24"/>
        </w:rPr>
        <w:t>5. 投标文件的递交</w:t>
      </w:r>
      <w:r>
        <w:rPr>
          <w:color w:val="auto"/>
        </w:rPr>
        <w:tab/>
      </w:r>
      <w:r>
        <w:rPr>
          <w:color w:val="auto"/>
        </w:rPr>
        <w:fldChar w:fldCharType="begin"/>
      </w:r>
      <w:r>
        <w:rPr>
          <w:color w:val="auto"/>
        </w:rPr>
        <w:instrText xml:space="preserve"> PAGEREF _Toc5658 \h </w:instrText>
      </w:r>
      <w:r>
        <w:rPr>
          <w:color w:val="auto"/>
        </w:rPr>
        <w:fldChar w:fldCharType="separate"/>
      </w:r>
      <w:r>
        <w:rPr>
          <w:color w:val="auto"/>
        </w:rPr>
        <w:t>4</w:t>
      </w:r>
      <w:r>
        <w:rPr>
          <w:color w:val="auto"/>
        </w:rPr>
        <w:fldChar w:fldCharType="end"/>
      </w:r>
      <w:r>
        <w:rPr>
          <w:rFonts w:ascii="宋体" w:hAnsi="宋体"/>
          <w:bCs/>
          <w:color w:val="auto"/>
          <w:szCs w:val="20"/>
          <w:lang w:val="zh-CN"/>
        </w:rPr>
        <w:fldChar w:fldCharType="end"/>
      </w:r>
    </w:p>
    <w:p w14:paraId="03E806A8">
      <w:pPr>
        <w:pStyle w:val="38"/>
        <w:tabs>
          <w:tab w:val="right" w:leader="dot" w:pos="9469"/>
        </w:tabs>
        <w:rPr>
          <w:color w:val="auto"/>
        </w:rPr>
      </w:pPr>
      <w:r>
        <w:rPr>
          <w:rFonts w:ascii="宋体" w:hAnsi="宋体"/>
          <w:bCs/>
          <w:color w:val="auto"/>
          <w:szCs w:val="20"/>
          <w:lang w:val="zh-CN"/>
        </w:rPr>
        <w:fldChar w:fldCharType="begin"/>
      </w:r>
      <w:r>
        <w:rPr>
          <w:rFonts w:ascii="宋体" w:hAnsi="宋体"/>
          <w:bCs/>
          <w:color w:val="auto"/>
          <w:szCs w:val="20"/>
          <w:lang w:val="zh-CN"/>
        </w:rPr>
        <w:instrText xml:space="preserve"> HYPERLINK \l _Toc9201 </w:instrText>
      </w:r>
      <w:r>
        <w:rPr>
          <w:rFonts w:ascii="宋体" w:hAnsi="宋体"/>
          <w:bCs/>
          <w:color w:val="auto"/>
          <w:szCs w:val="20"/>
          <w:lang w:val="zh-CN"/>
        </w:rPr>
        <w:fldChar w:fldCharType="separate"/>
      </w:r>
      <w:r>
        <w:rPr>
          <w:rFonts w:ascii="宋体" w:hAnsi="宋体"/>
          <w:snapToGrid w:val="0"/>
          <w:color w:val="auto"/>
          <w:szCs w:val="24"/>
        </w:rPr>
        <w:t>6. 发布公告的媒介</w:t>
      </w:r>
      <w:r>
        <w:rPr>
          <w:color w:val="auto"/>
        </w:rPr>
        <w:tab/>
      </w:r>
      <w:r>
        <w:rPr>
          <w:color w:val="auto"/>
        </w:rPr>
        <w:fldChar w:fldCharType="begin"/>
      </w:r>
      <w:r>
        <w:rPr>
          <w:color w:val="auto"/>
        </w:rPr>
        <w:instrText xml:space="preserve"> PAGEREF _Toc9201 \h </w:instrText>
      </w:r>
      <w:r>
        <w:rPr>
          <w:color w:val="auto"/>
        </w:rPr>
        <w:fldChar w:fldCharType="separate"/>
      </w:r>
      <w:r>
        <w:rPr>
          <w:color w:val="auto"/>
        </w:rPr>
        <w:t>4</w:t>
      </w:r>
      <w:r>
        <w:rPr>
          <w:color w:val="auto"/>
        </w:rPr>
        <w:fldChar w:fldCharType="end"/>
      </w:r>
      <w:r>
        <w:rPr>
          <w:rFonts w:ascii="宋体" w:hAnsi="宋体"/>
          <w:bCs/>
          <w:color w:val="auto"/>
          <w:szCs w:val="20"/>
          <w:lang w:val="zh-CN"/>
        </w:rPr>
        <w:fldChar w:fldCharType="end"/>
      </w:r>
    </w:p>
    <w:p w14:paraId="3DBE012F">
      <w:pPr>
        <w:pStyle w:val="38"/>
        <w:tabs>
          <w:tab w:val="right" w:leader="dot" w:pos="9469"/>
        </w:tabs>
        <w:rPr>
          <w:color w:val="auto"/>
        </w:rPr>
      </w:pPr>
      <w:r>
        <w:rPr>
          <w:rFonts w:ascii="宋体" w:hAnsi="宋体"/>
          <w:bCs/>
          <w:color w:val="auto"/>
          <w:szCs w:val="20"/>
          <w:lang w:val="zh-CN"/>
        </w:rPr>
        <w:fldChar w:fldCharType="begin"/>
      </w:r>
      <w:r>
        <w:rPr>
          <w:rFonts w:ascii="宋体" w:hAnsi="宋体"/>
          <w:bCs/>
          <w:color w:val="auto"/>
          <w:szCs w:val="20"/>
          <w:lang w:val="zh-CN"/>
        </w:rPr>
        <w:instrText xml:space="preserve"> HYPERLINK \l _Toc9366 </w:instrText>
      </w:r>
      <w:r>
        <w:rPr>
          <w:rFonts w:ascii="宋体" w:hAnsi="宋体"/>
          <w:bCs/>
          <w:color w:val="auto"/>
          <w:szCs w:val="20"/>
          <w:lang w:val="zh-CN"/>
        </w:rPr>
        <w:fldChar w:fldCharType="separate"/>
      </w:r>
      <w:r>
        <w:rPr>
          <w:rFonts w:hint="eastAsia" w:ascii="宋体" w:hAnsi="宋体"/>
          <w:snapToGrid w:val="0"/>
          <w:color w:val="auto"/>
          <w:szCs w:val="24"/>
        </w:rPr>
        <w:t>7</w:t>
      </w:r>
      <w:r>
        <w:rPr>
          <w:rFonts w:ascii="宋体" w:hAnsi="宋体"/>
          <w:snapToGrid w:val="0"/>
          <w:color w:val="auto"/>
          <w:szCs w:val="24"/>
        </w:rPr>
        <w:t>. 联系方式</w:t>
      </w:r>
      <w:r>
        <w:rPr>
          <w:color w:val="auto"/>
        </w:rPr>
        <w:tab/>
      </w:r>
      <w:r>
        <w:rPr>
          <w:color w:val="auto"/>
        </w:rPr>
        <w:fldChar w:fldCharType="begin"/>
      </w:r>
      <w:r>
        <w:rPr>
          <w:color w:val="auto"/>
        </w:rPr>
        <w:instrText xml:space="preserve"> PAGEREF _Toc9366 \h </w:instrText>
      </w:r>
      <w:r>
        <w:rPr>
          <w:color w:val="auto"/>
        </w:rPr>
        <w:fldChar w:fldCharType="separate"/>
      </w:r>
      <w:r>
        <w:rPr>
          <w:color w:val="auto"/>
        </w:rPr>
        <w:t>4</w:t>
      </w:r>
      <w:r>
        <w:rPr>
          <w:color w:val="auto"/>
        </w:rPr>
        <w:fldChar w:fldCharType="end"/>
      </w:r>
      <w:r>
        <w:rPr>
          <w:rFonts w:ascii="宋体" w:hAnsi="宋体"/>
          <w:bCs/>
          <w:color w:val="auto"/>
          <w:szCs w:val="20"/>
          <w:lang w:val="zh-CN"/>
        </w:rPr>
        <w:fldChar w:fldCharType="end"/>
      </w:r>
    </w:p>
    <w:p w14:paraId="23F0FF42">
      <w:pPr>
        <w:pStyle w:val="32"/>
        <w:tabs>
          <w:tab w:val="right" w:leader="dot" w:pos="9469"/>
        </w:tabs>
        <w:rPr>
          <w:color w:val="auto"/>
        </w:rPr>
      </w:pPr>
      <w:r>
        <w:rPr>
          <w:rFonts w:ascii="宋体" w:hAnsi="宋体"/>
          <w:bCs/>
          <w:color w:val="auto"/>
          <w:szCs w:val="20"/>
          <w:lang w:val="zh-CN"/>
        </w:rPr>
        <w:fldChar w:fldCharType="begin"/>
      </w:r>
      <w:r>
        <w:rPr>
          <w:rFonts w:ascii="宋体" w:hAnsi="宋体"/>
          <w:bCs/>
          <w:color w:val="auto"/>
          <w:szCs w:val="20"/>
          <w:lang w:val="zh-CN"/>
        </w:rPr>
        <w:instrText xml:space="preserve"> HYPERLINK \l _Toc32216 </w:instrText>
      </w:r>
      <w:r>
        <w:rPr>
          <w:rFonts w:ascii="宋体" w:hAnsi="宋体"/>
          <w:bCs/>
          <w:color w:val="auto"/>
          <w:szCs w:val="20"/>
          <w:lang w:val="zh-CN"/>
        </w:rPr>
        <w:fldChar w:fldCharType="separate"/>
      </w:r>
      <w:r>
        <w:rPr>
          <w:rFonts w:ascii="宋体" w:hAnsi="宋体"/>
          <w:snapToGrid w:val="0"/>
          <w:color w:val="auto"/>
          <w:kern w:val="0"/>
          <w:szCs w:val="40"/>
        </w:rPr>
        <w:t>第二章  投标人须知</w:t>
      </w:r>
      <w:r>
        <w:rPr>
          <w:color w:val="auto"/>
        </w:rPr>
        <w:tab/>
      </w:r>
      <w:r>
        <w:rPr>
          <w:color w:val="auto"/>
        </w:rPr>
        <w:fldChar w:fldCharType="begin"/>
      </w:r>
      <w:r>
        <w:rPr>
          <w:color w:val="auto"/>
        </w:rPr>
        <w:instrText xml:space="preserve"> PAGEREF _Toc32216 \h </w:instrText>
      </w:r>
      <w:r>
        <w:rPr>
          <w:color w:val="auto"/>
        </w:rPr>
        <w:fldChar w:fldCharType="separate"/>
      </w:r>
      <w:r>
        <w:rPr>
          <w:color w:val="auto"/>
        </w:rPr>
        <w:t>5</w:t>
      </w:r>
      <w:r>
        <w:rPr>
          <w:color w:val="auto"/>
        </w:rPr>
        <w:fldChar w:fldCharType="end"/>
      </w:r>
      <w:r>
        <w:rPr>
          <w:rFonts w:ascii="宋体" w:hAnsi="宋体"/>
          <w:bCs/>
          <w:color w:val="auto"/>
          <w:szCs w:val="20"/>
          <w:lang w:val="zh-CN"/>
        </w:rPr>
        <w:fldChar w:fldCharType="end"/>
      </w:r>
    </w:p>
    <w:p w14:paraId="50D32866">
      <w:pPr>
        <w:pStyle w:val="38"/>
        <w:tabs>
          <w:tab w:val="right" w:leader="dot" w:pos="9469"/>
        </w:tabs>
        <w:rPr>
          <w:color w:val="auto"/>
        </w:rPr>
      </w:pPr>
      <w:r>
        <w:rPr>
          <w:rFonts w:ascii="宋体" w:hAnsi="宋体"/>
          <w:bCs/>
          <w:color w:val="auto"/>
          <w:szCs w:val="20"/>
          <w:lang w:val="zh-CN"/>
        </w:rPr>
        <w:fldChar w:fldCharType="begin"/>
      </w:r>
      <w:r>
        <w:rPr>
          <w:rFonts w:ascii="宋体" w:hAnsi="宋体"/>
          <w:bCs/>
          <w:color w:val="auto"/>
          <w:szCs w:val="20"/>
          <w:lang w:val="zh-CN"/>
        </w:rPr>
        <w:instrText xml:space="preserve"> HYPERLINK \l _Toc4978 </w:instrText>
      </w:r>
      <w:r>
        <w:rPr>
          <w:rFonts w:ascii="宋体" w:hAnsi="宋体"/>
          <w:bCs/>
          <w:color w:val="auto"/>
          <w:szCs w:val="20"/>
          <w:lang w:val="zh-CN"/>
        </w:rPr>
        <w:fldChar w:fldCharType="separate"/>
      </w:r>
      <w:r>
        <w:rPr>
          <w:rFonts w:hint="eastAsia" w:ascii="宋体" w:hAnsi="宋体"/>
          <w:color w:val="auto"/>
        </w:rPr>
        <w:t>投标人须知前附表</w:t>
      </w:r>
      <w:r>
        <w:rPr>
          <w:color w:val="auto"/>
        </w:rPr>
        <w:tab/>
      </w:r>
      <w:r>
        <w:rPr>
          <w:color w:val="auto"/>
        </w:rPr>
        <w:fldChar w:fldCharType="begin"/>
      </w:r>
      <w:r>
        <w:rPr>
          <w:color w:val="auto"/>
        </w:rPr>
        <w:instrText xml:space="preserve"> PAGEREF _Toc4978 \h </w:instrText>
      </w:r>
      <w:r>
        <w:rPr>
          <w:color w:val="auto"/>
        </w:rPr>
        <w:fldChar w:fldCharType="separate"/>
      </w:r>
      <w:r>
        <w:rPr>
          <w:color w:val="auto"/>
        </w:rPr>
        <w:t>5</w:t>
      </w:r>
      <w:r>
        <w:rPr>
          <w:color w:val="auto"/>
        </w:rPr>
        <w:fldChar w:fldCharType="end"/>
      </w:r>
      <w:r>
        <w:rPr>
          <w:rFonts w:ascii="宋体" w:hAnsi="宋体"/>
          <w:bCs/>
          <w:color w:val="auto"/>
          <w:szCs w:val="20"/>
          <w:lang w:val="zh-CN"/>
        </w:rPr>
        <w:fldChar w:fldCharType="end"/>
      </w:r>
    </w:p>
    <w:p w14:paraId="5C82FDCB">
      <w:pPr>
        <w:pStyle w:val="38"/>
        <w:tabs>
          <w:tab w:val="right" w:leader="dot" w:pos="9469"/>
        </w:tabs>
        <w:rPr>
          <w:color w:val="auto"/>
        </w:rPr>
      </w:pPr>
      <w:r>
        <w:rPr>
          <w:rFonts w:ascii="宋体" w:hAnsi="宋体"/>
          <w:bCs/>
          <w:color w:val="auto"/>
          <w:szCs w:val="20"/>
          <w:lang w:val="zh-CN"/>
        </w:rPr>
        <w:fldChar w:fldCharType="begin"/>
      </w:r>
      <w:r>
        <w:rPr>
          <w:rFonts w:ascii="宋体" w:hAnsi="宋体"/>
          <w:bCs/>
          <w:color w:val="auto"/>
          <w:szCs w:val="20"/>
          <w:lang w:val="zh-CN"/>
        </w:rPr>
        <w:instrText xml:space="preserve"> HYPERLINK \l _Toc5555 </w:instrText>
      </w:r>
      <w:r>
        <w:rPr>
          <w:rFonts w:ascii="宋体" w:hAnsi="宋体"/>
          <w:bCs/>
          <w:color w:val="auto"/>
          <w:szCs w:val="20"/>
          <w:lang w:val="zh-CN"/>
        </w:rPr>
        <w:fldChar w:fldCharType="separate"/>
      </w:r>
      <w:r>
        <w:rPr>
          <w:rFonts w:ascii="宋体" w:hAnsi="宋体"/>
          <w:snapToGrid w:val="0"/>
          <w:color w:val="auto"/>
          <w:szCs w:val="28"/>
        </w:rPr>
        <w:t>1.  总则</w:t>
      </w:r>
      <w:r>
        <w:rPr>
          <w:color w:val="auto"/>
        </w:rPr>
        <w:tab/>
      </w:r>
      <w:r>
        <w:rPr>
          <w:color w:val="auto"/>
        </w:rPr>
        <w:fldChar w:fldCharType="begin"/>
      </w:r>
      <w:r>
        <w:rPr>
          <w:color w:val="auto"/>
        </w:rPr>
        <w:instrText xml:space="preserve"> PAGEREF _Toc5555 \h </w:instrText>
      </w:r>
      <w:r>
        <w:rPr>
          <w:color w:val="auto"/>
        </w:rPr>
        <w:fldChar w:fldCharType="separate"/>
      </w:r>
      <w:r>
        <w:rPr>
          <w:color w:val="auto"/>
        </w:rPr>
        <w:t>14</w:t>
      </w:r>
      <w:r>
        <w:rPr>
          <w:color w:val="auto"/>
        </w:rPr>
        <w:fldChar w:fldCharType="end"/>
      </w:r>
      <w:r>
        <w:rPr>
          <w:rFonts w:ascii="宋体" w:hAnsi="宋体"/>
          <w:bCs/>
          <w:color w:val="auto"/>
          <w:szCs w:val="20"/>
          <w:lang w:val="zh-CN"/>
        </w:rPr>
        <w:fldChar w:fldCharType="end"/>
      </w:r>
    </w:p>
    <w:p w14:paraId="2D86B0E5">
      <w:pPr>
        <w:pStyle w:val="23"/>
        <w:tabs>
          <w:tab w:val="right" w:leader="dot" w:pos="9469"/>
        </w:tabs>
        <w:rPr>
          <w:color w:val="auto"/>
        </w:rPr>
      </w:pPr>
      <w:r>
        <w:rPr>
          <w:rFonts w:ascii="宋体" w:hAnsi="宋体"/>
          <w:bCs/>
          <w:color w:val="auto"/>
          <w:szCs w:val="20"/>
          <w:lang w:val="zh-CN"/>
        </w:rPr>
        <w:fldChar w:fldCharType="begin"/>
      </w:r>
      <w:r>
        <w:rPr>
          <w:rFonts w:ascii="宋体" w:hAnsi="宋体"/>
          <w:bCs/>
          <w:color w:val="auto"/>
          <w:szCs w:val="20"/>
          <w:lang w:val="zh-CN"/>
        </w:rPr>
        <w:instrText xml:space="preserve"> HYPERLINK \l _Toc4145 </w:instrText>
      </w:r>
      <w:r>
        <w:rPr>
          <w:rFonts w:ascii="宋体" w:hAnsi="宋体"/>
          <w:bCs/>
          <w:color w:val="auto"/>
          <w:szCs w:val="20"/>
          <w:lang w:val="zh-CN"/>
        </w:rPr>
        <w:fldChar w:fldCharType="separate"/>
      </w:r>
      <w:r>
        <w:rPr>
          <w:rFonts w:ascii="宋体" w:hAnsi="宋体"/>
          <w:snapToGrid w:val="0"/>
          <w:color w:val="auto"/>
          <w:szCs w:val="24"/>
        </w:rPr>
        <w:t>1.1  项目概况</w:t>
      </w:r>
      <w:r>
        <w:rPr>
          <w:color w:val="auto"/>
        </w:rPr>
        <w:tab/>
      </w:r>
      <w:r>
        <w:rPr>
          <w:color w:val="auto"/>
        </w:rPr>
        <w:fldChar w:fldCharType="begin"/>
      </w:r>
      <w:r>
        <w:rPr>
          <w:color w:val="auto"/>
        </w:rPr>
        <w:instrText xml:space="preserve"> PAGEREF _Toc4145 \h </w:instrText>
      </w:r>
      <w:r>
        <w:rPr>
          <w:color w:val="auto"/>
        </w:rPr>
        <w:fldChar w:fldCharType="separate"/>
      </w:r>
      <w:r>
        <w:rPr>
          <w:color w:val="auto"/>
        </w:rPr>
        <w:t>14</w:t>
      </w:r>
      <w:r>
        <w:rPr>
          <w:color w:val="auto"/>
        </w:rPr>
        <w:fldChar w:fldCharType="end"/>
      </w:r>
      <w:r>
        <w:rPr>
          <w:rFonts w:ascii="宋体" w:hAnsi="宋体"/>
          <w:bCs/>
          <w:color w:val="auto"/>
          <w:szCs w:val="20"/>
          <w:lang w:val="zh-CN"/>
        </w:rPr>
        <w:fldChar w:fldCharType="end"/>
      </w:r>
    </w:p>
    <w:p w14:paraId="57F44905">
      <w:pPr>
        <w:pStyle w:val="23"/>
        <w:tabs>
          <w:tab w:val="right" w:leader="dot" w:pos="9469"/>
        </w:tabs>
        <w:rPr>
          <w:color w:val="auto"/>
        </w:rPr>
      </w:pPr>
      <w:r>
        <w:rPr>
          <w:rFonts w:ascii="宋体" w:hAnsi="宋体"/>
          <w:bCs/>
          <w:color w:val="auto"/>
          <w:szCs w:val="20"/>
          <w:lang w:val="zh-CN"/>
        </w:rPr>
        <w:fldChar w:fldCharType="begin"/>
      </w:r>
      <w:r>
        <w:rPr>
          <w:rFonts w:ascii="宋体" w:hAnsi="宋体"/>
          <w:bCs/>
          <w:color w:val="auto"/>
          <w:szCs w:val="20"/>
          <w:lang w:val="zh-CN"/>
        </w:rPr>
        <w:instrText xml:space="preserve"> HYPERLINK \l _Toc32164 </w:instrText>
      </w:r>
      <w:r>
        <w:rPr>
          <w:rFonts w:ascii="宋体" w:hAnsi="宋体"/>
          <w:bCs/>
          <w:color w:val="auto"/>
          <w:szCs w:val="20"/>
          <w:lang w:val="zh-CN"/>
        </w:rPr>
        <w:fldChar w:fldCharType="separate"/>
      </w:r>
      <w:r>
        <w:rPr>
          <w:rFonts w:ascii="宋体" w:hAnsi="宋体"/>
          <w:snapToGrid w:val="0"/>
          <w:color w:val="auto"/>
          <w:szCs w:val="24"/>
        </w:rPr>
        <w:t>1.2  资金来源和落实情况</w:t>
      </w:r>
      <w:r>
        <w:rPr>
          <w:color w:val="auto"/>
        </w:rPr>
        <w:tab/>
      </w:r>
      <w:r>
        <w:rPr>
          <w:color w:val="auto"/>
        </w:rPr>
        <w:fldChar w:fldCharType="begin"/>
      </w:r>
      <w:r>
        <w:rPr>
          <w:color w:val="auto"/>
        </w:rPr>
        <w:instrText xml:space="preserve"> PAGEREF _Toc32164 \h </w:instrText>
      </w:r>
      <w:r>
        <w:rPr>
          <w:color w:val="auto"/>
        </w:rPr>
        <w:fldChar w:fldCharType="separate"/>
      </w:r>
      <w:r>
        <w:rPr>
          <w:color w:val="auto"/>
        </w:rPr>
        <w:t>14</w:t>
      </w:r>
      <w:r>
        <w:rPr>
          <w:color w:val="auto"/>
        </w:rPr>
        <w:fldChar w:fldCharType="end"/>
      </w:r>
      <w:r>
        <w:rPr>
          <w:rFonts w:ascii="宋体" w:hAnsi="宋体"/>
          <w:bCs/>
          <w:color w:val="auto"/>
          <w:szCs w:val="20"/>
          <w:lang w:val="zh-CN"/>
        </w:rPr>
        <w:fldChar w:fldCharType="end"/>
      </w:r>
    </w:p>
    <w:p w14:paraId="035E5D81">
      <w:pPr>
        <w:pStyle w:val="23"/>
        <w:tabs>
          <w:tab w:val="right" w:leader="dot" w:pos="9469"/>
        </w:tabs>
        <w:rPr>
          <w:color w:val="auto"/>
        </w:rPr>
      </w:pPr>
      <w:r>
        <w:rPr>
          <w:rFonts w:ascii="宋体" w:hAnsi="宋体"/>
          <w:bCs/>
          <w:color w:val="auto"/>
          <w:szCs w:val="20"/>
          <w:lang w:val="zh-CN"/>
        </w:rPr>
        <w:fldChar w:fldCharType="begin"/>
      </w:r>
      <w:r>
        <w:rPr>
          <w:rFonts w:ascii="宋体" w:hAnsi="宋体"/>
          <w:bCs/>
          <w:color w:val="auto"/>
          <w:szCs w:val="20"/>
          <w:lang w:val="zh-CN"/>
        </w:rPr>
        <w:instrText xml:space="preserve"> HYPERLINK \l _Toc15471 </w:instrText>
      </w:r>
      <w:r>
        <w:rPr>
          <w:rFonts w:ascii="宋体" w:hAnsi="宋体"/>
          <w:bCs/>
          <w:color w:val="auto"/>
          <w:szCs w:val="20"/>
          <w:lang w:val="zh-CN"/>
        </w:rPr>
        <w:fldChar w:fldCharType="separate"/>
      </w:r>
      <w:r>
        <w:rPr>
          <w:rFonts w:ascii="宋体" w:hAnsi="宋体"/>
          <w:snapToGrid w:val="0"/>
          <w:color w:val="auto"/>
          <w:szCs w:val="24"/>
        </w:rPr>
        <w:t>1.3  招标范围、</w:t>
      </w:r>
      <w:r>
        <w:rPr>
          <w:rFonts w:hint="eastAsia" w:ascii="宋体" w:hAnsi="宋体"/>
          <w:snapToGrid w:val="0"/>
          <w:color w:val="auto"/>
          <w:szCs w:val="24"/>
        </w:rPr>
        <w:t>服务期限</w:t>
      </w:r>
      <w:r>
        <w:rPr>
          <w:rFonts w:ascii="宋体" w:hAnsi="宋体"/>
          <w:snapToGrid w:val="0"/>
          <w:color w:val="auto"/>
          <w:szCs w:val="24"/>
        </w:rPr>
        <w:t>和质量要求</w:t>
      </w:r>
      <w:r>
        <w:rPr>
          <w:color w:val="auto"/>
        </w:rPr>
        <w:tab/>
      </w:r>
      <w:r>
        <w:rPr>
          <w:color w:val="auto"/>
        </w:rPr>
        <w:fldChar w:fldCharType="begin"/>
      </w:r>
      <w:r>
        <w:rPr>
          <w:color w:val="auto"/>
        </w:rPr>
        <w:instrText xml:space="preserve"> PAGEREF _Toc15471 \h </w:instrText>
      </w:r>
      <w:r>
        <w:rPr>
          <w:color w:val="auto"/>
        </w:rPr>
        <w:fldChar w:fldCharType="separate"/>
      </w:r>
      <w:r>
        <w:rPr>
          <w:color w:val="auto"/>
        </w:rPr>
        <w:t>14</w:t>
      </w:r>
      <w:r>
        <w:rPr>
          <w:color w:val="auto"/>
        </w:rPr>
        <w:fldChar w:fldCharType="end"/>
      </w:r>
      <w:r>
        <w:rPr>
          <w:rFonts w:ascii="宋体" w:hAnsi="宋体"/>
          <w:bCs/>
          <w:color w:val="auto"/>
          <w:szCs w:val="20"/>
          <w:lang w:val="zh-CN"/>
        </w:rPr>
        <w:fldChar w:fldCharType="end"/>
      </w:r>
    </w:p>
    <w:p w14:paraId="2140B71D">
      <w:pPr>
        <w:pStyle w:val="23"/>
        <w:tabs>
          <w:tab w:val="right" w:leader="dot" w:pos="9469"/>
        </w:tabs>
        <w:rPr>
          <w:color w:val="auto"/>
        </w:rPr>
      </w:pPr>
      <w:r>
        <w:rPr>
          <w:rFonts w:ascii="宋体" w:hAnsi="宋体"/>
          <w:bCs/>
          <w:color w:val="auto"/>
          <w:szCs w:val="20"/>
          <w:lang w:val="zh-CN"/>
        </w:rPr>
        <w:fldChar w:fldCharType="begin"/>
      </w:r>
      <w:r>
        <w:rPr>
          <w:rFonts w:ascii="宋体" w:hAnsi="宋体"/>
          <w:bCs/>
          <w:color w:val="auto"/>
          <w:szCs w:val="20"/>
          <w:lang w:val="zh-CN"/>
        </w:rPr>
        <w:instrText xml:space="preserve"> HYPERLINK \l _Toc20691 </w:instrText>
      </w:r>
      <w:r>
        <w:rPr>
          <w:rFonts w:ascii="宋体" w:hAnsi="宋体"/>
          <w:bCs/>
          <w:color w:val="auto"/>
          <w:szCs w:val="20"/>
          <w:lang w:val="zh-CN"/>
        </w:rPr>
        <w:fldChar w:fldCharType="separate"/>
      </w:r>
      <w:r>
        <w:rPr>
          <w:rFonts w:ascii="宋体" w:hAnsi="宋体"/>
          <w:snapToGrid w:val="0"/>
          <w:color w:val="auto"/>
          <w:szCs w:val="24"/>
        </w:rPr>
        <w:t>1.5  费用承担</w:t>
      </w:r>
      <w:r>
        <w:rPr>
          <w:color w:val="auto"/>
        </w:rPr>
        <w:tab/>
      </w:r>
      <w:r>
        <w:rPr>
          <w:color w:val="auto"/>
        </w:rPr>
        <w:fldChar w:fldCharType="begin"/>
      </w:r>
      <w:r>
        <w:rPr>
          <w:color w:val="auto"/>
        </w:rPr>
        <w:instrText xml:space="preserve"> PAGEREF _Toc20691 \h </w:instrText>
      </w:r>
      <w:r>
        <w:rPr>
          <w:color w:val="auto"/>
        </w:rPr>
        <w:fldChar w:fldCharType="separate"/>
      </w:r>
      <w:r>
        <w:rPr>
          <w:color w:val="auto"/>
        </w:rPr>
        <w:t>15</w:t>
      </w:r>
      <w:r>
        <w:rPr>
          <w:color w:val="auto"/>
        </w:rPr>
        <w:fldChar w:fldCharType="end"/>
      </w:r>
      <w:r>
        <w:rPr>
          <w:rFonts w:ascii="宋体" w:hAnsi="宋体"/>
          <w:bCs/>
          <w:color w:val="auto"/>
          <w:szCs w:val="20"/>
          <w:lang w:val="zh-CN"/>
        </w:rPr>
        <w:fldChar w:fldCharType="end"/>
      </w:r>
    </w:p>
    <w:p w14:paraId="25CA5E01">
      <w:pPr>
        <w:pStyle w:val="23"/>
        <w:tabs>
          <w:tab w:val="right" w:leader="dot" w:pos="9469"/>
        </w:tabs>
        <w:rPr>
          <w:color w:val="auto"/>
        </w:rPr>
      </w:pPr>
      <w:r>
        <w:rPr>
          <w:rFonts w:ascii="宋体" w:hAnsi="宋体"/>
          <w:bCs/>
          <w:color w:val="auto"/>
          <w:szCs w:val="20"/>
          <w:lang w:val="zh-CN"/>
        </w:rPr>
        <w:fldChar w:fldCharType="begin"/>
      </w:r>
      <w:r>
        <w:rPr>
          <w:rFonts w:ascii="宋体" w:hAnsi="宋体"/>
          <w:bCs/>
          <w:color w:val="auto"/>
          <w:szCs w:val="20"/>
          <w:lang w:val="zh-CN"/>
        </w:rPr>
        <w:instrText xml:space="preserve"> HYPERLINK \l _Toc11977 </w:instrText>
      </w:r>
      <w:r>
        <w:rPr>
          <w:rFonts w:ascii="宋体" w:hAnsi="宋体"/>
          <w:bCs/>
          <w:color w:val="auto"/>
          <w:szCs w:val="20"/>
          <w:lang w:val="zh-CN"/>
        </w:rPr>
        <w:fldChar w:fldCharType="separate"/>
      </w:r>
      <w:r>
        <w:rPr>
          <w:rFonts w:ascii="宋体" w:hAnsi="宋体"/>
          <w:snapToGrid w:val="0"/>
          <w:color w:val="auto"/>
          <w:szCs w:val="24"/>
        </w:rPr>
        <w:t>1.6  保密</w:t>
      </w:r>
      <w:r>
        <w:rPr>
          <w:color w:val="auto"/>
        </w:rPr>
        <w:tab/>
      </w:r>
      <w:r>
        <w:rPr>
          <w:color w:val="auto"/>
        </w:rPr>
        <w:fldChar w:fldCharType="begin"/>
      </w:r>
      <w:r>
        <w:rPr>
          <w:color w:val="auto"/>
        </w:rPr>
        <w:instrText xml:space="preserve"> PAGEREF _Toc11977 \h </w:instrText>
      </w:r>
      <w:r>
        <w:rPr>
          <w:color w:val="auto"/>
        </w:rPr>
        <w:fldChar w:fldCharType="separate"/>
      </w:r>
      <w:r>
        <w:rPr>
          <w:color w:val="auto"/>
        </w:rPr>
        <w:t>15</w:t>
      </w:r>
      <w:r>
        <w:rPr>
          <w:color w:val="auto"/>
        </w:rPr>
        <w:fldChar w:fldCharType="end"/>
      </w:r>
      <w:r>
        <w:rPr>
          <w:rFonts w:ascii="宋体" w:hAnsi="宋体"/>
          <w:bCs/>
          <w:color w:val="auto"/>
          <w:szCs w:val="20"/>
          <w:lang w:val="zh-CN"/>
        </w:rPr>
        <w:fldChar w:fldCharType="end"/>
      </w:r>
    </w:p>
    <w:p w14:paraId="21CF9E99">
      <w:pPr>
        <w:pStyle w:val="23"/>
        <w:tabs>
          <w:tab w:val="right" w:leader="dot" w:pos="9469"/>
        </w:tabs>
        <w:rPr>
          <w:color w:val="auto"/>
        </w:rPr>
      </w:pPr>
      <w:r>
        <w:rPr>
          <w:rFonts w:ascii="宋体" w:hAnsi="宋体"/>
          <w:bCs/>
          <w:color w:val="auto"/>
          <w:szCs w:val="20"/>
          <w:lang w:val="zh-CN"/>
        </w:rPr>
        <w:fldChar w:fldCharType="begin"/>
      </w:r>
      <w:r>
        <w:rPr>
          <w:rFonts w:ascii="宋体" w:hAnsi="宋体"/>
          <w:bCs/>
          <w:color w:val="auto"/>
          <w:szCs w:val="20"/>
          <w:lang w:val="zh-CN"/>
        </w:rPr>
        <w:instrText xml:space="preserve"> HYPERLINK \l _Toc23346 </w:instrText>
      </w:r>
      <w:r>
        <w:rPr>
          <w:rFonts w:ascii="宋体" w:hAnsi="宋体"/>
          <w:bCs/>
          <w:color w:val="auto"/>
          <w:szCs w:val="20"/>
          <w:lang w:val="zh-CN"/>
        </w:rPr>
        <w:fldChar w:fldCharType="separate"/>
      </w:r>
      <w:r>
        <w:rPr>
          <w:rFonts w:ascii="宋体" w:hAnsi="宋体"/>
          <w:snapToGrid w:val="0"/>
          <w:color w:val="auto"/>
          <w:szCs w:val="24"/>
        </w:rPr>
        <w:t>1.7  语言文字</w:t>
      </w:r>
      <w:r>
        <w:rPr>
          <w:color w:val="auto"/>
        </w:rPr>
        <w:tab/>
      </w:r>
      <w:r>
        <w:rPr>
          <w:color w:val="auto"/>
        </w:rPr>
        <w:fldChar w:fldCharType="begin"/>
      </w:r>
      <w:r>
        <w:rPr>
          <w:color w:val="auto"/>
        </w:rPr>
        <w:instrText xml:space="preserve"> PAGEREF _Toc23346 \h </w:instrText>
      </w:r>
      <w:r>
        <w:rPr>
          <w:color w:val="auto"/>
        </w:rPr>
        <w:fldChar w:fldCharType="separate"/>
      </w:r>
      <w:r>
        <w:rPr>
          <w:color w:val="auto"/>
        </w:rPr>
        <w:t>15</w:t>
      </w:r>
      <w:r>
        <w:rPr>
          <w:color w:val="auto"/>
        </w:rPr>
        <w:fldChar w:fldCharType="end"/>
      </w:r>
      <w:r>
        <w:rPr>
          <w:rFonts w:ascii="宋体" w:hAnsi="宋体"/>
          <w:bCs/>
          <w:color w:val="auto"/>
          <w:szCs w:val="20"/>
          <w:lang w:val="zh-CN"/>
        </w:rPr>
        <w:fldChar w:fldCharType="end"/>
      </w:r>
    </w:p>
    <w:p w14:paraId="772D7E2F">
      <w:pPr>
        <w:pStyle w:val="23"/>
        <w:tabs>
          <w:tab w:val="right" w:leader="dot" w:pos="9469"/>
        </w:tabs>
        <w:rPr>
          <w:color w:val="auto"/>
        </w:rPr>
      </w:pPr>
      <w:r>
        <w:rPr>
          <w:rFonts w:ascii="宋体" w:hAnsi="宋体"/>
          <w:bCs/>
          <w:color w:val="auto"/>
          <w:szCs w:val="20"/>
          <w:lang w:val="zh-CN"/>
        </w:rPr>
        <w:fldChar w:fldCharType="begin"/>
      </w:r>
      <w:r>
        <w:rPr>
          <w:rFonts w:ascii="宋体" w:hAnsi="宋体"/>
          <w:bCs/>
          <w:color w:val="auto"/>
          <w:szCs w:val="20"/>
          <w:lang w:val="zh-CN"/>
        </w:rPr>
        <w:instrText xml:space="preserve"> HYPERLINK \l _Toc31756 </w:instrText>
      </w:r>
      <w:r>
        <w:rPr>
          <w:rFonts w:ascii="宋体" w:hAnsi="宋体"/>
          <w:bCs/>
          <w:color w:val="auto"/>
          <w:szCs w:val="20"/>
          <w:lang w:val="zh-CN"/>
        </w:rPr>
        <w:fldChar w:fldCharType="separate"/>
      </w:r>
      <w:r>
        <w:rPr>
          <w:rFonts w:ascii="宋体" w:hAnsi="宋体"/>
          <w:snapToGrid w:val="0"/>
          <w:color w:val="auto"/>
          <w:szCs w:val="24"/>
        </w:rPr>
        <w:t>1.8  计量单位</w:t>
      </w:r>
      <w:r>
        <w:rPr>
          <w:color w:val="auto"/>
        </w:rPr>
        <w:tab/>
      </w:r>
      <w:r>
        <w:rPr>
          <w:color w:val="auto"/>
        </w:rPr>
        <w:fldChar w:fldCharType="begin"/>
      </w:r>
      <w:r>
        <w:rPr>
          <w:color w:val="auto"/>
        </w:rPr>
        <w:instrText xml:space="preserve"> PAGEREF _Toc31756 \h </w:instrText>
      </w:r>
      <w:r>
        <w:rPr>
          <w:color w:val="auto"/>
        </w:rPr>
        <w:fldChar w:fldCharType="separate"/>
      </w:r>
      <w:r>
        <w:rPr>
          <w:color w:val="auto"/>
        </w:rPr>
        <w:t>15</w:t>
      </w:r>
      <w:r>
        <w:rPr>
          <w:color w:val="auto"/>
        </w:rPr>
        <w:fldChar w:fldCharType="end"/>
      </w:r>
      <w:r>
        <w:rPr>
          <w:rFonts w:ascii="宋体" w:hAnsi="宋体"/>
          <w:bCs/>
          <w:color w:val="auto"/>
          <w:szCs w:val="20"/>
          <w:lang w:val="zh-CN"/>
        </w:rPr>
        <w:fldChar w:fldCharType="end"/>
      </w:r>
    </w:p>
    <w:p w14:paraId="3B35EED5">
      <w:pPr>
        <w:pStyle w:val="23"/>
        <w:tabs>
          <w:tab w:val="right" w:leader="dot" w:pos="9469"/>
        </w:tabs>
        <w:rPr>
          <w:color w:val="auto"/>
        </w:rPr>
      </w:pPr>
      <w:r>
        <w:rPr>
          <w:rFonts w:ascii="宋体" w:hAnsi="宋体"/>
          <w:bCs/>
          <w:color w:val="auto"/>
          <w:szCs w:val="20"/>
          <w:lang w:val="zh-CN"/>
        </w:rPr>
        <w:fldChar w:fldCharType="begin"/>
      </w:r>
      <w:r>
        <w:rPr>
          <w:rFonts w:ascii="宋体" w:hAnsi="宋体"/>
          <w:bCs/>
          <w:color w:val="auto"/>
          <w:szCs w:val="20"/>
          <w:lang w:val="zh-CN"/>
        </w:rPr>
        <w:instrText xml:space="preserve"> HYPERLINK \l _Toc31859 </w:instrText>
      </w:r>
      <w:r>
        <w:rPr>
          <w:rFonts w:ascii="宋体" w:hAnsi="宋体"/>
          <w:bCs/>
          <w:color w:val="auto"/>
          <w:szCs w:val="20"/>
          <w:lang w:val="zh-CN"/>
        </w:rPr>
        <w:fldChar w:fldCharType="separate"/>
      </w:r>
      <w:r>
        <w:rPr>
          <w:rFonts w:ascii="宋体" w:hAnsi="宋体"/>
          <w:snapToGrid w:val="0"/>
          <w:color w:val="auto"/>
          <w:szCs w:val="24"/>
        </w:rPr>
        <w:t>1.9  踏勘现场</w:t>
      </w:r>
      <w:r>
        <w:rPr>
          <w:color w:val="auto"/>
        </w:rPr>
        <w:tab/>
      </w:r>
      <w:r>
        <w:rPr>
          <w:color w:val="auto"/>
        </w:rPr>
        <w:fldChar w:fldCharType="begin"/>
      </w:r>
      <w:r>
        <w:rPr>
          <w:color w:val="auto"/>
        </w:rPr>
        <w:instrText xml:space="preserve"> PAGEREF _Toc31859 \h </w:instrText>
      </w:r>
      <w:r>
        <w:rPr>
          <w:color w:val="auto"/>
        </w:rPr>
        <w:fldChar w:fldCharType="separate"/>
      </w:r>
      <w:r>
        <w:rPr>
          <w:color w:val="auto"/>
        </w:rPr>
        <w:t>15</w:t>
      </w:r>
      <w:r>
        <w:rPr>
          <w:color w:val="auto"/>
        </w:rPr>
        <w:fldChar w:fldCharType="end"/>
      </w:r>
      <w:r>
        <w:rPr>
          <w:rFonts w:ascii="宋体" w:hAnsi="宋体"/>
          <w:bCs/>
          <w:color w:val="auto"/>
          <w:szCs w:val="20"/>
          <w:lang w:val="zh-CN"/>
        </w:rPr>
        <w:fldChar w:fldCharType="end"/>
      </w:r>
    </w:p>
    <w:p w14:paraId="71FD63AC">
      <w:pPr>
        <w:pStyle w:val="23"/>
        <w:tabs>
          <w:tab w:val="right" w:leader="dot" w:pos="9469"/>
        </w:tabs>
        <w:rPr>
          <w:color w:val="auto"/>
        </w:rPr>
      </w:pPr>
      <w:r>
        <w:rPr>
          <w:rFonts w:ascii="宋体" w:hAnsi="宋体"/>
          <w:bCs/>
          <w:color w:val="auto"/>
          <w:szCs w:val="20"/>
          <w:lang w:val="zh-CN"/>
        </w:rPr>
        <w:fldChar w:fldCharType="begin"/>
      </w:r>
      <w:r>
        <w:rPr>
          <w:rFonts w:ascii="宋体" w:hAnsi="宋体"/>
          <w:bCs/>
          <w:color w:val="auto"/>
          <w:szCs w:val="20"/>
          <w:lang w:val="zh-CN"/>
        </w:rPr>
        <w:instrText xml:space="preserve"> HYPERLINK \l _Toc4814 </w:instrText>
      </w:r>
      <w:r>
        <w:rPr>
          <w:rFonts w:ascii="宋体" w:hAnsi="宋体"/>
          <w:bCs/>
          <w:color w:val="auto"/>
          <w:szCs w:val="20"/>
          <w:lang w:val="zh-CN"/>
        </w:rPr>
        <w:fldChar w:fldCharType="separate"/>
      </w:r>
      <w:r>
        <w:rPr>
          <w:rFonts w:ascii="宋体" w:hAnsi="宋体"/>
          <w:snapToGrid w:val="0"/>
          <w:color w:val="auto"/>
          <w:szCs w:val="24"/>
        </w:rPr>
        <w:t>1.10  投标预备会</w:t>
      </w:r>
      <w:r>
        <w:rPr>
          <w:color w:val="auto"/>
        </w:rPr>
        <w:tab/>
      </w:r>
      <w:r>
        <w:rPr>
          <w:color w:val="auto"/>
        </w:rPr>
        <w:fldChar w:fldCharType="begin"/>
      </w:r>
      <w:r>
        <w:rPr>
          <w:color w:val="auto"/>
        </w:rPr>
        <w:instrText xml:space="preserve"> PAGEREF _Toc4814 \h </w:instrText>
      </w:r>
      <w:r>
        <w:rPr>
          <w:color w:val="auto"/>
        </w:rPr>
        <w:fldChar w:fldCharType="separate"/>
      </w:r>
      <w:r>
        <w:rPr>
          <w:color w:val="auto"/>
        </w:rPr>
        <w:t>15</w:t>
      </w:r>
      <w:r>
        <w:rPr>
          <w:color w:val="auto"/>
        </w:rPr>
        <w:fldChar w:fldCharType="end"/>
      </w:r>
      <w:r>
        <w:rPr>
          <w:rFonts w:ascii="宋体" w:hAnsi="宋体"/>
          <w:bCs/>
          <w:color w:val="auto"/>
          <w:szCs w:val="20"/>
          <w:lang w:val="zh-CN"/>
        </w:rPr>
        <w:fldChar w:fldCharType="end"/>
      </w:r>
    </w:p>
    <w:p w14:paraId="2DBDB412">
      <w:pPr>
        <w:pStyle w:val="23"/>
        <w:tabs>
          <w:tab w:val="right" w:leader="dot" w:pos="9469"/>
        </w:tabs>
        <w:rPr>
          <w:color w:val="auto"/>
        </w:rPr>
      </w:pPr>
      <w:r>
        <w:rPr>
          <w:rFonts w:ascii="宋体" w:hAnsi="宋体"/>
          <w:bCs/>
          <w:color w:val="auto"/>
          <w:szCs w:val="20"/>
          <w:lang w:val="zh-CN"/>
        </w:rPr>
        <w:fldChar w:fldCharType="begin"/>
      </w:r>
      <w:r>
        <w:rPr>
          <w:rFonts w:ascii="宋体" w:hAnsi="宋体"/>
          <w:bCs/>
          <w:color w:val="auto"/>
          <w:szCs w:val="20"/>
          <w:lang w:val="zh-CN"/>
        </w:rPr>
        <w:instrText xml:space="preserve"> HYPERLINK \l _Toc1981 </w:instrText>
      </w:r>
      <w:r>
        <w:rPr>
          <w:rFonts w:ascii="宋体" w:hAnsi="宋体"/>
          <w:bCs/>
          <w:color w:val="auto"/>
          <w:szCs w:val="20"/>
          <w:lang w:val="zh-CN"/>
        </w:rPr>
        <w:fldChar w:fldCharType="separate"/>
      </w:r>
      <w:r>
        <w:rPr>
          <w:rFonts w:ascii="宋体" w:hAnsi="宋体"/>
          <w:snapToGrid w:val="0"/>
          <w:color w:val="auto"/>
          <w:szCs w:val="24"/>
        </w:rPr>
        <w:t>1.11  分包</w:t>
      </w:r>
      <w:r>
        <w:rPr>
          <w:color w:val="auto"/>
        </w:rPr>
        <w:tab/>
      </w:r>
      <w:r>
        <w:rPr>
          <w:color w:val="auto"/>
        </w:rPr>
        <w:fldChar w:fldCharType="begin"/>
      </w:r>
      <w:r>
        <w:rPr>
          <w:color w:val="auto"/>
        </w:rPr>
        <w:instrText xml:space="preserve"> PAGEREF _Toc1981 \h </w:instrText>
      </w:r>
      <w:r>
        <w:rPr>
          <w:color w:val="auto"/>
        </w:rPr>
        <w:fldChar w:fldCharType="separate"/>
      </w:r>
      <w:r>
        <w:rPr>
          <w:color w:val="auto"/>
        </w:rPr>
        <w:t>15</w:t>
      </w:r>
      <w:r>
        <w:rPr>
          <w:color w:val="auto"/>
        </w:rPr>
        <w:fldChar w:fldCharType="end"/>
      </w:r>
      <w:r>
        <w:rPr>
          <w:rFonts w:ascii="宋体" w:hAnsi="宋体"/>
          <w:bCs/>
          <w:color w:val="auto"/>
          <w:szCs w:val="20"/>
          <w:lang w:val="zh-CN"/>
        </w:rPr>
        <w:fldChar w:fldCharType="end"/>
      </w:r>
    </w:p>
    <w:p w14:paraId="13B1140D">
      <w:pPr>
        <w:pStyle w:val="23"/>
        <w:tabs>
          <w:tab w:val="right" w:leader="dot" w:pos="9469"/>
        </w:tabs>
        <w:rPr>
          <w:color w:val="auto"/>
        </w:rPr>
      </w:pPr>
      <w:r>
        <w:rPr>
          <w:rFonts w:ascii="宋体" w:hAnsi="宋体"/>
          <w:bCs/>
          <w:color w:val="auto"/>
          <w:szCs w:val="20"/>
          <w:lang w:val="zh-CN"/>
        </w:rPr>
        <w:fldChar w:fldCharType="begin"/>
      </w:r>
      <w:r>
        <w:rPr>
          <w:rFonts w:ascii="宋体" w:hAnsi="宋体"/>
          <w:bCs/>
          <w:color w:val="auto"/>
          <w:szCs w:val="20"/>
          <w:lang w:val="zh-CN"/>
        </w:rPr>
        <w:instrText xml:space="preserve"> HYPERLINK \l _Toc17632 </w:instrText>
      </w:r>
      <w:r>
        <w:rPr>
          <w:rFonts w:ascii="宋体" w:hAnsi="宋体"/>
          <w:bCs/>
          <w:color w:val="auto"/>
          <w:szCs w:val="20"/>
          <w:lang w:val="zh-CN"/>
        </w:rPr>
        <w:fldChar w:fldCharType="separate"/>
      </w:r>
      <w:r>
        <w:rPr>
          <w:rFonts w:ascii="宋体" w:hAnsi="宋体"/>
          <w:snapToGrid w:val="0"/>
          <w:color w:val="auto"/>
          <w:szCs w:val="24"/>
        </w:rPr>
        <w:t>1.12  偏离</w:t>
      </w:r>
      <w:r>
        <w:rPr>
          <w:color w:val="auto"/>
        </w:rPr>
        <w:tab/>
      </w:r>
      <w:r>
        <w:rPr>
          <w:color w:val="auto"/>
        </w:rPr>
        <w:fldChar w:fldCharType="begin"/>
      </w:r>
      <w:r>
        <w:rPr>
          <w:color w:val="auto"/>
        </w:rPr>
        <w:instrText xml:space="preserve"> PAGEREF _Toc17632 \h </w:instrText>
      </w:r>
      <w:r>
        <w:rPr>
          <w:color w:val="auto"/>
        </w:rPr>
        <w:fldChar w:fldCharType="separate"/>
      </w:r>
      <w:r>
        <w:rPr>
          <w:color w:val="auto"/>
        </w:rPr>
        <w:t>15</w:t>
      </w:r>
      <w:r>
        <w:rPr>
          <w:color w:val="auto"/>
        </w:rPr>
        <w:fldChar w:fldCharType="end"/>
      </w:r>
      <w:r>
        <w:rPr>
          <w:rFonts w:ascii="宋体" w:hAnsi="宋体"/>
          <w:bCs/>
          <w:color w:val="auto"/>
          <w:szCs w:val="20"/>
          <w:lang w:val="zh-CN"/>
        </w:rPr>
        <w:fldChar w:fldCharType="end"/>
      </w:r>
    </w:p>
    <w:p w14:paraId="7C686E55">
      <w:pPr>
        <w:pStyle w:val="38"/>
        <w:tabs>
          <w:tab w:val="right" w:leader="dot" w:pos="9469"/>
        </w:tabs>
        <w:rPr>
          <w:color w:val="auto"/>
        </w:rPr>
      </w:pPr>
      <w:r>
        <w:rPr>
          <w:rFonts w:ascii="宋体" w:hAnsi="宋体"/>
          <w:bCs/>
          <w:color w:val="auto"/>
          <w:szCs w:val="20"/>
          <w:lang w:val="zh-CN"/>
        </w:rPr>
        <w:fldChar w:fldCharType="begin"/>
      </w:r>
      <w:r>
        <w:rPr>
          <w:rFonts w:ascii="宋体" w:hAnsi="宋体"/>
          <w:bCs/>
          <w:color w:val="auto"/>
          <w:szCs w:val="20"/>
          <w:lang w:val="zh-CN"/>
        </w:rPr>
        <w:instrText xml:space="preserve"> HYPERLINK \l _Toc11736 </w:instrText>
      </w:r>
      <w:r>
        <w:rPr>
          <w:rFonts w:ascii="宋体" w:hAnsi="宋体"/>
          <w:bCs/>
          <w:color w:val="auto"/>
          <w:szCs w:val="20"/>
          <w:lang w:val="zh-CN"/>
        </w:rPr>
        <w:fldChar w:fldCharType="separate"/>
      </w:r>
      <w:r>
        <w:rPr>
          <w:rFonts w:ascii="宋体" w:hAnsi="宋体"/>
          <w:snapToGrid w:val="0"/>
          <w:color w:val="auto"/>
          <w:szCs w:val="28"/>
        </w:rPr>
        <w:t>2.  招标文件</w:t>
      </w:r>
      <w:r>
        <w:rPr>
          <w:color w:val="auto"/>
        </w:rPr>
        <w:tab/>
      </w:r>
      <w:r>
        <w:rPr>
          <w:color w:val="auto"/>
        </w:rPr>
        <w:fldChar w:fldCharType="begin"/>
      </w:r>
      <w:r>
        <w:rPr>
          <w:color w:val="auto"/>
        </w:rPr>
        <w:instrText xml:space="preserve"> PAGEREF _Toc11736 \h </w:instrText>
      </w:r>
      <w:r>
        <w:rPr>
          <w:color w:val="auto"/>
        </w:rPr>
        <w:fldChar w:fldCharType="separate"/>
      </w:r>
      <w:r>
        <w:rPr>
          <w:color w:val="auto"/>
        </w:rPr>
        <w:t>15</w:t>
      </w:r>
      <w:r>
        <w:rPr>
          <w:color w:val="auto"/>
        </w:rPr>
        <w:fldChar w:fldCharType="end"/>
      </w:r>
      <w:r>
        <w:rPr>
          <w:rFonts w:ascii="宋体" w:hAnsi="宋体"/>
          <w:bCs/>
          <w:color w:val="auto"/>
          <w:szCs w:val="20"/>
          <w:lang w:val="zh-CN"/>
        </w:rPr>
        <w:fldChar w:fldCharType="end"/>
      </w:r>
    </w:p>
    <w:p w14:paraId="1A7D9C62">
      <w:pPr>
        <w:pStyle w:val="23"/>
        <w:tabs>
          <w:tab w:val="right" w:leader="dot" w:pos="9469"/>
        </w:tabs>
        <w:rPr>
          <w:color w:val="auto"/>
        </w:rPr>
      </w:pPr>
      <w:r>
        <w:rPr>
          <w:rFonts w:ascii="宋体" w:hAnsi="宋体"/>
          <w:bCs/>
          <w:color w:val="auto"/>
          <w:szCs w:val="20"/>
          <w:lang w:val="zh-CN"/>
        </w:rPr>
        <w:fldChar w:fldCharType="begin"/>
      </w:r>
      <w:r>
        <w:rPr>
          <w:rFonts w:ascii="宋体" w:hAnsi="宋体"/>
          <w:bCs/>
          <w:color w:val="auto"/>
          <w:szCs w:val="20"/>
          <w:lang w:val="zh-CN"/>
        </w:rPr>
        <w:instrText xml:space="preserve"> HYPERLINK \l _Toc30008 </w:instrText>
      </w:r>
      <w:r>
        <w:rPr>
          <w:rFonts w:ascii="宋体" w:hAnsi="宋体"/>
          <w:bCs/>
          <w:color w:val="auto"/>
          <w:szCs w:val="20"/>
          <w:lang w:val="zh-CN"/>
        </w:rPr>
        <w:fldChar w:fldCharType="separate"/>
      </w:r>
      <w:r>
        <w:rPr>
          <w:rFonts w:ascii="宋体" w:hAnsi="宋体"/>
          <w:snapToGrid w:val="0"/>
          <w:color w:val="auto"/>
          <w:szCs w:val="24"/>
        </w:rPr>
        <w:t>2.1  招标文件的组成</w:t>
      </w:r>
      <w:r>
        <w:rPr>
          <w:color w:val="auto"/>
        </w:rPr>
        <w:tab/>
      </w:r>
      <w:r>
        <w:rPr>
          <w:color w:val="auto"/>
        </w:rPr>
        <w:fldChar w:fldCharType="begin"/>
      </w:r>
      <w:r>
        <w:rPr>
          <w:color w:val="auto"/>
        </w:rPr>
        <w:instrText xml:space="preserve"> PAGEREF _Toc30008 \h </w:instrText>
      </w:r>
      <w:r>
        <w:rPr>
          <w:color w:val="auto"/>
        </w:rPr>
        <w:fldChar w:fldCharType="separate"/>
      </w:r>
      <w:r>
        <w:rPr>
          <w:color w:val="auto"/>
        </w:rPr>
        <w:t>15</w:t>
      </w:r>
      <w:r>
        <w:rPr>
          <w:color w:val="auto"/>
        </w:rPr>
        <w:fldChar w:fldCharType="end"/>
      </w:r>
      <w:r>
        <w:rPr>
          <w:rFonts w:ascii="宋体" w:hAnsi="宋体"/>
          <w:bCs/>
          <w:color w:val="auto"/>
          <w:szCs w:val="20"/>
          <w:lang w:val="zh-CN"/>
        </w:rPr>
        <w:fldChar w:fldCharType="end"/>
      </w:r>
    </w:p>
    <w:p w14:paraId="7788C47A">
      <w:pPr>
        <w:pStyle w:val="23"/>
        <w:tabs>
          <w:tab w:val="right" w:leader="dot" w:pos="9469"/>
        </w:tabs>
        <w:rPr>
          <w:color w:val="auto"/>
        </w:rPr>
      </w:pPr>
      <w:r>
        <w:rPr>
          <w:rFonts w:ascii="宋体" w:hAnsi="宋体"/>
          <w:bCs/>
          <w:color w:val="auto"/>
          <w:szCs w:val="20"/>
          <w:lang w:val="zh-CN"/>
        </w:rPr>
        <w:fldChar w:fldCharType="begin"/>
      </w:r>
      <w:r>
        <w:rPr>
          <w:rFonts w:ascii="宋体" w:hAnsi="宋体"/>
          <w:bCs/>
          <w:color w:val="auto"/>
          <w:szCs w:val="20"/>
          <w:lang w:val="zh-CN"/>
        </w:rPr>
        <w:instrText xml:space="preserve"> HYPERLINK \l _Toc11757 </w:instrText>
      </w:r>
      <w:r>
        <w:rPr>
          <w:rFonts w:ascii="宋体" w:hAnsi="宋体"/>
          <w:bCs/>
          <w:color w:val="auto"/>
          <w:szCs w:val="20"/>
          <w:lang w:val="zh-CN"/>
        </w:rPr>
        <w:fldChar w:fldCharType="separate"/>
      </w:r>
      <w:r>
        <w:rPr>
          <w:rFonts w:ascii="宋体" w:hAnsi="宋体"/>
          <w:snapToGrid w:val="0"/>
          <w:color w:val="auto"/>
          <w:szCs w:val="24"/>
        </w:rPr>
        <w:t>2.2  招标文件的澄清</w:t>
      </w:r>
      <w:r>
        <w:rPr>
          <w:color w:val="auto"/>
        </w:rPr>
        <w:tab/>
      </w:r>
      <w:r>
        <w:rPr>
          <w:color w:val="auto"/>
        </w:rPr>
        <w:fldChar w:fldCharType="begin"/>
      </w:r>
      <w:r>
        <w:rPr>
          <w:color w:val="auto"/>
        </w:rPr>
        <w:instrText xml:space="preserve"> PAGEREF _Toc11757 \h </w:instrText>
      </w:r>
      <w:r>
        <w:rPr>
          <w:color w:val="auto"/>
        </w:rPr>
        <w:fldChar w:fldCharType="separate"/>
      </w:r>
      <w:r>
        <w:rPr>
          <w:color w:val="auto"/>
        </w:rPr>
        <w:t>16</w:t>
      </w:r>
      <w:r>
        <w:rPr>
          <w:color w:val="auto"/>
        </w:rPr>
        <w:fldChar w:fldCharType="end"/>
      </w:r>
      <w:r>
        <w:rPr>
          <w:rFonts w:ascii="宋体" w:hAnsi="宋体"/>
          <w:bCs/>
          <w:color w:val="auto"/>
          <w:szCs w:val="20"/>
          <w:lang w:val="zh-CN"/>
        </w:rPr>
        <w:fldChar w:fldCharType="end"/>
      </w:r>
    </w:p>
    <w:p w14:paraId="06960C9E">
      <w:pPr>
        <w:pStyle w:val="23"/>
        <w:tabs>
          <w:tab w:val="right" w:leader="dot" w:pos="9469"/>
        </w:tabs>
        <w:rPr>
          <w:color w:val="auto"/>
        </w:rPr>
      </w:pPr>
      <w:r>
        <w:rPr>
          <w:rFonts w:ascii="宋体" w:hAnsi="宋体"/>
          <w:bCs/>
          <w:color w:val="auto"/>
          <w:szCs w:val="20"/>
          <w:lang w:val="zh-CN"/>
        </w:rPr>
        <w:fldChar w:fldCharType="begin"/>
      </w:r>
      <w:r>
        <w:rPr>
          <w:rFonts w:ascii="宋体" w:hAnsi="宋体"/>
          <w:bCs/>
          <w:color w:val="auto"/>
          <w:szCs w:val="20"/>
          <w:lang w:val="zh-CN"/>
        </w:rPr>
        <w:instrText xml:space="preserve"> HYPERLINK \l _Toc22084 </w:instrText>
      </w:r>
      <w:r>
        <w:rPr>
          <w:rFonts w:ascii="宋体" w:hAnsi="宋体"/>
          <w:bCs/>
          <w:color w:val="auto"/>
          <w:szCs w:val="20"/>
          <w:lang w:val="zh-CN"/>
        </w:rPr>
        <w:fldChar w:fldCharType="separate"/>
      </w:r>
      <w:r>
        <w:rPr>
          <w:rFonts w:ascii="宋体" w:hAnsi="宋体"/>
          <w:snapToGrid w:val="0"/>
          <w:color w:val="auto"/>
          <w:szCs w:val="24"/>
        </w:rPr>
        <w:t>2.3  招标文件的修改</w:t>
      </w:r>
      <w:r>
        <w:rPr>
          <w:color w:val="auto"/>
        </w:rPr>
        <w:tab/>
      </w:r>
      <w:r>
        <w:rPr>
          <w:color w:val="auto"/>
        </w:rPr>
        <w:fldChar w:fldCharType="begin"/>
      </w:r>
      <w:r>
        <w:rPr>
          <w:color w:val="auto"/>
        </w:rPr>
        <w:instrText xml:space="preserve"> PAGEREF _Toc22084 \h </w:instrText>
      </w:r>
      <w:r>
        <w:rPr>
          <w:color w:val="auto"/>
        </w:rPr>
        <w:fldChar w:fldCharType="separate"/>
      </w:r>
      <w:r>
        <w:rPr>
          <w:color w:val="auto"/>
        </w:rPr>
        <w:t>16</w:t>
      </w:r>
      <w:r>
        <w:rPr>
          <w:color w:val="auto"/>
        </w:rPr>
        <w:fldChar w:fldCharType="end"/>
      </w:r>
      <w:r>
        <w:rPr>
          <w:rFonts w:ascii="宋体" w:hAnsi="宋体"/>
          <w:bCs/>
          <w:color w:val="auto"/>
          <w:szCs w:val="20"/>
          <w:lang w:val="zh-CN"/>
        </w:rPr>
        <w:fldChar w:fldCharType="end"/>
      </w:r>
    </w:p>
    <w:p w14:paraId="74C12299">
      <w:pPr>
        <w:pStyle w:val="38"/>
        <w:tabs>
          <w:tab w:val="right" w:leader="dot" w:pos="9469"/>
        </w:tabs>
        <w:rPr>
          <w:color w:val="auto"/>
        </w:rPr>
      </w:pPr>
      <w:r>
        <w:rPr>
          <w:rFonts w:ascii="宋体" w:hAnsi="宋体"/>
          <w:bCs/>
          <w:color w:val="auto"/>
          <w:szCs w:val="20"/>
          <w:lang w:val="zh-CN"/>
        </w:rPr>
        <w:fldChar w:fldCharType="begin"/>
      </w:r>
      <w:r>
        <w:rPr>
          <w:rFonts w:ascii="宋体" w:hAnsi="宋体"/>
          <w:bCs/>
          <w:color w:val="auto"/>
          <w:szCs w:val="20"/>
          <w:lang w:val="zh-CN"/>
        </w:rPr>
        <w:instrText xml:space="preserve"> HYPERLINK \l _Toc10505 </w:instrText>
      </w:r>
      <w:r>
        <w:rPr>
          <w:rFonts w:ascii="宋体" w:hAnsi="宋体"/>
          <w:bCs/>
          <w:color w:val="auto"/>
          <w:szCs w:val="20"/>
          <w:lang w:val="zh-CN"/>
        </w:rPr>
        <w:fldChar w:fldCharType="separate"/>
      </w:r>
      <w:r>
        <w:rPr>
          <w:rFonts w:ascii="宋体" w:hAnsi="宋体"/>
          <w:snapToGrid w:val="0"/>
          <w:color w:val="auto"/>
          <w:szCs w:val="28"/>
        </w:rPr>
        <w:t>3.  投标文件</w:t>
      </w:r>
      <w:r>
        <w:rPr>
          <w:color w:val="auto"/>
        </w:rPr>
        <w:tab/>
      </w:r>
      <w:r>
        <w:rPr>
          <w:color w:val="auto"/>
        </w:rPr>
        <w:fldChar w:fldCharType="begin"/>
      </w:r>
      <w:r>
        <w:rPr>
          <w:color w:val="auto"/>
        </w:rPr>
        <w:instrText xml:space="preserve"> PAGEREF _Toc10505 \h </w:instrText>
      </w:r>
      <w:r>
        <w:rPr>
          <w:color w:val="auto"/>
        </w:rPr>
        <w:fldChar w:fldCharType="separate"/>
      </w:r>
      <w:r>
        <w:rPr>
          <w:color w:val="auto"/>
        </w:rPr>
        <w:t>16</w:t>
      </w:r>
      <w:r>
        <w:rPr>
          <w:color w:val="auto"/>
        </w:rPr>
        <w:fldChar w:fldCharType="end"/>
      </w:r>
      <w:r>
        <w:rPr>
          <w:rFonts w:ascii="宋体" w:hAnsi="宋体"/>
          <w:bCs/>
          <w:color w:val="auto"/>
          <w:szCs w:val="20"/>
          <w:lang w:val="zh-CN"/>
        </w:rPr>
        <w:fldChar w:fldCharType="end"/>
      </w:r>
    </w:p>
    <w:p w14:paraId="028A55FB">
      <w:pPr>
        <w:pStyle w:val="23"/>
        <w:tabs>
          <w:tab w:val="right" w:leader="dot" w:pos="9469"/>
        </w:tabs>
        <w:rPr>
          <w:color w:val="auto"/>
        </w:rPr>
      </w:pPr>
      <w:r>
        <w:rPr>
          <w:rFonts w:ascii="宋体" w:hAnsi="宋体"/>
          <w:bCs/>
          <w:color w:val="auto"/>
          <w:szCs w:val="20"/>
          <w:lang w:val="zh-CN"/>
        </w:rPr>
        <w:fldChar w:fldCharType="begin"/>
      </w:r>
      <w:r>
        <w:rPr>
          <w:rFonts w:ascii="宋体" w:hAnsi="宋体"/>
          <w:bCs/>
          <w:color w:val="auto"/>
          <w:szCs w:val="20"/>
          <w:lang w:val="zh-CN"/>
        </w:rPr>
        <w:instrText xml:space="preserve"> HYPERLINK \l _Toc17354 </w:instrText>
      </w:r>
      <w:r>
        <w:rPr>
          <w:rFonts w:ascii="宋体" w:hAnsi="宋体"/>
          <w:bCs/>
          <w:color w:val="auto"/>
          <w:szCs w:val="20"/>
          <w:lang w:val="zh-CN"/>
        </w:rPr>
        <w:fldChar w:fldCharType="separate"/>
      </w:r>
      <w:r>
        <w:rPr>
          <w:rFonts w:ascii="宋体" w:hAnsi="宋体"/>
          <w:snapToGrid w:val="0"/>
          <w:color w:val="auto"/>
          <w:szCs w:val="24"/>
        </w:rPr>
        <w:t>3.1  投标文件的组成</w:t>
      </w:r>
      <w:r>
        <w:rPr>
          <w:color w:val="auto"/>
        </w:rPr>
        <w:tab/>
      </w:r>
      <w:r>
        <w:rPr>
          <w:color w:val="auto"/>
        </w:rPr>
        <w:fldChar w:fldCharType="begin"/>
      </w:r>
      <w:r>
        <w:rPr>
          <w:color w:val="auto"/>
        </w:rPr>
        <w:instrText xml:space="preserve"> PAGEREF _Toc17354 \h </w:instrText>
      </w:r>
      <w:r>
        <w:rPr>
          <w:color w:val="auto"/>
        </w:rPr>
        <w:fldChar w:fldCharType="separate"/>
      </w:r>
      <w:r>
        <w:rPr>
          <w:color w:val="auto"/>
        </w:rPr>
        <w:t>16</w:t>
      </w:r>
      <w:r>
        <w:rPr>
          <w:color w:val="auto"/>
        </w:rPr>
        <w:fldChar w:fldCharType="end"/>
      </w:r>
      <w:r>
        <w:rPr>
          <w:rFonts w:ascii="宋体" w:hAnsi="宋体"/>
          <w:bCs/>
          <w:color w:val="auto"/>
          <w:szCs w:val="20"/>
          <w:lang w:val="zh-CN"/>
        </w:rPr>
        <w:fldChar w:fldCharType="end"/>
      </w:r>
    </w:p>
    <w:p w14:paraId="5843EDD9">
      <w:pPr>
        <w:pStyle w:val="23"/>
        <w:tabs>
          <w:tab w:val="right" w:leader="dot" w:pos="9469"/>
        </w:tabs>
        <w:rPr>
          <w:color w:val="auto"/>
        </w:rPr>
      </w:pPr>
      <w:r>
        <w:rPr>
          <w:rFonts w:ascii="宋体" w:hAnsi="宋体"/>
          <w:bCs/>
          <w:color w:val="auto"/>
          <w:szCs w:val="20"/>
          <w:lang w:val="zh-CN"/>
        </w:rPr>
        <w:fldChar w:fldCharType="begin"/>
      </w:r>
      <w:r>
        <w:rPr>
          <w:rFonts w:ascii="宋体" w:hAnsi="宋体"/>
          <w:bCs/>
          <w:color w:val="auto"/>
          <w:szCs w:val="20"/>
          <w:lang w:val="zh-CN"/>
        </w:rPr>
        <w:instrText xml:space="preserve"> HYPERLINK \l _Toc5897 </w:instrText>
      </w:r>
      <w:r>
        <w:rPr>
          <w:rFonts w:ascii="宋体" w:hAnsi="宋体"/>
          <w:bCs/>
          <w:color w:val="auto"/>
          <w:szCs w:val="20"/>
          <w:lang w:val="zh-CN"/>
        </w:rPr>
        <w:fldChar w:fldCharType="separate"/>
      </w:r>
      <w:r>
        <w:rPr>
          <w:rFonts w:ascii="宋体" w:hAnsi="宋体"/>
          <w:snapToGrid w:val="0"/>
          <w:color w:val="auto"/>
          <w:szCs w:val="24"/>
        </w:rPr>
        <w:t>3.2  投标报价</w:t>
      </w:r>
      <w:r>
        <w:rPr>
          <w:color w:val="auto"/>
        </w:rPr>
        <w:tab/>
      </w:r>
      <w:r>
        <w:rPr>
          <w:color w:val="auto"/>
        </w:rPr>
        <w:fldChar w:fldCharType="begin"/>
      </w:r>
      <w:r>
        <w:rPr>
          <w:color w:val="auto"/>
        </w:rPr>
        <w:instrText xml:space="preserve"> PAGEREF _Toc5897 \h </w:instrText>
      </w:r>
      <w:r>
        <w:rPr>
          <w:color w:val="auto"/>
        </w:rPr>
        <w:fldChar w:fldCharType="separate"/>
      </w:r>
      <w:r>
        <w:rPr>
          <w:color w:val="auto"/>
        </w:rPr>
        <w:t>16</w:t>
      </w:r>
      <w:r>
        <w:rPr>
          <w:color w:val="auto"/>
        </w:rPr>
        <w:fldChar w:fldCharType="end"/>
      </w:r>
      <w:r>
        <w:rPr>
          <w:rFonts w:ascii="宋体" w:hAnsi="宋体"/>
          <w:bCs/>
          <w:color w:val="auto"/>
          <w:szCs w:val="20"/>
          <w:lang w:val="zh-CN"/>
        </w:rPr>
        <w:fldChar w:fldCharType="end"/>
      </w:r>
    </w:p>
    <w:p w14:paraId="6B8FC037">
      <w:pPr>
        <w:pStyle w:val="23"/>
        <w:tabs>
          <w:tab w:val="right" w:leader="dot" w:pos="9469"/>
        </w:tabs>
        <w:rPr>
          <w:color w:val="auto"/>
        </w:rPr>
      </w:pPr>
      <w:r>
        <w:rPr>
          <w:rFonts w:ascii="宋体" w:hAnsi="宋体"/>
          <w:bCs/>
          <w:color w:val="auto"/>
          <w:szCs w:val="20"/>
          <w:lang w:val="zh-CN"/>
        </w:rPr>
        <w:fldChar w:fldCharType="begin"/>
      </w:r>
      <w:r>
        <w:rPr>
          <w:rFonts w:ascii="宋体" w:hAnsi="宋体"/>
          <w:bCs/>
          <w:color w:val="auto"/>
          <w:szCs w:val="20"/>
          <w:lang w:val="zh-CN"/>
        </w:rPr>
        <w:instrText xml:space="preserve"> HYPERLINK \l _Toc23736 </w:instrText>
      </w:r>
      <w:r>
        <w:rPr>
          <w:rFonts w:ascii="宋体" w:hAnsi="宋体"/>
          <w:bCs/>
          <w:color w:val="auto"/>
          <w:szCs w:val="20"/>
          <w:lang w:val="zh-CN"/>
        </w:rPr>
        <w:fldChar w:fldCharType="separate"/>
      </w:r>
      <w:r>
        <w:rPr>
          <w:rFonts w:ascii="宋体" w:hAnsi="宋体"/>
          <w:snapToGrid w:val="0"/>
          <w:color w:val="auto"/>
          <w:szCs w:val="24"/>
        </w:rPr>
        <w:t>3.3  投标有效期</w:t>
      </w:r>
      <w:r>
        <w:rPr>
          <w:color w:val="auto"/>
        </w:rPr>
        <w:tab/>
      </w:r>
      <w:r>
        <w:rPr>
          <w:color w:val="auto"/>
        </w:rPr>
        <w:fldChar w:fldCharType="begin"/>
      </w:r>
      <w:r>
        <w:rPr>
          <w:color w:val="auto"/>
        </w:rPr>
        <w:instrText xml:space="preserve"> PAGEREF _Toc23736 \h </w:instrText>
      </w:r>
      <w:r>
        <w:rPr>
          <w:color w:val="auto"/>
        </w:rPr>
        <w:fldChar w:fldCharType="separate"/>
      </w:r>
      <w:r>
        <w:rPr>
          <w:color w:val="auto"/>
        </w:rPr>
        <w:t>16</w:t>
      </w:r>
      <w:r>
        <w:rPr>
          <w:color w:val="auto"/>
        </w:rPr>
        <w:fldChar w:fldCharType="end"/>
      </w:r>
      <w:r>
        <w:rPr>
          <w:rFonts w:ascii="宋体" w:hAnsi="宋体"/>
          <w:bCs/>
          <w:color w:val="auto"/>
          <w:szCs w:val="20"/>
          <w:lang w:val="zh-CN"/>
        </w:rPr>
        <w:fldChar w:fldCharType="end"/>
      </w:r>
    </w:p>
    <w:p w14:paraId="75465A73">
      <w:pPr>
        <w:pStyle w:val="23"/>
        <w:tabs>
          <w:tab w:val="right" w:leader="dot" w:pos="9469"/>
        </w:tabs>
        <w:rPr>
          <w:color w:val="auto"/>
        </w:rPr>
      </w:pPr>
      <w:r>
        <w:rPr>
          <w:rFonts w:ascii="宋体" w:hAnsi="宋体"/>
          <w:bCs/>
          <w:color w:val="auto"/>
          <w:szCs w:val="20"/>
          <w:lang w:val="zh-CN"/>
        </w:rPr>
        <w:fldChar w:fldCharType="begin"/>
      </w:r>
      <w:r>
        <w:rPr>
          <w:rFonts w:ascii="宋体" w:hAnsi="宋体"/>
          <w:bCs/>
          <w:color w:val="auto"/>
          <w:szCs w:val="20"/>
          <w:lang w:val="zh-CN"/>
        </w:rPr>
        <w:instrText xml:space="preserve"> HYPERLINK \l _Toc3993 </w:instrText>
      </w:r>
      <w:r>
        <w:rPr>
          <w:rFonts w:ascii="宋体" w:hAnsi="宋体"/>
          <w:bCs/>
          <w:color w:val="auto"/>
          <w:szCs w:val="20"/>
          <w:lang w:val="zh-CN"/>
        </w:rPr>
        <w:fldChar w:fldCharType="separate"/>
      </w:r>
      <w:r>
        <w:rPr>
          <w:rFonts w:ascii="宋体" w:hAnsi="宋体"/>
          <w:snapToGrid w:val="0"/>
          <w:color w:val="auto"/>
          <w:szCs w:val="24"/>
        </w:rPr>
        <w:t>3.4  投标</w:t>
      </w:r>
      <w:r>
        <w:rPr>
          <w:rFonts w:hint="eastAsia" w:ascii="宋体" w:hAnsi="宋体"/>
          <w:snapToGrid w:val="0"/>
          <w:color w:val="auto"/>
          <w:szCs w:val="24"/>
        </w:rPr>
        <w:t>保证金</w:t>
      </w:r>
      <w:r>
        <w:rPr>
          <w:color w:val="auto"/>
        </w:rPr>
        <w:tab/>
      </w:r>
      <w:r>
        <w:rPr>
          <w:color w:val="auto"/>
        </w:rPr>
        <w:fldChar w:fldCharType="begin"/>
      </w:r>
      <w:r>
        <w:rPr>
          <w:color w:val="auto"/>
        </w:rPr>
        <w:instrText xml:space="preserve"> PAGEREF _Toc3993 \h </w:instrText>
      </w:r>
      <w:r>
        <w:rPr>
          <w:color w:val="auto"/>
        </w:rPr>
        <w:fldChar w:fldCharType="separate"/>
      </w:r>
      <w:r>
        <w:rPr>
          <w:color w:val="auto"/>
        </w:rPr>
        <w:t>16</w:t>
      </w:r>
      <w:r>
        <w:rPr>
          <w:color w:val="auto"/>
        </w:rPr>
        <w:fldChar w:fldCharType="end"/>
      </w:r>
      <w:r>
        <w:rPr>
          <w:rFonts w:ascii="宋体" w:hAnsi="宋体"/>
          <w:bCs/>
          <w:color w:val="auto"/>
          <w:szCs w:val="20"/>
          <w:lang w:val="zh-CN"/>
        </w:rPr>
        <w:fldChar w:fldCharType="end"/>
      </w:r>
    </w:p>
    <w:p w14:paraId="7ACF1F18">
      <w:pPr>
        <w:pStyle w:val="23"/>
        <w:tabs>
          <w:tab w:val="right" w:leader="dot" w:pos="9469"/>
        </w:tabs>
        <w:rPr>
          <w:color w:val="auto"/>
        </w:rPr>
      </w:pPr>
      <w:r>
        <w:rPr>
          <w:rFonts w:ascii="宋体" w:hAnsi="宋体"/>
          <w:bCs/>
          <w:color w:val="auto"/>
          <w:szCs w:val="20"/>
          <w:lang w:val="zh-CN"/>
        </w:rPr>
        <w:fldChar w:fldCharType="begin"/>
      </w:r>
      <w:r>
        <w:rPr>
          <w:rFonts w:ascii="宋体" w:hAnsi="宋体"/>
          <w:bCs/>
          <w:color w:val="auto"/>
          <w:szCs w:val="20"/>
          <w:lang w:val="zh-CN"/>
        </w:rPr>
        <w:instrText xml:space="preserve"> HYPERLINK \l _Toc25752 </w:instrText>
      </w:r>
      <w:r>
        <w:rPr>
          <w:rFonts w:ascii="宋体" w:hAnsi="宋体"/>
          <w:bCs/>
          <w:color w:val="auto"/>
          <w:szCs w:val="20"/>
          <w:lang w:val="zh-CN"/>
        </w:rPr>
        <w:fldChar w:fldCharType="separate"/>
      </w:r>
      <w:r>
        <w:rPr>
          <w:rFonts w:ascii="宋体" w:hAnsi="宋体"/>
          <w:snapToGrid w:val="0"/>
          <w:color w:val="auto"/>
          <w:szCs w:val="24"/>
        </w:rPr>
        <w:t>3.5  资格审查资料</w:t>
      </w:r>
      <w:r>
        <w:rPr>
          <w:color w:val="auto"/>
        </w:rPr>
        <w:tab/>
      </w:r>
      <w:r>
        <w:rPr>
          <w:color w:val="auto"/>
        </w:rPr>
        <w:fldChar w:fldCharType="begin"/>
      </w:r>
      <w:r>
        <w:rPr>
          <w:color w:val="auto"/>
        </w:rPr>
        <w:instrText xml:space="preserve"> PAGEREF _Toc25752 \h </w:instrText>
      </w:r>
      <w:r>
        <w:rPr>
          <w:color w:val="auto"/>
        </w:rPr>
        <w:fldChar w:fldCharType="separate"/>
      </w:r>
      <w:r>
        <w:rPr>
          <w:color w:val="auto"/>
        </w:rPr>
        <w:t>17</w:t>
      </w:r>
      <w:r>
        <w:rPr>
          <w:color w:val="auto"/>
        </w:rPr>
        <w:fldChar w:fldCharType="end"/>
      </w:r>
      <w:r>
        <w:rPr>
          <w:rFonts w:ascii="宋体" w:hAnsi="宋体"/>
          <w:bCs/>
          <w:color w:val="auto"/>
          <w:szCs w:val="20"/>
          <w:lang w:val="zh-CN"/>
        </w:rPr>
        <w:fldChar w:fldCharType="end"/>
      </w:r>
    </w:p>
    <w:p w14:paraId="1547C625">
      <w:pPr>
        <w:pStyle w:val="23"/>
        <w:tabs>
          <w:tab w:val="right" w:leader="dot" w:pos="9469"/>
        </w:tabs>
        <w:rPr>
          <w:color w:val="auto"/>
        </w:rPr>
      </w:pPr>
      <w:r>
        <w:rPr>
          <w:rFonts w:ascii="宋体" w:hAnsi="宋体"/>
          <w:bCs/>
          <w:color w:val="auto"/>
          <w:szCs w:val="20"/>
          <w:lang w:val="zh-CN"/>
        </w:rPr>
        <w:fldChar w:fldCharType="begin"/>
      </w:r>
      <w:r>
        <w:rPr>
          <w:rFonts w:ascii="宋体" w:hAnsi="宋体"/>
          <w:bCs/>
          <w:color w:val="auto"/>
          <w:szCs w:val="20"/>
          <w:lang w:val="zh-CN"/>
        </w:rPr>
        <w:instrText xml:space="preserve"> HYPERLINK \l _Toc28776 </w:instrText>
      </w:r>
      <w:r>
        <w:rPr>
          <w:rFonts w:ascii="宋体" w:hAnsi="宋体"/>
          <w:bCs/>
          <w:color w:val="auto"/>
          <w:szCs w:val="20"/>
          <w:lang w:val="zh-CN"/>
        </w:rPr>
        <w:fldChar w:fldCharType="separate"/>
      </w:r>
      <w:r>
        <w:rPr>
          <w:rFonts w:ascii="宋体" w:hAnsi="宋体"/>
          <w:snapToGrid w:val="0"/>
          <w:color w:val="auto"/>
          <w:szCs w:val="24"/>
        </w:rPr>
        <w:t>3.6  备选投标方案</w:t>
      </w:r>
      <w:r>
        <w:rPr>
          <w:color w:val="auto"/>
        </w:rPr>
        <w:tab/>
      </w:r>
      <w:r>
        <w:rPr>
          <w:color w:val="auto"/>
        </w:rPr>
        <w:fldChar w:fldCharType="begin"/>
      </w:r>
      <w:r>
        <w:rPr>
          <w:color w:val="auto"/>
        </w:rPr>
        <w:instrText xml:space="preserve"> PAGEREF _Toc28776 \h </w:instrText>
      </w:r>
      <w:r>
        <w:rPr>
          <w:color w:val="auto"/>
        </w:rPr>
        <w:fldChar w:fldCharType="separate"/>
      </w:r>
      <w:r>
        <w:rPr>
          <w:color w:val="auto"/>
        </w:rPr>
        <w:t>17</w:t>
      </w:r>
      <w:r>
        <w:rPr>
          <w:color w:val="auto"/>
        </w:rPr>
        <w:fldChar w:fldCharType="end"/>
      </w:r>
      <w:r>
        <w:rPr>
          <w:rFonts w:ascii="宋体" w:hAnsi="宋体"/>
          <w:bCs/>
          <w:color w:val="auto"/>
          <w:szCs w:val="20"/>
          <w:lang w:val="zh-CN"/>
        </w:rPr>
        <w:fldChar w:fldCharType="end"/>
      </w:r>
    </w:p>
    <w:p w14:paraId="034A6499">
      <w:pPr>
        <w:pStyle w:val="23"/>
        <w:tabs>
          <w:tab w:val="right" w:leader="dot" w:pos="9469"/>
        </w:tabs>
        <w:rPr>
          <w:color w:val="auto"/>
        </w:rPr>
      </w:pPr>
      <w:r>
        <w:rPr>
          <w:rFonts w:ascii="宋体" w:hAnsi="宋体"/>
          <w:bCs/>
          <w:color w:val="auto"/>
          <w:szCs w:val="20"/>
          <w:lang w:val="zh-CN"/>
        </w:rPr>
        <w:fldChar w:fldCharType="begin"/>
      </w:r>
      <w:r>
        <w:rPr>
          <w:rFonts w:ascii="宋体" w:hAnsi="宋体"/>
          <w:bCs/>
          <w:color w:val="auto"/>
          <w:szCs w:val="20"/>
          <w:lang w:val="zh-CN"/>
        </w:rPr>
        <w:instrText xml:space="preserve"> HYPERLINK \l _Toc29059 </w:instrText>
      </w:r>
      <w:r>
        <w:rPr>
          <w:rFonts w:ascii="宋体" w:hAnsi="宋体"/>
          <w:bCs/>
          <w:color w:val="auto"/>
          <w:szCs w:val="20"/>
          <w:lang w:val="zh-CN"/>
        </w:rPr>
        <w:fldChar w:fldCharType="separate"/>
      </w:r>
      <w:r>
        <w:rPr>
          <w:rFonts w:ascii="宋体" w:hAnsi="宋体"/>
          <w:snapToGrid w:val="0"/>
          <w:color w:val="auto"/>
          <w:szCs w:val="24"/>
        </w:rPr>
        <w:t>3.7  投标文件的编制</w:t>
      </w:r>
      <w:r>
        <w:rPr>
          <w:color w:val="auto"/>
        </w:rPr>
        <w:tab/>
      </w:r>
      <w:r>
        <w:rPr>
          <w:color w:val="auto"/>
        </w:rPr>
        <w:fldChar w:fldCharType="begin"/>
      </w:r>
      <w:r>
        <w:rPr>
          <w:color w:val="auto"/>
        </w:rPr>
        <w:instrText xml:space="preserve"> PAGEREF _Toc29059 \h </w:instrText>
      </w:r>
      <w:r>
        <w:rPr>
          <w:color w:val="auto"/>
        </w:rPr>
        <w:fldChar w:fldCharType="separate"/>
      </w:r>
      <w:r>
        <w:rPr>
          <w:color w:val="auto"/>
        </w:rPr>
        <w:t>17</w:t>
      </w:r>
      <w:r>
        <w:rPr>
          <w:color w:val="auto"/>
        </w:rPr>
        <w:fldChar w:fldCharType="end"/>
      </w:r>
      <w:r>
        <w:rPr>
          <w:rFonts w:ascii="宋体" w:hAnsi="宋体"/>
          <w:bCs/>
          <w:color w:val="auto"/>
          <w:szCs w:val="20"/>
          <w:lang w:val="zh-CN"/>
        </w:rPr>
        <w:fldChar w:fldCharType="end"/>
      </w:r>
    </w:p>
    <w:p w14:paraId="6D895232">
      <w:pPr>
        <w:pStyle w:val="38"/>
        <w:tabs>
          <w:tab w:val="right" w:leader="dot" w:pos="9469"/>
        </w:tabs>
        <w:rPr>
          <w:color w:val="auto"/>
        </w:rPr>
      </w:pPr>
      <w:r>
        <w:rPr>
          <w:rFonts w:ascii="宋体" w:hAnsi="宋体"/>
          <w:bCs/>
          <w:color w:val="auto"/>
          <w:szCs w:val="20"/>
          <w:lang w:val="zh-CN"/>
        </w:rPr>
        <w:fldChar w:fldCharType="begin"/>
      </w:r>
      <w:r>
        <w:rPr>
          <w:rFonts w:ascii="宋体" w:hAnsi="宋体"/>
          <w:bCs/>
          <w:color w:val="auto"/>
          <w:szCs w:val="20"/>
          <w:lang w:val="zh-CN"/>
        </w:rPr>
        <w:instrText xml:space="preserve"> HYPERLINK \l _Toc29121 </w:instrText>
      </w:r>
      <w:r>
        <w:rPr>
          <w:rFonts w:ascii="宋体" w:hAnsi="宋体"/>
          <w:bCs/>
          <w:color w:val="auto"/>
          <w:szCs w:val="20"/>
          <w:lang w:val="zh-CN"/>
        </w:rPr>
        <w:fldChar w:fldCharType="separate"/>
      </w:r>
      <w:r>
        <w:rPr>
          <w:rFonts w:ascii="宋体" w:hAnsi="宋体"/>
          <w:snapToGrid w:val="0"/>
          <w:color w:val="auto"/>
          <w:szCs w:val="28"/>
        </w:rPr>
        <w:t>4.  投标</w:t>
      </w:r>
      <w:r>
        <w:rPr>
          <w:color w:val="auto"/>
        </w:rPr>
        <w:tab/>
      </w:r>
      <w:r>
        <w:rPr>
          <w:color w:val="auto"/>
        </w:rPr>
        <w:fldChar w:fldCharType="begin"/>
      </w:r>
      <w:r>
        <w:rPr>
          <w:color w:val="auto"/>
        </w:rPr>
        <w:instrText xml:space="preserve"> PAGEREF _Toc29121 \h </w:instrText>
      </w:r>
      <w:r>
        <w:rPr>
          <w:color w:val="auto"/>
        </w:rPr>
        <w:fldChar w:fldCharType="separate"/>
      </w:r>
      <w:r>
        <w:rPr>
          <w:color w:val="auto"/>
        </w:rPr>
        <w:t>17</w:t>
      </w:r>
      <w:r>
        <w:rPr>
          <w:color w:val="auto"/>
        </w:rPr>
        <w:fldChar w:fldCharType="end"/>
      </w:r>
      <w:r>
        <w:rPr>
          <w:rFonts w:ascii="宋体" w:hAnsi="宋体"/>
          <w:bCs/>
          <w:color w:val="auto"/>
          <w:szCs w:val="20"/>
          <w:lang w:val="zh-CN"/>
        </w:rPr>
        <w:fldChar w:fldCharType="end"/>
      </w:r>
    </w:p>
    <w:p w14:paraId="195292E3">
      <w:pPr>
        <w:pStyle w:val="23"/>
        <w:tabs>
          <w:tab w:val="right" w:leader="dot" w:pos="9469"/>
        </w:tabs>
        <w:rPr>
          <w:color w:val="auto"/>
        </w:rPr>
      </w:pPr>
      <w:r>
        <w:rPr>
          <w:rFonts w:ascii="宋体" w:hAnsi="宋体"/>
          <w:bCs/>
          <w:color w:val="auto"/>
          <w:szCs w:val="20"/>
          <w:lang w:val="zh-CN"/>
        </w:rPr>
        <w:fldChar w:fldCharType="begin"/>
      </w:r>
      <w:r>
        <w:rPr>
          <w:rFonts w:ascii="宋体" w:hAnsi="宋体"/>
          <w:bCs/>
          <w:color w:val="auto"/>
          <w:szCs w:val="20"/>
          <w:lang w:val="zh-CN"/>
        </w:rPr>
        <w:instrText xml:space="preserve"> HYPERLINK \l _Toc21191 </w:instrText>
      </w:r>
      <w:r>
        <w:rPr>
          <w:rFonts w:ascii="宋体" w:hAnsi="宋体"/>
          <w:bCs/>
          <w:color w:val="auto"/>
          <w:szCs w:val="20"/>
          <w:lang w:val="zh-CN"/>
        </w:rPr>
        <w:fldChar w:fldCharType="separate"/>
      </w:r>
      <w:r>
        <w:rPr>
          <w:rFonts w:ascii="宋体" w:hAnsi="宋体"/>
          <w:snapToGrid w:val="0"/>
          <w:color w:val="auto"/>
          <w:szCs w:val="24"/>
        </w:rPr>
        <w:t>4.1  投标文件的密封和标记</w:t>
      </w:r>
      <w:r>
        <w:rPr>
          <w:color w:val="auto"/>
        </w:rPr>
        <w:tab/>
      </w:r>
      <w:r>
        <w:rPr>
          <w:color w:val="auto"/>
        </w:rPr>
        <w:fldChar w:fldCharType="begin"/>
      </w:r>
      <w:r>
        <w:rPr>
          <w:color w:val="auto"/>
        </w:rPr>
        <w:instrText xml:space="preserve"> PAGEREF _Toc21191 \h </w:instrText>
      </w:r>
      <w:r>
        <w:rPr>
          <w:color w:val="auto"/>
        </w:rPr>
        <w:fldChar w:fldCharType="separate"/>
      </w:r>
      <w:r>
        <w:rPr>
          <w:color w:val="auto"/>
        </w:rPr>
        <w:t>17</w:t>
      </w:r>
      <w:r>
        <w:rPr>
          <w:color w:val="auto"/>
        </w:rPr>
        <w:fldChar w:fldCharType="end"/>
      </w:r>
      <w:r>
        <w:rPr>
          <w:rFonts w:ascii="宋体" w:hAnsi="宋体"/>
          <w:bCs/>
          <w:color w:val="auto"/>
          <w:szCs w:val="20"/>
          <w:lang w:val="zh-CN"/>
        </w:rPr>
        <w:fldChar w:fldCharType="end"/>
      </w:r>
    </w:p>
    <w:p w14:paraId="28822474">
      <w:pPr>
        <w:pStyle w:val="23"/>
        <w:tabs>
          <w:tab w:val="right" w:leader="dot" w:pos="9469"/>
        </w:tabs>
        <w:rPr>
          <w:color w:val="auto"/>
        </w:rPr>
      </w:pPr>
      <w:r>
        <w:rPr>
          <w:rFonts w:ascii="宋体" w:hAnsi="宋体"/>
          <w:bCs/>
          <w:color w:val="auto"/>
          <w:szCs w:val="20"/>
          <w:lang w:val="zh-CN"/>
        </w:rPr>
        <w:fldChar w:fldCharType="begin"/>
      </w:r>
      <w:r>
        <w:rPr>
          <w:rFonts w:ascii="宋体" w:hAnsi="宋体"/>
          <w:bCs/>
          <w:color w:val="auto"/>
          <w:szCs w:val="20"/>
          <w:lang w:val="zh-CN"/>
        </w:rPr>
        <w:instrText xml:space="preserve"> HYPERLINK \l _Toc1320 </w:instrText>
      </w:r>
      <w:r>
        <w:rPr>
          <w:rFonts w:ascii="宋体" w:hAnsi="宋体"/>
          <w:bCs/>
          <w:color w:val="auto"/>
          <w:szCs w:val="20"/>
          <w:lang w:val="zh-CN"/>
        </w:rPr>
        <w:fldChar w:fldCharType="separate"/>
      </w:r>
      <w:r>
        <w:rPr>
          <w:rFonts w:ascii="宋体" w:hAnsi="宋体"/>
          <w:snapToGrid w:val="0"/>
          <w:color w:val="auto"/>
          <w:szCs w:val="24"/>
        </w:rPr>
        <w:t>4.2  投标文件的递交</w:t>
      </w:r>
      <w:r>
        <w:rPr>
          <w:color w:val="auto"/>
        </w:rPr>
        <w:tab/>
      </w:r>
      <w:r>
        <w:rPr>
          <w:color w:val="auto"/>
        </w:rPr>
        <w:fldChar w:fldCharType="begin"/>
      </w:r>
      <w:r>
        <w:rPr>
          <w:color w:val="auto"/>
        </w:rPr>
        <w:instrText xml:space="preserve"> PAGEREF _Toc1320 \h </w:instrText>
      </w:r>
      <w:r>
        <w:rPr>
          <w:color w:val="auto"/>
        </w:rPr>
        <w:fldChar w:fldCharType="separate"/>
      </w:r>
      <w:r>
        <w:rPr>
          <w:color w:val="auto"/>
        </w:rPr>
        <w:t>17</w:t>
      </w:r>
      <w:r>
        <w:rPr>
          <w:color w:val="auto"/>
        </w:rPr>
        <w:fldChar w:fldCharType="end"/>
      </w:r>
      <w:r>
        <w:rPr>
          <w:rFonts w:ascii="宋体" w:hAnsi="宋体"/>
          <w:bCs/>
          <w:color w:val="auto"/>
          <w:szCs w:val="20"/>
          <w:lang w:val="zh-CN"/>
        </w:rPr>
        <w:fldChar w:fldCharType="end"/>
      </w:r>
    </w:p>
    <w:p w14:paraId="2C3F0EF7">
      <w:pPr>
        <w:pStyle w:val="23"/>
        <w:tabs>
          <w:tab w:val="right" w:leader="dot" w:pos="9469"/>
        </w:tabs>
        <w:rPr>
          <w:color w:val="auto"/>
        </w:rPr>
      </w:pPr>
      <w:r>
        <w:rPr>
          <w:rFonts w:ascii="宋体" w:hAnsi="宋体"/>
          <w:bCs/>
          <w:color w:val="auto"/>
          <w:szCs w:val="20"/>
          <w:lang w:val="zh-CN"/>
        </w:rPr>
        <w:fldChar w:fldCharType="begin"/>
      </w:r>
      <w:r>
        <w:rPr>
          <w:rFonts w:ascii="宋体" w:hAnsi="宋体"/>
          <w:bCs/>
          <w:color w:val="auto"/>
          <w:szCs w:val="20"/>
          <w:lang w:val="zh-CN"/>
        </w:rPr>
        <w:instrText xml:space="preserve"> HYPERLINK \l _Toc15770 </w:instrText>
      </w:r>
      <w:r>
        <w:rPr>
          <w:rFonts w:ascii="宋体" w:hAnsi="宋体"/>
          <w:bCs/>
          <w:color w:val="auto"/>
          <w:szCs w:val="20"/>
          <w:lang w:val="zh-CN"/>
        </w:rPr>
        <w:fldChar w:fldCharType="separate"/>
      </w:r>
      <w:r>
        <w:rPr>
          <w:rFonts w:ascii="宋体" w:hAnsi="宋体"/>
          <w:snapToGrid w:val="0"/>
          <w:color w:val="auto"/>
          <w:szCs w:val="24"/>
        </w:rPr>
        <w:t>4.3  投标文件的修改与撤回</w:t>
      </w:r>
      <w:r>
        <w:rPr>
          <w:color w:val="auto"/>
        </w:rPr>
        <w:tab/>
      </w:r>
      <w:r>
        <w:rPr>
          <w:color w:val="auto"/>
        </w:rPr>
        <w:fldChar w:fldCharType="begin"/>
      </w:r>
      <w:r>
        <w:rPr>
          <w:color w:val="auto"/>
        </w:rPr>
        <w:instrText xml:space="preserve"> PAGEREF _Toc15770 \h </w:instrText>
      </w:r>
      <w:r>
        <w:rPr>
          <w:color w:val="auto"/>
        </w:rPr>
        <w:fldChar w:fldCharType="separate"/>
      </w:r>
      <w:r>
        <w:rPr>
          <w:color w:val="auto"/>
        </w:rPr>
        <w:t>18</w:t>
      </w:r>
      <w:r>
        <w:rPr>
          <w:color w:val="auto"/>
        </w:rPr>
        <w:fldChar w:fldCharType="end"/>
      </w:r>
      <w:r>
        <w:rPr>
          <w:rFonts w:ascii="宋体" w:hAnsi="宋体"/>
          <w:bCs/>
          <w:color w:val="auto"/>
          <w:szCs w:val="20"/>
          <w:lang w:val="zh-CN"/>
        </w:rPr>
        <w:fldChar w:fldCharType="end"/>
      </w:r>
    </w:p>
    <w:p w14:paraId="38E88EE8">
      <w:pPr>
        <w:pStyle w:val="38"/>
        <w:tabs>
          <w:tab w:val="right" w:leader="dot" w:pos="9469"/>
        </w:tabs>
        <w:rPr>
          <w:color w:val="auto"/>
        </w:rPr>
      </w:pPr>
      <w:r>
        <w:rPr>
          <w:rFonts w:ascii="宋体" w:hAnsi="宋体"/>
          <w:bCs/>
          <w:color w:val="auto"/>
          <w:szCs w:val="20"/>
          <w:lang w:val="zh-CN"/>
        </w:rPr>
        <w:fldChar w:fldCharType="begin"/>
      </w:r>
      <w:r>
        <w:rPr>
          <w:rFonts w:ascii="宋体" w:hAnsi="宋体"/>
          <w:bCs/>
          <w:color w:val="auto"/>
          <w:szCs w:val="20"/>
          <w:lang w:val="zh-CN"/>
        </w:rPr>
        <w:instrText xml:space="preserve"> HYPERLINK \l _Toc30130 </w:instrText>
      </w:r>
      <w:r>
        <w:rPr>
          <w:rFonts w:ascii="宋体" w:hAnsi="宋体"/>
          <w:bCs/>
          <w:color w:val="auto"/>
          <w:szCs w:val="20"/>
          <w:lang w:val="zh-CN"/>
        </w:rPr>
        <w:fldChar w:fldCharType="separate"/>
      </w:r>
      <w:r>
        <w:rPr>
          <w:rFonts w:ascii="宋体" w:hAnsi="宋体"/>
          <w:snapToGrid w:val="0"/>
          <w:color w:val="auto"/>
          <w:szCs w:val="28"/>
        </w:rPr>
        <w:t>5.  开标</w:t>
      </w:r>
      <w:r>
        <w:rPr>
          <w:color w:val="auto"/>
        </w:rPr>
        <w:tab/>
      </w:r>
      <w:r>
        <w:rPr>
          <w:color w:val="auto"/>
        </w:rPr>
        <w:fldChar w:fldCharType="begin"/>
      </w:r>
      <w:r>
        <w:rPr>
          <w:color w:val="auto"/>
        </w:rPr>
        <w:instrText xml:space="preserve"> PAGEREF _Toc30130 \h </w:instrText>
      </w:r>
      <w:r>
        <w:rPr>
          <w:color w:val="auto"/>
        </w:rPr>
        <w:fldChar w:fldCharType="separate"/>
      </w:r>
      <w:r>
        <w:rPr>
          <w:color w:val="auto"/>
        </w:rPr>
        <w:t>18</w:t>
      </w:r>
      <w:r>
        <w:rPr>
          <w:color w:val="auto"/>
        </w:rPr>
        <w:fldChar w:fldCharType="end"/>
      </w:r>
      <w:r>
        <w:rPr>
          <w:rFonts w:ascii="宋体" w:hAnsi="宋体"/>
          <w:bCs/>
          <w:color w:val="auto"/>
          <w:szCs w:val="20"/>
          <w:lang w:val="zh-CN"/>
        </w:rPr>
        <w:fldChar w:fldCharType="end"/>
      </w:r>
    </w:p>
    <w:p w14:paraId="4AEFA6DA">
      <w:pPr>
        <w:pStyle w:val="23"/>
        <w:tabs>
          <w:tab w:val="right" w:leader="dot" w:pos="9469"/>
        </w:tabs>
        <w:rPr>
          <w:color w:val="auto"/>
        </w:rPr>
      </w:pPr>
      <w:r>
        <w:rPr>
          <w:rFonts w:ascii="宋体" w:hAnsi="宋体"/>
          <w:bCs/>
          <w:color w:val="auto"/>
          <w:szCs w:val="20"/>
          <w:lang w:val="zh-CN"/>
        </w:rPr>
        <w:fldChar w:fldCharType="begin"/>
      </w:r>
      <w:r>
        <w:rPr>
          <w:rFonts w:ascii="宋体" w:hAnsi="宋体"/>
          <w:bCs/>
          <w:color w:val="auto"/>
          <w:szCs w:val="20"/>
          <w:lang w:val="zh-CN"/>
        </w:rPr>
        <w:instrText xml:space="preserve"> HYPERLINK \l _Toc30868 </w:instrText>
      </w:r>
      <w:r>
        <w:rPr>
          <w:rFonts w:ascii="宋体" w:hAnsi="宋体"/>
          <w:bCs/>
          <w:color w:val="auto"/>
          <w:szCs w:val="20"/>
          <w:lang w:val="zh-CN"/>
        </w:rPr>
        <w:fldChar w:fldCharType="separate"/>
      </w:r>
      <w:r>
        <w:rPr>
          <w:rFonts w:ascii="宋体" w:hAnsi="宋体"/>
          <w:snapToGrid w:val="0"/>
          <w:color w:val="auto"/>
          <w:szCs w:val="24"/>
        </w:rPr>
        <w:t>5.1  开标时间和地点</w:t>
      </w:r>
      <w:r>
        <w:rPr>
          <w:color w:val="auto"/>
        </w:rPr>
        <w:tab/>
      </w:r>
      <w:r>
        <w:rPr>
          <w:color w:val="auto"/>
        </w:rPr>
        <w:fldChar w:fldCharType="begin"/>
      </w:r>
      <w:r>
        <w:rPr>
          <w:color w:val="auto"/>
        </w:rPr>
        <w:instrText xml:space="preserve"> PAGEREF _Toc30868 \h </w:instrText>
      </w:r>
      <w:r>
        <w:rPr>
          <w:color w:val="auto"/>
        </w:rPr>
        <w:fldChar w:fldCharType="separate"/>
      </w:r>
      <w:r>
        <w:rPr>
          <w:color w:val="auto"/>
        </w:rPr>
        <w:t>18</w:t>
      </w:r>
      <w:r>
        <w:rPr>
          <w:color w:val="auto"/>
        </w:rPr>
        <w:fldChar w:fldCharType="end"/>
      </w:r>
      <w:r>
        <w:rPr>
          <w:rFonts w:ascii="宋体" w:hAnsi="宋体"/>
          <w:bCs/>
          <w:color w:val="auto"/>
          <w:szCs w:val="20"/>
          <w:lang w:val="zh-CN"/>
        </w:rPr>
        <w:fldChar w:fldCharType="end"/>
      </w:r>
    </w:p>
    <w:p w14:paraId="4B59998C">
      <w:pPr>
        <w:pStyle w:val="23"/>
        <w:tabs>
          <w:tab w:val="right" w:leader="dot" w:pos="9469"/>
        </w:tabs>
        <w:rPr>
          <w:color w:val="auto"/>
        </w:rPr>
      </w:pPr>
      <w:r>
        <w:rPr>
          <w:rFonts w:ascii="宋体" w:hAnsi="宋体"/>
          <w:bCs/>
          <w:color w:val="auto"/>
          <w:szCs w:val="20"/>
          <w:lang w:val="zh-CN"/>
        </w:rPr>
        <w:fldChar w:fldCharType="begin"/>
      </w:r>
      <w:r>
        <w:rPr>
          <w:rFonts w:ascii="宋体" w:hAnsi="宋体"/>
          <w:bCs/>
          <w:color w:val="auto"/>
          <w:szCs w:val="20"/>
          <w:lang w:val="zh-CN"/>
        </w:rPr>
        <w:instrText xml:space="preserve"> HYPERLINK \l _Toc16419 </w:instrText>
      </w:r>
      <w:r>
        <w:rPr>
          <w:rFonts w:ascii="宋体" w:hAnsi="宋体"/>
          <w:bCs/>
          <w:color w:val="auto"/>
          <w:szCs w:val="20"/>
          <w:lang w:val="zh-CN"/>
        </w:rPr>
        <w:fldChar w:fldCharType="separate"/>
      </w:r>
      <w:r>
        <w:rPr>
          <w:rFonts w:ascii="宋体" w:hAnsi="宋体"/>
          <w:snapToGrid w:val="0"/>
          <w:color w:val="auto"/>
          <w:szCs w:val="24"/>
        </w:rPr>
        <w:t>5.2  开标程序</w:t>
      </w:r>
      <w:r>
        <w:rPr>
          <w:color w:val="auto"/>
        </w:rPr>
        <w:tab/>
      </w:r>
      <w:r>
        <w:rPr>
          <w:color w:val="auto"/>
        </w:rPr>
        <w:fldChar w:fldCharType="begin"/>
      </w:r>
      <w:r>
        <w:rPr>
          <w:color w:val="auto"/>
        </w:rPr>
        <w:instrText xml:space="preserve"> PAGEREF _Toc16419 \h </w:instrText>
      </w:r>
      <w:r>
        <w:rPr>
          <w:color w:val="auto"/>
        </w:rPr>
        <w:fldChar w:fldCharType="separate"/>
      </w:r>
      <w:r>
        <w:rPr>
          <w:color w:val="auto"/>
        </w:rPr>
        <w:t>18</w:t>
      </w:r>
      <w:r>
        <w:rPr>
          <w:color w:val="auto"/>
        </w:rPr>
        <w:fldChar w:fldCharType="end"/>
      </w:r>
      <w:r>
        <w:rPr>
          <w:rFonts w:ascii="宋体" w:hAnsi="宋体"/>
          <w:bCs/>
          <w:color w:val="auto"/>
          <w:szCs w:val="20"/>
          <w:lang w:val="zh-CN"/>
        </w:rPr>
        <w:fldChar w:fldCharType="end"/>
      </w:r>
    </w:p>
    <w:p w14:paraId="6551AAB9">
      <w:pPr>
        <w:pStyle w:val="23"/>
        <w:tabs>
          <w:tab w:val="right" w:leader="dot" w:pos="9469"/>
        </w:tabs>
        <w:rPr>
          <w:color w:val="auto"/>
        </w:rPr>
      </w:pPr>
      <w:r>
        <w:rPr>
          <w:rFonts w:ascii="宋体" w:hAnsi="宋体"/>
          <w:bCs/>
          <w:color w:val="auto"/>
          <w:szCs w:val="20"/>
          <w:lang w:val="zh-CN"/>
        </w:rPr>
        <w:fldChar w:fldCharType="begin"/>
      </w:r>
      <w:r>
        <w:rPr>
          <w:rFonts w:ascii="宋体" w:hAnsi="宋体"/>
          <w:bCs/>
          <w:color w:val="auto"/>
          <w:szCs w:val="20"/>
          <w:lang w:val="zh-CN"/>
        </w:rPr>
        <w:instrText xml:space="preserve"> HYPERLINK \l _Toc17347 </w:instrText>
      </w:r>
      <w:r>
        <w:rPr>
          <w:rFonts w:ascii="宋体" w:hAnsi="宋体"/>
          <w:bCs/>
          <w:color w:val="auto"/>
          <w:szCs w:val="20"/>
          <w:lang w:val="zh-CN"/>
        </w:rPr>
        <w:fldChar w:fldCharType="separate"/>
      </w:r>
      <w:r>
        <w:rPr>
          <w:rFonts w:ascii="宋体" w:hAnsi="宋体"/>
          <w:snapToGrid w:val="0"/>
          <w:color w:val="auto"/>
          <w:szCs w:val="24"/>
        </w:rPr>
        <w:t>5.</w:t>
      </w:r>
      <w:r>
        <w:rPr>
          <w:rFonts w:hint="eastAsia" w:ascii="宋体" w:hAnsi="宋体"/>
          <w:snapToGrid w:val="0"/>
          <w:color w:val="auto"/>
          <w:szCs w:val="24"/>
        </w:rPr>
        <w:t>3</w:t>
      </w:r>
      <w:r>
        <w:rPr>
          <w:rFonts w:ascii="宋体" w:hAnsi="宋体"/>
          <w:snapToGrid w:val="0"/>
          <w:color w:val="auto"/>
          <w:szCs w:val="24"/>
        </w:rPr>
        <w:t xml:space="preserve">  </w:t>
      </w:r>
      <w:r>
        <w:rPr>
          <w:rFonts w:hint="eastAsia" w:ascii="宋体" w:hAnsi="宋体"/>
          <w:snapToGrid w:val="0"/>
          <w:color w:val="auto"/>
          <w:szCs w:val="24"/>
        </w:rPr>
        <w:t>开标异议</w:t>
      </w:r>
      <w:r>
        <w:rPr>
          <w:color w:val="auto"/>
        </w:rPr>
        <w:tab/>
      </w:r>
      <w:r>
        <w:rPr>
          <w:color w:val="auto"/>
        </w:rPr>
        <w:fldChar w:fldCharType="begin"/>
      </w:r>
      <w:r>
        <w:rPr>
          <w:color w:val="auto"/>
        </w:rPr>
        <w:instrText xml:space="preserve"> PAGEREF _Toc17347 \h </w:instrText>
      </w:r>
      <w:r>
        <w:rPr>
          <w:color w:val="auto"/>
        </w:rPr>
        <w:fldChar w:fldCharType="separate"/>
      </w:r>
      <w:r>
        <w:rPr>
          <w:color w:val="auto"/>
        </w:rPr>
        <w:t>18</w:t>
      </w:r>
      <w:r>
        <w:rPr>
          <w:color w:val="auto"/>
        </w:rPr>
        <w:fldChar w:fldCharType="end"/>
      </w:r>
      <w:r>
        <w:rPr>
          <w:rFonts w:ascii="宋体" w:hAnsi="宋体"/>
          <w:bCs/>
          <w:color w:val="auto"/>
          <w:szCs w:val="20"/>
          <w:lang w:val="zh-CN"/>
        </w:rPr>
        <w:fldChar w:fldCharType="end"/>
      </w:r>
    </w:p>
    <w:p w14:paraId="01FB7DF6">
      <w:pPr>
        <w:pStyle w:val="38"/>
        <w:tabs>
          <w:tab w:val="right" w:leader="dot" w:pos="9469"/>
        </w:tabs>
        <w:rPr>
          <w:color w:val="auto"/>
        </w:rPr>
      </w:pPr>
      <w:r>
        <w:rPr>
          <w:rFonts w:ascii="宋体" w:hAnsi="宋体"/>
          <w:bCs/>
          <w:color w:val="auto"/>
          <w:szCs w:val="20"/>
          <w:lang w:val="zh-CN"/>
        </w:rPr>
        <w:fldChar w:fldCharType="begin"/>
      </w:r>
      <w:r>
        <w:rPr>
          <w:rFonts w:ascii="宋体" w:hAnsi="宋体"/>
          <w:bCs/>
          <w:color w:val="auto"/>
          <w:szCs w:val="20"/>
          <w:lang w:val="zh-CN"/>
        </w:rPr>
        <w:instrText xml:space="preserve"> HYPERLINK \l _Toc2344 </w:instrText>
      </w:r>
      <w:r>
        <w:rPr>
          <w:rFonts w:ascii="宋体" w:hAnsi="宋体"/>
          <w:bCs/>
          <w:color w:val="auto"/>
          <w:szCs w:val="20"/>
          <w:lang w:val="zh-CN"/>
        </w:rPr>
        <w:fldChar w:fldCharType="separate"/>
      </w:r>
      <w:r>
        <w:rPr>
          <w:rFonts w:ascii="宋体" w:hAnsi="宋体"/>
          <w:snapToGrid w:val="0"/>
          <w:color w:val="auto"/>
          <w:szCs w:val="28"/>
        </w:rPr>
        <w:t>6.  评标</w:t>
      </w:r>
      <w:r>
        <w:rPr>
          <w:color w:val="auto"/>
        </w:rPr>
        <w:tab/>
      </w:r>
      <w:r>
        <w:rPr>
          <w:color w:val="auto"/>
        </w:rPr>
        <w:fldChar w:fldCharType="begin"/>
      </w:r>
      <w:r>
        <w:rPr>
          <w:color w:val="auto"/>
        </w:rPr>
        <w:instrText xml:space="preserve"> PAGEREF _Toc2344 \h </w:instrText>
      </w:r>
      <w:r>
        <w:rPr>
          <w:color w:val="auto"/>
        </w:rPr>
        <w:fldChar w:fldCharType="separate"/>
      </w:r>
      <w:r>
        <w:rPr>
          <w:color w:val="auto"/>
        </w:rPr>
        <w:t>18</w:t>
      </w:r>
      <w:r>
        <w:rPr>
          <w:color w:val="auto"/>
        </w:rPr>
        <w:fldChar w:fldCharType="end"/>
      </w:r>
      <w:r>
        <w:rPr>
          <w:rFonts w:ascii="宋体" w:hAnsi="宋体"/>
          <w:bCs/>
          <w:color w:val="auto"/>
          <w:szCs w:val="20"/>
          <w:lang w:val="zh-CN"/>
        </w:rPr>
        <w:fldChar w:fldCharType="end"/>
      </w:r>
    </w:p>
    <w:p w14:paraId="720E3520">
      <w:pPr>
        <w:pStyle w:val="23"/>
        <w:tabs>
          <w:tab w:val="right" w:leader="dot" w:pos="9469"/>
        </w:tabs>
        <w:rPr>
          <w:color w:val="auto"/>
        </w:rPr>
      </w:pPr>
      <w:r>
        <w:rPr>
          <w:rFonts w:ascii="宋体" w:hAnsi="宋体"/>
          <w:bCs/>
          <w:color w:val="auto"/>
          <w:szCs w:val="20"/>
          <w:lang w:val="zh-CN"/>
        </w:rPr>
        <w:fldChar w:fldCharType="begin"/>
      </w:r>
      <w:r>
        <w:rPr>
          <w:rFonts w:ascii="宋体" w:hAnsi="宋体"/>
          <w:bCs/>
          <w:color w:val="auto"/>
          <w:szCs w:val="20"/>
          <w:lang w:val="zh-CN"/>
        </w:rPr>
        <w:instrText xml:space="preserve"> HYPERLINK \l _Toc27287 </w:instrText>
      </w:r>
      <w:r>
        <w:rPr>
          <w:rFonts w:ascii="宋体" w:hAnsi="宋体"/>
          <w:bCs/>
          <w:color w:val="auto"/>
          <w:szCs w:val="20"/>
          <w:lang w:val="zh-CN"/>
        </w:rPr>
        <w:fldChar w:fldCharType="separate"/>
      </w:r>
      <w:r>
        <w:rPr>
          <w:rFonts w:ascii="宋体" w:hAnsi="宋体"/>
          <w:snapToGrid w:val="0"/>
          <w:color w:val="auto"/>
          <w:szCs w:val="24"/>
        </w:rPr>
        <w:t>6.1  评标委员会</w:t>
      </w:r>
      <w:r>
        <w:rPr>
          <w:color w:val="auto"/>
        </w:rPr>
        <w:tab/>
      </w:r>
      <w:r>
        <w:rPr>
          <w:color w:val="auto"/>
        </w:rPr>
        <w:fldChar w:fldCharType="begin"/>
      </w:r>
      <w:r>
        <w:rPr>
          <w:color w:val="auto"/>
        </w:rPr>
        <w:instrText xml:space="preserve"> PAGEREF _Toc27287 \h </w:instrText>
      </w:r>
      <w:r>
        <w:rPr>
          <w:color w:val="auto"/>
        </w:rPr>
        <w:fldChar w:fldCharType="separate"/>
      </w:r>
      <w:r>
        <w:rPr>
          <w:color w:val="auto"/>
        </w:rPr>
        <w:t>18</w:t>
      </w:r>
      <w:r>
        <w:rPr>
          <w:color w:val="auto"/>
        </w:rPr>
        <w:fldChar w:fldCharType="end"/>
      </w:r>
      <w:r>
        <w:rPr>
          <w:rFonts w:ascii="宋体" w:hAnsi="宋体"/>
          <w:bCs/>
          <w:color w:val="auto"/>
          <w:szCs w:val="20"/>
          <w:lang w:val="zh-CN"/>
        </w:rPr>
        <w:fldChar w:fldCharType="end"/>
      </w:r>
    </w:p>
    <w:p w14:paraId="728B4229">
      <w:pPr>
        <w:pStyle w:val="23"/>
        <w:tabs>
          <w:tab w:val="right" w:leader="dot" w:pos="9469"/>
        </w:tabs>
        <w:rPr>
          <w:color w:val="auto"/>
        </w:rPr>
      </w:pPr>
      <w:r>
        <w:rPr>
          <w:rFonts w:ascii="宋体" w:hAnsi="宋体"/>
          <w:bCs/>
          <w:color w:val="auto"/>
          <w:szCs w:val="20"/>
          <w:lang w:val="zh-CN"/>
        </w:rPr>
        <w:fldChar w:fldCharType="begin"/>
      </w:r>
      <w:r>
        <w:rPr>
          <w:rFonts w:ascii="宋体" w:hAnsi="宋体"/>
          <w:bCs/>
          <w:color w:val="auto"/>
          <w:szCs w:val="20"/>
          <w:lang w:val="zh-CN"/>
        </w:rPr>
        <w:instrText xml:space="preserve"> HYPERLINK \l _Toc2591 </w:instrText>
      </w:r>
      <w:r>
        <w:rPr>
          <w:rFonts w:ascii="宋体" w:hAnsi="宋体"/>
          <w:bCs/>
          <w:color w:val="auto"/>
          <w:szCs w:val="20"/>
          <w:lang w:val="zh-CN"/>
        </w:rPr>
        <w:fldChar w:fldCharType="separate"/>
      </w:r>
      <w:r>
        <w:rPr>
          <w:rFonts w:ascii="宋体" w:hAnsi="宋体"/>
          <w:snapToGrid w:val="0"/>
          <w:color w:val="auto"/>
          <w:szCs w:val="24"/>
        </w:rPr>
        <w:t>6.2  评标原则</w:t>
      </w:r>
      <w:r>
        <w:rPr>
          <w:color w:val="auto"/>
        </w:rPr>
        <w:tab/>
      </w:r>
      <w:r>
        <w:rPr>
          <w:color w:val="auto"/>
        </w:rPr>
        <w:fldChar w:fldCharType="begin"/>
      </w:r>
      <w:r>
        <w:rPr>
          <w:color w:val="auto"/>
        </w:rPr>
        <w:instrText xml:space="preserve"> PAGEREF _Toc2591 \h </w:instrText>
      </w:r>
      <w:r>
        <w:rPr>
          <w:color w:val="auto"/>
        </w:rPr>
        <w:fldChar w:fldCharType="separate"/>
      </w:r>
      <w:r>
        <w:rPr>
          <w:color w:val="auto"/>
        </w:rPr>
        <w:t>18</w:t>
      </w:r>
      <w:r>
        <w:rPr>
          <w:color w:val="auto"/>
        </w:rPr>
        <w:fldChar w:fldCharType="end"/>
      </w:r>
      <w:r>
        <w:rPr>
          <w:rFonts w:ascii="宋体" w:hAnsi="宋体"/>
          <w:bCs/>
          <w:color w:val="auto"/>
          <w:szCs w:val="20"/>
          <w:lang w:val="zh-CN"/>
        </w:rPr>
        <w:fldChar w:fldCharType="end"/>
      </w:r>
    </w:p>
    <w:p w14:paraId="4FCAA19F">
      <w:pPr>
        <w:pStyle w:val="23"/>
        <w:tabs>
          <w:tab w:val="right" w:leader="dot" w:pos="9469"/>
        </w:tabs>
        <w:rPr>
          <w:color w:val="auto"/>
        </w:rPr>
      </w:pPr>
      <w:r>
        <w:rPr>
          <w:rFonts w:ascii="宋体" w:hAnsi="宋体"/>
          <w:bCs/>
          <w:color w:val="auto"/>
          <w:szCs w:val="20"/>
          <w:lang w:val="zh-CN"/>
        </w:rPr>
        <w:fldChar w:fldCharType="begin"/>
      </w:r>
      <w:r>
        <w:rPr>
          <w:rFonts w:ascii="宋体" w:hAnsi="宋体"/>
          <w:bCs/>
          <w:color w:val="auto"/>
          <w:szCs w:val="20"/>
          <w:lang w:val="zh-CN"/>
        </w:rPr>
        <w:instrText xml:space="preserve"> HYPERLINK \l _Toc5626 </w:instrText>
      </w:r>
      <w:r>
        <w:rPr>
          <w:rFonts w:ascii="宋体" w:hAnsi="宋体"/>
          <w:bCs/>
          <w:color w:val="auto"/>
          <w:szCs w:val="20"/>
          <w:lang w:val="zh-CN"/>
        </w:rPr>
        <w:fldChar w:fldCharType="separate"/>
      </w:r>
      <w:r>
        <w:rPr>
          <w:rFonts w:ascii="宋体" w:hAnsi="宋体"/>
          <w:snapToGrid w:val="0"/>
          <w:color w:val="auto"/>
          <w:szCs w:val="24"/>
        </w:rPr>
        <w:t>6.3  评标</w:t>
      </w:r>
      <w:r>
        <w:rPr>
          <w:color w:val="auto"/>
        </w:rPr>
        <w:tab/>
      </w:r>
      <w:r>
        <w:rPr>
          <w:color w:val="auto"/>
        </w:rPr>
        <w:fldChar w:fldCharType="begin"/>
      </w:r>
      <w:r>
        <w:rPr>
          <w:color w:val="auto"/>
        </w:rPr>
        <w:instrText xml:space="preserve"> PAGEREF _Toc5626 \h </w:instrText>
      </w:r>
      <w:r>
        <w:rPr>
          <w:color w:val="auto"/>
        </w:rPr>
        <w:fldChar w:fldCharType="separate"/>
      </w:r>
      <w:r>
        <w:rPr>
          <w:color w:val="auto"/>
        </w:rPr>
        <w:t>18</w:t>
      </w:r>
      <w:r>
        <w:rPr>
          <w:color w:val="auto"/>
        </w:rPr>
        <w:fldChar w:fldCharType="end"/>
      </w:r>
      <w:r>
        <w:rPr>
          <w:rFonts w:ascii="宋体" w:hAnsi="宋体"/>
          <w:bCs/>
          <w:color w:val="auto"/>
          <w:szCs w:val="20"/>
          <w:lang w:val="zh-CN"/>
        </w:rPr>
        <w:fldChar w:fldCharType="end"/>
      </w:r>
    </w:p>
    <w:p w14:paraId="28A320B9">
      <w:pPr>
        <w:pStyle w:val="38"/>
        <w:tabs>
          <w:tab w:val="right" w:leader="dot" w:pos="9469"/>
        </w:tabs>
        <w:rPr>
          <w:color w:val="auto"/>
        </w:rPr>
      </w:pPr>
      <w:r>
        <w:rPr>
          <w:rFonts w:ascii="宋体" w:hAnsi="宋体"/>
          <w:bCs/>
          <w:color w:val="auto"/>
          <w:szCs w:val="20"/>
          <w:lang w:val="zh-CN"/>
        </w:rPr>
        <w:fldChar w:fldCharType="begin"/>
      </w:r>
      <w:r>
        <w:rPr>
          <w:rFonts w:ascii="宋体" w:hAnsi="宋体"/>
          <w:bCs/>
          <w:color w:val="auto"/>
          <w:szCs w:val="20"/>
          <w:lang w:val="zh-CN"/>
        </w:rPr>
        <w:instrText xml:space="preserve"> HYPERLINK \l _Toc20803 </w:instrText>
      </w:r>
      <w:r>
        <w:rPr>
          <w:rFonts w:ascii="宋体" w:hAnsi="宋体"/>
          <w:bCs/>
          <w:color w:val="auto"/>
          <w:szCs w:val="20"/>
          <w:lang w:val="zh-CN"/>
        </w:rPr>
        <w:fldChar w:fldCharType="separate"/>
      </w:r>
      <w:r>
        <w:rPr>
          <w:rFonts w:ascii="宋体" w:hAnsi="宋体"/>
          <w:snapToGrid w:val="0"/>
          <w:color w:val="auto"/>
          <w:szCs w:val="28"/>
        </w:rPr>
        <w:t>7.  合同授予</w:t>
      </w:r>
      <w:r>
        <w:rPr>
          <w:color w:val="auto"/>
        </w:rPr>
        <w:tab/>
      </w:r>
      <w:r>
        <w:rPr>
          <w:color w:val="auto"/>
        </w:rPr>
        <w:fldChar w:fldCharType="begin"/>
      </w:r>
      <w:r>
        <w:rPr>
          <w:color w:val="auto"/>
        </w:rPr>
        <w:instrText xml:space="preserve"> PAGEREF _Toc20803 \h </w:instrText>
      </w:r>
      <w:r>
        <w:rPr>
          <w:color w:val="auto"/>
        </w:rPr>
        <w:fldChar w:fldCharType="separate"/>
      </w:r>
      <w:r>
        <w:rPr>
          <w:color w:val="auto"/>
        </w:rPr>
        <w:t>19</w:t>
      </w:r>
      <w:r>
        <w:rPr>
          <w:color w:val="auto"/>
        </w:rPr>
        <w:fldChar w:fldCharType="end"/>
      </w:r>
      <w:r>
        <w:rPr>
          <w:rFonts w:ascii="宋体" w:hAnsi="宋体"/>
          <w:bCs/>
          <w:color w:val="auto"/>
          <w:szCs w:val="20"/>
          <w:lang w:val="zh-CN"/>
        </w:rPr>
        <w:fldChar w:fldCharType="end"/>
      </w:r>
    </w:p>
    <w:p w14:paraId="125D0F22">
      <w:pPr>
        <w:pStyle w:val="23"/>
        <w:tabs>
          <w:tab w:val="right" w:leader="dot" w:pos="9469"/>
        </w:tabs>
        <w:rPr>
          <w:color w:val="auto"/>
        </w:rPr>
      </w:pPr>
      <w:r>
        <w:rPr>
          <w:rFonts w:ascii="宋体" w:hAnsi="宋体"/>
          <w:bCs/>
          <w:color w:val="auto"/>
          <w:szCs w:val="20"/>
          <w:lang w:val="zh-CN"/>
        </w:rPr>
        <w:fldChar w:fldCharType="begin"/>
      </w:r>
      <w:r>
        <w:rPr>
          <w:rFonts w:ascii="宋体" w:hAnsi="宋体"/>
          <w:bCs/>
          <w:color w:val="auto"/>
          <w:szCs w:val="20"/>
          <w:lang w:val="zh-CN"/>
        </w:rPr>
        <w:instrText xml:space="preserve"> HYPERLINK \l _Toc26697 </w:instrText>
      </w:r>
      <w:r>
        <w:rPr>
          <w:rFonts w:ascii="宋体" w:hAnsi="宋体"/>
          <w:bCs/>
          <w:color w:val="auto"/>
          <w:szCs w:val="20"/>
          <w:lang w:val="zh-CN"/>
        </w:rPr>
        <w:fldChar w:fldCharType="separate"/>
      </w:r>
      <w:r>
        <w:rPr>
          <w:rFonts w:ascii="宋体" w:hAnsi="宋体"/>
          <w:snapToGrid w:val="0"/>
          <w:color w:val="auto"/>
          <w:szCs w:val="24"/>
        </w:rPr>
        <w:t>7.1  定标方式</w:t>
      </w:r>
      <w:r>
        <w:rPr>
          <w:color w:val="auto"/>
        </w:rPr>
        <w:tab/>
      </w:r>
      <w:r>
        <w:rPr>
          <w:color w:val="auto"/>
        </w:rPr>
        <w:fldChar w:fldCharType="begin"/>
      </w:r>
      <w:r>
        <w:rPr>
          <w:color w:val="auto"/>
        </w:rPr>
        <w:instrText xml:space="preserve"> PAGEREF _Toc26697 \h </w:instrText>
      </w:r>
      <w:r>
        <w:rPr>
          <w:color w:val="auto"/>
        </w:rPr>
        <w:fldChar w:fldCharType="separate"/>
      </w:r>
      <w:r>
        <w:rPr>
          <w:color w:val="auto"/>
        </w:rPr>
        <w:t>19</w:t>
      </w:r>
      <w:r>
        <w:rPr>
          <w:color w:val="auto"/>
        </w:rPr>
        <w:fldChar w:fldCharType="end"/>
      </w:r>
      <w:r>
        <w:rPr>
          <w:rFonts w:ascii="宋体" w:hAnsi="宋体"/>
          <w:bCs/>
          <w:color w:val="auto"/>
          <w:szCs w:val="20"/>
          <w:lang w:val="zh-CN"/>
        </w:rPr>
        <w:fldChar w:fldCharType="end"/>
      </w:r>
    </w:p>
    <w:p w14:paraId="4FB9588C">
      <w:pPr>
        <w:pStyle w:val="23"/>
        <w:tabs>
          <w:tab w:val="right" w:leader="dot" w:pos="9469"/>
        </w:tabs>
        <w:rPr>
          <w:color w:val="auto"/>
        </w:rPr>
      </w:pPr>
      <w:r>
        <w:rPr>
          <w:rFonts w:ascii="宋体" w:hAnsi="宋体"/>
          <w:bCs/>
          <w:color w:val="auto"/>
          <w:szCs w:val="20"/>
          <w:lang w:val="zh-CN"/>
        </w:rPr>
        <w:fldChar w:fldCharType="begin"/>
      </w:r>
      <w:r>
        <w:rPr>
          <w:rFonts w:ascii="宋体" w:hAnsi="宋体"/>
          <w:bCs/>
          <w:color w:val="auto"/>
          <w:szCs w:val="20"/>
          <w:lang w:val="zh-CN"/>
        </w:rPr>
        <w:instrText xml:space="preserve"> HYPERLINK \l _Toc22597 </w:instrText>
      </w:r>
      <w:r>
        <w:rPr>
          <w:rFonts w:ascii="宋体" w:hAnsi="宋体"/>
          <w:bCs/>
          <w:color w:val="auto"/>
          <w:szCs w:val="20"/>
          <w:lang w:val="zh-CN"/>
        </w:rPr>
        <w:fldChar w:fldCharType="separate"/>
      </w:r>
      <w:r>
        <w:rPr>
          <w:rFonts w:ascii="宋体" w:hAnsi="宋体"/>
          <w:snapToGrid w:val="0"/>
          <w:color w:val="auto"/>
          <w:szCs w:val="24"/>
        </w:rPr>
        <w:t>7.2  中标公示及中标通知</w:t>
      </w:r>
      <w:r>
        <w:rPr>
          <w:color w:val="auto"/>
        </w:rPr>
        <w:tab/>
      </w:r>
      <w:r>
        <w:rPr>
          <w:color w:val="auto"/>
        </w:rPr>
        <w:fldChar w:fldCharType="begin"/>
      </w:r>
      <w:r>
        <w:rPr>
          <w:color w:val="auto"/>
        </w:rPr>
        <w:instrText xml:space="preserve"> PAGEREF _Toc22597 \h </w:instrText>
      </w:r>
      <w:r>
        <w:rPr>
          <w:color w:val="auto"/>
        </w:rPr>
        <w:fldChar w:fldCharType="separate"/>
      </w:r>
      <w:r>
        <w:rPr>
          <w:color w:val="auto"/>
        </w:rPr>
        <w:t>19</w:t>
      </w:r>
      <w:r>
        <w:rPr>
          <w:color w:val="auto"/>
        </w:rPr>
        <w:fldChar w:fldCharType="end"/>
      </w:r>
      <w:r>
        <w:rPr>
          <w:rFonts w:ascii="宋体" w:hAnsi="宋体"/>
          <w:bCs/>
          <w:color w:val="auto"/>
          <w:szCs w:val="20"/>
          <w:lang w:val="zh-CN"/>
        </w:rPr>
        <w:fldChar w:fldCharType="end"/>
      </w:r>
    </w:p>
    <w:p w14:paraId="4BA66005">
      <w:pPr>
        <w:pStyle w:val="23"/>
        <w:tabs>
          <w:tab w:val="right" w:leader="dot" w:pos="9469"/>
        </w:tabs>
        <w:rPr>
          <w:color w:val="auto"/>
        </w:rPr>
      </w:pPr>
      <w:r>
        <w:rPr>
          <w:rFonts w:ascii="宋体" w:hAnsi="宋体"/>
          <w:bCs/>
          <w:color w:val="auto"/>
          <w:szCs w:val="20"/>
          <w:lang w:val="zh-CN"/>
        </w:rPr>
        <w:fldChar w:fldCharType="begin"/>
      </w:r>
      <w:r>
        <w:rPr>
          <w:rFonts w:ascii="宋体" w:hAnsi="宋体"/>
          <w:bCs/>
          <w:color w:val="auto"/>
          <w:szCs w:val="20"/>
          <w:lang w:val="zh-CN"/>
        </w:rPr>
        <w:instrText xml:space="preserve"> HYPERLINK \l _Toc31252 </w:instrText>
      </w:r>
      <w:r>
        <w:rPr>
          <w:rFonts w:ascii="宋体" w:hAnsi="宋体"/>
          <w:bCs/>
          <w:color w:val="auto"/>
          <w:szCs w:val="20"/>
          <w:lang w:val="zh-CN"/>
        </w:rPr>
        <w:fldChar w:fldCharType="separate"/>
      </w:r>
      <w:r>
        <w:rPr>
          <w:rFonts w:ascii="宋体" w:hAnsi="宋体"/>
          <w:snapToGrid w:val="0"/>
          <w:color w:val="auto"/>
          <w:szCs w:val="24"/>
        </w:rPr>
        <w:t>7.3  履约担保</w:t>
      </w:r>
      <w:r>
        <w:rPr>
          <w:color w:val="auto"/>
        </w:rPr>
        <w:tab/>
      </w:r>
      <w:r>
        <w:rPr>
          <w:color w:val="auto"/>
        </w:rPr>
        <w:fldChar w:fldCharType="begin"/>
      </w:r>
      <w:r>
        <w:rPr>
          <w:color w:val="auto"/>
        </w:rPr>
        <w:instrText xml:space="preserve"> PAGEREF _Toc31252 \h </w:instrText>
      </w:r>
      <w:r>
        <w:rPr>
          <w:color w:val="auto"/>
        </w:rPr>
        <w:fldChar w:fldCharType="separate"/>
      </w:r>
      <w:r>
        <w:rPr>
          <w:color w:val="auto"/>
        </w:rPr>
        <w:t>19</w:t>
      </w:r>
      <w:r>
        <w:rPr>
          <w:color w:val="auto"/>
        </w:rPr>
        <w:fldChar w:fldCharType="end"/>
      </w:r>
      <w:r>
        <w:rPr>
          <w:rFonts w:ascii="宋体" w:hAnsi="宋体"/>
          <w:bCs/>
          <w:color w:val="auto"/>
          <w:szCs w:val="20"/>
          <w:lang w:val="zh-CN"/>
        </w:rPr>
        <w:fldChar w:fldCharType="end"/>
      </w:r>
    </w:p>
    <w:p w14:paraId="7CFD51E1">
      <w:pPr>
        <w:pStyle w:val="23"/>
        <w:tabs>
          <w:tab w:val="right" w:leader="dot" w:pos="9469"/>
        </w:tabs>
        <w:rPr>
          <w:color w:val="auto"/>
        </w:rPr>
      </w:pPr>
      <w:r>
        <w:rPr>
          <w:rFonts w:ascii="宋体" w:hAnsi="宋体"/>
          <w:bCs/>
          <w:color w:val="auto"/>
          <w:szCs w:val="20"/>
          <w:lang w:val="zh-CN"/>
        </w:rPr>
        <w:fldChar w:fldCharType="begin"/>
      </w:r>
      <w:r>
        <w:rPr>
          <w:rFonts w:ascii="宋体" w:hAnsi="宋体"/>
          <w:bCs/>
          <w:color w:val="auto"/>
          <w:szCs w:val="20"/>
          <w:lang w:val="zh-CN"/>
        </w:rPr>
        <w:instrText xml:space="preserve"> HYPERLINK \l _Toc19603 </w:instrText>
      </w:r>
      <w:r>
        <w:rPr>
          <w:rFonts w:ascii="宋体" w:hAnsi="宋体"/>
          <w:bCs/>
          <w:color w:val="auto"/>
          <w:szCs w:val="20"/>
          <w:lang w:val="zh-CN"/>
        </w:rPr>
        <w:fldChar w:fldCharType="separate"/>
      </w:r>
      <w:r>
        <w:rPr>
          <w:rFonts w:ascii="宋体" w:hAnsi="宋体"/>
          <w:snapToGrid w:val="0"/>
          <w:color w:val="auto"/>
          <w:szCs w:val="24"/>
        </w:rPr>
        <w:t>7.4  签订合同</w:t>
      </w:r>
      <w:r>
        <w:rPr>
          <w:color w:val="auto"/>
        </w:rPr>
        <w:tab/>
      </w:r>
      <w:r>
        <w:rPr>
          <w:color w:val="auto"/>
        </w:rPr>
        <w:fldChar w:fldCharType="begin"/>
      </w:r>
      <w:r>
        <w:rPr>
          <w:color w:val="auto"/>
        </w:rPr>
        <w:instrText xml:space="preserve"> PAGEREF _Toc19603 \h </w:instrText>
      </w:r>
      <w:r>
        <w:rPr>
          <w:color w:val="auto"/>
        </w:rPr>
        <w:fldChar w:fldCharType="separate"/>
      </w:r>
      <w:r>
        <w:rPr>
          <w:color w:val="auto"/>
        </w:rPr>
        <w:t>19</w:t>
      </w:r>
      <w:r>
        <w:rPr>
          <w:color w:val="auto"/>
        </w:rPr>
        <w:fldChar w:fldCharType="end"/>
      </w:r>
      <w:r>
        <w:rPr>
          <w:rFonts w:ascii="宋体" w:hAnsi="宋体"/>
          <w:bCs/>
          <w:color w:val="auto"/>
          <w:szCs w:val="20"/>
          <w:lang w:val="zh-CN"/>
        </w:rPr>
        <w:fldChar w:fldCharType="end"/>
      </w:r>
    </w:p>
    <w:p w14:paraId="61BB9F8E">
      <w:pPr>
        <w:pStyle w:val="38"/>
        <w:tabs>
          <w:tab w:val="right" w:leader="dot" w:pos="9469"/>
        </w:tabs>
        <w:rPr>
          <w:color w:val="auto"/>
        </w:rPr>
      </w:pPr>
      <w:r>
        <w:rPr>
          <w:rFonts w:ascii="宋体" w:hAnsi="宋体"/>
          <w:bCs/>
          <w:color w:val="auto"/>
          <w:szCs w:val="20"/>
          <w:lang w:val="zh-CN"/>
        </w:rPr>
        <w:fldChar w:fldCharType="begin"/>
      </w:r>
      <w:r>
        <w:rPr>
          <w:rFonts w:ascii="宋体" w:hAnsi="宋体"/>
          <w:bCs/>
          <w:color w:val="auto"/>
          <w:szCs w:val="20"/>
          <w:lang w:val="zh-CN"/>
        </w:rPr>
        <w:instrText xml:space="preserve"> HYPERLINK \l _Toc17861 </w:instrText>
      </w:r>
      <w:r>
        <w:rPr>
          <w:rFonts w:ascii="宋体" w:hAnsi="宋体"/>
          <w:bCs/>
          <w:color w:val="auto"/>
          <w:szCs w:val="20"/>
          <w:lang w:val="zh-CN"/>
        </w:rPr>
        <w:fldChar w:fldCharType="separate"/>
      </w:r>
      <w:r>
        <w:rPr>
          <w:rFonts w:ascii="宋体" w:hAnsi="宋体"/>
          <w:snapToGrid w:val="0"/>
          <w:color w:val="auto"/>
          <w:szCs w:val="28"/>
        </w:rPr>
        <w:t>8.  重新招标和不再招标</w:t>
      </w:r>
      <w:r>
        <w:rPr>
          <w:color w:val="auto"/>
        </w:rPr>
        <w:tab/>
      </w:r>
      <w:r>
        <w:rPr>
          <w:color w:val="auto"/>
        </w:rPr>
        <w:fldChar w:fldCharType="begin"/>
      </w:r>
      <w:r>
        <w:rPr>
          <w:color w:val="auto"/>
        </w:rPr>
        <w:instrText xml:space="preserve"> PAGEREF _Toc17861 \h </w:instrText>
      </w:r>
      <w:r>
        <w:rPr>
          <w:color w:val="auto"/>
        </w:rPr>
        <w:fldChar w:fldCharType="separate"/>
      </w:r>
      <w:r>
        <w:rPr>
          <w:color w:val="auto"/>
        </w:rPr>
        <w:t>19</w:t>
      </w:r>
      <w:r>
        <w:rPr>
          <w:color w:val="auto"/>
        </w:rPr>
        <w:fldChar w:fldCharType="end"/>
      </w:r>
      <w:r>
        <w:rPr>
          <w:rFonts w:ascii="宋体" w:hAnsi="宋体"/>
          <w:bCs/>
          <w:color w:val="auto"/>
          <w:szCs w:val="20"/>
          <w:lang w:val="zh-CN"/>
        </w:rPr>
        <w:fldChar w:fldCharType="end"/>
      </w:r>
    </w:p>
    <w:p w14:paraId="520DC185">
      <w:pPr>
        <w:pStyle w:val="23"/>
        <w:tabs>
          <w:tab w:val="right" w:leader="dot" w:pos="9469"/>
        </w:tabs>
        <w:rPr>
          <w:color w:val="auto"/>
        </w:rPr>
      </w:pPr>
      <w:r>
        <w:rPr>
          <w:rFonts w:ascii="宋体" w:hAnsi="宋体"/>
          <w:bCs/>
          <w:color w:val="auto"/>
          <w:szCs w:val="20"/>
          <w:lang w:val="zh-CN"/>
        </w:rPr>
        <w:fldChar w:fldCharType="begin"/>
      </w:r>
      <w:r>
        <w:rPr>
          <w:rFonts w:ascii="宋体" w:hAnsi="宋体"/>
          <w:bCs/>
          <w:color w:val="auto"/>
          <w:szCs w:val="20"/>
          <w:lang w:val="zh-CN"/>
        </w:rPr>
        <w:instrText xml:space="preserve"> HYPERLINK \l _Toc32469 </w:instrText>
      </w:r>
      <w:r>
        <w:rPr>
          <w:rFonts w:ascii="宋体" w:hAnsi="宋体"/>
          <w:bCs/>
          <w:color w:val="auto"/>
          <w:szCs w:val="20"/>
          <w:lang w:val="zh-CN"/>
        </w:rPr>
        <w:fldChar w:fldCharType="separate"/>
      </w:r>
      <w:r>
        <w:rPr>
          <w:rFonts w:ascii="宋体" w:hAnsi="宋体"/>
          <w:snapToGrid w:val="0"/>
          <w:color w:val="auto"/>
          <w:szCs w:val="24"/>
        </w:rPr>
        <w:t>8.1  重新招标</w:t>
      </w:r>
      <w:r>
        <w:rPr>
          <w:rFonts w:hint="eastAsia" w:ascii="宋体" w:hAnsi="宋体"/>
          <w:snapToGrid w:val="0"/>
          <w:color w:val="auto"/>
          <w:szCs w:val="24"/>
        </w:rPr>
        <w:t>的情形</w:t>
      </w:r>
      <w:r>
        <w:rPr>
          <w:color w:val="auto"/>
        </w:rPr>
        <w:tab/>
      </w:r>
      <w:r>
        <w:rPr>
          <w:color w:val="auto"/>
        </w:rPr>
        <w:fldChar w:fldCharType="begin"/>
      </w:r>
      <w:r>
        <w:rPr>
          <w:color w:val="auto"/>
        </w:rPr>
        <w:instrText xml:space="preserve"> PAGEREF _Toc32469 \h </w:instrText>
      </w:r>
      <w:r>
        <w:rPr>
          <w:color w:val="auto"/>
        </w:rPr>
        <w:fldChar w:fldCharType="separate"/>
      </w:r>
      <w:r>
        <w:rPr>
          <w:color w:val="auto"/>
        </w:rPr>
        <w:t>19</w:t>
      </w:r>
      <w:r>
        <w:rPr>
          <w:color w:val="auto"/>
        </w:rPr>
        <w:fldChar w:fldCharType="end"/>
      </w:r>
      <w:r>
        <w:rPr>
          <w:rFonts w:ascii="宋体" w:hAnsi="宋体"/>
          <w:bCs/>
          <w:color w:val="auto"/>
          <w:szCs w:val="20"/>
          <w:lang w:val="zh-CN"/>
        </w:rPr>
        <w:fldChar w:fldCharType="end"/>
      </w:r>
    </w:p>
    <w:p w14:paraId="5CF9B256">
      <w:pPr>
        <w:pStyle w:val="23"/>
        <w:tabs>
          <w:tab w:val="right" w:leader="dot" w:pos="9469"/>
        </w:tabs>
        <w:rPr>
          <w:color w:val="auto"/>
        </w:rPr>
      </w:pPr>
      <w:r>
        <w:rPr>
          <w:rFonts w:ascii="宋体" w:hAnsi="宋体"/>
          <w:bCs/>
          <w:color w:val="auto"/>
          <w:szCs w:val="20"/>
          <w:lang w:val="zh-CN"/>
        </w:rPr>
        <w:fldChar w:fldCharType="begin"/>
      </w:r>
      <w:r>
        <w:rPr>
          <w:rFonts w:ascii="宋体" w:hAnsi="宋体"/>
          <w:bCs/>
          <w:color w:val="auto"/>
          <w:szCs w:val="20"/>
          <w:lang w:val="zh-CN"/>
        </w:rPr>
        <w:instrText xml:space="preserve"> HYPERLINK \l _Toc16802 </w:instrText>
      </w:r>
      <w:r>
        <w:rPr>
          <w:rFonts w:ascii="宋体" w:hAnsi="宋体"/>
          <w:bCs/>
          <w:color w:val="auto"/>
          <w:szCs w:val="20"/>
          <w:lang w:val="zh-CN"/>
        </w:rPr>
        <w:fldChar w:fldCharType="separate"/>
      </w:r>
      <w:r>
        <w:rPr>
          <w:rFonts w:ascii="宋体" w:hAnsi="宋体"/>
          <w:snapToGrid w:val="0"/>
          <w:color w:val="auto"/>
          <w:szCs w:val="24"/>
        </w:rPr>
        <w:t xml:space="preserve">8.2  </w:t>
      </w:r>
      <w:r>
        <w:rPr>
          <w:rFonts w:hint="eastAsia" w:ascii="宋体" w:hAnsi="宋体"/>
          <w:snapToGrid w:val="0"/>
          <w:color w:val="auto"/>
          <w:szCs w:val="24"/>
        </w:rPr>
        <w:t>重新</w:t>
      </w:r>
      <w:r>
        <w:rPr>
          <w:rFonts w:ascii="宋体" w:hAnsi="宋体"/>
          <w:snapToGrid w:val="0"/>
          <w:color w:val="auto"/>
          <w:szCs w:val="24"/>
        </w:rPr>
        <w:t>招标和不再招标</w:t>
      </w:r>
      <w:r>
        <w:rPr>
          <w:color w:val="auto"/>
        </w:rPr>
        <w:tab/>
      </w:r>
      <w:r>
        <w:rPr>
          <w:color w:val="auto"/>
        </w:rPr>
        <w:fldChar w:fldCharType="begin"/>
      </w:r>
      <w:r>
        <w:rPr>
          <w:color w:val="auto"/>
        </w:rPr>
        <w:instrText xml:space="preserve"> PAGEREF _Toc16802 \h </w:instrText>
      </w:r>
      <w:r>
        <w:rPr>
          <w:color w:val="auto"/>
        </w:rPr>
        <w:fldChar w:fldCharType="separate"/>
      </w:r>
      <w:r>
        <w:rPr>
          <w:color w:val="auto"/>
        </w:rPr>
        <w:t>20</w:t>
      </w:r>
      <w:r>
        <w:rPr>
          <w:color w:val="auto"/>
        </w:rPr>
        <w:fldChar w:fldCharType="end"/>
      </w:r>
      <w:r>
        <w:rPr>
          <w:rFonts w:ascii="宋体" w:hAnsi="宋体"/>
          <w:bCs/>
          <w:color w:val="auto"/>
          <w:szCs w:val="20"/>
          <w:lang w:val="zh-CN"/>
        </w:rPr>
        <w:fldChar w:fldCharType="end"/>
      </w:r>
    </w:p>
    <w:p w14:paraId="738B10BC">
      <w:pPr>
        <w:pStyle w:val="38"/>
        <w:tabs>
          <w:tab w:val="right" w:leader="dot" w:pos="9469"/>
        </w:tabs>
        <w:rPr>
          <w:color w:val="auto"/>
        </w:rPr>
      </w:pPr>
      <w:r>
        <w:rPr>
          <w:rFonts w:ascii="宋体" w:hAnsi="宋体"/>
          <w:bCs/>
          <w:color w:val="auto"/>
          <w:szCs w:val="20"/>
          <w:lang w:val="zh-CN"/>
        </w:rPr>
        <w:fldChar w:fldCharType="begin"/>
      </w:r>
      <w:r>
        <w:rPr>
          <w:rFonts w:ascii="宋体" w:hAnsi="宋体"/>
          <w:bCs/>
          <w:color w:val="auto"/>
          <w:szCs w:val="20"/>
          <w:lang w:val="zh-CN"/>
        </w:rPr>
        <w:instrText xml:space="preserve"> HYPERLINK \l _Toc23409 </w:instrText>
      </w:r>
      <w:r>
        <w:rPr>
          <w:rFonts w:ascii="宋体" w:hAnsi="宋体"/>
          <w:bCs/>
          <w:color w:val="auto"/>
          <w:szCs w:val="20"/>
          <w:lang w:val="zh-CN"/>
        </w:rPr>
        <w:fldChar w:fldCharType="separate"/>
      </w:r>
      <w:r>
        <w:rPr>
          <w:rFonts w:ascii="宋体" w:hAnsi="宋体"/>
          <w:snapToGrid w:val="0"/>
          <w:color w:val="auto"/>
          <w:szCs w:val="28"/>
        </w:rPr>
        <w:t>9.  纪律和监督</w:t>
      </w:r>
      <w:r>
        <w:rPr>
          <w:color w:val="auto"/>
        </w:rPr>
        <w:tab/>
      </w:r>
      <w:r>
        <w:rPr>
          <w:color w:val="auto"/>
        </w:rPr>
        <w:fldChar w:fldCharType="begin"/>
      </w:r>
      <w:r>
        <w:rPr>
          <w:color w:val="auto"/>
        </w:rPr>
        <w:instrText xml:space="preserve"> PAGEREF _Toc23409 \h </w:instrText>
      </w:r>
      <w:r>
        <w:rPr>
          <w:color w:val="auto"/>
        </w:rPr>
        <w:fldChar w:fldCharType="separate"/>
      </w:r>
      <w:r>
        <w:rPr>
          <w:color w:val="auto"/>
        </w:rPr>
        <w:t>20</w:t>
      </w:r>
      <w:r>
        <w:rPr>
          <w:color w:val="auto"/>
        </w:rPr>
        <w:fldChar w:fldCharType="end"/>
      </w:r>
      <w:r>
        <w:rPr>
          <w:rFonts w:ascii="宋体" w:hAnsi="宋体"/>
          <w:bCs/>
          <w:color w:val="auto"/>
          <w:szCs w:val="20"/>
          <w:lang w:val="zh-CN"/>
        </w:rPr>
        <w:fldChar w:fldCharType="end"/>
      </w:r>
    </w:p>
    <w:p w14:paraId="68A78648">
      <w:pPr>
        <w:pStyle w:val="23"/>
        <w:tabs>
          <w:tab w:val="right" w:leader="dot" w:pos="9469"/>
        </w:tabs>
        <w:rPr>
          <w:color w:val="auto"/>
        </w:rPr>
      </w:pPr>
      <w:r>
        <w:rPr>
          <w:rFonts w:ascii="宋体" w:hAnsi="宋体"/>
          <w:bCs/>
          <w:color w:val="auto"/>
          <w:szCs w:val="20"/>
          <w:lang w:val="zh-CN"/>
        </w:rPr>
        <w:fldChar w:fldCharType="begin"/>
      </w:r>
      <w:r>
        <w:rPr>
          <w:rFonts w:ascii="宋体" w:hAnsi="宋体"/>
          <w:bCs/>
          <w:color w:val="auto"/>
          <w:szCs w:val="20"/>
          <w:lang w:val="zh-CN"/>
        </w:rPr>
        <w:instrText xml:space="preserve"> HYPERLINK \l _Toc8907 </w:instrText>
      </w:r>
      <w:r>
        <w:rPr>
          <w:rFonts w:ascii="宋体" w:hAnsi="宋体"/>
          <w:bCs/>
          <w:color w:val="auto"/>
          <w:szCs w:val="20"/>
          <w:lang w:val="zh-CN"/>
        </w:rPr>
        <w:fldChar w:fldCharType="separate"/>
      </w:r>
      <w:r>
        <w:rPr>
          <w:rFonts w:ascii="宋体" w:hAnsi="宋体"/>
          <w:snapToGrid w:val="0"/>
          <w:color w:val="auto"/>
          <w:szCs w:val="24"/>
        </w:rPr>
        <w:t>9.1  对招标人的纪律要求</w:t>
      </w:r>
      <w:r>
        <w:rPr>
          <w:color w:val="auto"/>
        </w:rPr>
        <w:tab/>
      </w:r>
      <w:r>
        <w:rPr>
          <w:color w:val="auto"/>
        </w:rPr>
        <w:fldChar w:fldCharType="begin"/>
      </w:r>
      <w:r>
        <w:rPr>
          <w:color w:val="auto"/>
        </w:rPr>
        <w:instrText xml:space="preserve"> PAGEREF _Toc8907 \h </w:instrText>
      </w:r>
      <w:r>
        <w:rPr>
          <w:color w:val="auto"/>
        </w:rPr>
        <w:fldChar w:fldCharType="separate"/>
      </w:r>
      <w:r>
        <w:rPr>
          <w:color w:val="auto"/>
        </w:rPr>
        <w:t>20</w:t>
      </w:r>
      <w:r>
        <w:rPr>
          <w:color w:val="auto"/>
        </w:rPr>
        <w:fldChar w:fldCharType="end"/>
      </w:r>
      <w:r>
        <w:rPr>
          <w:rFonts w:ascii="宋体" w:hAnsi="宋体"/>
          <w:bCs/>
          <w:color w:val="auto"/>
          <w:szCs w:val="20"/>
          <w:lang w:val="zh-CN"/>
        </w:rPr>
        <w:fldChar w:fldCharType="end"/>
      </w:r>
    </w:p>
    <w:p w14:paraId="318BFDC1">
      <w:pPr>
        <w:pStyle w:val="23"/>
        <w:tabs>
          <w:tab w:val="right" w:leader="dot" w:pos="9469"/>
        </w:tabs>
        <w:rPr>
          <w:color w:val="auto"/>
        </w:rPr>
      </w:pPr>
      <w:r>
        <w:rPr>
          <w:rFonts w:ascii="宋体" w:hAnsi="宋体"/>
          <w:bCs/>
          <w:color w:val="auto"/>
          <w:szCs w:val="20"/>
          <w:lang w:val="zh-CN"/>
        </w:rPr>
        <w:fldChar w:fldCharType="begin"/>
      </w:r>
      <w:r>
        <w:rPr>
          <w:rFonts w:ascii="宋体" w:hAnsi="宋体"/>
          <w:bCs/>
          <w:color w:val="auto"/>
          <w:szCs w:val="20"/>
          <w:lang w:val="zh-CN"/>
        </w:rPr>
        <w:instrText xml:space="preserve"> HYPERLINK \l _Toc7191 </w:instrText>
      </w:r>
      <w:r>
        <w:rPr>
          <w:rFonts w:ascii="宋体" w:hAnsi="宋体"/>
          <w:bCs/>
          <w:color w:val="auto"/>
          <w:szCs w:val="20"/>
          <w:lang w:val="zh-CN"/>
        </w:rPr>
        <w:fldChar w:fldCharType="separate"/>
      </w:r>
      <w:r>
        <w:rPr>
          <w:rFonts w:ascii="宋体" w:hAnsi="宋体"/>
          <w:snapToGrid w:val="0"/>
          <w:color w:val="auto"/>
          <w:szCs w:val="24"/>
        </w:rPr>
        <w:t>9.2  对投标人的纪律要求</w:t>
      </w:r>
      <w:r>
        <w:rPr>
          <w:color w:val="auto"/>
        </w:rPr>
        <w:tab/>
      </w:r>
      <w:r>
        <w:rPr>
          <w:color w:val="auto"/>
        </w:rPr>
        <w:fldChar w:fldCharType="begin"/>
      </w:r>
      <w:r>
        <w:rPr>
          <w:color w:val="auto"/>
        </w:rPr>
        <w:instrText xml:space="preserve"> PAGEREF _Toc7191 \h </w:instrText>
      </w:r>
      <w:r>
        <w:rPr>
          <w:color w:val="auto"/>
        </w:rPr>
        <w:fldChar w:fldCharType="separate"/>
      </w:r>
      <w:r>
        <w:rPr>
          <w:color w:val="auto"/>
        </w:rPr>
        <w:t>20</w:t>
      </w:r>
      <w:r>
        <w:rPr>
          <w:color w:val="auto"/>
        </w:rPr>
        <w:fldChar w:fldCharType="end"/>
      </w:r>
      <w:r>
        <w:rPr>
          <w:rFonts w:ascii="宋体" w:hAnsi="宋体"/>
          <w:bCs/>
          <w:color w:val="auto"/>
          <w:szCs w:val="20"/>
          <w:lang w:val="zh-CN"/>
        </w:rPr>
        <w:fldChar w:fldCharType="end"/>
      </w:r>
    </w:p>
    <w:p w14:paraId="3A17773E">
      <w:pPr>
        <w:pStyle w:val="23"/>
        <w:tabs>
          <w:tab w:val="right" w:leader="dot" w:pos="9469"/>
        </w:tabs>
        <w:rPr>
          <w:color w:val="auto"/>
        </w:rPr>
      </w:pPr>
      <w:r>
        <w:rPr>
          <w:rFonts w:ascii="宋体" w:hAnsi="宋体"/>
          <w:bCs/>
          <w:color w:val="auto"/>
          <w:szCs w:val="20"/>
          <w:lang w:val="zh-CN"/>
        </w:rPr>
        <w:fldChar w:fldCharType="begin"/>
      </w:r>
      <w:r>
        <w:rPr>
          <w:rFonts w:ascii="宋体" w:hAnsi="宋体"/>
          <w:bCs/>
          <w:color w:val="auto"/>
          <w:szCs w:val="20"/>
          <w:lang w:val="zh-CN"/>
        </w:rPr>
        <w:instrText xml:space="preserve"> HYPERLINK \l _Toc22808 </w:instrText>
      </w:r>
      <w:r>
        <w:rPr>
          <w:rFonts w:ascii="宋体" w:hAnsi="宋体"/>
          <w:bCs/>
          <w:color w:val="auto"/>
          <w:szCs w:val="20"/>
          <w:lang w:val="zh-CN"/>
        </w:rPr>
        <w:fldChar w:fldCharType="separate"/>
      </w:r>
      <w:r>
        <w:rPr>
          <w:rFonts w:ascii="宋体" w:hAnsi="宋体"/>
          <w:snapToGrid w:val="0"/>
          <w:color w:val="auto"/>
          <w:szCs w:val="24"/>
        </w:rPr>
        <w:t>9.3  对评标委员会成员的纪律要求</w:t>
      </w:r>
      <w:r>
        <w:rPr>
          <w:color w:val="auto"/>
        </w:rPr>
        <w:tab/>
      </w:r>
      <w:r>
        <w:rPr>
          <w:color w:val="auto"/>
        </w:rPr>
        <w:fldChar w:fldCharType="begin"/>
      </w:r>
      <w:r>
        <w:rPr>
          <w:color w:val="auto"/>
        </w:rPr>
        <w:instrText xml:space="preserve"> PAGEREF _Toc22808 \h </w:instrText>
      </w:r>
      <w:r>
        <w:rPr>
          <w:color w:val="auto"/>
        </w:rPr>
        <w:fldChar w:fldCharType="separate"/>
      </w:r>
      <w:r>
        <w:rPr>
          <w:color w:val="auto"/>
        </w:rPr>
        <w:t>21</w:t>
      </w:r>
      <w:r>
        <w:rPr>
          <w:color w:val="auto"/>
        </w:rPr>
        <w:fldChar w:fldCharType="end"/>
      </w:r>
      <w:r>
        <w:rPr>
          <w:rFonts w:ascii="宋体" w:hAnsi="宋体"/>
          <w:bCs/>
          <w:color w:val="auto"/>
          <w:szCs w:val="20"/>
          <w:lang w:val="zh-CN"/>
        </w:rPr>
        <w:fldChar w:fldCharType="end"/>
      </w:r>
    </w:p>
    <w:p w14:paraId="4F9B16D5">
      <w:pPr>
        <w:pStyle w:val="23"/>
        <w:tabs>
          <w:tab w:val="right" w:leader="dot" w:pos="9469"/>
        </w:tabs>
        <w:rPr>
          <w:color w:val="auto"/>
        </w:rPr>
      </w:pPr>
      <w:r>
        <w:rPr>
          <w:rFonts w:ascii="宋体" w:hAnsi="宋体"/>
          <w:bCs/>
          <w:color w:val="auto"/>
          <w:szCs w:val="20"/>
          <w:lang w:val="zh-CN"/>
        </w:rPr>
        <w:fldChar w:fldCharType="begin"/>
      </w:r>
      <w:r>
        <w:rPr>
          <w:rFonts w:ascii="宋体" w:hAnsi="宋体"/>
          <w:bCs/>
          <w:color w:val="auto"/>
          <w:szCs w:val="20"/>
          <w:lang w:val="zh-CN"/>
        </w:rPr>
        <w:instrText xml:space="preserve"> HYPERLINK \l _Toc8854 </w:instrText>
      </w:r>
      <w:r>
        <w:rPr>
          <w:rFonts w:ascii="宋体" w:hAnsi="宋体"/>
          <w:bCs/>
          <w:color w:val="auto"/>
          <w:szCs w:val="20"/>
          <w:lang w:val="zh-CN"/>
        </w:rPr>
        <w:fldChar w:fldCharType="separate"/>
      </w:r>
      <w:r>
        <w:rPr>
          <w:rFonts w:ascii="宋体" w:hAnsi="宋体"/>
          <w:snapToGrid w:val="0"/>
          <w:color w:val="auto"/>
          <w:szCs w:val="24"/>
        </w:rPr>
        <w:t>9.4  对与评标活动有关的工作人员的纪律要求</w:t>
      </w:r>
      <w:r>
        <w:rPr>
          <w:color w:val="auto"/>
        </w:rPr>
        <w:tab/>
      </w:r>
      <w:r>
        <w:rPr>
          <w:color w:val="auto"/>
        </w:rPr>
        <w:fldChar w:fldCharType="begin"/>
      </w:r>
      <w:r>
        <w:rPr>
          <w:color w:val="auto"/>
        </w:rPr>
        <w:instrText xml:space="preserve"> PAGEREF _Toc8854 \h </w:instrText>
      </w:r>
      <w:r>
        <w:rPr>
          <w:color w:val="auto"/>
        </w:rPr>
        <w:fldChar w:fldCharType="separate"/>
      </w:r>
      <w:r>
        <w:rPr>
          <w:color w:val="auto"/>
        </w:rPr>
        <w:t>21</w:t>
      </w:r>
      <w:r>
        <w:rPr>
          <w:color w:val="auto"/>
        </w:rPr>
        <w:fldChar w:fldCharType="end"/>
      </w:r>
      <w:r>
        <w:rPr>
          <w:rFonts w:ascii="宋体" w:hAnsi="宋体"/>
          <w:bCs/>
          <w:color w:val="auto"/>
          <w:szCs w:val="20"/>
          <w:lang w:val="zh-CN"/>
        </w:rPr>
        <w:fldChar w:fldCharType="end"/>
      </w:r>
    </w:p>
    <w:p w14:paraId="46BB7E50">
      <w:pPr>
        <w:pStyle w:val="23"/>
        <w:tabs>
          <w:tab w:val="right" w:leader="dot" w:pos="9469"/>
        </w:tabs>
        <w:rPr>
          <w:color w:val="auto"/>
        </w:rPr>
      </w:pPr>
      <w:r>
        <w:rPr>
          <w:rFonts w:ascii="宋体" w:hAnsi="宋体"/>
          <w:bCs/>
          <w:color w:val="auto"/>
          <w:szCs w:val="20"/>
          <w:lang w:val="zh-CN"/>
        </w:rPr>
        <w:fldChar w:fldCharType="begin"/>
      </w:r>
      <w:r>
        <w:rPr>
          <w:rFonts w:ascii="宋体" w:hAnsi="宋体"/>
          <w:bCs/>
          <w:color w:val="auto"/>
          <w:szCs w:val="20"/>
          <w:lang w:val="zh-CN"/>
        </w:rPr>
        <w:instrText xml:space="preserve"> HYPERLINK \l _Toc4874 </w:instrText>
      </w:r>
      <w:r>
        <w:rPr>
          <w:rFonts w:ascii="宋体" w:hAnsi="宋体"/>
          <w:bCs/>
          <w:color w:val="auto"/>
          <w:szCs w:val="20"/>
          <w:lang w:val="zh-CN"/>
        </w:rPr>
        <w:fldChar w:fldCharType="separate"/>
      </w:r>
      <w:r>
        <w:rPr>
          <w:rFonts w:ascii="宋体" w:hAnsi="宋体"/>
          <w:snapToGrid w:val="0"/>
          <w:color w:val="auto"/>
          <w:szCs w:val="24"/>
        </w:rPr>
        <w:t>9.5  投诉</w:t>
      </w:r>
      <w:r>
        <w:rPr>
          <w:color w:val="auto"/>
        </w:rPr>
        <w:tab/>
      </w:r>
      <w:r>
        <w:rPr>
          <w:color w:val="auto"/>
        </w:rPr>
        <w:fldChar w:fldCharType="begin"/>
      </w:r>
      <w:r>
        <w:rPr>
          <w:color w:val="auto"/>
        </w:rPr>
        <w:instrText xml:space="preserve"> PAGEREF _Toc4874 \h </w:instrText>
      </w:r>
      <w:r>
        <w:rPr>
          <w:color w:val="auto"/>
        </w:rPr>
        <w:fldChar w:fldCharType="separate"/>
      </w:r>
      <w:r>
        <w:rPr>
          <w:color w:val="auto"/>
        </w:rPr>
        <w:t>21</w:t>
      </w:r>
      <w:r>
        <w:rPr>
          <w:color w:val="auto"/>
        </w:rPr>
        <w:fldChar w:fldCharType="end"/>
      </w:r>
      <w:r>
        <w:rPr>
          <w:rFonts w:ascii="宋体" w:hAnsi="宋体"/>
          <w:bCs/>
          <w:color w:val="auto"/>
          <w:szCs w:val="20"/>
          <w:lang w:val="zh-CN"/>
        </w:rPr>
        <w:fldChar w:fldCharType="end"/>
      </w:r>
    </w:p>
    <w:p w14:paraId="770BC1A4">
      <w:pPr>
        <w:pStyle w:val="38"/>
        <w:tabs>
          <w:tab w:val="right" w:leader="dot" w:pos="9469"/>
        </w:tabs>
        <w:rPr>
          <w:color w:val="auto"/>
        </w:rPr>
      </w:pPr>
      <w:r>
        <w:rPr>
          <w:rFonts w:ascii="宋体" w:hAnsi="宋体"/>
          <w:bCs/>
          <w:color w:val="auto"/>
          <w:szCs w:val="20"/>
          <w:lang w:val="zh-CN"/>
        </w:rPr>
        <w:fldChar w:fldCharType="begin"/>
      </w:r>
      <w:r>
        <w:rPr>
          <w:rFonts w:ascii="宋体" w:hAnsi="宋体"/>
          <w:bCs/>
          <w:color w:val="auto"/>
          <w:szCs w:val="20"/>
          <w:lang w:val="zh-CN"/>
        </w:rPr>
        <w:instrText xml:space="preserve"> HYPERLINK \l _Toc12181 </w:instrText>
      </w:r>
      <w:r>
        <w:rPr>
          <w:rFonts w:ascii="宋体" w:hAnsi="宋体"/>
          <w:bCs/>
          <w:color w:val="auto"/>
          <w:szCs w:val="20"/>
          <w:lang w:val="zh-CN"/>
        </w:rPr>
        <w:fldChar w:fldCharType="separate"/>
      </w:r>
      <w:r>
        <w:rPr>
          <w:rFonts w:ascii="宋体" w:hAnsi="宋体"/>
          <w:snapToGrid w:val="0"/>
          <w:color w:val="auto"/>
          <w:szCs w:val="28"/>
        </w:rPr>
        <w:t>10. 需要补充的其他内容</w:t>
      </w:r>
      <w:r>
        <w:rPr>
          <w:color w:val="auto"/>
        </w:rPr>
        <w:tab/>
      </w:r>
      <w:r>
        <w:rPr>
          <w:color w:val="auto"/>
        </w:rPr>
        <w:fldChar w:fldCharType="begin"/>
      </w:r>
      <w:r>
        <w:rPr>
          <w:color w:val="auto"/>
        </w:rPr>
        <w:instrText xml:space="preserve"> PAGEREF _Toc12181 \h </w:instrText>
      </w:r>
      <w:r>
        <w:rPr>
          <w:color w:val="auto"/>
        </w:rPr>
        <w:fldChar w:fldCharType="separate"/>
      </w:r>
      <w:r>
        <w:rPr>
          <w:color w:val="auto"/>
        </w:rPr>
        <w:t>21</w:t>
      </w:r>
      <w:r>
        <w:rPr>
          <w:color w:val="auto"/>
        </w:rPr>
        <w:fldChar w:fldCharType="end"/>
      </w:r>
      <w:r>
        <w:rPr>
          <w:rFonts w:ascii="宋体" w:hAnsi="宋体"/>
          <w:bCs/>
          <w:color w:val="auto"/>
          <w:szCs w:val="20"/>
          <w:lang w:val="zh-CN"/>
        </w:rPr>
        <w:fldChar w:fldCharType="end"/>
      </w:r>
    </w:p>
    <w:p w14:paraId="0696CF87">
      <w:pPr>
        <w:pStyle w:val="32"/>
        <w:tabs>
          <w:tab w:val="right" w:leader="dot" w:pos="9469"/>
        </w:tabs>
        <w:rPr>
          <w:color w:val="auto"/>
        </w:rPr>
      </w:pPr>
      <w:r>
        <w:rPr>
          <w:rFonts w:ascii="宋体" w:hAnsi="宋体"/>
          <w:bCs/>
          <w:color w:val="auto"/>
          <w:szCs w:val="20"/>
          <w:lang w:val="zh-CN"/>
        </w:rPr>
        <w:fldChar w:fldCharType="begin"/>
      </w:r>
      <w:r>
        <w:rPr>
          <w:rFonts w:ascii="宋体" w:hAnsi="宋体"/>
          <w:bCs/>
          <w:color w:val="auto"/>
          <w:szCs w:val="20"/>
          <w:lang w:val="zh-CN"/>
        </w:rPr>
        <w:instrText xml:space="preserve"> HYPERLINK \l _Toc21039 </w:instrText>
      </w:r>
      <w:r>
        <w:rPr>
          <w:rFonts w:ascii="宋体" w:hAnsi="宋体"/>
          <w:bCs/>
          <w:color w:val="auto"/>
          <w:szCs w:val="20"/>
          <w:lang w:val="zh-CN"/>
        </w:rPr>
        <w:fldChar w:fldCharType="separate"/>
      </w:r>
      <w:r>
        <w:rPr>
          <w:rFonts w:ascii="宋体" w:hAnsi="宋体"/>
          <w:color w:val="auto"/>
          <w:szCs w:val="40"/>
        </w:rPr>
        <w:t xml:space="preserve">第三章 </w:t>
      </w:r>
      <w:r>
        <w:rPr>
          <w:rFonts w:hint="eastAsia" w:ascii="宋体" w:hAnsi="宋体"/>
          <w:color w:val="auto"/>
          <w:szCs w:val="40"/>
        </w:rPr>
        <w:t xml:space="preserve"> </w:t>
      </w:r>
      <w:r>
        <w:rPr>
          <w:rFonts w:ascii="宋体" w:hAnsi="宋体"/>
          <w:color w:val="auto"/>
          <w:szCs w:val="40"/>
        </w:rPr>
        <w:t>评标办法（综合评估法）</w:t>
      </w:r>
      <w:r>
        <w:rPr>
          <w:color w:val="auto"/>
        </w:rPr>
        <w:tab/>
      </w:r>
      <w:r>
        <w:rPr>
          <w:color w:val="auto"/>
        </w:rPr>
        <w:fldChar w:fldCharType="begin"/>
      </w:r>
      <w:r>
        <w:rPr>
          <w:color w:val="auto"/>
        </w:rPr>
        <w:instrText xml:space="preserve"> PAGEREF _Toc21039 \h </w:instrText>
      </w:r>
      <w:r>
        <w:rPr>
          <w:color w:val="auto"/>
        </w:rPr>
        <w:fldChar w:fldCharType="separate"/>
      </w:r>
      <w:r>
        <w:rPr>
          <w:color w:val="auto"/>
        </w:rPr>
        <w:t>26</w:t>
      </w:r>
      <w:r>
        <w:rPr>
          <w:color w:val="auto"/>
        </w:rPr>
        <w:fldChar w:fldCharType="end"/>
      </w:r>
      <w:r>
        <w:rPr>
          <w:rFonts w:ascii="宋体" w:hAnsi="宋体"/>
          <w:bCs/>
          <w:color w:val="auto"/>
          <w:szCs w:val="20"/>
          <w:lang w:val="zh-CN"/>
        </w:rPr>
        <w:fldChar w:fldCharType="end"/>
      </w:r>
    </w:p>
    <w:p w14:paraId="35AA56D8">
      <w:pPr>
        <w:pStyle w:val="38"/>
        <w:tabs>
          <w:tab w:val="right" w:leader="dot" w:pos="9469"/>
        </w:tabs>
        <w:rPr>
          <w:color w:val="auto"/>
        </w:rPr>
      </w:pPr>
      <w:r>
        <w:rPr>
          <w:rFonts w:ascii="宋体" w:hAnsi="宋体"/>
          <w:bCs/>
          <w:color w:val="auto"/>
          <w:szCs w:val="20"/>
          <w:lang w:val="zh-CN"/>
        </w:rPr>
        <w:fldChar w:fldCharType="begin"/>
      </w:r>
      <w:r>
        <w:rPr>
          <w:rFonts w:ascii="宋体" w:hAnsi="宋体"/>
          <w:bCs/>
          <w:color w:val="auto"/>
          <w:szCs w:val="20"/>
          <w:lang w:val="zh-CN"/>
        </w:rPr>
        <w:instrText xml:space="preserve"> HYPERLINK \l _Toc31718 </w:instrText>
      </w:r>
      <w:r>
        <w:rPr>
          <w:rFonts w:ascii="宋体" w:hAnsi="宋体"/>
          <w:bCs/>
          <w:color w:val="auto"/>
          <w:szCs w:val="20"/>
          <w:lang w:val="zh-CN"/>
        </w:rPr>
        <w:fldChar w:fldCharType="separate"/>
      </w:r>
      <w:r>
        <w:rPr>
          <w:rFonts w:hint="eastAsia" w:ascii="宋体" w:hAnsi="宋体"/>
          <w:color w:val="auto"/>
          <w:szCs w:val="28"/>
        </w:rPr>
        <w:t>评标办法前附表</w:t>
      </w:r>
      <w:r>
        <w:rPr>
          <w:color w:val="auto"/>
        </w:rPr>
        <w:tab/>
      </w:r>
      <w:r>
        <w:rPr>
          <w:color w:val="auto"/>
        </w:rPr>
        <w:fldChar w:fldCharType="begin"/>
      </w:r>
      <w:r>
        <w:rPr>
          <w:color w:val="auto"/>
        </w:rPr>
        <w:instrText xml:space="preserve"> PAGEREF _Toc31718 \h </w:instrText>
      </w:r>
      <w:r>
        <w:rPr>
          <w:color w:val="auto"/>
        </w:rPr>
        <w:fldChar w:fldCharType="separate"/>
      </w:r>
      <w:r>
        <w:rPr>
          <w:color w:val="auto"/>
        </w:rPr>
        <w:t>26</w:t>
      </w:r>
      <w:r>
        <w:rPr>
          <w:color w:val="auto"/>
        </w:rPr>
        <w:fldChar w:fldCharType="end"/>
      </w:r>
      <w:r>
        <w:rPr>
          <w:rFonts w:ascii="宋体" w:hAnsi="宋体"/>
          <w:bCs/>
          <w:color w:val="auto"/>
          <w:szCs w:val="20"/>
          <w:lang w:val="zh-CN"/>
        </w:rPr>
        <w:fldChar w:fldCharType="end"/>
      </w:r>
    </w:p>
    <w:p w14:paraId="387C5DD4">
      <w:pPr>
        <w:pStyle w:val="38"/>
        <w:tabs>
          <w:tab w:val="right" w:leader="dot" w:pos="9469"/>
        </w:tabs>
        <w:rPr>
          <w:color w:val="auto"/>
        </w:rPr>
      </w:pPr>
      <w:r>
        <w:rPr>
          <w:rFonts w:ascii="宋体" w:hAnsi="宋体"/>
          <w:bCs/>
          <w:color w:val="auto"/>
          <w:szCs w:val="20"/>
          <w:lang w:val="zh-CN"/>
        </w:rPr>
        <w:fldChar w:fldCharType="begin"/>
      </w:r>
      <w:r>
        <w:rPr>
          <w:rFonts w:ascii="宋体" w:hAnsi="宋体"/>
          <w:bCs/>
          <w:color w:val="auto"/>
          <w:szCs w:val="20"/>
          <w:lang w:val="zh-CN"/>
        </w:rPr>
        <w:instrText xml:space="preserve"> HYPERLINK \l _Toc7071 </w:instrText>
      </w:r>
      <w:r>
        <w:rPr>
          <w:rFonts w:ascii="宋体" w:hAnsi="宋体"/>
          <w:bCs/>
          <w:color w:val="auto"/>
          <w:szCs w:val="20"/>
          <w:lang w:val="zh-CN"/>
        </w:rPr>
        <w:fldChar w:fldCharType="separate"/>
      </w:r>
      <w:r>
        <w:rPr>
          <w:rFonts w:ascii="宋体" w:hAnsi="宋体"/>
          <w:snapToGrid w:val="0"/>
          <w:color w:val="auto"/>
          <w:szCs w:val="28"/>
        </w:rPr>
        <w:t>1.  评标方法</w:t>
      </w:r>
      <w:r>
        <w:rPr>
          <w:color w:val="auto"/>
        </w:rPr>
        <w:tab/>
      </w:r>
      <w:r>
        <w:rPr>
          <w:color w:val="auto"/>
        </w:rPr>
        <w:fldChar w:fldCharType="begin"/>
      </w:r>
      <w:r>
        <w:rPr>
          <w:color w:val="auto"/>
        </w:rPr>
        <w:instrText xml:space="preserve"> PAGEREF _Toc7071 \h </w:instrText>
      </w:r>
      <w:r>
        <w:rPr>
          <w:color w:val="auto"/>
        </w:rPr>
        <w:fldChar w:fldCharType="separate"/>
      </w:r>
      <w:r>
        <w:rPr>
          <w:color w:val="auto"/>
        </w:rPr>
        <w:t>30</w:t>
      </w:r>
      <w:r>
        <w:rPr>
          <w:color w:val="auto"/>
        </w:rPr>
        <w:fldChar w:fldCharType="end"/>
      </w:r>
      <w:r>
        <w:rPr>
          <w:rFonts w:ascii="宋体" w:hAnsi="宋体"/>
          <w:bCs/>
          <w:color w:val="auto"/>
          <w:szCs w:val="20"/>
          <w:lang w:val="zh-CN"/>
        </w:rPr>
        <w:fldChar w:fldCharType="end"/>
      </w:r>
    </w:p>
    <w:p w14:paraId="4990FC24">
      <w:pPr>
        <w:pStyle w:val="38"/>
        <w:tabs>
          <w:tab w:val="right" w:leader="dot" w:pos="9469"/>
        </w:tabs>
        <w:rPr>
          <w:color w:val="auto"/>
        </w:rPr>
      </w:pPr>
      <w:r>
        <w:rPr>
          <w:rFonts w:ascii="宋体" w:hAnsi="宋体"/>
          <w:bCs/>
          <w:color w:val="auto"/>
          <w:szCs w:val="20"/>
          <w:lang w:val="zh-CN"/>
        </w:rPr>
        <w:fldChar w:fldCharType="begin"/>
      </w:r>
      <w:r>
        <w:rPr>
          <w:rFonts w:ascii="宋体" w:hAnsi="宋体"/>
          <w:bCs/>
          <w:color w:val="auto"/>
          <w:szCs w:val="20"/>
          <w:lang w:val="zh-CN"/>
        </w:rPr>
        <w:instrText xml:space="preserve"> HYPERLINK \l _Toc12679 </w:instrText>
      </w:r>
      <w:r>
        <w:rPr>
          <w:rFonts w:ascii="宋体" w:hAnsi="宋体"/>
          <w:bCs/>
          <w:color w:val="auto"/>
          <w:szCs w:val="20"/>
          <w:lang w:val="zh-CN"/>
        </w:rPr>
        <w:fldChar w:fldCharType="separate"/>
      </w:r>
      <w:r>
        <w:rPr>
          <w:rFonts w:ascii="宋体" w:hAnsi="宋体"/>
          <w:snapToGrid w:val="0"/>
          <w:color w:val="auto"/>
          <w:szCs w:val="28"/>
        </w:rPr>
        <w:t>2.  评审标准</w:t>
      </w:r>
      <w:r>
        <w:rPr>
          <w:color w:val="auto"/>
        </w:rPr>
        <w:tab/>
      </w:r>
      <w:r>
        <w:rPr>
          <w:color w:val="auto"/>
        </w:rPr>
        <w:fldChar w:fldCharType="begin"/>
      </w:r>
      <w:r>
        <w:rPr>
          <w:color w:val="auto"/>
        </w:rPr>
        <w:instrText xml:space="preserve"> PAGEREF _Toc12679 \h </w:instrText>
      </w:r>
      <w:r>
        <w:rPr>
          <w:color w:val="auto"/>
        </w:rPr>
        <w:fldChar w:fldCharType="separate"/>
      </w:r>
      <w:r>
        <w:rPr>
          <w:color w:val="auto"/>
        </w:rPr>
        <w:t>30</w:t>
      </w:r>
      <w:r>
        <w:rPr>
          <w:color w:val="auto"/>
        </w:rPr>
        <w:fldChar w:fldCharType="end"/>
      </w:r>
      <w:r>
        <w:rPr>
          <w:rFonts w:ascii="宋体" w:hAnsi="宋体"/>
          <w:bCs/>
          <w:color w:val="auto"/>
          <w:szCs w:val="20"/>
          <w:lang w:val="zh-CN"/>
        </w:rPr>
        <w:fldChar w:fldCharType="end"/>
      </w:r>
    </w:p>
    <w:p w14:paraId="2E79BAFD">
      <w:pPr>
        <w:pStyle w:val="23"/>
        <w:tabs>
          <w:tab w:val="right" w:leader="dot" w:pos="9469"/>
        </w:tabs>
        <w:rPr>
          <w:color w:val="auto"/>
        </w:rPr>
      </w:pPr>
      <w:r>
        <w:rPr>
          <w:rFonts w:ascii="宋体" w:hAnsi="宋体"/>
          <w:bCs/>
          <w:color w:val="auto"/>
          <w:szCs w:val="20"/>
          <w:lang w:val="zh-CN"/>
        </w:rPr>
        <w:fldChar w:fldCharType="begin"/>
      </w:r>
      <w:r>
        <w:rPr>
          <w:rFonts w:ascii="宋体" w:hAnsi="宋体"/>
          <w:bCs/>
          <w:color w:val="auto"/>
          <w:szCs w:val="20"/>
          <w:lang w:val="zh-CN"/>
        </w:rPr>
        <w:instrText xml:space="preserve"> HYPERLINK \l _Toc28039 </w:instrText>
      </w:r>
      <w:r>
        <w:rPr>
          <w:rFonts w:ascii="宋体" w:hAnsi="宋体"/>
          <w:bCs/>
          <w:color w:val="auto"/>
          <w:szCs w:val="20"/>
          <w:lang w:val="zh-CN"/>
        </w:rPr>
        <w:fldChar w:fldCharType="separate"/>
      </w:r>
      <w:r>
        <w:rPr>
          <w:rFonts w:ascii="宋体" w:hAnsi="宋体"/>
          <w:snapToGrid w:val="0"/>
          <w:color w:val="auto"/>
          <w:szCs w:val="24"/>
        </w:rPr>
        <w:t>2.1  初步评审标准</w:t>
      </w:r>
      <w:r>
        <w:rPr>
          <w:color w:val="auto"/>
        </w:rPr>
        <w:tab/>
      </w:r>
      <w:r>
        <w:rPr>
          <w:color w:val="auto"/>
        </w:rPr>
        <w:fldChar w:fldCharType="begin"/>
      </w:r>
      <w:r>
        <w:rPr>
          <w:color w:val="auto"/>
        </w:rPr>
        <w:instrText xml:space="preserve"> PAGEREF _Toc28039 \h </w:instrText>
      </w:r>
      <w:r>
        <w:rPr>
          <w:color w:val="auto"/>
        </w:rPr>
        <w:fldChar w:fldCharType="separate"/>
      </w:r>
      <w:r>
        <w:rPr>
          <w:color w:val="auto"/>
        </w:rPr>
        <w:t>30</w:t>
      </w:r>
      <w:r>
        <w:rPr>
          <w:color w:val="auto"/>
        </w:rPr>
        <w:fldChar w:fldCharType="end"/>
      </w:r>
      <w:r>
        <w:rPr>
          <w:rFonts w:ascii="宋体" w:hAnsi="宋体"/>
          <w:bCs/>
          <w:color w:val="auto"/>
          <w:szCs w:val="20"/>
          <w:lang w:val="zh-CN"/>
        </w:rPr>
        <w:fldChar w:fldCharType="end"/>
      </w:r>
    </w:p>
    <w:p w14:paraId="7225A116">
      <w:pPr>
        <w:pStyle w:val="23"/>
        <w:tabs>
          <w:tab w:val="right" w:leader="dot" w:pos="9469"/>
        </w:tabs>
        <w:rPr>
          <w:color w:val="auto"/>
        </w:rPr>
      </w:pPr>
      <w:r>
        <w:rPr>
          <w:rFonts w:ascii="宋体" w:hAnsi="宋体"/>
          <w:bCs/>
          <w:color w:val="auto"/>
          <w:szCs w:val="20"/>
          <w:lang w:val="zh-CN"/>
        </w:rPr>
        <w:fldChar w:fldCharType="begin"/>
      </w:r>
      <w:r>
        <w:rPr>
          <w:rFonts w:ascii="宋体" w:hAnsi="宋体"/>
          <w:bCs/>
          <w:color w:val="auto"/>
          <w:szCs w:val="20"/>
          <w:lang w:val="zh-CN"/>
        </w:rPr>
        <w:instrText xml:space="preserve"> HYPERLINK \l _Toc27021 </w:instrText>
      </w:r>
      <w:r>
        <w:rPr>
          <w:rFonts w:ascii="宋体" w:hAnsi="宋体"/>
          <w:bCs/>
          <w:color w:val="auto"/>
          <w:szCs w:val="20"/>
          <w:lang w:val="zh-CN"/>
        </w:rPr>
        <w:fldChar w:fldCharType="separate"/>
      </w:r>
      <w:r>
        <w:rPr>
          <w:rFonts w:ascii="宋体" w:hAnsi="宋体"/>
          <w:snapToGrid w:val="0"/>
          <w:color w:val="auto"/>
          <w:szCs w:val="24"/>
        </w:rPr>
        <w:t>2.2  分值构成与评分标准</w:t>
      </w:r>
      <w:r>
        <w:rPr>
          <w:color w:val="auto"/>
        </w:rPr>
        <w:tab/>
      </w:r>
      <w:r>
        <w:rPr>
          <w:color w:val="auto"/>
        </w:rPr>
        <w:fldChar w:fldCharType="begin"/>
      </w:r>
      <w:r>
        <w:rPr>
          <w:color w:val="auto"/>
        </w:rPr>
        <w:instrText xml:space="preserve"> PAGEREF _Toc27021 \h </w:instrText>
      </w:r>
      <w:r>
        <w:rPr>
          <w:color w:val="auto"/>
        </w:rPr>
        <w:fldChar w:fldCharType="separate"/>
      </w:r>
      <w:r>
        <w:rPr>
          <w:color w:val="auto"/>
        </w:rPr>
        <w:t>30</w:t>
      </w:r>
      <w:r>
        <w:rPr>
          <w:color w:val="auto"/>
        </w:rPr>
        <w:fldChar w:fldCharType="end"/>
      </w:r>
      <w:r>
        <w:rPr>
          <w:rFonts w:ascii="宋体" w:hAnsi="宋体"/>
          <w:bCs/>
          <w:color w:val="auto"/>
          <w:szCs w:val="20"/>
          <w:lang w:val="zh-CN"/>
        </w:rPr>
        <w:fldChar w:fldCharType="end"/>
      </w:r>
    </w:p>
    <w:p w14:paraId="24A64CE0">
      <w:pPr>
        <w:pStyle w:val="38"/>
        <w:tabs>
          <w:tab w:val="right" w:leader="dot" w:pos="9469"/>
        </w:tabs>
        <w:rPr>
          <w:color w:val="auto"/>
        </w:rPr>
      </w:pPr>
      <w:r>
        <w:rPr>
          <w:rFonts w:ascii="宋体" w:hAnsi="宋体"/>
          <w:bCs/>
          <w:color w:val="auto"/>
          <w:szCs w:val="20"/>
          <w:lang w:val="zh-CN"/>
        </w:rPr>
        <w:fldChar w:fldCharType="begin"/>
      </w:r>
      <w:r>
        <w:rPr>
          <w:rFonts w:ascii="宋体" w:hAnsi="宋体"/>
          <w:bCs/>
          <w:color w:val="auto"/>
          <w:szCs w:val="20"/>
          <w:lang w:val="zh-CN"/>
        </w:rPr>
        <w:instrText xml:space="preserve"> HYPERLINK \l _Toc10713 </w:instrText>
      </w:r>
      <w:r>
        <w:rPr>
          <w:rFonts w:ascii="宋体" w:hAnsi="宋体"/>
          <w:bCs/>
          <w:color w:val="auto"/>
          <w:szCs w:val="20"/>
          <w:lang w:val="zh-CN"/>
        </w:rPr>
        <w:fldChar w:fldCharType="separate"/>
      </w:r>
      <w:r>
        <w:rPr>
          <w:rFonts w:ascii="宋体" w:hAnsi="宋体"/>
          <w:snapToGrid w:val="0"/>
          <w:color w:val="auto"/>
          <w:szCs w:val="28"/>
        </w:rPr>
        <w:t>3.  评标程序</w:t>
      </w:r>
      <w:r>
        <w:rPr>
          <w:color w:val="auto"/>
        </w:rPr>
        <w:tab/>
      </w:r>
      <w:r>
        <w:rPr>
          <w:color w:val="auto"/>
        </w:rPr>
        <w:fldChar w:fldCharType="begin"/>
      </w:r>
      <w:r>
        <w:rPr>
          <w:color w:val="auto"/>
        </w:rPr>
        <w:instrText xml:space="preserve"> PAGEREF _Toc10713 \h </w:instrText>
      </w:r>
      <w:r>
        <w:rPr>
          <w:color w:val="auto"/>
        </w:rPr>
        <w:fldChar w:fldCharType="separate"/>
      </w:r>
      <w:r>
        <w:rPr>
          <w:color w:val="auto"/>
        </w:rPr>
        <w:t>30</w:t>
      </w:r>
      <w:r>
        <w:rPr>
          <w:color w:val="auto"/>
        </w:rPr>
        <w:fldChar w:fldCharType="end"/>
      </w:r>
      <w:r>
        <w:rPr>
          <w:rFonts w:ascii="宋体" w:hAnsi="宋体"/>
          <w:bCs/>
          <w:color w:val="auto"/>
          <w:szCs w:val="20"/>
          <w:lang w:val="zh-CN"/>
        </w:rPr>
        <w:fldChar w:fldCharType="end"/>
      </w:r>
    </w:p>
    <w:p w14:paraId="04B2375B">
      <w:pPr>
        <w:pStyle w:val="23"/>
        <w:tabs>
          <w:tab w:val="right" w:leader="dot" w:pos="9469"/>
        </w:tabs>
        <w:rPr>
          <w:color w:val="auto"/>
        </w:rPr>
      </w:pPr>
      <w:r>
        <w:rPr>
          <w:rFonts w:ascii="宋体" w:hAnsi="宋体"/>
          <w:bCs/>
          <w:color w:val="auto"/>
          <w:szCs w:val="20"/>
          <w:lang w:val="zh-CN"/>
        </w:rPr>
        <w:fldChar w:fldCharType="begin"/>
      </w:r>
      <w:r>
        <w:rPr>
          <w:rFonts w:ascii="宋体" w:hAnsi="宋体"/>
          <w:bCs/>
          <w:color w:val="auto"/>
          <w:szCs w:val="20"/>
          <w:lang w:val="zh-CN"/>
        </w:rPr>
        <w:instrText xml:space="preserve"> HYPERLINK \l _Toc16015 </w:instrText>
      </w:r>
      <w:r>
        <w:rPr>
          <w:rFonts w:ascii="宋体" w:hAnsi="宋体"/>
          <w:bCs/>
          <w:color w:val="auto"/>
          <w:szCs w:val="20"/>
          <w:lang w:val="zh-CN"/>
        </w:rPr>
        <w:fldChar w:fldCharType="separate"/>
      </w:r>
      <w:r>
        <w:rPr>
          <w:rFonts w:ascii="宋体" w:hAnsi="宋体"/>
          <w:snapToGrid w:val="0"/>
          <w:color w:val="auto"/>
          <w:szCs w:val="24"/>
        </w:rPr>
        <w:t>3.1  初步评审</w:t>
      </w:r>
      <w:r>
        <w:rPr>
          <w:color w:val="auto"/>
        </w:rPr>
        <w:tab/>
      </w:r>
      <w:r>
        <w:rPr>
          <w:color w:val="auto"/>
        </w:rPr>
        <w:fldChar w:fldCharType="begin"/>
      </w:r>
      <w:r>
        <w:rPr>
          <w:color w:val="auto"/>
        </w:rPr>
        <w:instrText xml:space="preserve"> PAGEREF _Toc16015 \h </w:instrText>
      </w:r>
      <w:r>
        <w:rPr>
          <w:color w:val="auto"/>
        </w:rPr>
        <w:fldChar w:fldCharType="separate"/>
      </w:r>
      <w:r>
        <w:rPr>
          <w:color w:val="auto"/>
        </w:rPr>
        <w:t>30</w:t>
      </w:r>
      <w:r>
        <w:rPr>
          <w:color w:val="auto"/>
        </w:rPr>
        <w:fldChar w:fldCharType="end"/>
      </w:r>
      <w:r>
        <w:rPr>
          <w:rFonts w:ascii="宋体" w:hAnsi="宋体"/>
          <w:bCs/>
          <w:color w:val="auto"/>
          <w:szCs w:val="20"/>
          <w:lang w:val="zh-CN"/>
        </w:rPr>
        <w:fldChar w:fldCharType="end"/>
      </w:r>
    </w:p>
    <w:p w14:paraId="62E1058D">
      <w:pPr>
        <w:pStyle w:val="23"/>
        <w:tabs>
          <w:tab w:val="right" w:leader="dot" w:pos="9469"/>
        </w:tabs>
        <w:rPr>
          <w:color w:val="auto"/>
        </w:rPr>
      </w:pPr>
      <w:r>
        <w:rPr>
          <w:rFonts w:ascii="宋体" w:hAnsi="宋体"/>
          <w:bCs/>
          <w:color w:val="auto"/>
          <w:szCs w:val="20"/>
          <w:lang w:val="zh-CN"/>
        </w:rPr>
        <w:fldChar w:fldCharType="begin"/>
      </w:r>
      <w:r>
        <w:rPr>
          <w:rFonts w:ascii="宋体" w:hAnsi="宋体"/>
          <w:bCs/>
          <w:color w:val="auto"/>
          <w:szCs w:val="20"/>
          <w:lang w:val="zh-CN"/>
        </w:rPr>
        <w:instrText xml:space="preserve"> HYPERLINK \l _Toc26513 </w:instrText>
      </w:r>
      <w:r>
        <w:rPr>
          <w:rFonts w:ascii="宋体" w:hAnsi="宋体"/>
          <w:bCs/>
          <w:color w:val="auto"/>
          <w:szCs w:val="20"/>
          <w:lang w:val="zh-CN"/>
        </w:rPr>
        <w:fldChar w:fldCharType="separate"/>
      </w:r>
      <w:r>
        <w:rPr>
          <w:rFonts w:ascii="宋体" w:hAnsi="宋体"/>
          <w:snapToGrid w:val="0"/>
          <w:color w:val="auto"/>
          <w:szCs w:val="24"/>
        </w:rPr>
        <w:t>3.2  详细评审</w:t>
      </w:r>
      <w:r>
        <w:rPr>
          <w:color w:val="auto"/>
        </w:rPr>
        <w:tab/>
      </w:r>
      <w:r>
        <w:rPr>
          <w:color w:val="auto"/>
        </w:rPr>
        <w:fldChar w:fldCharType="begin"/>
      </w:r>
      <w:r>
        <w:rPr>
          <w:color w:val="auto"/>
        </w:rPr>
        <w:instrText xml:space="preserve"> PAGEREF _Toc26513 \h </w:instrText>
      </w:r>
      <w:r>
        <w:rPr>
          <w:color w:val="auto"/>
        </w:rPr>
        <w:fldChar w:fldCharType="separate"/>
      </w:r>
      <w:r>
        <w:rPr>
          <w:color w:val="auto"/>
        </w:rPr>
        <w:t>31</w:t>
      </w:r>
      <w:r>
        <w:rPr>
          <w:color w:val="auto"/>
        </w:rPr>
        <w:fldChar w:fldCharType="end"/>
      </w:r>
      <w:r>
        <w:rPr>
          <w:rFonts w:ascii="宋体" w:hAnsi="宋体"/>
          <w:bCs/>
          <w:color w:val="auto"/>
          <w:szCs w:val="20"/>
          <w:lang w:val="zh-CN"/>
        </w:rPr>
        <w:fldChar w:fldCharType="end"/>
      </w:r>
    </w:p>
    <w:p w14:paraId="2418BB47">
      <w:pPr>
        <w:pStyle w:val="23"/>
        <w:tabs>
          <w:tab w:val="right" w:leader="dot" w:pos="9469"/>
        </w:tabs>
        <w:rPr>
          <w:color w:val="auto"/>
        </w:rPr>
      </w:pPr>
      <w:r>
        <w:rPr>
          <w:rFonts w:ascii="宋体" w:hAnsi="宋体"/>
          <w:bCs/>
          <w:color w:val="auto"/>
          <w:szCs w:val="20"/>
          <w:lang w:val="zh-CN"/>
        </w:rPr>
        <w:fldChar w:fldCharType="begin"/>
      </w:r>
      <w:r>
        <w:rPr>
          <w:rFonts w:ascii="宋体" w:hAnsi="宋体"/>
          <w:bCs/>
          <w:color w:val="auto"/>
          <w:szCs w:val="20"/>
          <w:lang w:val="zh-CN"/>
        </w:rPr>
        <w:instrText xml:space="preserve"> HYPERLINK \l _Toc16205 </w:instrText>
      </w:r>
      <w:r>
        <w:rPr>
          <w:rFonts w:ascii="宋体" w:hAnsi="宋体"/>
          <w:bCs/>
          <w:color w:val="auto"/>
          <w:szCs w:val="20"/>
          <w:lang w:val="zh-CN"/>
        </w:rPr>
        <w:fldChar w:fldCharType="separate"/>
      </w:r>
      <w:r>
        <w:rPr>
          <w:rFonts w:ascii="宋体" w:hAnsi="宋体"/>
          <w:snapToGrid w:val="0"/>
          <w:color w:val="auto"/>
          <w:szCs w:val="24"/>
        </w:rPr>
        <w:t>3.3  投标文件的澄清和补正</w:t>
      </w:r>
      <w:r>
        <w:rPr>
          <w:color w:val="auto"/>
        </w:rPr>
        <w:tab/>
      </w:r>
      <w:r>
        <w:rPr>
          <w:color w:val="auto"/>
        </w:rPr>
        <w:fldChar w:fldCharType="begin"/>
      </w:r>
      <w:r>
        <w:rPr>
          <w:color w:val="auto"/>
        </w:rPr>
        <w:instrText xml:space="preserve"> PAGEREF _Toc16205 \h </w:instrText>
      </w:r>
      <w:r>
        <w:rPr>
          <w:color w:val="auto"/>
        </w:rPr>
        <w:fldChar w:fldCharType="separate"/>
      </w:r>
      <w:r>
        <w:rPr>
          <w:color w:val="auto"/>
        </w:rPr>
        <w:t>31</w:t>
      </w:r>
      <w:r>
        <w:rPr>
          <w:color w:val="auto"/>
        </w:rPr>
        <w:fldChar w:fldCharType="end"/>
      </w:r>
      <w:r>
        <w:rPr>
          <w:rFonts w:ascii="宋体" w:hAnsi="宋体"/>
          <w:bCs/>
          <w:color w:val="auto"/>
          <w:szCs w:val="20"/>
          <w:lang w:val="zh-CN"/>
        </w:rPr>
        <w:fldChar w:fldCharType="end"/>
      </w:r>
    </w:p>
    <w:p w14:paraId="5A640CA0">
      <w:pPr>
        <w:pStyle w:val="23"/>
        <w:tabs>
          <w:tab w:val="right" w:leader="dot" w:pos="9469"/>
        </w:tabs>
        <w:rPr>
          <w:color w:val="auto"/>
        </w:rPr>
      </w:pPr>
      <w:r>
        <w:rPr>
          <w:rFonts w:ascii="宋体" w:hAnsi="宋体"/>
          <w:bCs/>
          <w:color w:val="auto"/>
          <w:szCs w:val="20"/>
          <w:lang w:val="zh-CN"/>
        </w:rPr>
        <w:fldChar w:fldCharType="begin"/>
      </w:r>
      <w:r>
        <w:rPr>
          <w:rFonts w:ascii="宋体" w:hAnsi="宋体"/>
          <w:bCs/>
          <w:color w:val="auto"/>
          <w:szCs w:val="20"/>
          <w:lang w:val="zh-CN"/>
        </w:rPr>
        <w:instrText xml:space="preserve"> HYPERLINK \l _Toc26431 </w:instrText>
      </w:r>
      <w:r>
        <w:rPr>
          <w:rFonts w:ascii="宋体" w:hAnsi="宋体"/>
          <w:bCs/>
          <w:color w:val="auto"/>
          <w:szCs w:val="20"/>
          <w:lang w:val="zh-CN"/>
        </w:rPr>
        <w:fldChar w:fldCharType="separate"/>
      </w:r>
      <w:r>
        <w:rPr>
          <w:rFonts w:ascii="宋体" w:hAnsi="宋体"/>
          <w:snapToGrid w:val="0"/>
          <w:color w:val="auto"/>
          <w:szCs w:val="24"/>
        </w:rPr>
        <w:t>3.4  评标结果</w:t>
      </w:r>
      <w:r>
        <w:rPr>
          <w:color w:val="auto"/>
        </w:rPr>
        <w:tab/>
      </w:r>
      <w:r>
        <w:rPr>
          <w:color w:val="auto"/>
        </w:rPr>
        <w:fldChar w:fldCharType="begin"/>
      </w:r>
      <w:r>
        <w:rPr>
          <w:color w:val="auto"/>
        </w:rPr>
        <w:instrText xml:space="preserve"> PAGEREF _Toc26431 \h </w:instrText>
      </w:r>
      <w:r>
        <w:rPr>
          <w:color w:val="auto"/>
        </w:rPr>
        <w:fldChar w:fldCharType="separate"/>
      </w:r>
      <w:r>
        <w:rPr>
          <w:color w:val="auto"/>
        </w:rPr>
        <w:t>31</w:t>
      </w:r>
      <w:r>
        <w:rPr>
          <w:color w:val="auto"/>
        </w:rPr>
        <w:fldChar w:fldCharType="end"/>
      </w:r>
      <w:r>
        <w:rPr>
          <w:rFonts w:ascii="宋体" w:hAnsi="宋体"/>
          <w:bCs/>
          <w:color w:val="auto"/>
          <w:szCs w:val="20"/>
          <w:lang w:val="zh-CN"/>
        </w:rPr>
        <w:fldChar w:fldCharType="end"/>
      </w:r>
    </w:p>
    <w:p w14:paraId="741C0102">
      <w:pPr>
        <w:pStyle w:val="32"/>
        <w:tabs>
          <w:tab w:val="right" w:leader="dot" w:pos="9469"/>
        </w:tabs>
        <w:rPr>
          <w:color w:val="auto"/>
        </w:rPr>
      </w:pPr>
      <w:r>
        <w:rPr>
          <w:rFonts w:ascii="宋体" w:hAnsi="宋体"/>
          <w:bCs/>
          <w:color w:val="auto"/>
          <w:szCs w:val="20"/>
          <w:lang w:val="zh-CN"/>
        </w:rPr>
        <w:fldChar w:fldCharType="begin"/>
      </w:r>
      <w:r>
        <w:rPr>
          <w:rFonts w:ascii="宋体" w:hAnsi="宋体"/>
          <w:bCs/>
          <w:color w:val="auto"/>
          <w:szCs w:val="20"/>
          <w:lang w:val="zh-CN"/>
        </w:rPr>
        <w:instrText xml:space="preserve"> HYPERLINK \l _Toc11174 </w:instrText>
      </w:r>
      <w:r>
        <w:rPr>
          <w:rFonts w:ascii="宋体" w:hAnsi="宋体"/>
          <w:bCs/>
          <w:color w:val="auto"/>
          <w:szCs w:val="20"/>
          <w:lang w:val="zh-CN"/>
        </w:rPr>
        <w:fldChar w:fldCharType="separate"/>
      </w:r>
      <w:r>
        <w:rPr>
          <w:rFonts w:hint="eastAsia" w:ascii="宋体" w:hAnsi="宋体"/>
          <w:color w:val="auto"/>
          <w:kern w:val="0"/>
          <w:szCs w:val="40"/>
        </w:rPr>
        <w:t>第四章  合同条款及格式</w:t>
      </w:r>
      <w:r>
        <w:rPr>
          <w:color w:val="auto"/>
        </w:rPr>
        <w:tab/>
      </w:r>
      <w:r>
        <w:rPr>
          <w:color w:val="auto"/>
        </w:rPr>
        <w:fldChar w:fldCharType="begin"/>
      </w:r>
      <w:r>
        <w:rPr>
          <w:color w:val="auto"/>
        </w:rPr>
        <w:instrText xml:space="preserve"> PAGEREF _Toc11174 \h </w:instrText>
      </w:r>
      <w:r>
        <w:rPr>
          <w:color w:val="auto"/>
        </w:rPr>
        <w:fldChar w:fldCharType="separate"/>
      </w:r>
      <w:r>
        <w:rPr>
          <w:color w:val="auto"/>
        </w:rPr>
        <w:t>34</w:t>
      </w:r>
      <w:r>
        <w:rPr>
          <w:color w:val="auto"/>
        </w:rPr>
        <w:fldChar w:fldCharType="end"/>
      </w:r>
      <w:r>
        <w:rPr>
          <w:rFonts w:ascii="宋体" w:hAnsi="宋体"/>
          <w:bCs/>
          <w:color w:val="auto"/>
          <w:szCs w:val="20"/>
          <w:lang w:val="zh-CN"/>
        </w:rPr>
        <w:fldChar w:fldCharType="end"/>
      </w:r>
    </w:p>
    <w:p w14:paraId="49167114">
      <w:pPr>
        <w:pStyle w:val="32"/>
        <w:tabs>
          <w:tab w:val="right" w:leader="dot" w:pos="9469"/>
        </w:tabs>
        <w:rPr>
          <w:color w:val="auto"/>
        </w:rPr>
      </w:pPr>
      <w:r>
        <w:rPr>
          <w:rFonts w:ascii="宋体" w:hAnsi="宋体"/>
          <w:bCs/>
          <w:color w:val="auto"/>
          <w:szCs w:val="20"/>
          <w:lang w:val="zh-CN"/>
        </w:rPr>
        <w:fldChar w:fldCharType="begin"/>
      </w:r>
      <w:r>
        <w:rPr>
          <w:rFonts w:ascii="宋体" w:hAnsi="宋体"/>
          <w:bCs/>
          <w:color w:val="auto"/>
          <w:szCs w:val="20"/>
          <w:lang w:val="zh-CN"/>
        </w:rPr>
        <w:instrText xml:space="preserve"> HYPERLINK \l _Toc3244 </w:instrText>
      </w:r>
      <w:r>
        <w:rPr>
          <w:rFonts w:ascii="宋体" w:hAnsi="宋体"/>
          <w:bCs/>
          <w:color w:val="auto"/>
          <w:szCs w:val="20"/>
          <w:lang w:val="zh-CN"/>
        </w:rPr>
        <w:fldChar w:fldCharType="separate"/>
      </w:r>
      <w:r>
        <w:rPr>
          <w:rFonts w:hint="eastAsia" w:ascii="宋体" w:hAnsi="宋体"/>
          <w:color w:val="auto"/>
          <w:szCs w:val="40"/>
        </w:rPr>
        <w:t>第五章  发包人要求</w:t>
      </w:r>
      <w:r>
        <w:rPr>
          <w:color w:val="auto"/>
        </w:rPr>
        <w:tab/>
      </w:r>
      <w:r>
        <w:rPr>
          <w:color w:val="auto"/>
        </w:rPr>
        <w:fldChar w:fldCharType="begin"/>
      </w:r>
      <w:r>
        <w:rPr>
          <w:color w:val="auto"/>
        </w:rPr>
        <w:instrText xml:space="preserve"> PAGEREF _Toc3244 \h </w:instrText>
      </w:r>
      <w:r>
        <w:rPr>
          <w:color w:val="auto"/>
        </w:rPr>
        <w:fldChar w:fldCharType="separate"/>
      </w:r>
      <w:r>
        <w:rPr>
          <w:color w:val="auto"/>
        </w:rPr>
        <w:t>35</w:t>
      </w:r>
      <w:r>
        <w:rPr>
          <w:color w:val="auto"/>
        </w:rPr>
        <w:fldChar w:fldCharType="end"/>
      </w:r>
      <w:r>
        <w:rPr>
          <w:rFonts w:ascii="宋体" w:hAnsi="宋体"/>
          <w:bCs/>
          <w:color w:val="auto"/>
          <w:szCs w:val="20"/>
          <w:lang w:val="zh-CN"/>
        </w:rPr>
        <w:fldChar w:fldCharType="end"/>
      </w:r>
    </w:p>
    <w:p w14:paraId="25BF5A7D">
      <w:pPr>
        <w:pStyle w:val="32"/>
        <w:tabs>
          <w:tab w:val="right" w:leader="dot" w:pos="9469"/>
        </w:tabs>
        <w:rPr>
          <w:color w:val="auto"/>
        </w:rPr>
      </w:pPr>
      <w:r>
        <w:rPr>
          <w:rFonts w:ascii="宋体" w:hAnsi="宋体"/>
          <w:bCs/>
          <w:color w:val="auto"/>
          <w:szCs w:val="20"/>
          <w:lang w:val="zh-CN"/>
        </w:rPr>
        <w:fldChar w:fldCharType="begin"/>
      </w:r>
      <w:r>
        <w:rPr>
          <w:rFonts w:ascii="宋体" w:hAnsi="宋体"/>
          <w:bCs/>
          <w:color w:val="auto"/>
          <w:szCs w:val="20"/>
          <w:lang w:val="zh-CN"/>
        </w:rPr>
        <w:instrText xml:space="preserve"> HYPERLINK \l _Toc30230 </w:instrText>
      </w:r>
      <w:r>
        <w:rPr>
          <w:rFonts w:ascii="宋体" w:hAnsi="宋体"/>
          <w:bCs/>
          <w:color w:val="auto"/>
          <w:szCs w:val="20"/>
          <w:lang w:val="zh-CN"/>
        </w:rPr>
        <w:fldChar w:fldCharType="separate"/>
      </w:r>
      <w:r>
        <w:rPr>
          <w:rFonts w:hint="eastAsia" w:ascii="宋体" w:hAnsi="宋体"/>
          <w:color w:val="auto"/>
          <w:szCs w:val="40"/>
        </w:rPr>
        <w:t>第六章  投标文件格式</w:t>
      </w:r>
      <w:r>
        <w:rPr>
          <w:color w:val="auto"/>
        </w:rPr>
        <w:tab/>
      </w:r>
      <w:r>
        <w:rPr>
          <w:color w:val="auto"/>
        </w:rPr>
        <w:fldChar w:fldCharType="begin"/>
      </w:r>
      <w:r>
        <w:rPr>
          <w:color w:val="auto"/>
        </w:rPr>
        <w:instrText xml:space="preserve"> PAGEREF _Toc30230 \h </w:instrText>
      </w:r>
      <w:r>
        <w:rPr>
          <w:color w:val="auto"/>
        </w:rPr>
        <w:fldChar w:fldCharType="separate"/>
      </w:r>
      <w:r>
        <w:rPr>
          <w:color w:val="auto"/>
        </w:rPr>
        <w:t>37</w:t>
      </w:r>
      <w:r>
        <w:rPr>
          <w:color w:val="auto"/>
        </w:rPr>
        <w:fldChar w:fldCharType="end"/>
      </w:r>
      <w:r>
        <w:rPr>
          <w:rFonts w:ascii="宋体" w:hAnsi="宋体"/>
          <w:bCs/>
          <w:color w:val="auto"/>
          <w:szCs w:val="20"/>
          <w:lang w:val="zh-CN"/>
        </w:rPr>
        <w:fldChar w:fldCharType="end"/>
      </w:r>
    </w:p>
    <w:p w14:paraId="175BB851">
      <w:pPr>
        <w:pStyle w:val="38"/>
        <w:tabs>
          <w:tab w:val="right" w:leader="dot" w:pos="9469"/>
        </w:tabs>
        <w:rPr>
          <w:color w:val="auto"/>
        </w:rPr>
      </w:pPr>
      <w:r>
        <w:rPr>
          <w:rFonts w:ascii="宋体" w:hAnsi="宋体"/>
          <w:bCs/>
          <w:color w:val="auto"/>
          <w:szCs w:val="20"/>
          <w:lang w:val="zh-CN"/>
        </w:rPr>
        <w:fldChar w:fldCharType="begin"/>
      </w:r>
      <w:r>
        <w:rPr>
          <w:rFonts w:ascii="宋体" w:hAnsi="宋体"/>
          <w:bCs/>
          <w:color w:val="auto"/>
          <w:szCs w:val="20"/>
          <w:lang w:val="zh-CN"/>
        </w:rPr>
        <w:instrText xml:space="preserve"> HYPERLINK \l _Toc3796 </w:instrText>
      </w:r>
      <w:r>
        <w:rPr>
          <w:rFonts w:ascii="宋体" w:hAnsi="宋体"/>
          <w:bCs/>
          <w:color w:val="auto"/>
          <w:szCs w:val="20"/>
          <w:lang w:val="zh-CN"/>
        </w:rPr>
        <w:fldChar w:fldCharType="separate"/>
      </w:r>
      <w:r>
        <w:rPr>
          <w:rFonts w:hint="eastAsia" w:ascii="宋体" w:hAnsi="宋体"/>
          <w:bCs w:val="0"/>
          <w:color w:val="auto"/>
          <w:szCs w:val="44"/>
          <w:lang w:eastAsia="zh-CN"/>
        </w:rPr>
        <w:t>一</w:t>
      </w:r>
      <w:r>
        <w:rPr>
          <w:rFonts w:hint="eastAsia" w:ascii="宋体" w:hAnsi="宋体"/>
          <w:bCs w:val="0"/>
          <w:color w:val="auto"/>
          <w:szCs w:val="44"/>
        </w:rPr>
        <w:t>、投标函部分</w:t>
      </w:r>
      <w:r>
        <w:rPr>
          <w:color w:val="auto"/>
        </w:rPr>
        <w:tab/>
      </w:r>
      <w:r>
        <w:rPr>
          <w:color w:val="auto"/>
        </w:rPr>
        <w:fldChar w:fldCharType="begin"/>
      </w:r>
      <w:r>
        <w:rPr>
          <w:color w:val="auto"/>
        </w:rPr>
        <w:instrText xml:space="preserve"> PAGEREF _Toc3796 \h </w:instrText>
      </w:r>
      <w:r>
        <w:rPr>
          <w:color w:val="auto"/>
        </w:rPr>
        <w:fldChar w:fldCharType="separate"/>
      </w:r>
      <w:r>
        <w:rPr>
          <w:color w:val="auto"/>
        </w:rPr>
        <w:t>39</w:t>
      </w:r>
      <w:r>
        <w:rPr>
          <w:color w:val="auto"/>
        </w:rPr>
        <w:fldChar w:fldCharType="end"/>
      </w:r>
      <w:r>
        <w:rPr>
          <w:rFonts w:ascii="宋体" w:hAnsi="宋体"/>
          <w:bCs/>
          <w:color w:val="auto"/>
          <w:szCs w:val="20"/>
          <w:lang w:val="zh-CN"/>
        </w:rPr>
        <w:fldChar w:fldCharType="end"/>
      </w:r>
    </w:p>
    <w:p w14:paraId="12420171">
      <w:pPr>
        <w:pStyle w:val="23"/>
        <w:tabs>
          <w:tab w:val="right" w:leader="dot" w:pos="9469"/>
        </w:tabs>
        <w:rPr>
          <w:color w:val="auto"/>
        </w:rPr>
      </w:pPr>
      <w:r>
        <w:rPr>
          <w:rFonts w:ascii="宋体" w:hAnsi="宋体"/>
          <w:bCs/>
          <w:color w:val="auto"/>
          <w:szCs w:val="20"/>
          <w:lang w:val="zh-CN"/>
        </w:rPr>
        <w:fldChar w:fldCharType="begin"/>
      </w:r>
      <w:r>
        <w:rPr>
          <w:rFonts w:ascii="宋体" w:hAnsi="宋体"/>
          <w:bCs/>
          <w:color w:val="auto"/>
          <w:szCs w:val="20"/>
          <w:lang w:val="zh-CN"/>
        </w:rPr>
        <w:instrText xml:space="preserve"> HYPERLINK \l _Toc5718 </w:instrText>
      </w:r>
      <w:r>
        <w:rPr>
          <w:rFonts w:ascii="宋体" w:hAnsi="宋体"/>
          <w:bCs/>
          <w:color w:val="auto"/>
          <w:szCs w:val="20"/>
          <w:lang w:val="zh-CN"/>
        </w:rPr>
        <w:fldChar w:fldCharType="separate"/>
      </w:r>
      <w:r>
        <w:rPr>
          <w:rFonts w:hint="eastAsia"/>
          <w:bCs w:val="0"/>
          <w:color w:val="auto"/>
        </w:rPr>
        <w:t>（一）投标函</w:t>
      </w:r>
      <w:r>
        <w:rPr>
          <w:color w:val="auto"/>
        </w:rPr>
        <w:tab/>
      </w:r>
      <w:r>
        <w:rPr>
          <w:color w:val="auto"/>
        </w:rPr>
        <w:fldChar w:fldCharType="begin"/>
      </w:r>
      <w:r>
        <w:rPr>
          <w:color w:val="auto"/>
        </w:rPr>
        <w:instrText xml:space="preserve"> PAGEREF _Toc5718 \h </w:instrText>
      </w:r>
      <w:r>
        <w:rPr>
          <w:color w:val="auto"/>
        </w:rPr>
        <w:fldChar w:fldCharType="separate"/>
      </w:r>
      <w:r>
        <w:rPr>
          <w:color w:val="auto"/>
        </w:rPr>
        <w:t>42</w:t>
      </w:r>
      <w:r>
        <w:rPr>
          <w:color w:val="auto"/>
        </w:rPr>
        <w:fldChar w:fldCharType="end"/>
      </w:r>
      <w:r>
        <w:rPr>
          <w:rFonts w:ascii="宋体" w:hAnsi="宋体"/>
          <w:bCs/>
          <w:color w:val="auto"/>
          <w:szCs w:val="20"/>
          <w:lang w:val="zh-CN"/>
        </w:rPr>
        <w:fldChar w:fldCharType="end"/>
      </w:r>
    </w:p>
    <w:p w14:paraId="7E121DF3">
      <w:pPr>
        <w:pStyle w:val="23"/>
        <w:tabs>
          <w:tab w:val="right" w:leader="dot" w:pos="9469"/>
        </w:tabs>
        <w:rPr>
          <w:color w:val="auto"/>
        </w:rPr>
      </w:pPr>
      <w:r>
        <w:rPr>
          <w:rFonts w:ascii="宋体" w:hAnsi="宋体"/>
          <w:bCs/>
          <w:color w:val="auto"/>
          <w:szCs w:val="20"/>
          <w:lang w:val="zh-CN"/>
        </w:rPr>
        <w:fldChar w:fldCharType="begin"/>
      </w:r>
      <w:r>
        <w:rPr>
          <w:rFonts w:ascii="宋体" w:hAnsi="宋体"/>
          <w:bCs/>
          <w:color w:val="auto"/>
          <w:szCs w:val="20"/>
          <w:lang w:val="zh-CN"/>
        </w:rPr>
        <w:instrText xml:space="preserve"> HYPERLINK \l _Toc22670 </w:instrText>
      </w:r>
      <w:r>
        <w:rPr>
          <w:rFonts w:ascii="宋体" w:hAnsi="宋体"/>
          <w:bCs/>
          <w:color w:val="auto"/>
          <w:szCs w:val="20"/>
          <w:lang w:val="zh-CN"/>
        </w:rPr>
        <w:fldChar w:fldCharType="separate"/>
      </w:r>
      <w:r>
        <w:rPr>
          <w:bCs w:val="0"/>
          <w:color w:val="auto"/>
          <w:szCs w:val="30"/>
        </w:rPr>
        <w:t>（</w:t>
      </w:r>
      <w:r>
        <w:rPr>
          <w:rFonts w:hint="eastAsia"/>
          <w:bCs w:val="0"/>
          <w:color w:val="auto"/>
          <w:szCs w:val="30"/>
        </w:rPr>
        <w:t>二</w:t>
      </w:r>
      <w:r>
        <w:rPr>
          <w:bCs w:val="0"/>
          <w:color w:val="auto"/>
          <w:szCs w:val="30"/>
        </w:rPr>
        <w:t>）</w:t>
      </w:r>
      <w:r>
        <w:rPr>
          <w:rFonts w:hint="eastAsia"/>
          <w:bCs w:val="0"/>
          <w:color w:val="auto"/>
          <w:szCs w:val="30"/>
        </w:rPr>
        <w:t>法定代表人身份证明或附有法定代表人身份证明的授权委托书</w:t>
      </w:r>
      <w:r>
        <w:rPr>
          <w:color w:val="auto"/>
        </w:rPr>
        <w:tab/>
      </w:r>
      <w:r>
        <w:rPr>
          <w:color w:val="auto"/>
        </w:rPr>
        <w:fldChar w:fldCharType="begin"/>
      </w:r>
      <w:r>
        <w:rPr>
          <w:color w:val="auto"/>
        </w:rPr>
        <w:instrText xml:space="preserve"> PAGEREF _Toc22670 \h </w:instrText>
      </w:r>
      <w:r>
        <w:rPr>
          <w:color w:val="auto"/>
        </w:rPr>
        <w:fldChar w:fldCharType="separate"/>
      </w:r>
      <w:r>
        <w:rPr>
          <w:color w:val="auto"/>
        </w:rPr>
        <w:t>44</w:t>
      </w:r>
      <w:r>
        <w:rPr>
          <w:color w:val="auto"/>
        </w:rPr>
        <w:fldChar w:fldCharType="end"/>
      </w:r>
      <w:r>
        <w:rPr>
          <w:rFonts w:ascii="宋体" w:hAnsi="宋体"/>
          <w:bCs/>
          <w:color w:val="auto"/>
          <w:szCs w:val="20"/>
          <w:lang w:val="zh-CN"/>
        </w:rPr>
        <w:fldChar w:fldCharType="end"/>
      </w:r>
    </w:p>
    <w:p w14:paraId="7EA85440">
      <w:pPr>
        <w:pStyle w:val="38"/>
        <w:tabs>
          <w:tab w:val="right" w:leader="dot" w:pos="9469"/>
        </w:tabs>
        <w:rPr>
          <w:color w:val="auto"/>
        </w:rPr>
      </w:pPr>
      <w:r>
        <w:rPr>
          <w:rFonts w:ascii="宋体" w:hAnsi="宋体"/>
          <w:bCs/>
          <w:color w:val="auto"/>
          <w:szCs w:val="20"/>
          <w:lang w:val="zh-CN"/>
        </w:rPr>
        <w:fldChar w:fldCharType="begin"/>
      </w:r>
      <w:r>
        <w:rPr>
          <w:rFonts w:ascii="宋体" w:hAnsi="宋体"/>
          <w:bCs/>
          <w:color w:val="auto"/>
          <w:szCs w:val="20"/>
          <w:lang w:val="zh-CN"/>
        </w:rPr>
        <w:instrText xml:space="preserve"> HYPERLINK \l _Toc24024 </w:instrText>
      </w:r>
      <w:r>
        <w:rPr>
          <w:rFonts w:ascii="宋体" w:hAnsi="宋体"/>
          <w:bCs/>
          <w:color w:val="auto"/>
          <w:szCs w:val="20"/>
          <w:lang w:val="zh-CN"/>
        </w:rPr>
        <w:fldChar w:fldCharType="separate"/>
      </w:r>
      <w:r>
        <w:rPr>
          <w:rFonts w:hint="eastAsia" w:ascii="宋体" w:hAnsi="宋体"/>
          <w:bCs w:val="0"/>
          <w:color w:val="auto"/>
          <w:szCs w:val="44"/>
          <w:lang w:eastAsia="zh-CN"/>
        </w:rPr>
        <w:t>二</w:t>
      </w:r>
      <w:r>
        <w:rPr>
          <w:rFonts w:hint="eastAsia" w:ascii="宋体" w:hAnsi="宋体"/>
          <w:bCs w:val="0"/>
          <w:color w:val="auto"/>
          <w:szCs w:val="44"/>
        </w:rPr>
        <w:t>、技术部分</w:t>
      </w:r>
      <w:r>
        <w:rPr>
          <w:color w:val="auto"/>
        </w:rPr>
        <w:tab/>
      </w:r>
      <w:r>
        <w:rPr>
          <w:color w:val="auto"/>
        </w:rPr>
        <w:fldChar w:fldCharType="begin"/>
      </w:r>
      <w:r>
        <w:rPr>
          <w:color w:val="auto"/>
        </w:rPr>
        <w:instrText xml:space="preserve"> PAGEREF _Toc24024 \h </w:instrText>
      </w:r>
      <w:r>
        <w:rPr>
          <w:color w:val="auto"/>
        </w:rPr>
        <w:fldChar w:fldCharType="separate"/>
      </w:r>
      <w:r>
        <w:rPr>
          <w:color w:val="auto"/>
        </w:rPr>
        <w:t>46</w:t>
      </w:r>
      <w:r>
        <w:rPr>
          <w:color w:val="auto"/>
        </w:rPr>
        <w:fldChar w:fldCharType="end"/>
      </w:r>
      <w:r>
        <w:rPr>
          <w:rFonts w:ascii="宋体" w:hAnsi="宋体"/>
          <w:bCs/>
          <w:color w:val="auto"/>
          <w:szCs w:val="20"/>
          <w:lang w:val="zh-CN"/>
        </w:rPr>
        <w:fldChar w:fldCharType="end"/>
      </w:r>
    </w:p>
    <w:p w14:paraId="6896CEC4">
      <w:pPr>
        <w:pStyle w:val="23"/>
        <w:tabs>
          <w:tab w:val="right" w:leader="dot" w:pos="9469"/>
        </w:tabs>
        <w:rPr>
          <w:color w:val="auto"/>
        </w:rPr>
      </w:pPr>
      <w:r>
        <w:rPr>
          <w:rFonts w:ascii="宋体" w:hAnsi="宋体"/>
          <w:bCs/>
          <w:color w:val="auto"/>
          <w:szCs w:val="20"/>
          <w:lang w:val="zh-CN"/>
        </w:rPr>
        <w:fldChar w:fldCharType="begin"/>
      </w:r>
      <w:r>
        <w:rPr>
          <w:rFonts w:ascii="宋体" w:hAnsi="宋体"/>
          <w:bCs/>
          <w:color w:val="auto"/>
          <w:szCs w:val="20"/>
          <w:lang w:val="zh-CN"/>
        </w:rPr>
        <w:instrText xml:space="preserve"> HYPERLINK \l _Toc10137 </w:instrText>
      </w:r>
      <w:r>
        <w:rPr>
          <w:rFonts w:ascii="宋体" w:hAnsi="宋体"/>
          <w:bCs/>
          <w:color w:val="auto"/>
          <w:szCs w:val="20"/>
          <w:lang w:val="zh-CN"/>
        </w:rPr>
        <w:fldChar w:fldCharType="separate"/>
      </w:r>
      <w:r>
        <w:rPr>
          <w:rFonts w:hint="eastAsia"/>
          <w:color w:val="auto"/>
        </w:rPr>
        <w:t>（一）服务方案</w:t>
      </w:r>
      <w:r>
        <w:rPr>
          <w:color w:val="auto"/>
        </w:rPr>
        <w:tab/>
      </w:r>
      <w:r>
        <w:rPr>
          <w:color w:val="auto"/>
        </w:rPr>
        <w:fldChar w:fldCharType="begin"/>
      </w:r>
      <w:r>
        <w:rPr>
          <w:color w:val="auto"/>
        </w:rPr>
        <w:instrText xml:space="preserve"> PAGEREF _Toc10137 \h </w:instrText>
      </w:r>
      <w:r>
        <w:rPr>
          <w:color w:val="auto"/>
        </w:rPr>
        <w:fldChar w:fldCharType="separate"/>
      </w:r>
      <w:r>
        <w:rPr>
          <w:color w:val="auto"/>
        </w:rPr>
        <w:t>49</w:t>
      </w:r>
      <w:r>
        <w:rPr>
          <w:color w:val="auto"/>
        </w:rPr>
        <w:fldChar w:fldCharType="end"/>
      </w:r>
      <w:r>
        <w:rPr>
          <w:rFonts w:ascii="宋体" w:hAnsi="宋体"/>
          <w:bCs/>
          <w:color w:val="auto"/>
          <w:szCs w:val="20"/>
          <w:lang w:val="zh-CN"/>
        </w:rPr>
        <w:fldChar w:fldCharType="end"/>
      </w:r>
    </w:p>
    <w:p w14:paraId="29876D21">
      <w:pPr>
        <w:pStyle w:val="38"/>
        <w:tabs>
          <w:tab w:val="right" w:leader="dot" w:pos="9469"/>
        </w:tabs>
        <w:rPr>
          <w:color w:val="auto"/>
        </w:rPr>
      </w:pPr>
      <w:r>
        <w:rPr>
          <w:rFonts w:ascii="宋体" w:hAnsi="宋体"/>
          <w:bCs/>
          <w:color w:val="auto"/>
          <w:szCs w:val="20"/>
          <w:lang w:val="zh-CN"/>
        </w:rPr>
        <w:fldChar w:fldCharType="begin"/>
      </w:r>
      <w:r>
        <w:rPr>
          <w:rFonts w:ascii="宋体" w:hAnsi="宋体"/>
          <w:bCs/>
          <w:color w:val="auto"/>
          <w:szCs w:val="20"/>
          <w:lang w:val="zh-CN"/>
        </w:rPr>
        <w:instrText xml:space="preserve"> HYPERLINK \l _Toc17707 </w:instrText>
      </w:r>
      <w:r>
        <w:rPr>
          <w:rFonts w:ascii="宋体" w:hAnsi="宋体"/>
          <w:bCs/>
          <w:color w:val="auto"/>
          <w:szCs w:val="20"/>
          <w:lang w:val="zh-CN"/>
        </w:rPr>
        <w:fldChar w:fldCharType="separate"/>
      </w:r>
      <w:r>
        <w:rPr>
          <w:rFonts w:hint="eastAsia" w:ascii="宋体" w:hAnsi="宋体"/>
          <w:bCs w:val="0"/>
          <w:color w:val="auto"/>
          <w:szCs w:val="44"/>
          <w:lang w:eastAsia="zh-CN"/>
        </w:rPr>
        <w:t>三</w:t>
      </w:r>
      <w:r>
        <w:rPr>
          <w:rFonts w:hint="eastAsia" w:ascii="宋体" w:hAnsi="宋体"/>
          <w:bCs w:val="0"/>
          <w:color w:val="auto"/>
          <w:szCs w:val="44"/>
        </w:rPr>
        <w:t>、资格审查部分</w:t>
      </w:r>
      <w:r>
        <w:rPr>
          <w:color w:val="auto"/>
        </w:rPr>
        <w:tab/>
      </w:r>
      <w:r>
        <w:rPr>
          <w:color w:val="auto"/>
        </w:rPr>
        <w:fldChar w:fldCharType="begin"/>
      </w:r>
      <w:r>
        <w:rPr>
          <w:color w:val="auto"/>
        </w:rPr>
        <w:instrText xml:space="preserve"> PAGEREF _Toc17707 \h </w:instrText>
      </w:r>
      <w:r>
        <w:rPr>
          <w:color w:val="auto"/>
        </w:rPr>
        <w:fldChar w:fldCharType="separate"/>
      </w:r>
      <w:r>
        <w:rPr>
          <w:color w:val="auto"/>
        </w:rPr>
        <w:t>50</w:t>
      </w:r>
      <w:r>
        <w:rPr>
          <w:color w:val="auto"/>
        </w:rPr>
        <w:fldChar w:fldCharType="end"/>
      </w:r>
      <w:r>
        <w:rPr>
          <w:rFonts w:ascii="宋体" w:hAnsi="宋体"/>
          <w:bCs/>
          <w:color w:val="auto"/>
          <w:szCs w:val="20"/>
          <w:lang w:val="zh-CN"/>
        </w:rPr>
        <w:fldChar w:fldCharType="end"/>
      </w:r>
    </w:p>
    <w:p w14:paraId="29AE821C">
      <w:pPr>
        <w:pStyle w:val="23"/>
        <w:tabs>
          <w:tab w:val="right" w:leader="dot" w:pos="9469"/>
        </w:tabs>
        <w:rPr>
          <w:color w:val="auto"/>
        </w:rPr>
      </w:pPr>
      <w:r>
        <w:rPr>
          <w:rFonts w:ascii="宋体" w:hAnsi="宋体"/>
          <w:bCs/>
          <w:color w:val="auto"/>
          <w:szCs w:val="20"/>
          <w:lang w:val="zh-CN"/>
        </w:rPr>
        <w:fldChar w:fldCharType="begin"/>
      </w:r>
      <w:r>
        <w:rPr>
          <w:rFonts w:ascii="宋体" w:hAnsi="宋体"/>
          <w:bCs/>
          <w:color w:val="auto"/>
          <w:szCs w:val="20"/>
          <w:lang w:val="zh-CN"/>
        </w:rPr>
        <w:instrText xml:space="preserve"> HYPERLINK \l _Toc9446 </w:instrText>
      </w:r>
      <w:r>
        <w:rPr>
          <w:rFonts w:ascii="宋体" w:hAnsi="宋体"/>
          <w:bCs/>
          <w:color w:val="auto"/>
          <w:szCs w:val="20"/>
          <w:lang w:val="zh-CN"/>
        </w:rPr>
        <w:fldChar w:fldCharType="separate"/>
      </w:r>
      <w:r>
        <w:rPr>
          <w:bCs w:val="0"/>
          <w:color w:val="auto"/>
          <w:szCs w:val="30"/>
        </w:rPr>
        <w:t>（一）</w:t>
      </w:r>
      <w:r>
        <w:rPr>
          <w:rFonts w:hint="eastAsia"/>
          <w:bCs w:val="0"/>
          <w:color w:val="auto"/>
          <w:szCs w:val="30"/>
        </w:rPr>
        <w:t>法定代表人身份证明或附有法定代表人身份证明的授权委托书</w:t>
      </w:r>
      <w:r>
        <w:rPr>
          <w:color w:val="auto"/>
        </w:rPr>
        <w:tab/>
      </w:r>
      <w:r>
        <w:rPr>
          <w:color w:val="auto"/>
        </w:rPr>
        <w:fldChar w:fldCharType="begin"/>
      </w:r>
      <w:r>
        <w:rPr>
          <w:color w:val="auto"/>
        </w:rPr>
        <w:instrText xml:space="preserve"> PAGEREF _Toc9446 \h </w:instrText>
      </w:r>
      <w:r>
        <w:rPr>
          <w:color w:val="auto"/>
        </w:rPr>
        <w:fldChar w:fldCharType="separate"/>
      </w:r>
      <w:r>
        <w:rPr>
          <w:color w:val="auto"/>
        </w:rPr>
        <w:t>53</w:t>
      </w:r>
      <w:r>
        <w:rPr>
          <w:color w:val="auto"/>
        </w:rPr>
        <w:fldChar w:fldCharType="end"/>
      </w:r>
      <w:r>
        <w:rPr>
          <w:rFonts w:ascii="宋体" w:hAnsi="宋体"/>
          <w:bCs/>
          <w:color w:val="auto"/>
          <w:szCs w:val="20"/>
          <w:lang w:val="zh-CN"/>
        </w:rPr>
        <w:fldChar w:fldCharType="end"/>
      </w:r>
    </w:p>
    <w:p w14:paraId="409EFBEA">
      <w:pPr>
        <w:pStyle w:val="23"/>
        <w:tabs>
          <w:tab w:val="right" w:leader="dot" w:pos="9469"/>
        </w:tabs>
        <w:rPr>
          <w:color w:val="auto"/>
        </w:rPr>
      </w:pPr>
      <w:r>
        <w:rPr>
          <w:rFonts w:ascii="宋体" w:hAnsi="宋体"/>
          <w:bCs/>
          <w:color w:val="auto"/>
          <w:szCs w:val="20"/>
          <w:lang w:val="zh-CN"/>
        </w:rPr>
        <w:fldChar w:fldCharType="begin"/>
      </w:r>
      <w:r>
        <w:rPr>
          <w:rFonts w:ascii="宋体" w:hAnsi="宋体"/>
          <w:bCs/>
          <w:color w:val="auto"/>
          <w:szCs w:val="20"/>
          <w:lang w:val="zh-CN"/>
        </w:rPr>
        <w:instrText xml:space="preserve"> HYPERLINK \l _Toc8597 </w:instrText>
      </w:r>
      <w:r>
        <w:rPr>
          <w:rFonts w:ascii="宋体" w:hAnsi="宋体"/>
          <w:bCs/>
          <w:color w:val="auto"/>
          <w:szCs w:val="20"/>
          <w:lang w:val="zh-CN"/>
        </w:rPr>
        <w:fldChar w:fldCharType="separate"/>
      </w:r>
      <w:r>
        <w:rPr>
          <w:rFonts w:hint="eastAsia" w:ascii="宋体" w:hAnsi="宋体"/>
          <w:bCs w:val="0"/>
          <w:color w:val="auto"/>
        </w:rPr>
        <w:t>（二）投标人基本情况表</w:t>
      </w:r>
      <w:r>
        <w:rPr>
          <w:color w:val="auto"/>
        </w:rPr>
        <w:tab/>
      </w:r>
      <w:r>
        <w:rPr>
          <w:color w:val="auto"/>
        </w:rPr>
        <w:fldChar w:fldCharType="begin"/>
      </w:r>
      <w:r>
        <w:rPr>
          <w:color w:val="auto"/>
        </w:rPr>
        <w:instrText xml:space="preserve"> PAGEREF _Toc8597 \h </w:instrText>
      </w:r>
      <w:r>
        <w:rPr>
          <w:color w:val="auto"/>
        </w:rPr>
        <w:fldChar w:fldCharType="separate"/>
      </w:r>
      <w:r>
        <w:rPr>
          <w:color w:val="auto"/>
        </w:rPr>
        <w:t>55</w:t>
      </w:r>
      <w:r>
        <w:rPr>
          <w:color w:val="auto"/>
        </w:rPr>
        <w:fldChar w:fldCharType="end"/>
      </w:r>
      <w:r>
        <w:rPr>
          <w:rFonts w:ascii="宋体" w:hAnsi="宋体"/>
          <w:bCs/>
          <w:color w:val="auto"/>
          <w:szCs w:val="20"/>
          <w:lang w:val="zh-CN"/>
        </w:rPr>
        <w:fldChar w:fldCharType="end"/>
      </w:r>
    </w:p>
    <w:p w14:paraId="5C986F65">
      <w:pPr>
        <w:pStyle w:val="23"/>
        <w:tabs>
          <w:tab w:val="right" w:leader="dot" w:pos="9469"/>
        </w:tabs>
        <w:rPr>
          <w:color w:val="auto"/>
        </w:rPr>
      </w:pPr>
      <w:r>
        <w:rPr>
          <w:rFonts w:ascii="宋体" w:hAnsi="宋体"/>
          <w:bCs/>
          <w:color w:val="auto"/>
          <w:szCs w:val="20"/>
          <w:lang w:val="zh-CN"/>
        </w:rPr>
        <w:fldChar w:fldCharType="begin"/>
      </w:r>
      <w:r>
        <w:rPr>
          <w:rFonts w:ascii="宋体" w:hAnsi="宋体"/>
          <w:bCs/>
          <w:color w:val="auto"/>
          <w:szCs w:val="20"/>
          <w:lang w:val="zh-CN"/>
        </w:rPr>
        <w:instrText xml:space="preserve"> HYPERLINK \l _Toc18516 </w:instrText>
      </w:r>
      <w:r>
        <w:rPr>
          <w:rFonts w:ascii="宋体" w:hAnsi="宋体"/>
          <w:bCs/>
          <w:color w:val="auto"/>
          <w:szCs w:val="20"/>
          <w:lang w:val="zh-CN"/>
        </w:rPr>
        <w:fldChar w:fldCharType="separate"/>
      </w:r>
      <w:r>
        <w:rPr>
          <w:rFonts w:ascii="宋体" w:hAnsi="宋体"/>
          <w:color w:val="auto"/>
        </w:rPr>
        <w:t>（</w:t>
      </w:r>
      <w:r>
        <w:rPr>
          <w:rFonts w:hint="eastAsia" w:ascii="宋体" w:hAnsi="宋体"/>
          <w:color w:val="auto"/>
          <w:lang w:eastAsia="zh-CN"/>
        </w:rPr>
        <w:t>三</w:t>
      </w:r>
      <w:r>
        <w:rPr>
          <w:rFonts w:ascii="宋体" w:hAnsi="宋体"/>
          <w:color w:val="auto"/>
        </w:rPr>
        <w:t>）类似项目情况表</w:t>
      </w:r>
      <w:r>
        <w:rPr>
          <w:color w:val="auto"/>
        </w:rPr>
        <w:tab/>
      </w:r>
      <w:r>
        <w:rPr>
          <w:color w:val="auto"/>
        </w:rPr>
        <w:fldChar w:fldCharType="begin"/>
      </w:r>
      <w:r>
        <w:rPr>
          <w:color w:val="auto"/>
        </w:rPr>
        <w:instrText xml:space="preserve"> PAGEREF _Toc18516 \h </w:instrText>
      </w:r>
      <w:r>
        <w:rPr>
          <w:color w:val="auto"/>
        </w:rPr>
        <w:fldChar w:fldCharType="separate"/>
      </w:r>
      <w:r>
        <w:rPr>
          <w:color w:val="auto"/>
        </w:rPr>
        <w:t>56</w:t>
      </w:r>
      <w:r>
        <w:rPr>
          <w:color w:val="auto"/>
        </w:rPr>
        <w:fldChar w:fldCharType="end"/>
      </w:r>
      <w:r>
        <w:rPr>
          <w:rFonts w:ascii="宋体" w:hAnsi="宋体"/>
          <w:bCs/>
          <w:color w:val="auto"/>
          <w:szCs w:val="20"/>
          <w:lang w:val="zh-CN"/>
        </w:rPr>
        <w:fldChar w:fldCharType="end"/>
      </w:r>
    </w:p>
    <w:p w14:paraId="1EFA3B42">
      <w:pPr>
        <w:pStyle w:val="23"/>
        <w:tabs>
          <w:tab w:val="right" w:leader="dot" w:pos="9469"/>
        </w:tabs>
        <w:rPr>
          <w:color w:val="auto"/>
        </w:rPr>
      </w:pPr>
      <w:r>
        <w:rPr>
          <w:rFonts w:ascii="宋体" w:hAnsi="宋体"/>
          <w:bCs/>
          <w:color w:val="auto"/>
          <w:szCs w:val="20"/>
          <w:lang w:val="zh-CN"/>
        </w:rPr>
        <w:fldChar w:fldCharType="begin"/>
      </w:r>
      <w:r>
        <w:rPr>
          <w:rFonts w:ascii="宋体" w:hAnsi="宋体"/>
          <w:bCs/>
          <w:color w:val="auto"/>
          <w:szCs w:val="20"/>
          <w:lang w:val="zh-CN"/>
        </w:rPr>
        <w:instrText xml:space="preserve"> HYPERLINK \l _Toc27748 </w:instrText>
      </w:r>
      <w:r>
        <w:rPr>
          <w:rFonts w:ascii="宋体" w:hAnsi="宋体"/>
          <w:bCs/>
          <w:color w:val="auto"/>
          <w:szCs w:val="20"/>
          <w:lang w:val="zh-CN"/>
        </w:rPr>
        <w:fldChar w:fldCharType="separate"/>
      </w:r>
      <w:r>
        <w:rPr>
          <w:rFonts w:hint="eastAsia" w:ascii="宋体" w:hAnsi="宋体"/>
          <w:color w:val="auto"/>
          <w:lang w:eastAsia="zh-CN"/>
        </w:rPr>
        <w:t>（四）</w:t>
      </w:r>
      <w:r>
        <w:rPr>
          <w:rFonts w:hint="eastAsia" w:ascii="宋体" w:hAnsi="宋体"/>
          <w:color w:val="auto"/>
          <w:lang w:val="zh-CN"/>
        </w:rPr>
        <w:t>船舶统计表</w:t>
      </w:r>
      <w:r>
        <w:rPr>
          <w:color w:val="auto"/>
        </w:rPr>
        <w:tab/>
      </w:r>
      <w:r>
        <w:rPr>
          <w:color w:val="auto"/>
        </w:rPr>
        <w:fldChar w:fldCharType="begin"/>
      </w:r>
      <w:r>
        <w:rPr>
          <w:color w:val="auto"/>
        </w:rPr>
        <w:instrText xml:space="preserve"> PAGEREF _Toc27748 \h </w:instrText>
      </w:r>
      <w:r>
        <w:rPr>
          <w:color w:val="auto"/>
        </w:rPr>
        <w:fldChar w:fldCharType="separate"/>
      </w:r>
      <w:r>
        <w:rPr>
          <w:color w:val="auto"/>
        </w:rPr>
        <w:t>57</w:t>
      </w:r>
      <w:r>
        <w:rPr>
          <w:color w:val="auto"/>
        </w:rPr>
        <w:fldChar w:fldCharType="end"/>
      </w:r>
      <w:r>
        <w:rPr>
          <w:rFonts w:ascii="宋体" w:hAnsi="宋体"/>
          <w:bCs/>
          <w:color w:val="auto"/>
          <w:szCs w:val="20"/>
          <w:lang w:val="zh-CN"/>
        </w:rPr>
        <w:fldChar w:fldCharType="end"/>
      </w:r>
    </w:p>
    <w:p w14:paraId="536C0F95">
      <w:pPr>
        <w:pStyle w:val="23"/>
        <w:tabs>
          <w:tab w:val="right" w:leader="dot" w:pos="9469"/>
        </w:tabs>
        <w:rPr>
          <w:color w:val="auto"/>
        </w:rPr>
      </w:pPr>
      <w:r>
        <w:rPr>
          <w:rFonts w:ascii="宋体" w:hAnsi="宋体"/>
          <w:bCs/>
          <w:color w:val="auto"/>
          <w:szCs w:val="20"/>
          <w:lang w:val="zh-CN"/>
        </w:rPr>
        <w:fldChar w:fldCharType="begin"/>
      </w:r>
      <w:r>
        <w:rPr>
          <w:rFonts w:ascii="宋体" w:hAnsi="宋体"/>
          <w:bCs/>
          <w:color w:val="auto"/>
          <w:szCs w:val="20"/>
          <w:lang w:val="zh-CN"/>
        </w:rPr>
        <w:instrText xml:space="preserve"> HYPERLINK \l _Toc11071 </w:instrText>
      </w:r>
      <w:r>
        <w:rPr>
          <w:rFonts w:ascii="宋体" w:hAnsi="宋体"/>
          <w:bCs/>
          <w:color w:val="auto"/>
          <w:szCs w:val="20"/>
          <w:lang w:val="zh-CN"/>
        </w:rPr>
        <w:fldChar w:fldCharType="separate"/>
      </w:r>
      <w:r>
        <w:rPr>
          <w:rFonts w:ascii="宋体" w:hAnsi="宋体"/>
          <w:color w:val="auto"/>
        </w:rPr>
        <w:t>（</w:t>
      </w:r>
      <w:r>
        <w:rPr>
          <w:rFonts w:hint="eastAsia" w:ascii="宋体" w:hAnsi="宋体"/>
          <w:color w:val="auto"/>
          <w:lang w:eastAsia="zh-CN"/>
        </w:rPr>
        <w:t>五</w:t>
      </w:r>
      <w:r>
        <w:rPr>
          <w:rFonts w:ascii="宋体" w:hAnsi="宋体"/>
          <w:color w:val="auto"/>
        </w:rPr>
        <w:t>）</w:t>
      </w:r>
      <w:r>
        <w:rPr>
          <w:rFonts w:hint="eastAsia" w:ascii="宋体" w:hAnsi="宋体"/>
          <w:color w:val="auto"/>
        </w:rPr>
        <w:t>承诺</w:t>
      </w:r>
      <w:r>
        <w:rPr>
          <w:color w:val="auto"/>
        </w:rPr>
        <w:tab/>
      </w:r>
      <w:r>
        <w:rPr>
          <w:color w:val="auto"/>
        </w:rPr>
        <w:fldChar w:fldCharType="begin"/>
      </w:r>
      <w:r>
        <w:rPr>
          <w:color w:val="auto"/>
        </w:rPr>
        <w:instrText xml:space="preserve"> PAGEREF _Toc11071 \h </w:instrText>
      </w:r>
      <w:r>
        <w:rPr>
          <w:color w:val="auto"/>
        </w:rPr>
        <w:fldChar w:fldCharType="separate"/>
      </w:r>
      <w:r>
        <w:rPr>
          <w:color w:val="auto"/>
        </w:rPr>
        <w:t>58</w:t>
      </w:r>
      <w:r>
        <w:rPr>
          <w:color w:val="auto"/>
        </w:rPr>
        <w:fldChar w:fldCharType="end"/>
      </w:r>
      <w:r>
        <w:rPr>
          <w:rFonts w:ascii="宋体" w:hAnsi="宋体"/>
          <w:bCs/>
          <w:color w:val="auto"/>
          <w:szCs w:val="20"/>
          <w:lang w:val="zh-CN"/>
        </w:rPr>
        <w:fldChar w:fldCharType="end"/>
      </w:r>
    </w:p>
    <w:p w14:paraId="481124AE">
      <w:pPr>
        <w:pStyle w:val="23"/>
        <w:tabs>
          <w:tab w:val="right" w:leader="dot" w:pos="9469"/>
        </w:tabs>
        <w:rPr>
          <w:color w:val="auto"/>
        </w:rPr>
      </w:pPr>
      <w:r>
        <w:rPr>
          <w:rFonts w:ascii="宋体" w:hAnsi="宋体"/>
          <w:bCs/>
          <w:color w:val="auto"/>
          <w:szCs w:val="20"/>
          <w:lang w:val="zh-CN"/>
        </w:rPr>
        <w:fldChar w:fldCharType="begin"/>
      </w:r>
      <w:r>
        <w:rPr>
          <w:rFonts w:ascii="宋体" w:hAnsi="宋体"/>
          <w:bCs/>
          <w:color w:val="auto"/>
          <w:szCs w:val="20"/>
          <w:lang w:val="zh-CN"/>
        </w:rPr>
        <w:instrText xml:space="preserve"> HYPERLINK \l _Toc20922 </w:instrText>
      </w:r>
      <w:r>
        <w:rPr>
          <w:rFonts w:ascii="宋体" w:hAnsi="宋体"/>
          <w:bCs/>
          <w:color w:val="auto"/>
          <w:szCs w:val="20"/>
          <w:lang w:val="zh-CN"/>
        </w:rPr>
        <w:fldChar w:fldCharType="separate"/>
      </w:r>
      <w:r>
        <w:rPr>
          <w:rFonts w:hint="eastAsia" w:ascii="宋体" w:hAnsi="宋体"/>
          <w:color w:val="auto"/>
        </w:rPr>
        <w:t>（</w:t>
      </w:r>
      <w:r>
        <w:rPr>
          <w:rFonts w:hint="eastAsia" w:ascii="宋体" w:hAnsi="宋体"/>
          <w:color w:val="auto"/>
          <w:lang w:eastAsia="zh-CN"/>
        </w:rPr>
        <w:t>六</w:t>
      </w:r>
      <w:r>
        <w:rPr>
          <w:rFonts w:hint="eastAsia" w:ascii="宋体" w:hAnsi="宋体"/>
          <w:color w:val="auto"/>
        </w:rPr>
        <w:t>）其他资料</w:t>
      </w:r>
      <w:r>
        <w:rPr>
          <w:color w:val="auto"/>
        </w:rPr>
        <w:tab/>
      </w:r>
      <w:r>
        <w:rPr>
          <w:color w:val="auto"/>
        </w:rPr>
        <w:fldChar w:fldCharType="begin"/>
      </w:r>
      <w:r>
        <w:rPr>
          <w:color w:val="auto"/>
        </w:rPr>
        <w:instrText xml:space="preserve"> PAGEREF _Toc20922 \h </w:instrText>
      </w:r>
      <w:r>
        <w:rPr>
          <w:color w:val="auto"/>
        </w:rPr>
        <w:fldChar w:fldCharType="separate"/>
      </w:r>
      <w:r>
        <w:rPr>
          <w:color w:val="auto"/>
        </w:rPr>
        <w:t>59</w:t>
      </w:r>
      <w:r>
        <w:rPr>
          <w:color w:val="auto"/>
        </w:rPr>
        <w:fldChar w:fldCharType="end"/>
      </w:r>
      <w:r>
        <w:rPr>
          <w:rFonts w:ascii="宋体" w:hAnsi="宋体"/>
          <w:bCs/>
          <w:color w:val="auto"/>
          <w:szCs w:val="20"/>
          <w:lang w:val="zh-CN"/>
        </w:rPr>
        <w:fldChar w:fldCharType="end"/>
      </w:r>
    </w:p>
    <w:p w14:paraId="42904E46">
      <w:pPr>
        <w:rPr>
          <w:rFonts w:ascii="宋体" w:hAnsi="宋体"/>
          <w:color w:val="auto"/>
        </w:rPr>
      </w:pPr>
      <w:r>
        <w:rPr>
          <w:rFonts w:ascii="宋体" w:hAnsi="宋体"/>
          <w:bCs/>
          <w:color w:val="auto"/>
          <w:szCs w:val="20"/>
          <w:lang w:val="zh-CN"/>
        </w:rPr>
        <w:fldChar w:fldCharType="end"/>
      </w:r>
    </w:p>
    <w:bookmarkEnd w:id="0"/>
    <w:p w14:paraId="02EB9B4F">
      <w:pPr>
        <w:spacing w:line="20" w:lineRule="exact"/>
        <w:rPr>
          <w:rFonts w:ascii="宋体" w:hAnsi="宋体"/>
          <w:color w:val="auto"/>
        </w:rPr>
      </w:pPr>
      <w:bookmarkStart w:id="8" w:name="_Toc430530414"/>
    </w:p>
    <w:p w14:paraId="1343E02D">
      <w:pPr>
        <w:spacing w:line="20" w:lineRule="exact"/>
        <w:jc w:val="left"/>
        <w:rPr>
          <w:rFonts w:ascii="宋体" w:hAnsi="宋体"/>
          <w:color w:val="auto"/>
        </w:rPr>
        <w:sectPr>
          <w:footerReference r:id="rId4" w:type="default"/>
          <w:pgSz w:w="11907" w:h="16840"/>
          <w:pgMar w:top="1304" w:right="1134" w:bottom="1304" w:left="1304" w:header="851" w:footer="992" w:gutter="0"/>
          <w:pgNumType w:fmt="numberInDash" w:start="1"/>
          <w:cols w:space="720" w:num="1"/>
          <w:docGrid w:linePitch="312" w:charSpace="0"/>
        </w:sectPr>
      </w:pPr>
    </w:p>
    <w:bookmarkEnd w:id="8"/>
    <w:p w14:paraId="1DF878AF">
      <w:pPr>
        <w:pStyle w:val="3"/>
        <w:spacing w:before="0" w:after="0" w:line="360" w:lineRule="auto"/>
        <w:jc w:val="center"/>
        <w:rPr>
          <w:rFonts w:ascii="宋体" w:hAnsi="宋体"/>
          <w:snapToGrid w:val="0"/>
          <w:color w:val="auto"/>
          <w:kern w:val="0"/>
          <w:sz w:val="40"/>
          <w:szCs w:val="40"/>
        </w:rPr>
      </w:pPr>
      <w:bookmarkStart w:id="9" w:name="_Toc21542"/>
      <w:bookmarkStart w:id="10" w:name="_Toc287620666"/>
      <w:bookmarkStart w:id="11" w:name="_Toc277082535"/>
      <w:bookmarkStart w:id="12" w:name="_Toc224103298"/>
      <w:bookmarkStart w:id="13" w:name="_Toc430530415"/>
      <w:bookmarkStart w:id="14" w:name="_Toc12819"/>
      <w:bookmarkStart w:id="15" w:name="_Toc509218691"/>
      <w:bookmarkStart w:id="16" w:name="_Toc287607727"/>
      <w:r>
        <w:rPr>
          <w:rFonts w:ascii="宋体" w:hAnsi="宋体"/>
          <w:snapToGrid w:val="0"/>
          <w:color w:val="auto"/>
          <w:kern w:val="0"/>
          <w:sz w:val="40"/>
          <w:szCs w:val="40"/>
        </w:rPr>
        <w:t>第一章  招标公告</w:t>
      </w:r>
      <w:bookmarkEnd w:id="9"/>
      <w:bookmarkEnd w:id="10"/>
      <w:bookmarkEnd w:id="11"/>
      <w:bookmarkEnd w:id="12"/>
      <w:bookmarkEnd w:id="13"/>
      <w:bookmarkEnd w:id="14"/>
      <w:bookmarkEnd w:id="15"/>
      <w:bookmarkEnd w:id="16"/>
    </w:p>
    <w:p w14:paraId="3332BA15">
      <w:pPr>
        <w:keepNext w:val="0"/>
        <w:keepLines w:val="0"/>
        <w:pageBreakBefore w:val="0"/>
        <w:widowControl w:val="0"/>
        <w:kinsoku/>
        <w:wordWrap/>
        <w:overflowPunct/>
        <w:topLinePunct w:val="0"/>
        <w:autoSpaceDE w:val="0"/>
        <w:autoSpaceDN w:val="0"/>
        <w:bidi w:val="0"/>
        <w:adjustRightInd w:val="0"/>
        <w:snapToGrid w:val="0"/>
        <w:spacing w:before="313" w:beforeLines="100" w:line="360" w:lineRule="auto"/>
        <w:jc w:val="center"/>
        <w:textAlignment w:val="auto"/>
        <w:rPr>
          <w:rFonts w:hint="eastAsia" w:ascii="宋体" w:hAnsi="宋体"/>
          <w:snapToGrid w:val="0"/>
          <w:color w:val="auto"/>
          <w:kern w:val="0"/>
          <w:sz w:val="28"/>
          <w:szCs w:val="28"/>
          <w:u w:val="single"/>
          <w:lang w:eastAsia="zh-CN"/>
        </w:rPr>
      </w:pPr>
      <w:r>
        <w:rPr>
          <w:rFonts w:hint="eastAsia" w:ascii="宋体" w:hAnsi="宋体"/>
          <w:snapToGrid w:val="0"/>
          <w:color w:val="auto"/>
          <w:kern w:val="0"/>
          <w:sz w:val="28"/>
          <w:szCs w:val="28"/>
          <w:u w:val="single"/>
          <w:lang w:eastAsia="zh-CN"/>
        </w:rPr>
        <w:t>重庆市万州港口（集团）有限责任公司2025年度铵、碱、盐产品运输项目</w:t>
      </w:r>
    </w:p>
    <w:p w14:paraId="773BF7A2">
      <w:pPr>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rPr>
          <w:rFonts w:hint="eastAsia" w:ascii="宋体" w:hAnsi="宋体"/>
          <w:snapToGrid w:val="0"/>
          <w:color w:val="auto"/>
          <w:kern w:val="0"/>
          <w:sz w:val="28"/>
          <w:szCs w:val="28"/>
          <w:u w:val="none"/>
          <w:lang w:eastAsia="zh-CN"/>
        </w:rPr>
      </w:pPr>
      <w:r>
        <w:rPr>
          <w:rFonts w:hint="eastAsia" w:ascii="宋体" w:hAnsi="宋体"/>
          <w:snapToGrid w:val="0"/>
          <w:color w:val="auto"/>
          <w:kern w:val="0"/>
          <w:sz w:val="28"/>
          <w:szCs w:val="28"/>
          <w:u w:val="none"/>
          <w:lang w:eastAsia="zh-CN"/>
        </w:rPr>
        <w:t>招标公告</w:t>
      </w:r>
    </w:p>
    <w:p w14:paraId="2B4C322F">
      <w:pPr>
        <w:pStyle w:val="4"/>
        <w:spacing w:before="100" w:after="100" w:line="460" w:lineRule="exact"/>
        <w:rPr>
          <w:rFonts w:ascii="宋体" w:hAnsi="宋体"/>
          <w:snapToGrid w:val="0"/>
          <w:color w:val="auto"/>
          <w:sz w:val="24"/>
          <w:szCs w:val="24"/>
        </w:rPr>
      </w:pPr>
      <w:bookmarkStart w:id="17" w:name="_Toc430530416"/>
      <w:bookmarkStart w:id="18" w:name="_Toc224103299"/>
      <w:bookmarkStart w:id="19" w:name="_Toc13093"/>
      <w:bookmarkStart w:id="20" w:name="_Toc277082536"/>
      <w:bookmarkStart w:id="21" w:name="_Toc27491"/>
      <w:bookmarkStart w:id="22" w:name="_Toc200359427"/>
      <w:bookmarkStart w:id="23" w:name="_Toc287607728"/>
      <w:bookmarkStart w:id="24" w:name="_Toc287620667"/>
      <w:bookmarkStart w:id="25" w:name="_Toc509218692"/>
      <w:bookmarkStart w:id="26" w:name="_Toc200359238"/>
      <w:r>
        <w:rPr>
          <w:rFonts w:ascii="宋体" w:hAnsi="宋体"/>
          <w:snapToGrid w:val="0"/>
          <w:color w:val="auto"/>
          <w:sz w:val="24"/>
          <w:szCs w:val="24"/>
        </w:rPr>
        <w:t>1. 招标条件</w:t>
      </w:r>
      <w:bookmarkEnd w:id="17"/>
      <w:bookmarkEnd w:id="18"/>
      <w:bookmarkEnd w:id="19"/>
      <w:bookmarkEnd w:id="20"/>
      <w:bookmarkEnd w:id="21"/>
      <w:bookmarkEnd w:id="22"/>
      <w:bookmarkEnd w:id="23"/>
      <w:bookmarkEnd w:id="24"/>
      <w:bookmarkEnd w:id="25"/>
      <w:bookmarkEnd w:id="26"/>
    </w:p>
    <w:p w14:paraId="387FDA6F">
      <w:pPr>
        <w:tabs>
          <w:tab w:val="left" w:pos="3315"/>
          <w:tab w:val="left" w:pos="3390"/>
          <w:tab w:val="left" w:pos="6120"/>
          <w:tab w:val="left" w:pos="8850"/>
        </w:tabs>
        <w:autoSpaceDE w:val="0"/>
        <w:autoSpaceDN w:val="0"/>
        <w:adjustRightInd w:val="0"/>
        <w:snapToGrid w:val="0"/>
        <w:spacing w:line="460" w:lineRule="exact"/>
        <w:ind w:firstLine="420"/>
        <w:jc w:val="left"/>
        <w:rPr>
          <w:rFonts w:ascii="宋体" w:hAnsi="宋体"/>
          <w:snapToGrid w:val="0"/>
          <w:color w:val="auto"/>
          <w:kern w:val="0"/>
          <w:szCs w:val="21"/>
        </w:rPr>
      </w:pPr>
      <w:r>
        <w:rPr>
          <w:rFonts w:ascii="宋体" w:hAnsi="宋体"/>
          <w:snapToGrid w:val="0"/>
          <w:color w:val="auto"/>
          <w:kern w:val="0"/>
          <w:szCs w:val="21"/>
        </w:rPr>
        <w:t>本招标项目</w:t>
      </w:r>
      <w:r>
        <w:rPr>
          <w:rFonts w:hint="eastAsia" w:ascii="宋体" w:hAnsi="宋体"/>
          <w:snapToGrid w:val="0"/>
          <w:color w:val="auto"/>
          <w:kern w:val="0"/>
          <w:szCs w:val="21"/>
          <w:u w:val="single"/>
        </w:rPr>
        <w:t xml:space="preserve"> </w:t>
      </w:r>
      <w:r>
        <w:rPr>
          <w:rFonts w:hint="eastAsia" w:ascii="宋体" w:hAnsi="宋体"/>
          <w:snapToGrid w:val="0"/>
          <w:color w:val="auto"/>
          <w:kern w:val="0"/>
          <w:szCs w:val="21"/>
          <w:u w:val="single"/>
          <w:lang w:eastAsia="zh-CN"/>
        </w:rPr>
        <w:t>重庆市万州港口（集团）有限责任公司2025年度铵、碱、盐产品运输项目</w:t>
      </w:r>
      <w:r>
        <w:rPr>
          <w:rFonts w:hint="eastAsia" w:ascii="宋体" w:hAnsi="宋体"/>
          <w:snapToGrid w:val="0"/>
          <w:color w:val="auto"/>
          <w:kern w:val="0"/>
          <w:szCs w:val="21"/>
          <w:u w:val="single"/>
        </w:rPr>
        <w:t xml:space="preserve"> </w:t>
      </w:r>
      <w:r>
        <w:rPr>
          <w:rFonts w:ascii="宋体" w:hAnsi="宋体"/>
          <w:snapToGrid w:val="0"/>
          <w:color w:val="auto"/>
          <w:kern w:val="0"/>
          <w:szCs w:val="21"/>
        </w:rPr>
        <w:t>，项目业主为</w:t>
      </w:r>
      <w:r>
        <w:rPr>
          <w:rFonts w:hint="eastAsia" w:ascii="宋体" w:hAnsi="宋体"/>
          <w:snapToGrid w:val="0"/>
          <w:color w:val="auto"/>
          <w:kern w:val="0"/>
          <w:szCs w:val="21"/>
          <w:u w:val="single"/>
        </w:rPr>
        <w:t xml:space="preserve"> </w:t>
      </w:r>
      <w:r>
        <w:rPr>
          <w:rFonts w:hint="eastAsia" w:ascii="宋体" w:hAnsi="宋体"/>
          <w:snapToGrid w:val="0"/>
          <w:color w:val="auto"/>
          <w:kern w:val="0"/>
          <w:szCs w:val="21"/>
          <w:u w:val="single"/>
          <w:lang w:eastAsia="zh-CN"/>
        </w:rPr>
        <w:t>重庆市万州港口（集团）有限责任公司</w:t>
      </w:r>
      <w:r>
        <w:rPr>
          <w:rFonts w:hint="eastAsia" w:ascii="宋体" w:hAnsi="宋体"/>
          <w:snapToGrid w:val="0"/>
          <w:color w:val="auto"/>
          <w:kern w:val="0"/>
          <w:szCs w:val="21"/>
          <w:u w:val="single"/>
        </w:rPr>
        <w:t xml:space="preserve"> </w:t>
      </w:r>
      <w:r>
        <w:rPr>
          <w:rFonts w:ascii="宋体" w:hAnsi="宋体"/>
          <w:snapToGrid w:val="0"/>
          <w:color w:val="auto"/>
          <w:kern w:val="0"/>
          <w:szCs w:val="21"/>
        </w:rPr>
        <w:t>，建设资金来自</w:t>
      </w:r>
      <w:r>
        <w:rPr>
          <w:rFonts w:hint="eastAsia" w:ascii="宋体" w:hAnsi="宋体"/>
          <w:snapToGrid w:val="0"/>
          <w:color w:val="auto"/>
          <w:kern w:val="0"/>
          <w:szCs w:val="21"/>
          <w:u w:val="single"/>
        </w:rPr>
        <w:t xml:space="preserve"> </w:t>
      </w:r>
      <w:r>
        <w:rPr>
          <w:rFonts w:hint="eastAsia" w:ascii="宋体" w:hAnsi="宋体" w:cs="宋体"/>
          <w:snapToGrid w:val="0"/>
          <w:color w:val="auto"/>
          <w:kern w:val="0"/>
          <w:szCs w:val="21"/>
          <w:u w:val="single"/>
        </w:rPr>
        <w:t xml:space="preserve">业主自筹 </w:t>
      </w:r>
      <w:r>
        <w:rPr>
          <w:rFonts w:ascii="宋体" w:hAnsi="宋体"/>
          <w:snapToGrid w:val="0"/>
          <w:color w:val="auto"/>
          <w:kern w:val="0"/>
          <w:szCs w:val="21"/>
        </w:rPr>
        <w:t>，项目出资比例为</w:t>
      </w:r>
      <w:r>
        <w:rPr>
          <w:rFonts w:hint="eastAsia" w:ascii="宋体" w:hAnsi="宋体"/>
          <w:snapToGrid w:val="0"/>
          <w:color w:val="auto"/>
          <w:kern w:val="0"/>
          <w:szCs w:val="21"/>
          <w:u w:val="single"/>
        </w:rPr>
        <w:t xml:space="preserve"> 100% </w:t>
      </w:r>
      <w:r>
        <w:rPr>
          <w:rFonts w:ascii="宋体" w:hAnsi="宋体"/>
          <w:snapToGrid w:val="0"/>
          <w:color w:val="auto"/>
          <w:kern w:val="0"/>
          <w:szCs w:val="21"/>
        </w:rPr>
        <w:t>，招标人</w:t>
      </w:r>
      <w:r>
        <w:rPr>
          <w:rFonts w:ascii="宋体" w:hAnsi="宋体"/>
          <w:snapToGrid w:val="0"/>
          <w:color w:val="auto"/>
          <w:kern w:val="0"/>
          <w:position w:val="-2"/>
          <w:szCs w:val="21"/>
        </w:rPr>
        <w:t>为</w:t>
      </w:r>
      <w:r>
        <w:rPr>
          <w:rFonts w:hint="eastAsia" w:ascii="宋体" w:hAnsi="宋体"/>
          <w:snapToGrid w:val="0"/>
          <w:color w:val="auto"/>
          <w:kern w:val="0"/>
          <w:szCs w:val="21"/>
          <w:u w:val="single"/>
        </w:rPr>
        <w:t xml:space="preserve"> </w:t>
      </w:r>
      <w:r>
        <w:rPr>
          <w:rFonts w:hint="eastAsia" w:ascii="宋体" w:hAnsi="宋体"/>
          <w:snapToGrid w:val="0"/>
          <w:color w:val="auto"/>
          <w:kern w:val="0"/>
          <w:szCs w:val="21"/>
          <w:u w:val="single"/>
          <w:lang w:eastAsia="zh-CN"/>
        </w:rPr>
        <w:t>重庆市万州港口（集团）有限责任公司</w:t>
      </w:r>
      <w:r>
        <w:rPr>
          <w:rFonts w:hint="eastAsia" w:ascii="宋体" w:hAnsi="宋体"/>
          <w:snapToGrid w:val="0"/>
          <w:color w:val="auto"/>
          <w:kern w:val="0"/>
          <w:szCs w:val="21"/>
          <w:u w:val="single"/>
        </w:rPr>
        <w:t xml:space="preserve"> </w:t>
      </w:r>
      <w:r>
        <w:rPr>
          <w:rFonts w:ascii="宋体" w:hAnsi="宋体"/>
          <w:snapToGrid w:val="0"/>
          <w:color w:val="auto"/>
          <w:kern w:val="0"/>
          <w:position w:val="-2"/>
          <w:szCs w:val="21"/>
        </w:rPr>
        <w:t>。项目已具备招标条件，现对</w:t>
      </w:r>
      <w:r>
        <w:rPr>
          <w:rFonts w:hint="eastAsia" w:ascii="宋体" w:hAnsi="宋体"/>
          <w:snapToGrid w:val="0"/>
          <w:color w:val="auto"/>
          <w:kern w:val="0"/>
          <w:position w:val="-2"/>
          <w:szCs w:val="21"/>
          <w:u w:val="single"/>
        </w:rPr>
        <w:t>该项目</w:t>
      </w:r>
      <w:r>
        <w:rPr>
          <w:rFonts w:ascii="宋体" w:hAnsi="宋体"/>
          <w:snapToGrid w:val="0"/>
          <w:color w:val="auto"/>
          <w:kern w:val="0"/>
          <w:position w:val="-2"/>
          <w:szCs w:val="21"/>
        </w:rPr>
        <w:t>进行公开招标。</w:t>
      </w:r>
    </w:p>
    <w:p w14:paraId="0C61702B">
      <w:pPr>
        <w:pStyle w:val="4"/>
        <w:spacing w:before="100" w:after="100" w:line="460" w:lineRule="exact"/>
        <w:rPr>
          <w:rFonts w:ascii="宋体" w:hAnsi="宋体"/>
          <w:snapToGrid w:val="0"/>
          <w:color w:val="auto"/>
          <w:sz w:val="24"/>
          <w:szCs w:val="24"/>
        </w:rPr>
      </w:pPr>
      <w:bookmarkStart w:id="27" w:name="_Toc200359428"/>
      <w:bookmarkStart w:id="28" w:name="_Toc287620668"/>
      <w:bookmarkStart w:id="29" w:name="_Toc509218693"/>
      <w:bookmarkStart w:id="30" w:name="_Toc200359239"/>
      <w:bookmarkStart w:id="31" w:name="_Toc16344"/>
      <w:bookmarkStart w:id="32" w:name="_Toc224103300"/>
      <w:bookmarkStart w:id="33" w:name="_Toc15427"/>
      <w:bookmarkStart w:id="34" w:name="_Toc287607729"/>
      <w:bookmarkStart w:id="35" w:name="_Toc277082537"/>
      <w:bookmarkStart w:id="36" w:name="_Toc430530417"/>
      <w:r>
        <w:rPr>
          <w:rFonts w:ascii="宋体" w:hAnsi="宋体"/>
          <w:snapToGrid w:val="0"/>
          <w:color w:val="auto"/>
          <w:sz w:val="24"/>
          <w:szCs w:val="24"/>
        </w:rPr>
        <w:t>2.</w:t>
      </w:r>
      <w:r>
        <w:rPr>
          <w:rFonts w:hint="eastAsia" w:ascii="宋体" w:hAnsi="宋体"/>
          <w:snapToGrid w:val="0"/>
          <w:color w:val="auto"/>
          <w:sz w:val="24"/>
          <w:szCs w:val="24"/>
        </w:rPr>
        <w:t xml:space="preserve"> </w:t>
      </w:r>
      <w:r>
        <w:rPr>
          <w:rFonts w:ascii="宋体" w:hAnsi="宋体"/>
          <w:snapToGrid w:val="0"/>
          <w:color w:val="auto"/>
          <w:sz w:val="24"/>
          <w:szCs w:val="24"/>
        </w:rPr>
        <w:t>项目概况与招标范围</w:t>
      </w:r>
      <w:bookmarkEnd w:id="27"/>
      <w:bookmarkEnd w:id="28"/>
      <w:bookmarkEnd w:id="29"/>
      <w:bookmarkEnd w:id="30"/>
      <w:bookmarkEnd w:id="31"/>
      <w:bookmarkEnd w:id="32"/>
      <w:bookmarkEnd w:id="33"/>
      <w:bookmarkEnd w:id="34"/>
      <w:bookmarkEnd w:id="35"/>
      <w:bookmarkEnd w:id="36"/>
    </w:p>
    <w:p w14:paraId="34E13580">
      <w:pPr>
        <w:tabs>
          <w:tab w:val="left" w:pos="3840"/>
          <w:tab w:val="left" w:pos="5300"/>
        </w:tabs>
        <w:autoSpaceDE w:val="0"/>
        <w:autoSpaceDN w:val="0"/>
        <w:adjustRightInd w:val="0"/>
        <w:snapToGrid w:val="0"/>
        <w:spacing w:line="460" w:lineRule="exact"/>
        <w:ind w:firstLine="420" w:firstLineChars="200"/>
        <w:jc w:val="left"/>
        <w:rPr>
          <w:rFonts w:hint="default" w:ascii="宋体" w:hAnsi="宋体" w:eastAsia="宋体"/>
          <w:snapToGrid w:val="0"/>
          <w:color w:val="auto"/>
          <w:kern w:val="0"/>
          <w:szCs w:val="21"/>
          <w:u w:val="single"/>
          <w:lang w:val="en-US" w:eastAsia="zh-CN"/>
        </w:rPr>
      </w:pPr>
      <w:r>
        <w:rPr>
          <w:rFonts w:hint="eastAsia" w:ascii="宋体" w:hAnsi="宋体"/>
          <w:snapToGrid w:val="0"/>
          <w:color w:val="auto"/>
          <w:kern w:val="0"/>
          <w:szCs w:val="21"/>
        </w:rPr>
        <w:t>2.1 项目地点：</w:t>
      </w:r>
      <w:bookmarkStart w:id="37" w:name="OLE_LINK2"/>
      <w:r>
        <w:rPr>
          <w:rFonts w:hint="eastAsia" w:ascii="宋体" w:hAnsi="宋体"/>
          <w:snapToGrid w:val="0"/>
          <w:color w:val="auto"/>
          <w:kern w:val="0"/>
          <w:szCs w:val="21"/>
          <w:u w:val="single"/>
          <w:lang w:val="en-US" w:eastAsia="zh-CN"/>
        </w:rPr>
        <w:t>万州港所属码头</w:t>
      </w:r>
      <w:bookmarkEnd w:id="37"/>
    </w:p>
    <w:p w14:paraId="659E0A95">
      <w:pPr>
        <w:tabs>
          <w:tab w:val="left" w:pos="3840"/>
          <w:tab w:val="left" w:pos="5300"/>
        </w:tabs>
        <w:autoSpaceDE w:val="0"/>
        <w:autoSpaceDN w:val="0"/>
        <w:adjustRightInd w:val="0"/>
        <w:snapToGrid w:val="0"/>
        <w:spacing w:line="460" w:lineRule="exact"/>
        <w:ind w:firstLine="420" w:firstLineChars="200"/>
        <w:jc w:val="left"/>
        <w:rPr>
          <w:rFonts w:ascii="宋体" w:hAnsi="宋体"/>
          <w:snapToGrid w:val="0"/>
          <w:color w:val="auto"/>
          <w:kern w:val="0"/>
          <w:szCs w:val="21"/>
        </w:rPr>
      </w:pPr>
      <w:r>
        <w:rPr>
          <w:rFonts w:hint="eastAsia" w:ascii="宋体" w:hAnsi="宋体"/>
          <w:snapToGrid w:val="0"/>
          <w:color w:val="auto"/>
          <w:kern w:val="0"/>
          <w:szCs w:val="21"/>
        </w:rPr>
        <w:t>2.2 项目内容：</w:t>
      </w:r>
      <w:bookmarkStart w:id="38" w:name="OLE_LINK3"/>
      <w:r>
        <w:rPr>
          <w:rFonts w:hint="eastAsia" w:ascii="宋体" w:hAnsi="宋体"/>
          <w:snapToGrid w:val="0"/>
          <w:color w:val="auto"/>
          <w:kern w:val="0"/>
          <w:szCs w:val="21"/>
          <w:u w:val="single"/>
          <w:lang w:val="en-US" w:eastAsia="zh-CN"/>
        </w:rPr>
        <w:t>万州港所属码头至</w:t>
      </w:r>
      <w:r>
        <w:rPr>
          <w:rFonts w:hint="eastAsia" w:ascii="宋体" w:hAnsi="宋体"/>
          <w:snapToGrid w:val="0"/>
          <w:color w:val="auto"/>
          <w:kern w:val="0"/>
          <w:szCs w:val="21"/>
          <w:u w:val="single"/>
          <w:lang w:eastAsia="zh-CN"/>
        </w:rPr>
        <w:t>指定地点</w:t>
      </w:r>
      <w:r>
        <w:rPr>
          <w:rFonts w:hint="eastAsia" w:ascii="宋体" w:hAnsi="宋体"/>
          <w:snapToGrid w:val="0"/>
          <w:color w:val="auto"/>
          <w:kern w:val="0"/>
          <w:szCs w:val="21"/>
          <w:u w:val="single"/>
        </w:rPr>
        <w:t>的</w:t>
      </w:r>
      <w:r>
        <w:rPr>
          <w:rFonts w:hint="eastAsia" w:ascii="宋体" w:hAnsi="宋体"/>
          <w:snapToGrid w:val="0"/>
          <w:color w:val="auto"/>
          <w:kern w:val="0"/>
          <w:szCs w:val="21"/>
          <w:u w:val="single"/>
          <w:lang w:eastAsia="zh-CN"/>
        </w:rPr>
        <w:t>铵、碱、盐产品</w:t>
      </w:r>
      <w:r>
        <w:rPr>
          <w:rFonts w:hint="eastAsia" w:ascii="宋体" w:hAnsi="宋体"/>
          <w:snapToGrid w:val="0"/>
          <w:color w:val="auto"/>
          <w:kern w:val="0"/>
          <w:szCs w:val="21"/>
          <w:u w:val="single"/>
          <w:lang w:val="en-US" w:eastAsia="zh-CN"/>
        </w:rPr>
        <w:t>水路</w:t>
      </w:r>
      <w:r>
        <w:rPr>
          <w:rFonts w:hint="eastAsia" w:ascii="宋体" w:hAnsi="宋体"/>
          <w:snapToGrid w:val="0"/>
          <w:color w:val="auto"/>
          <w:kern w:val="0"/>
          <w:szCs w:val="21"/>
          <w:u w:val="single"/>
        </w:rPr>
        <w:t>运输作业。</w:t>
      </w:r>
    </w:p>
    <w:bookmarkEnd w:id="38"/>
    <w:p w14:paraId="3B8E3F25">
      <w:pPr>
        <w:tabs>
          <w:tab w:val="left" w:pos="3840"/>
          <w:tab w:val="left" w:pos="5300"/>
        </w:tabs>
        <w:autoSpaceDE w:val="0"/>
        <w:autoSpaceDN w:val="0"/>
        <w:adjustRightInd w:val="0"/>
        <w:snapToGrid w:val="0"/>
        <w:spacing w:line="460" w:lineRule="exact"/>
        <w:ind w:firstLine="420" w:firstLineChars="200"/>
        <w:jc w:val="left"/>
        <w:rPr>
          <w:rFonts w:ascii="宋体" w:hAnsi="宋体"/>
          <w:snapToGrid w:val="0"/>
          <w:color w:val="auto"/>
          <w:kern w:val="0"/>
          <w:szCs w:val="21"/>
          <w:u w:val="single"/>
        </w:rPr>
      </w:pPr>
      <w:r>
        <w:rPr>
          <w:rFonts w:hint="eastAsia" w:ascii="宋体" w:hAnsi="宋体"/>
          <w:snapToGrid w:val="0"/>
          <w:color w:val="auto"/>
          <w:kern w:val="0"/>
          <w:szCs w:val="21"/>
        </w:rPr>
        <w:t>2.3 本次招标项目合同估算金额：</w:t>
      </w:r>
      <w:r>
        <w:rPr>
          <w:rFonts w:hint="eastAsia" w:ascii="宋体" w:hAnsi="宋体"/>
          <w:snapToGrid w:val="0"/>
          <w:color w:val="auto"/>
          <w:kern w:val="0"/>
          <w:szCs w:val="21"/>
          <w:u w:val="single"/>
        </w:rPr>
        <w:t xml:space="preserve"> 约</w:t>
      </w:r>
      <w:r>
        <w:rPr>
          <w:rFonts w:hint="eastAsia" w:ascii="宋体" w:hAnsi="宋体"/>
          <w:snapToGrid w:val="0"/>
          <w:color w:val="auto"/>
          <w:kern w:val="0"/>
          <w:szCs w:val="21"/>
          <w:u w:val="single"/>
          <w:lang w:val="en-US" w:eastAsia="zh-CN"/>
        </w:rPr>
        <w:t>438.3</w:t>
      </w:r>
      <w:r>
        <w:rPr>
          <w:rFonts w:hint="eastAsia" w:ascii="宋体" w:hAnsi="宋体"/>
          <w:snapToGrid w:val="0"/>
          <w:color w:val="auto"/>
          <w:kern w:val="0"/>
          <w:szCs w:val="21"/>
          <w:u w:val="single"/>
        </w:rPr>
        <w:t xml:space="preserve">万元 </w:t>
      </w:r>
    </w:p>
    <w:p w14:paraId="6A2943C9">
      <w:pPr>
        <w:tabs>
          <w:tab w:val="left" w:pos="3840"/>
          <w:tab w:val="left" w:pos="5300"/>
        </w:tabs>
        <w:autoSpaceDE w:val="0"/>
        <w:autoSpaceDN w:val="0"/>
        <w:adjustRightInd w:val="0"/>
        <w:snapToGrid w:val="0"/>
        <w:spacing w:line="460" w:lineRule="exact"/>
        <w:ind w:firstLine="420" w:firstLineChars="200"/>
        <w:jc w:val="left"/>
        <w:rPr>
          <w:rFonts w:ascii="宋体" w:hAnsi="宋体"/>
          <w:snapToGrid w:val="0"/>
          <w:color w:val="auto"/>
          <w:kern w:val="0"/>
          <w:szCs w:val="21"/>
          <w:u w:val="single"/>
        </w:rPr>
      </w:pPr>
      <w:r>
        <w:rPr>
          <w:rFonts w:hint="eastAsia" w:ascii="宋体" w:hAnsi="宋体"/>
          <w:snapToGrid w:val="0"/>
          <w:color w:val="auto"/>
          <w:kern w:val="0"/>
          <w:szCs w:val="21"/>
        </w:rPr>
        <w:t>2.4 招标范围：</w:t>
      </w:r>
      <w:r>
        <w:rPr>
          <w:rFonts w:hint="eastAsia" w:ascii="宋体" w:hAnsi="宋体"/>
          <w:snapToGrid w:val="0"/>
          <w:color w:val="auto"/>
          <w:kern w:val="0"/>
          <w:szCs w:val="21"/>
          <w:u w:val="single"/>
        </w:rPr>
        <w:t>根据招标人要求包含但不限于</w:t>
      </w:r>
      <w:r>
        <w:rPr>
          <w:rFonts w:hint="eastAsia" w:ascii="宋体" w:hAnsi="宋体"/>
          <w:snapToGrid w:val="0"/>
          <w:color w:val="auto"/>
          <w:kern w:val="0"/>
          <w:szCs w:val="21"/>
          <w:u w:val="single"/>
          <w:lang w:val="en-US" w:eastAsia="zh-CN"/>
        </w:rPr>
        <w:t>万州港所属码头至</w:t>
      </w:r>
      <w:r>
        <w:rPr>
          <w:rFonts w:hint="eastAsia" w:ascii="宋体" w:hAnsi="宋体"/>
          <w:snapToGrid w:val="0"/>
          <w:color w:val="auto"/>
          <w:kern w:val="0"/>
          <w:szCs w:val="21"/>
          <w:u w:val="single"/>
          <w:lang w:eastAsia="zh-CN"/>
        </w:rPr>
        <w:t>指定地点</w:t>
      </w:r>
      <w:r>
        <w:rPr>
          <w:rFonts w:hint="eastAsia" w:ascii="宋体" w:hAnsi="宋体"/>
          <w:snapToGrid w:val="0"/>
          <w:color w:val="auto"/>
          <w:kern w:val="0"/>
          <w:szCs w:val="21"/>
          <w:u w:val="single"/>
        </w:rPr>
        <w:t>的</w:t>
      </w:r>
      <w:r>
        <w:rPr>
          <w:rFonts w:hint="eastAsia" w:ascii="宋体" w:hAnsi="宋体"/>
          <w:snapToGrid w:val="0"/>
          <w:color w:val="auto"/>
          <w:kern w:val="0"/>
          <w:szCs w:val="21"/>
          <w:u w:val="single"/>
          <w:lang w:eastAsia="zh-CN"/>
        </w:rPr>
        <w:t>铵、碱、盐产品</w:t>
      </w:r>
      <w:r>
        <w:rPr>
          <w:rFonts w:hint="eastAsia" w:ascii="宋体" w:hAnsi="宋体"/>
          <w:snapToGrid w:val="0"/>
          <w:color w:val="auto"/>
          <w:kern w:val="0"/>
          <w:szCs w:val="21"/>
          <w:u w:val="single"/>
          <w:lang w:val="en-US" w:eastAsia="zh-CN"/>
        </w:rPr>
        <w:t>水路</w:t>
      </w:r>
      <w:r>
        <w:rPr>
          <w:rFonts w:hint="eastAsia" w:ascii="宋体" w:hAnsi="宋体"/>
          <w:snapToGrid w:val="0"/>
          <w:color w:val="auto"/>
          <w:kern w:val="0"/>
          <w:szCs w:val="21"/>
          <w:u w:val="single"/>
        </w:rPr>
        <w:t>运输作业等相关工作。</w:t>
      </w:r>
    </w:p>
    <w:p w14:paraId="06FDEF9F">
      <w:pPr>
        <w:tabs>
          <w:tab w:val="left" w:pos="3840"/>
          <w:tab w:val="left" w:pos="5300"/>
        </w:tabs>
        <w:autoSpaceDE w:val="0"/>
        <w:autoSpaceDN w:val="0"/>
        <w:adjustRightInd w:val="0"/>
        <w:snapToGrid w:val="0"/>
        <w:spacing w:line="460" w:lineRule="exact"/>
        <w:ind w:firstLine="420" w:firstLineChars="200"/>
        <w:jc w:val="left"/>
        <w:rPr>
          <w:rFonts w:hint="eastAsia" w:ascii="宋体" w:hAnsi="宋体"/>
          <w:snapToGrid w:val="0"/>
          <w:color w:val="auto"/>
          <w:kern w:val="0"/>
          <w:szCs w:val="21"/>
          <w:u w:val="single"/>
        </w:rPr>
      </w:pPr>
      <w:r>
        <w:rPr>
          <w:rFonts w:hint="eastAsia" w:ascii="宋体" w:hAnsi="宋体"/>
          <w:snapToGrid w:val="0"/>
          <w:color w:val="auto"/>
          <w:kern w:val="0"/>
          <w:szCs w:val="21"/>
        </w:rPr>
        <w:t>2.</w:t>
      </w:r>
      <w:r>
        <w:rPr>
          <w:rFonts w:hint="eastAsia" w:ascii="宋体" w:hAnsi="宋体"/>
          <w:snapToGrid w:val="0"/>
          <w:color w:val="auto"/>
          <w:kern w:val="0"/>
          <w:szCs w:val="21"/>
          <w:lang w:val="en-US" w:eastAsia="zh-CN"/>
        </w:rPr>
        <w:t>5</w:t>
      </w:r>
      <w:r>
        <w:rPr>
          <w:rFonts w:hint="eastAsia" w:ascii="宋体" w:hAnsi="宋体"/>
          <w:snapToGrid w:val="0"/>
          <w:color w:val="auto"/>
          <w:kern w:val="0"/>
          <w:szCs w:val="21"/>
        </w:rPr>
        <w:t xml:space="preserve"> 服务期限：</w:t>
      </w:r>
      <w:r>
        <w:rPr>
          <w:rFonts w:hint="eastAsia" w:ascii="宋体" w:hAnsi="宋体"/>
          <w:snapToGrid w:val="0"/>
          <w:color w:val="auto"/>
          <w:kern w:val="0"/>
          <w:szCs w:val="21"/>
          <w:u w:val="single"/>
        </w:rPr>
        <w:t xml:space="preserve"> </w:t>
      </w:r>
      <w:r>
        <w:rPr>
          <w:rFonts w:hint="eastAsia" w:ascii="宋体" w:hAnsi="宋体"/>
          <w:snapToGrid w:val="0"/>
          <w:color w:val="auto"/>
          <w:kern w:val="0"/>
          <w:szCs w:val="21"/>
          <w:u w:val="single"/>
          <w:lang w:eastAsia="zh-CN"/>
        </w:rPr>
        <w:t>自合同签订之日起至2025年12月31日</w:t>
      </w:r>
      <w:r>
        <w:rPr>
          <w:rFonts w:hint="eastAsia" w:ascii="宋体" w:hAnsi="宋体"/>
          <w:snapToGrid w:val="0"/>
          <w:color w:val="auto"/>
          <w:kern w:val="0"/>
          <w:szCs w:val="21"/>
          <w:u w:val="single"/>
        </w:rPr>
        <w:t xml:space="preserve">。 </w:t>
      </w:r>
    </w:p>
    <w:p w14:paraId="6C8368EF">
      <w:pPr>
        <w:pStyle w:val="4"/>
        <w:spacing w:before="100" w:after="100" w:line="460" w:lineRule="exact"/>
        <w:rPr>
          <w:rFonts w:ascii="宋体" w:hAnsi="宋体"/>
          <w:snapToGrid w:val="0"/>
          <w:color w:val="auto"/>
          <w:sz w:val="24"/>
          <w:szCs w:val="24"/>
        </w:rPr>
      </w:pPr>
      <w:bookmarkStart w:id="39" w:name="_Toc509218694"/>
      <w:bookmarkStart w:id="40" w:name="_Toc277082538"/>
      <w:bookmarkStart w:id="41" w:name="_Toc17161"/>
      <w:bookmarkStart w:id="42" w:name="_Toc287607730"/>
      <w:bookmarkStart w:id="43" w:name="_Toc200359240"/>
      <w:bookmarkStart w:id="44" w:name="_Toc200359429"/>
      <w:bookmarkStart w:id="45" w:name="_Toc287620669"/>
      <w:bookmarkStart w:id="46" w:name="_Toc224103301"/>
      <w:bookmarkStart w:id="47" w:name="_Toc19513"/>
      <w:bookmarkStart w:id="48" w:name="_Toc430530418"/>
      <w:r>
        <w:rPr>
          <w:rFonts w:ascii="宋体" w:hAnsi="宋体"/>
          <w:snapToGrid w:val="0"/>
          <w:color w:val="auto"/>
          <w:sz w:val="24"/>
          <w:szCs w:val="24"/>
        </w:rPr>
        <w:t>3. 投标人资格要求</w:t>
      </w:r>
      <w:bookmarkEnd w:id="39"/>
      <w:bookmarkEnd w:id="40"/>
      <w:bookmarkEnd w:id="41"/>
      <w:bookmarkEnd w:id="42"/>
      <w:bookmarkEnd w:id="43"/>
      <w:bookmarkEnd w:id="44"/>
      <w:bookmarkEnd w:id="45"/>
      <w:bookmarkEnd w:id="46"/>
      <w:bookmarkEnd w:id="47"/>
      <w:bookmarkEnd w:id="48"/>
    </w:p>
    <w:p w14:paraId="32CE1F68">
      <w:pPr>
        <w:tabs>
          <w:tab w:val="left" w:pos="3840"/>
          <w:tab w:val="left" w:pos="5300"/>
        </w:tabs>
        <w:autoSpaceDE w:val="0"/>
        <w:autoSpaceDN w:val="0"/>
        <w:adjustRightInd w:val="0"/>
        <w:snapToGrid w:val="0"/>
        <w:spacing w:line="460" w:lineRule="exact"/>
        <w:ind w:firstLine="420" w:firstLineChars="200"/>
        <w:jc w:val="left"/>
        <w:rPr>
          <w:rFonts w:ascii="宋体" w:hAnsi="宋体"/>
          <w:snapToGrid w:val="0"/>
          <w:color w:val="auto"/>
          <w:kern w:val="0"/>
          <w:szCs w:val="21"/>
        </w:rPr>
      </w:pPr>
      <w:r>
        <w:rPr>
          <w:rFonts w:ascii="宋体" w:hAnsi="宋体"/>
          <w:snapToGrid w:val="0"/>
          <w:color w:val="auto"/>
          <w:kern w:val="0"/>
          <w:szCs w:val="21"/>
        </w:rPr>
        <w:t>3.1 本次招标要求投标人须具备</w:t>
      </w:r>
      <w:r>
        <w:rPr>
          <w:rFonts w:hint="eastAsia" w:ascii="宋体" w:hAnsi="宋体"/>
          <w:snapToGrid w:val="0"/>
          <w:color w:val="auto"/>
          <w:kern w:val="0"/>
          <w:szCs w:val="21"/>
        </w:rPr>
        <w:t>以下条件：</w:t>
      </w:r>
    </w:p>
    <w:p w14:paraId="22461623">
      <w:pPr>
        <w:tabs>
          <w:tab w:val="left" w:pos="3840"/>
          <w:tab w:val="left" w:pos="5300"/>
        </w:tabs>
        <w:autoSpaceDE w:val="0"/>
        <w:autoSpaceDN w:val="0"/>
        <w:adjustRightInd w:val="0"/>
        <w:snapToGrid w:val="0"/>
        <w:spacing w:line="460" w:lineRule="exact"/>
        <w:ind w:firstLine="420" w:firstLineChars="200"/>
        <w:jc w:val="left"/>
        <w:rPr>
          <w:rFonts w:ascii="宋体" w:hAnsi="宋体"/>
          <w:snapToGrid w:val="0"/>
          <w:color w:val="auto"/>
          <w:kern w:val="0"/>
          <w:szCs w:val="21"/>
        </w:rPr>
      </w:pPr>
      <w:r>
        <w:rPr>
          <w:rFonts w:hint="eastAsia" w:ascii="宋体" w:hAnsi="宋体"/>
          <w:snapToGrid w:val="0"/>
          <w:color w:val="auto"/>
          <w:kern w:val="0"/>
          <w:szCs w:val="21"/>
        </w:rPr>
        <w:t>3.1.1 本次招标要求投标人具备的资质条件：</w:t>
      </w:r>
      <w:r>
        <w:rPr>
          <w:rFonts w:hint="eastAsia" w:ascii="宋体" w:hAnsi="宋体"/>
          <w:snapToGrid w:val="0"/>
          <w:color w:val="auto"/>
          <w:kern w:val="0"/>
          <w:szCs w:val="21"/>
          <w:u w:val="single"/>
        </w:rPr>
        <w:t xml:space="preserve"> </w:t>
      </w:r>
      <w:r>
        <w:rPr>
          <w:rFonts w:hint="eastAsia" w:ascii="宋体" w:hAnsi="宋体"/>
          <w:snapToGrid w:val="0"/>
          <w:color w:val="auto"/>
          <w:kern w:val="0"/>
          <w:szCs w:val="21"/>
          <w:u w:val="single"/>
          <w:lang w:val="en-US" w:eastAsia="zh-CN"/>
        </w:rPr>
        <w:t>须具备有效的《营业执照》和《水路运输许可证》,并在人员、设备、资金等方面具备相应的运输服务能力</w:t>
      </w:r>
      <w:r>
        <w:rPr>
          <w:rFonts w:hint="eastAsia" w:ascii="宋体" w:hAnsi="宋体"/>
          <w:snapToGrid w:val="0"/>
          <w:color w:val="auto"/>
          <w:kern w:val="0"/>
          <w:szCs w:val="21"/>
          <w:u w:val="single"/>
        </w:rPr>
        <w:t xml:space="preserve"> </w:t>
      </w:r>
      <w:r>
        <w:rPr>
          <w:rFonts w:hint="eastAsia" w:ascii="宋体" w:hAnsi="宋体"/>
          <w:snapToGrid w:val="0"/>
          <w:color w:val="auto"/>
          <w:kern w:val="0"/>
          <w:szCs w:val="21"/>
        </w:rPr>
        <w:t>；</w:t>
      </w:r>
    </w:p>
    <w:p w14:paraId="26C3BAC9">
      <w:pPr>
        <w:tabs>
          <w:tab w:val="left" w:pos="3840"/>
          <w:tab w:val="left" w:pos="5300"/>
        </w:tabs>
        <w:autoSpaceDE w:val="0"/>
        <w:autoSpaceDN w:val="0"/>
        <w:adjustRightInd w:val="0"/>
        <w:snapToGrid w:val="0"/>
        <w:spacing w:line="400" w:lineRule="exact"/>
        <w:ind w:firstLine="420" w:firstLineChars="200"/>
        <w:jc w:val="left"/>
        <w:rPr>
          <w:rFonts w:ascii="宋体" w:hAnsi="宋体"/>
          <w:snapToGrid w:val="0"/>
          <w:color w:val="auto"/>
          <w:kern w:val="0"/>
          <w:szCs w:val="21"/>
        </w:rPr>
      </w:pPr>
      <w:r>
        <w:rPr>
          <w:rFonts w:hint="eastAsia" w:ascii="宋体" w:hAnsi="宋体"/>
          <w:snapToGrid w:val="0"/>
          <w:color w:val="auto"/>
          <w:kern w:val="0"/>
          <w:szCs w:val="21"/>
        </w:rPr>
        <w:t>3.1.2 本次招标要求投标人具备的业绩条件：</w:t>
      </w:r>
    </w:p>
    <w:p w14:paraId="056C345B">
      <w:pPr>
        <w:tabs>
          <w:tab w:val="left" w:pos="3840"/>
          <w:tab w:val="left" w:pos="5300"/>
        </w:tabs>
        <w:autoSpaceDE w:val="0"/>
        <w:autoSpaceDN w:val="0"/>
        <w:adjustRightInd w:val="0"/>
        <w:snapToGrid w:val="0"/>
        <w:spacing w:line="400" w:lineRule="exact"/>
        <w:ind w:firstLine="420" w:firstLineChars="200"/>
        <w:jc w:val="left"/>
        <w:rPr>
          <w:rFonts w:ascii="宋体" w:hAnsi="宋体"/>
          <w:snapToGrid w:val="0"/>
          <w:color w:val="auto"/>
          <w:kern w:val="0"/>
          <w:szCs w:val="21"/>
        </w:rPr>
      </w:pPr>
      <w:r>
        <w:rPr>
          <w:rFonts w:hint="eastAsia" w:ascii="宋体" w:hAnsi="宋体"/>
          <w:snapToGrid w:val="0"/>
          <w:color w:val="auto"/>
          <w:kern w:val="0"/>
          <w:szCs w:val="21"/>
        </w:rPr>
        <w:t>3</w:t>
      </w:r>
      <w:r>
        <w:rPr>
          <w:rFonts w:hint="eastAsia" w:ascii="宋体" w:hAnsi="宋体"/>
          <w:snapToGrid w:val="0"/>
          <w:color w:val="auto"/>
          <w:kern w:val="0"/>
          <w:szCs w:val="21"/>
        </w:rPr>
        <w:t xml:space="preserve">.1.2.1 投标截止日前3年，指投标人在 2022年1月1日起至投标截止日止（以合同签订时间为准）完成的1个类似项目业绩。 </w:t>
      </w:r>
    </w:p>
    <w:p w14:paraId="4C54D8C4">
      <w:pPr>
        <w:tabs>
          <w:tab w:val="left" w:pos="3840"/>
          <w:tab w:val="left" w:pos="5300"/>
        </w:tabs>
        <w:autoSpaceDE w:val="0"/>
        <w:autoSpaceDN w:val="0"/>
        <w:adjustRightInd w:val="0"/>
        <w:snapToGrid w:val="0"/>
        <w:spacing w:line="400" w:lineRule="exact"/>
        <w:ind w:firstLine="420" w:firstLineChars="200"/>
        <w:jc w:val="left"/>
        <w:rPr>
          <w:rFonts w:ascii="宋体" w:hAnsi="宋体"/>
          <w:snapToGrid w:val="0"/>
          <w:color w:val="auto"/>
          <w:kern w:val="0"/>
          <w:szCs w:val="21"/>
        </w:rPr>
      </w:pPr>
      <w:r>
        <w:rPr>
          <w:rFonts w:hint="eastAsia" w:ascii="宋体" w:hAnsi="宋体"/>
          <w:snapToGrid w:val="0"/>
          <w:color w:val="auto"/>
          <w:kern w:val="0"/>
          <w:szCs w:val="21"/>
        </w:rPr>
        <w:t xml:space="preserve">3.1.2.2 业绩规模要求： </w:t>
      </w:r>
    </w:p>
    <w:p w14:paraId="27B8391C">
      <w:pPr>
        <w:tabs>
          <w:tab w:val="left" w:pos="3840"/>
          <w:tab w:val="left" w:pos="5300"/>
        </w:tabs>
        <w:autoSpaceDE w:val="0"/>
        <w:autoSpaceDN w:val="0"/>
        <w:adjustRightInd w:val="0"/>
        <w:snapToGrid w:val="0"/>
        <w:spacing w:line="400" w:lineRule="exact"/>
        <w:ind w:firstLine="1260" w:firstLineChars="600"/>
        <w:jc w:val="left"/>
        <w:rPr>
          <w:rFonts w:ascii="宋体" w:hAnsi="宋体"/>
          <w:snapToGrid w:val="0"/>
          <w:color w:val="auto"/>
          <w:kern w:val="0"/>
          <w:szCs w:val="21"/>
        </w:rPr>
      </w:pPr>
      <w:r>
        <w:rPr>
          <w:rFonts w:hint="eastAsia" w:ascii="宋体" w:hAnsi="宋体"/>
          <w:snapToGrid w:val="0"/>
          <w:color w:val="auto"/>
          <w:kern w:val="0"/>
          <w:szCs w:val="21"/>
        </w:rPr>
        <w:t>项目类别：</w:t>
      </w:r>
      <w:r>
        <w:rPr>
          <w:rFonts w:hint="eastAsia" w:ascii="宋体" w:hAnsi="宋体"/>
          <w:snapToGrid w:val="0"/>
          <w:color w:val="auto"/>
          <w:kern w:val="0"/>
          <w:szCs w:val="21"/>
          <w:u w:val="single"/>
        </w:rPr>
        <w:t xml:space="preserve"> </w:t>
      </w:r>
      <w:r>
        <w:rPr>
          <w:rFonts w:hint="eastAsia" w:ascii="宋体" w:hAnsi="宋体"/>
          <w:snapToGrid w:val="0"/>
          <w:color w:val="auto"/>
          <w:kern w:val="0"/>
          <w:szCs w:val="21"/>
          <w:u w:val="single"/>
          <w:lang w:val="en-US" w:eastAsia="zh-CN"/>
        </w:rPr>
        <w:t>水路运输</w:t>
      </w:r>
      <w:r>
        <w:rPr>
          <w:rFonts w:hint="eastAsia" w:ascii="宋体" w:hAnsi="宋体"/>
          <w:snapToGrid w:val="0"/>
          <w:color w:val="auto"/>
          <w:kern w:val="0"/>
          <w:szCs w:val="21"/>
          <w:u w:val="single"/>
        </w:rPr>
        <w:t xml:space="preserve"> </w:t>
      </w:r>
      <w:r>
        <w:rPr>
          <w:rFonts w:hint="eastAsia" w:ascii="宋体" w:hAnsi="宋体"/>
          <w:snapToGrid w:val="0"/>
          <w:color w:val="auto"/>
          <w:kern w:val="0"/>
          <w:szCs w:val="21"/>
        </w:rPr>
        <w:t>；</w:t>
      </w:r>
    </w:p>
    <w:p w14:paraId="15462037">
      <w:pPr>
        <w:pStyle w:val="2"/>
        <w:spacing w:after="0" w:line="400" w:lineRule="exact"/>
        <w:ind w:firstLine="1260" w:firstLineChars="600"/>
        <w:rPr>
          <w:color w:val="auto"/>
        </w:rPr>
      </w:pPr>
      <w:r>
        <w:rPr>
          <w:rFonts w:hint="eastAsia"/>
          <w:color w:val="auto"/>
        </w:rPr>
        <w:t>项目合同估算金额</w:t>
      </w:r>
      <w:r>
        <w:rPr>
          <w:color w:val="auto"/>
        </w:rPr>
        <w:t>：</w:t>
      </w:r>
      <w:r>
        <w:rPr>
          <w:color w:val="auto"/>
          <w:u w:val="single"/>
        </w:rPr>
        <w:t xml:space="preserve"> </w:t>
      </w:r>
      <w:r>
        <w:rPr>
          <w:rFonts w:hint="eastAsia"/>
          <w:color w:val="auto"/>
          <w:u w:val="single"/>
          <w:lang w:val="en-US" w:eastAsia="zh-CN"/>
        </w:rPr>
        <w:t>50</w:t>
      </w:r>
      <w:r>
        <w:rPr>
          <w:color w:val="auto"/>
          <w:u w:val="single"/>
        </w:rPr>
        <w:t>万元及以上</w:t>
      </w:r>
      <w:r>
        <w:rPr>
          <w:rFonts w:hint="eastAsia"/>
          <w:color w:val="auto"/>
          <w:u w:val="single"/>
        </w:rPr>
        <w:t xml:space="preserve"> </w:t>
      </w:r>
    </w:p>
    <w:p w14:paraId="0AE16D56">
      <w:pPr>
        <w:tabs>
          <w:tab w:val="left" w:pos="3840"/>
          <w:tab w:val="left" w:pos="5300"/>
        </w:tabs>
        <w:autoSpaceDE w:val="0"/>
        <w:autoSpaceDN w:val="0"/>
        <w:adjustRightInd w:val="0"/>
        <w:snapToGrid w:val="0"/>
        <w:spacing w:line="460" w:lineRule="exact"/>
        <w:ind w:firstLine="420" w:firstLineChars="200"/>
        <w:jc w:val="left"/>
        <w:rPr>
          <w:rFonts w:ascii="宋体" w:hAnsi="宋体"/>
          <w:color w:val="auto"/>
          <w:szCs w:val="21"/>
        </w:rPr>
      </w:pPr>
      <w:r>
        <w:rPr>
          <w:rFonts w:hint="eastAsia" w:ascii="宋体" w:hAnsi="宋体"/>
          <w:snapToGrid w:val="0"/>
          <w:color w:val="auto"/>
          <w:kern w:val="0"/>
          <w:szCs w:val="21"/>
        </w:rPr>
        <w:t>3.1.3 投标人还应在人员、设备、资金等方面具有相应的</w:t>
      </w:r>
      <w:r>
        <w:rPr>
          <w:rFonts w:hint="eastAsia" w:ascii="宋体" w:hAnsi="宋体"/>
          <w:snapToGrid w:val="0"/>
          <w:color w:val="auto"/>
          <w:kern w:val="0"/>
          <w:szCs w:val="21"/>
          <w:lang w:eastAsia="zh-CN"/>
        </w:rPr>
        <w:t>运输服务</w:t>
      </w:r>
      <w:r>
        <w:rPr>
          <w:rFonts w:hint="eastAsia" w:ascii="宋体" w:hAnsi="宋体"/>
          <w:snapToGrid w:val="0"/>
          <w:color w:val="auto"/>
          <w:kern w:val="0"/>
          <w:szCs w:val="21"/>
        </w:rPr>
        <w:t>能力，详见招标文件第二章投标人须知前附表第1.4.1项内容。</w:t>
      </w:r>
    </w:p>
    <w:p w14:paraId="641E1DA7">
      <w:pPr>
        <w:tabs>
          <w:tab w:val="left" w:pos="3045"/>
          <w:tab w:val="left" w:pos="8310"/>
        </w:tabs>
        <w:autoSpaceDE w:val="0"/>
        <w:autoSpaceDN w:val="0"/>
        <w:adjustRightInd w:val="0"/>
        <w:snapToGrid w:val="0"/>
        <w:spacing w:line="460" w:lineRule="exact"/>
        <w:ind w:firstLine="420" w:firstLineChars="200"/>
        <w:rPr>
          <w:rFonts w:ascii="宋体" w:hAnsi="宋体"/>
          <w:snapToGrid w:val="0"/>
          <w:color w:val="auto"/>
          <w:kern w:val="0"/>
          <w:szCs w:val="21"/>
        </w:rPr>
      </w:pPr>
      <w:r>
        <w:rPr>
          <w:rFonts w:ascii="宋体" w:hAnsi="宋体"/>
          <w:snapToGrid w:val="0"/>
          <w:color w:val="auto"/>
          <w:kern w:val="0"/>
          <w:szCs w:val="21"/>
        </w:rPr>
        <w:t>3.2 本次招标</w:t>
      </w:r>
      <w:r>
        <w:rPr>
          <w:rFonts w:hint="eastAsia" w:ascii="宋体" w:hAnsi="宋体"/>
          <w:snapToGrid w:val="0"/>
          <w:color w:val="auto"/>
          <w:kern w:val="0"/>
          <w:szCs w:val="21"/>
        </w:rPr>
        <w:t>不接受</w:t>
      </w:r>
      <w:r>
        <w:rPr>
          <w:rFonts w:ascii="宋体" w:hAnsi="宋体"/>
          <w:snapToGrid w:val="0"/>
          <w:color w:val="auto"/>
          <w:kern w:val="0"/>
          <w:szCs w:val="21"/>
        </w:rPr>
        <w:t>联合体投标。</w:t>
      </w:r>
    </w:p>
    <w:p w14:paraId="5898CA97">
      <w:pPr>
        <w:pStyle w:val="4"/>
        <w:spacing w:before="100" w:after="100" w:line="460" w:lineRule="exact"/>
        <w:rPr>
          <w:rFonts w:ascii="宋体" w:hAnsi="宋体"/>
          <w:snapToGrid w:val="0"/>
          <w:color w:val="auto"/>
          <w:sz w:val="24"/>
          <w:szCs w:val="24"/>
        </w:rPr>
      </w:pPr>
      <w:bookmarkStart w:id="49" w:name="_Toc200359241"/>
      <w:bookmarkStart w:id="50" w:name="_Toc509218695"/>
      <w:bookmarkStart w:id="51" w:name="_Toc10508"/>
      <w:bookmarkStart w:id="52" w:name="_Toc430530419"/>
      <w:bookmarkStart w:id="53" w:name="_Toc287607731"/>
      <w:bookmarkStart w:id="54" w:name="_Toc277082539"/>
      <w:bookmarkStart w:id="55" w:name="_Toc224103302"/>
      <w:bookmarkStart w:id="56" w:name="_Toc19205"/>
      <w:bookmarkStart w:id="57" w:name="_Toc287620670"/>
      <w:bookmarkStart w:id="58" w:name="_Toc200359430"/>
      <w:r>
        <w:rPr>
          <w:rFonts w:ascii="宋体" w:hAnsi="宋体"/>
          <w:snapToGrid w:val="0"/>
          <w:color w:val="auto"/>
          <w:sz w:val="24"/>
          <w:szCs w:val="24"/>
        </w:rPr>
        <w:t>4. 招标文件的获取</w:t>
      </w:r>
      <w:bookmarkEnd w:id="49"/>
      <w:bookmarkEnd w:id="50"/>
      <w:bookmarkEnd w:id="51"/>
      <w:bookmarkEnd w:id="52"/>
      <w:bookmarkEnd w:id="53"/>
      <w:bookmarkEnd w:id="54"/>
      <w:bookmarkEnd w:id="55"/>
      <w:bookmarkEnd w:id="56"/>
      <w:bookmarkEnd w:id="57"/>
      <w:bookmarkEnd w:id="58"/>
    </w:p>
    <w:p w14:paraId="7B2A5A90">
      <w:pPr>
        <w:widowControl/>
        <w:snapToGrid w:val="0"/>
        <w:spacing w:line="460" w:lineRule="exact"/>
        <w:ind w:firstLine="315" w:firstLineChars="150"/>
        <w:rPr>
          <w:rFonts w:ascii="宋体" w:hAnsi="宋体" w:cs="宋体"/>
          <w:snapToGrid w:val="0"/>
          <w:color w:val="auto"/>
          <w:kern w:val="0"/>
          <w:szCs w:val="21"/>
        </w:rPr>
      </w:pPr>
      <w:bookmarkStart w:id="59" w:name="_Toc509218696"/>
      <w:bookmarkStart w:id="60" w:name="_Toc200359431"/>
      <w:bookmarkStart w:id="61" w:name="_Toc28449"/>
      <w:bookmarkStart w:id="62" w:name="_Toc224103303"/>
      <w:bookmarkStart w:id="63" w:name="_Toc277082540"/>
      <w:bookmarkStart w:id="64" w:name="_Toc287620671"/>
      <w:bookmarkStart w:id="65" w:name="_Toc200359242"/>
      <w:bookmarkStart w:id="66" w:name="_Toc430530420"/>
      <w:bookmarkStart w:id="67" w:name="_Toc287607732"/>
      <w:r>
        <w:rPr>
          <w:rFonts w:hint="eastAsia" w:ascii="宋体" w:hAnsi="宋体"/>
          <w:snapToGrid w:val="0"/>
          <w:color w:val="auto"/>
          <w:kern w:val="0"/>
          <w:szCs w:val="21"/>
        </w:rPr>
        <w:t xml:space="preserve">4.1 </w:t>
      </w:r>
      <w:bookmarkStart w:id="68" w:name="_Toc300129820"/>
      <w:r>
        <w:rPr>
          <w:rFonts w:hint="eastAsia" w:ascii="宋体" w:hAnsi="宋体" w:cs="宋体"/>
          <w:snapToGrid w:val="0"/>
          <w:color w:val="auto"/>
          <w:kern w:val="0"/>
          <w:szCs w:val="21"/>
        </w:rPr>
        <w:t>招标公告发布的时间:</w:t>
      </w:r>
      <w:r>
        <w:rPr>
          <w:rFonts w:hint="eastAsia" w:ascii="宋体" w:hAnsi="宋体" w:cs="宋体"/>
          <w:snapToGrid w:val="0"/>
          <w:color w:val="auto"/>
          <w:kern w:val="0"/>
          <w:szCs w:val="21"/>
          <w:u w:val="single"/>
        </w:rPr>
        <w:t xml:space="preserve"> 2025 </w:t>
      </w:r>
      <w:r>
        <w:rPr>
          <w:rFonts w:hint="eastAsia" w:ascii="宋体" w:hAnsi="宋体" w:cs="宋体"/>
          <w:snapToGrid w:val="0"/>
          <w:color w:val="auto"/>
          <w:kern w:val="0"/>
          <w:szCs w:val="21"/>
        </w:rPr>
        <w:t>年</w:t>
      </w:r>
      <w:r>
        <w:rPr>
          <w:rFonts w:hint="eastAsia" w:ascii="宋体" w:hAnsi="宋体" w:cs="宋体"/>
          <w:snapToGrid w:val="0"/>
          <w:color w:val="auto"/>
          <w:kern w:val="0"/>
          <w:szCs w:val="21"/>
          <w:u w:val="single"/>
        </w:rPr>
        <w:t xml:space="preserve"> </w:t>
      </w:r>
      <w:r>
        <w:rPr>
          <w:rFonts w:hint="eastAsia" w:ascii="宋体" w:hAnsi="宋体" w:cs="宋体"/>
          <w:snapToGrid w:val="0"/>
          <w:color w:val="auto"/>
          <w:kern w:val="0"/>
          <w:szCs w:val="21"/>
          <w:u w:val="single"/>
          <w:lang w:val="en-US" w:eastAsia="zh-CN"/>
        </w:rPr>
        <w:t>6</w:t>
      </w:r>
      <w:r>
        <w:rPr>
          <w:rFonts w:hint="eastAsia" w:ascii="宋体" w:hAnsi="宋体" w:cs="宋体"/>
          <w:snapToGrid w:val="0"/>
          <w:color w:val="auto"/>
          <w:kern w:val="0"/>
          <w:szCs w:val="21"/>
          <w:u w:val="single"/>
        </w:rPr>
        <w:t xml:space="preserve"> </w:t>
      </w:r>
      <w:r>
        <w:rPr>
          <w:rFonts w:hint="eastAsia" w:ascii="宋体" w:hAnsi="宋体" w:cs="宋体"/>
          <w:snapToGrid w:val="0"/>
          <w:color w:val="auto"/>
          <w:kern w:val="0"/>
          <w:szCs w:val="21"/>
        </w:rPr>
        <w:t>月</w:t>
      </w:r>
      <w:r>
        <w:rPr>
          <w:rFonts w:hint="eastAsia" w:ascii="宋体" w:hAnsi="宋体" w:cs="宋体"/>
          <w:snapToGrid w:val="0"/>
          <w:color w:val="auto"/>
          <w:kern w:val="0"/>
          <w:szCs w:val="21"/>
          <w:u w:val="single"/>
        </w:rPr>
        <w:t xml:space="preserve"> </w:t>
      </w:r>
      <w:r>
        <w:rPr>
          <w:rFonts w:hint="eastAsia" w:ascii="宋体" w:hAnsi="宋体" w:cs="宋体"/>
          <w:snapToGrid w:val="0"/>
          <w:color w:val="auto"/>
          <w:kern w:val="0"/>
          <w:szCs w:val="21"/>
          <w:u w:val="single"/>
          <w:lang w:val="en-US" w:eastAsia="zh-CN"/>
        </w:rPr>
        <w:t>3</w:t>
      </w:r>
      <w:r>
        <w:rPr>
          <w:rFonts w:hint="eastAsia" w:ascii="宋体" w:hAnsi="宋体" w:cs="宋体"/>
          <w:snapToGrid w:val="0"/>
          <w:color w:val="auto"/>
          <w:kern w:val="0"/>
          <w:szCs w:val="21"/>
          <w:u w:val="single"/>
        </w:rPr>
        <w:t xml:space="preserve"> </w:t>
      </w:r>
      <w:r>
        <w:rPr>
          <w:rFonts w:hint="eastAsia" w:ascii="宋体" w:hAnsi="宋体" w:cs="宋体"/>
          <w:snapToGrid w:val="0"/>
          <w:color w:val="auto"/>
          <w:kern w:val="0"/>
          <w:szCs w:val="21"/>
        </w:rPr>
        <w:t>日至</w:t>
      </w:r>
      <w:r>
        <w:rPr>
          <w:rFonts w:hint="eastAsia" w:ascii="宋体" w:hAnsi="宋体" w:cs="宋体"/>
          <w:snapToGrid w:val="0"/>
          <w:color w:val="auto"/>
          <w:kern w:val="0"/>
          <w:szCs w:val="21"/>
          <w:u w:val="single"/>
        </w:rPr>
        <w:t xml:space="preserve"> 2025 </w:t>
      </w:r>
      <w:r>
        <w:rPr>
          <w:rFonts w:hint="eastAsia" w:ascii="宋体" w:hAnsi="宋体" w:cs="宋体"/>
          <w:snapToGrid w:val="0"/>
          <w:color w:val="auto"/>
          <w:kern w:val="0"/>
          <w:szCs w:val="21"/>
        </w:rPr>
        <w:t>年</w:t>
      </w:r>
      <w:r>
        <w:rPr>
          <w:rFonts w:hint="eastAsia" w:ascii="宋体" w:hAnsi="宋体" w:cs="宋体"/>
          <w:snapToGrid w:val="0"/>
          <w:color w:val="auto"/>
          <w:kern w:val="0"/>
          <w:szCs w:val="21"/>
          <w:u w:val="single"/>
        </w:rPr>
        <w:t xml:space="preserve"> </w:t>
      </w:r>
      <w:r>
        <w:rPr>
          <w:rFonts w:hint="eastAsia" w:ascii="宋体" w:hAnsi="宋体" w:cs="宋体"/>
          <w:snapToGrid w:val="0"/>
          <w:color w:val="auto"/>
          <w:kern w:val="0"/>
          <w:szCs w:val="21"/>
          <w:u w:val="single"/>
          <w:lang w:val="en-US" w:eastAsia="zh-CN"/>
        </w:rPr>
        <w:t>6</w:t>
      </w:r>
      <w:r>
        <w:rPr>
          <w:rFonts w:hint="eastAsia" w:ascii="宋体" w:hAnsi="宋体" w:cs="宋体"/>
          <w:snapToGrid w:val="0"/>
          <w:color w:val="auto"/>
          <w:kern w:val="0"/>
          <w:szCs w:val="21"/>
          <w:u w:val="single"/>
        </w:rPr>
        <w:t xml:space="preserve"> </w:t>
      </w:r>
      <w:r>
        <w:rPr>
          <w:rFonts w:hint="eastAsia" w:ascii="宋体" w:hAnsi="宋体" w:cs="宋体"/>
          <w:snapToGrid w:val="0"/>
          <w:color w:val="auto"/>
          <w:kern w:val="0"/>
          <w:szCs w:val="21"/>
        </w:rPr>
        <w:t>月</w:t>
      </w:r>
      <w:r>
        <w:rPr>
          <w:rFonts w:hint="eastAsia" w:ascii="宋体" w:hAnsi="宋体" w:cs="宋体"/>
          <w:snapToGrid w:val="0"/>
          <w:color w:val="auto"/>
          <w:kern w:val="0"/>
          <w:szCs w:val="21"/>
          <w:u w:val="single"/>
        </w:rPr>
        <w:t xml:space="preserve"> </w:t>
      </w:r>
      <w:r>
        <w:rPr>
          <w:rFonts w:hint="eastAsia" w:ascii="宋体" w:hAnsi="宋体" w:cs="宋体"/>
          <w:snapToGrid w:val="0"/>
          <w:color w:val="auto"/>
          <w:kern w:val="0"/>
          <w:szCs w:val="21"/>
          <w:u w:val="single"/>
          <w:lang w:val="en-US" w:eastAsia="zh-CN"/>
        </w:rPr>
        <w:t>7</w:t>
      </w:r>
      <w:r>
        <w:rPr>
          <w:rFonts w:hint="eastAsia" w:ascii="宋体" w:hAnsi="宋体" w:cs="宋体"/>
          <w:snapToGrid w:val="0"/>
          <w:color w:val="auto"/>
          <w:kern w:val="0"/>
          <w:szCs w:val="21"/>
          <w:u w:val="single"/>
        </w:rPr>
        <w:t xml:space="preserve"> </w:t>
      </w:r>
      <w:r>
        <w:rPr>
          <w:rFonts w:hint="eastAsia" w:ascii="宋体" w:hAnsi="宋体" w:cs="宋体"/>
          <w:snapToGrid w:val="0"/>
          <w:color w:val="auto"/>
          <w:kern w:val="0"/>
          <w:szCs w:val="21"/>
        </w:rPr>
        <w:t>日。</w:t>
      </w:r>
    </w:p>
    <w:p w14:paraId="6E3A0D6F">
      <w:pPr>
        <w:widowControl/>
        <w:snapToGrid w:val="0"/>
        <w:spacing w:line="460" w:lineRule="exact"/>
        <w:ind w:firstLine="315" w:firstLineChars="150"/>
        <w:rPr>
          <w:rFonts w:ascii="宋体" w:hAnsi="宋体"/>
          <w:color w:val="auto"/>
          <w:szCs w:val="21"/>
        </w:rPr>
      </w:pPr>
      <w:r>
        <w:rPr>
          <w:rFonts w:hint="eastAsia" w:ascii="宋体" w:hAnsi="宋体" w:cs="宋体"/>
          <w:snapToGrid w:val="0"/>
          <w:color w:val="auto"/>
          <w:kern w:val="0"/>
          <w:szCs w:val="21"/>
        </w:rPr>
        <w:t>4.2 招标文件的获取：</w:t>
      </w:r>
      <w:r>
        <w:rPr>
          <w:rFonts w:hint="eastAsia" w:ascii="宋体" w:hAnsi="宋体"/>
          <w:color w:val="auto"/>
          <w:szCs w:val="21"/>
        </w:rPr>
        <w:t>凡有意参与本项目的投标人，请于</w:t>
      </w:r>
      <w:r>
        <w:rPr>
          <w:rFonts w:hint="eastAsia" w:ascii="宋体" w:hAnsi="宋体"/>
          <w:color w:val="auto"/>
          <w:szCs w:val="21"/>
          <w:u w:val="single"/>
        </w:rPr>
        <w:t xml:space="preserve"> 2025 </w:t>
      </w:r>
      <w:r>
        <w:rPr>
          <w:rFonts w:hint="eastAsia" w:ascii="宋体" w:hAnsi="宋体"/>
          <w:color w:val="auto"/>
          <w:szCs w:val="21"/>
        </w:rPr>
        <w:t>年</w:t>
      </w:r>
      <w:r>
        <w:rPr>
          <w:rFonts w:hint="eastAsia" w:ascii="宋体" w:hAnsi="宋体"/>
          <w:color w:val="auto"/>
          <w:szCs w:val="21"/>
          <w:u w:val="single"/>
        </w:rPr>
        <w:t xml:space="preserve"> </w:t>
      </w:r>
      <w:r>
        <w:rPr>
          <w:rFonts w:hint="eastAsia" w:ascii="宋体" w:hAnsi="宋体"/>
          <w:color w:val="auto"/>
          <w:szCs w:val="21"/>
          <w:u w:val="single"/>
          <w:lang w:val="en-US" w:eastAsia="zh-CN"/>
        </w:rPr>
        <w:t>6</w:t>
      </w:r>
      <w:r>
        <w:rPr>
          <w:rFonts w:hint="eastAsia" w:ascii="宋体" w:hAnsi="宋体"/>
          <w:color w:val="auto"/>
          <w:szCs w:val="21"/>
          <w:u w:val="single"/>
        </w:rPr>
        <w:t xml:space="preserve"> </w:t>
      </w:r>
      <w:r>
        <w:rPr>
          <w:rFonts w:hint="eastAsia" w:ascii="宋体" w:hAnsi="宋体"/>
          <w:color w:val="auto"/>
          <w:szCs w:val="21"/>
        </w:rPr>
        <w:t>月</w:t>
      </w:r>
      <w:r>
        <w:rPr>
          <w:rFonts w:hint="eastAsia" w:ascii="宋体" w:hAnsi="宋体"/>
          <w:color w:val="auto"/>
          <w:szCs w:val="21"/>
          <w:u w:val="single"/>
        </w:rPr>
        <w:t xml:space="preserve"> </w:t>
      </w:r>
      <w:r>
        <w:rPr>
          <w:rFonts w:hint="eastAsia" w:ascii="宋体" w:hAnsi="宋体"/>
          <w:color w:val="auto"/>
          <w:szCs w:val="21"/>
          <w:u w:val="single"/>
          <w:lang w:val="en-US" w:eastAsia="zh-CN"/>
        </w:rPr>
        <w:t>3</w:t>
      </w:r>
      <w:r>
        <w:rPr>
          <w:rFonts w:hint="eastAsia" w:ascii="宋体" w:hAnsi="宋体"/>
          <w:color w:val="auto"/>
          <w:szCs w:val="21"/>
          <w:u w:val="single"/>
        </w:rPr>
        <w:t xml:space="preserve"> </w:t>
      </w:r>
      <w:r>
        <w:rPr>
          <w:rFonts w:hint="eastAsia" w:ascii="宋体" w:hAnsi="宋体"/>
          <w:color w:val="auto"/>
          <w:szCs w:val="21"/>
        </w:rPr>
        <w:t>日至</w:t>
      </w:r>
      <w:r>
        <w:rPr>
          <w:rFonts w:hint="eastAsia" w:ascii="宋体" w:hAnsi="宋体"/>
          <w:color w:val="auto"/>
          <w:szCs w:val="21"/>
          <w:u w:val="single"/>
        </w:rPr>
        <w:t xml:space="preserve"> 2025 </w:t>
      </w:r>
      <w:r>
        <w:rPr>
          <w:rFonts w:hint="eastAsia" w:ascii="宋体" w:hAnsi="宋体"/>
          <w:color w:val="auto"/>
          <w:szCs w:val="21"/>
        </w:rPr>
        <w:t>年</w:t>
      </w:r>
      <w:r>
        <w:rPr>
          <w:rFonts w:hint="eastAsia" w:ascii="宋体" w:hAnsi="宋体"/>
          <w:color w:val="auto"/>
          <w:szCs w:val="21"/>
          <w:u w:val="single"/>
        </w:rPr>
        <w:t xml:space="preserve"> </w:t>
      </w:r>
      <w:r>
        <w:rPr>
          <w:rFonts w:hint="eastAsia" w:ascii="宋体" w:hAnsi="宋体"/>
          <w:color w:val="auto"/>
          <w:szCs w:val="21"/>
          <w:u w:val="single"/>
          <w:lang w:val="en-US" w:eastAsia="zh-CN"/>
        </w:rPr>
        <w:t>6</w:t>
      </w:r>
      <w:r>
        <w:rPr>
          <w:rFonts w:hint="eastAsia" w:ascii="宋体" w:hAnsi="宋体"/>
          <w:color w:val="auto"/>
          <w:szCs w:val="21"/>
          <w:u w:val="single"/>
        </w:rPr>
        <w:t xml:space="preserve"> </w:t>
      </w:r>
      <w:r>
        <w:rPr>
          <w:rFonts w:hint="eastAsia" w:ascii="宋体" w:hAnsi="宋体"/>
          <w:color w:val="auto"/>
          <w:szCs w:val="21"/>
        </w:rPr>
        <w:t>月</w:t>
      </w:r>
      <w:r>
        <w:rPr>
          <w:rFonts w:hint="eastAsia" w:ascii="宋体" w:hAnsi="宋体"/>
          <w:color w:val="auto"/>
          <w:szCs w:val="21"/>
          <w:u w:val="single"/>
        </w:rPr>
        <w:t xml:space="preserve"> </w:t>
      </w:r>
      <w:r>
        <w:rPr>
          <w:rFonts w:hint="eastAsia" w:ascii="宋体" w:hAnsi="宋体"/>
          <w:color w:val="auto"/>
          <w:szCs w:val="21"/>
          <w:u w:val="single"/>
          <w:lang w:val="en-US" w:eastAsia="zh-CN"/>
        </w:rPr>
        <w:t>7</w:t>
      </w:r>
      <w:r>
        <w:rPr>
          <w:rFonts w:hint="eastAsia" w:ascii="宋体" w:hAnsi="宋体"/>
          <w:color w:val="auto"/>
          <w:szCs w:val="21"/>
          <w:u w:val="single"/>
        </w:rPr>
        <w:t xml:space="preserve"> </w:t>
      </w:r>
      <w:r>
        <w:rPr>
          <w:rFonts w:hint="eastAsia" w:ascii="宋体" w:hAnsi="宋体"/>
          <w:color w:val="auto"/>
          <w:szCs w:val="21"/>
        </w:rPr>
        <w:t>日，每日上午9：00－12：00时、下午14：00时－17：00时，到重庆驰久卓越工程管理有限公司会议室（重庆市万州区青羊宫110号时代名都）报名并获取招标文件，逾期按弃权处理。报名时请携带营业执照复印件、资质证书复印件及法人授权委托书、授权代理人身份证原件及复印件，以上所有复印件加盖企业鲜章。</w:t>
      </w:r>
    </w:p>
    <w:p w14:paraId="60829C28">
      <w:pPr>
        <w:spacing w:line="460" w:lineRule="exact"/>
        <w:ind w:firstLine="420" w:firstLineChars="200"/>
        <w:rPr>
          <w:rFonts w:ascii="宋体" w:hAnsi="宋体"/>
          <w:color w:val="auto"/>
          <w:szCs w:val="21"/>
        </w:rPr>
      </w:pPr>
      <w:r>
        <w:rPr>
          <w:rFonts w:hint="eastAsia" w:ascii="宋体" w:hAnsi="宋体"/>
          <w:color w:val="auto"/>
          <w:szCs w:val="21"/>
        </w:rPr>
        <w:t>4.3 招标文件售价</w:t>
      </w:r>
      <w:r>
        <w:rPr>
          <w:rFonts w:hint="eastAsia" w:ascii="宋体" w:hAnsi="宋体"/>
          <w:color w:val="auto"/>
          <w:szCs w:val="21"/>
          <w:lang w:val="en-US" w:eastAsia="zh-CN"/>
        </w:rPr>
        <w:t>50</w:t>
      </w:r>
      <w:r>
        <w:rPr>
          <w:rFonts w:hint="eastAsia" w:ascii="宋体" w:hAnsi="宋体"/>
          <w:color w:val="auto"/>
          <w:szCs w:val="21"/>
        </w:rPr>
        <w:t>0元/套，售后不退。</w:t>
      </w:r>
    </w:p>
    <w:bookmarkEnd w:id="68"/>
    <w:p w14:paraId="2D95B3AB">
      <w:pPr>
        <w:pStyle w:val="4"/>
        <w:spacing w:before="100" w:after="100" w:line="460" w:lineRule="exact"/>
        <w:rPr>
          <w:rFonts w:ascii="宋体" w:hAnsi="宋体"/>
          <w:snapToGrid w:val="0"/>
          <w:color w:val="auto"/>
          <w:sz w:val="24"/>
          <w:szCs w:val="24"/>
        </w:rPr>
      </w:pPr>
      <w:bookmarkStart w:id="69" w:name="_Toc5658"/>
      <w:r>
        <w:rPr>
          <w:rFonts w:ascii="宋体" w:hAnsi="宋体"/>
          <w:snapToGrid w:val="0"/>
          <w:color w:val="auto"/>
          <w:sz w:val="24"/>
          <w:szCs w:val="24"/>
        </w:rPr>
        <w:t>5. 投标文件的递交</w:t>
      </w:r>
      <w:bookmarkEnd w:id="59"/>
      <w:bookmarkEnd w:id="60"/>
      <w:bookmarkEnd w:id="61"/>
      <w:bookmarkEnd w:id="62"/>
      <w:bookmarkEnd w:id="63"/>
      <w:bookmarkEnd w:id="64"/>
      <w:bookmarkEnd w:id="65"/>
      <w:bookmarkEnd w:id="66"/>
      <w:bookmarkEnd w:id="67"/>
      <w:bookmarkEnd w:id="69"/>
    </w:p>
    <w:p w14:paraId="1DAAEA0D">
      <w:pPr>
        <w:tabs>
          <w:tab w:val="left" w:pos="2000"/>
          <w:tab w:val="left" w:pos="5580"/>
          <w:tab w:val="left" w:pos="6220"/>
          <w:tab w:val="left" w:pos="6840"/>
          <w:tab w:val="left" w:pos="7460"/>
          <w:tab w:val="left" w:pos="8100"/>
        </w:tabs>
        <w:autoSpaceDE w:val="0"/>
        <w:autoSpaceDN w:val="0"/>
        <w:adjustRightInd w:val="0"/>
        <w:snapToGrid w:val="0"/>
        <w:spacing w:line="450" w:lineRule="exact"/>
        <w:ind w:firstLine="420" w:firstLineChars="200"/>
        <w:rPr>
          <w:rFonts w:ascii="宋体" w:hAnsi="宋体"/>
          <w:snapToGrid w:val="0"/>
          <w:color w:val="auto"/>
          <w:kern w:val="0"/>
          <w:szCs w:val="21"/>
        </w:rPr>
      </w:pPr>
      <w:r>
        <w:rPr>
          <w:rFonts w:ascii="宋体" w:hAnsi="宋体"/>
          <w:snapToGrid w:val="0"/>
          <w:color w:val="auto"/>
          <w:kern w:val="0"/>
          <w:szCs w:val="21"/>
        </w:rPr>
        <w:t>5.1 投标文件递交的截止时间（投标截止时间，下同）为</w:t>
      </w:r>
      <w:r>
        <w:rPr>
          <w:rFonts w:hint="eastAsia" w:ascii="宋体" w:hAnsi="宋体"/>
          <w:snapToGrid w:val="0"/>
          <w:color w:val="auto"/>
          <w:kern w:val="0"/>
          <w:szCs w:val="21"/>
          <w:u w:val="single"/>
        </w:rPr>
        <w:t xml:space="preserve"> 2025 </w:t>
      </w:r>
      <w:r>
        <w:rPr>
          <w:rFonts w:ascii="宋体" w:hAnsi="宋体"/>
          <w:snapToGrid w:val="0"/>
          <w:color w:val="auto"/>
          <w:kern w:val="0"/>
          <w:szCs w:val="21"/>
        </w:rPr>
        <w:t>年</w:t>
      </w:r>
      <w:r>
        <w:rPr>
          <w:rFonts w:hint="eastAsia" w:ascii="宋体" w:hAnsi="宋体"/>
          <w:snapToGrid w:val="0"/>
          <w:color w:val="auto"/>
          <w:kern w:val="0"/>
          <w:szCs w:val="21"/>
          <w:u w:val="single"/>
          <w:lang w:val="en-US" w:eastAsia="zh-CN"/>
        </w:rPr>
        <w:t xml:space="preserve"> 6</w:t>
      </w:r>
      <w:r>
        <w:rPr>
          <w:rFonts w:hint="eastAsia" w:ascii="宋体" w:hAnsi="宋体"/>
          <w:snapToGrid w:val="0"/>
          <w:color w:val="auto"/>
          <w:kern w:val="0"/>
          <w:szCs w:val="21"/>
          <w:u w:val="single"/>
        </w:rPr>
        <w:t xml:space="preserve"> </w:t>
      </w:r>
      <w:r>
        <w:rPr>
          <w:rFonts w:ascii="宋体" w:hAnsi="宋体"/>
          <w:snapToGrid w:val="0"/>
          <w:color w:val="auto"/>
          <w:kern w:val="0"/>
          <w:szCs w:val="21"/>
        </w:rPr>
        <w:t>月</w:t>
      </w:r>
      <w:r>
        <w:rPr>
          <w:rFonts w:hint="eastAsia" w:ascii="宋体" w:hAnsi="宋体"/>
          <w:snapToGrid w:val="0"/>
          <w:color w:val="auto"/>
          <w:kern w:val="0"/>
          <w:szCs w:val="21"/>
          <w:u w:val="single"/>
        </w:rPr>
        <w:t xml:space="preserve"> </w:t>
      </w:r>
      <w:r>
        <w:rPr>
          <w:rFonts w:hint="eastAsia" w:ascii="宋体" w:hAnsi="宋体"/>
          <w:snapToGrid w:val="0"/>
          <w:color w:val="auto"/>
          <w:kern w:val="0"/>
          <w:szCs w:val="21"/>
          <w:u w:val="single"/>
          <w:lang w:val="en-US" w:eastAsia="zh-CN"/>
        </w:rPr>
        <w:t>23</w:t>
      </w:r>
      <w:r>
        <w:rPr>
          <w:rFonts w:hint="eastAsia" w:ascii="宋体" w:hAnsi="宋体"/>
          <w:snapToGrid w:val="0"/>
          <w:color w:val="auto"/>
          <w:kern w:val="0"/>
          <w:szCs w:val="21"/>
          <w:u w:val="single"/>
        </w:rPr>
        <w:t xml:space="preserve"> </w:t>
      </w:r>
      <w:r>
        <w:rPr>
          <w:rFonts w:ascii="宋体" w:hAnsi="宋体"/>
          <w:snapToGrid w:val="0"/>
          <w:color w:val="auto"/>
          <w:kern w:val="0"/>
          <w:szCs w:val="21"/>
        </w:rPr>
        <w:t>日</w:t>
      </w:r>
      <w:r>
        <w:rPr>
          <w:rFonts w:hint="eastAsia" w:ascii="宋体" w:hAnsi="宋体"/>
          <w:snapToGrid w:val="0"/>
          <w:color w:val="auto"/>
          <w:kern w:val="0"/>
          <w:szCs w:val="21"/>
          <w:u w:val="single"/>
        </w:rPr>
        <w:t xml:space="preserve"> </w:t>
      </w:r>
      <w:r>
        <w:rPr>
          <w:rFonts w:hint="eastAsia" w:ascii="宋体" w:hAnsi="宋体"/>
          <w:snapToGrid w:val="0"/>
          <w:color w:val="auto"/>
          <w:kern w:val="0"/>
          <w:szCs w:val="21"/>
          <w:u w:val="single"/>
          <w:lang w:val="en-US" w:eastAsia="zh-CN"/>
        </w:rPr>
        <w:t>14</w:t>
      </w:r>
      <w:r>
        <w:rPr>
          <w:rFonts w:hint="eastAsia" w:ascii="宋体" w:hAnsi="宋体"/>
          <w:snapToGrid w:val="0"/>
          <w:color w:val="auto"/>
          <w:kern w:val="0"/>
          <w:szCs w:val="21"/>
          <w:u w:val="single"/>
        </w:rPr>
        <w:t xml:space="preserve"> </w:t>
      </w:r>
      <w:r>
        <w:rPr>
          <w:rFonts w:ascii="宋体" w:hAnsi="宋体"/>
          <w:snapToGrid w:val="0"/>
          <w:color w:val="auto"/>
          <w:kern w:val="0"/>
          <w:szCs w:val="21"/>
        </w:rPr>
        <w:t>时</w:t>
      </w:r>
      <w:r>
        <w:rPr>
          <w:rFonts w:hint="eastAsia" w:ascii="宋体" w:hAnsi="宋体"/>
          <w:snapToGrid w:val="0"/>
          <w:color w:val="auto"/>
          <w:kern w:val="0"/>
          <w:szCs w:val="21"/>
          <w:u w:val="single"/>
        </w:rPr>
        <w:t xml:space="preserve"> </w:t>
      </w:r>
      <w:r>
        <w:rPr>
          <w:rFonts w:hint="eastAsia" w:ascii="宋体" w:hAnsi="宋体"/>
          <w:snapToGrid w:val="0"/>
          <w:color w:val="auto"/>
          <w:kern w:val="0"/>
          <w:szCs w:val="21"/>
          <w:u w:val="single"/>
          <w:lang w:val="en-US" w:eastAsia="zh-CN"/>
        </w:rPr>
        <w:t>30</w:t>
      </w:r>
      <w:r>
        <w:rPr>
          <w:rFonts w:hint="eastAsia" w:ascii="宋体" w:hAnsi="宋体"/>
          <w:snapToGrid w:val="0"/>
          <w:color w:val="auto"/>
          <w:kern w:val="0"/>
          <w:szCs w:val="21"/>
          <w:u w:val="single"/>
        </w:rPr>
        <w:t xml:space="preserve"> </w:t>
      </w:r>
      <w:r>
        <w:rPr>
          <w:rFonts w:ascii="宋体" w:hAnsi="宋体"/>
          <w:snapToGrid w:val="0"/>
          <w:color w:val="auto"/>
          <w:kern w:val="0"/>
          <w:szCs w:val="21"/>
        </w:rPr>
        <w:t>分，地点为</w:t>
      </w:r>
      <w:r>
        <w:rPr>
          <w:rFonts w:hint="eastAsia" w:ascii="宋体" w:hAnsi="宋体"/>
          <w:snapToGrid w:val="0"/>
          <w:color w:val="auto"/>
          <w:kern w:val="0"/>
          <w:szCs w:val="21"/>
          <w:u w:val="single"/>
        </w:rPr>
        <w:t xml:space="preserve"> 重庆驰久卓越工程管理有限公司会议室（万州区青羊宫110号时代名都） </w:t>
      </w:r>
      <w:r>
        <w:rPr>
          <w:rFonts w:ascii="宋体" w:hAnsi="宋体"/>
          <w:snapToGrid w:val="0"/>
          <w:color w:val="auto"/>
          <w:kern w:val="0"/>
          <w:szCs w:val="21"/>
        </w:rPr>
        <w:t>。</w:t>
      </w:r>
    </w:p>
    <w:p w14:paraId="100D7A3C">
      <w:pPr>
        <w:autoSpaceDE w:val="0"/>
        <w:autoSpaceDN w:val="0"/>
        <w:adjustRightInd w:val="0"/>
        <w:snapToGrid w:val="0"/>
        <w:spacing w:line="450" w:lineRule="exact"/>
        <w:ind w:firstLine="420" w:firstLineChars="200"/>
        <w:rPr>
          <w:rFonts w:ascii="宋体" w:hAnsi="宋体"/>
          <w:snapToGrid w:val="0"/>
          <w:color w:val="auto"/>
          <w:kern w:val="0"/>
          <w:szCs w:val="21"/>
        </w:rPr>
      </w:pPr>
      <w:r>
        <w:rPr>
          <w:rFonts w:ascii="宋体" w:hAnsi="宋体"/>
          <w:snapToGrid w:val="0"/>
          <w:color w:val="auto"/>
          <w:kern w:val="0"/>
          <w:szCs w:val="21"/>
        </w:rPr>
        <w:t>5.2 逾期送达的或者未送达指定地点的投标文件，招标人不予受理。</w:t>
      </w:r>
      <w:r>
        <w:rPr>
          <w:rFonts w:hint="eastAsia" w:ascii="宋体" w:hAnsi="宋体"/>
          <w:snapToGrid w:val="0"/>
          <w:color w:val="auto"/>
          <w:kern w:val="0"/>
          <w:szCs w:val="21"/>
        </w:rPr>
        <w:t xml:space="preserve"> </w:t>
      </w:r>
    </w:p>
    <w:p w14:paraId="213D73AC">
      <w:pPr>
        <w:pStyle w:val="4"/>
        <w:spacing w:before="100" w:after="100" w:line="460" w:lineRule="exact"/>
        <w:rPr>
          <w:rFonts w:ascii="宋体" w:hAnsi="宋体"/>
          <w:snapToGrid w:val="0"/>
          <w:color w:val="auto"/>
          <w:sz w:val="24"/>
          <w:szCs w:val="24"/>
        </w:rPr>
      </w:pPr>
      <w:bookmarkStart w:id="70" w:name="_Toc287620672"/>
      <w:bookmarkStart w:id="71" w:name="_Toc200359432"/>
      <w:bookmarkStart w:id="72" w:name="_Toc509218697"/>
      <w:bookmarkStart w:id="73" w:name="_Toc224103304"/>
      <w:bookmarkStart w:id="74" w:name="_Toc287607733"/>
      <w:bookmarkStart w:id="75" w:name="_Toc277082541"/>
      <w:bookmarkStart w:id="76" w:name="_Toc8166"/>
      <w:bookmarkStart w:id="77" w:name="_Toc430530421"/>
      <w:bookmarkStart w:id="78" w:name="_Toc200359243"/>
      <w:bookmarkStart w:id="79" w:name="_Toc9201"/>
      <w:r>
        <w:rPr>
          <w:rFonts w:ascii="宋体" w:hAnsi="宋体"/>
          <w:snapToGrid w:val="0"/>
          <w:color w:val="auto"/>
          <w:sz w:val="24"/>
          <w:szCs w:val="24"/>
        </w:rPr>
        <w:t>6. 发布公告的媒介</w:t>
      </w:r>
      <w:bookmarkEnd w:id="70"/>
      <w:bookmarkEnd w:id="71"/>
      <w:bookmarkEnd w:id="72"/>
      <w:bookmarkEnd w:id="73"/>
      <w:bookmarkEnd w:id="74"/>
      <w:bookmarkEnd w:id="75"/>
      <w:bookmarkEnd w:id="76"/>
      <w:bookmarkEnd w:id="77"/>
      <w:bookmarkEnd w:id="78"/>
      <w:bookmarkEnd w:id="79"/>
    </w:p>
    <w:p w14:paraId="4255E350">
      <w:pPr>
        <w:tabs>
          <w:tab w:val="left" w:pos="4950"/>
        </w:tabs>
        <w:autoSpaceDE w:val="0"/>
        <w:autoSpaceDN w:val="0"/>
        <w:adjustRightInd w:val="0"/>
        <w:snapToGrid w:val="0"/>
        <w:spacing w:line="450" w:lineRule="exact"/>
        <w:ind w:firstLine="420" w:firstLineChars="200"/>
        <w:rPr>
          <w:rFonts w:ascii="宋体" w:hAnsi="宋体"/>
          <w:snapToGrid w:val="0"/>
          <w:color w:val="auto"/>
          <w:kern w:val="0"/>
          <w:szCs w:val="21"/>
        </w:rPr>
      </w:pPr>
      <w:r>
        <w:rPr>
          <w:rFonts w:ascii="宋体" w:hAnsi="宋体"/>
          <w:snapToGrid w:val="0"/>
          <w:color w:val="auto"/>
          <w:kern w:val="0"/>
          <w:szCs w:val="21"/>
        </w:rPr>
        <w:t>本次招标公告同时在</w:t>
      </w:r>
      <w:r>
        <w:rPr>
          <w:rFonts w:hint="eastAsia" w:ascii="宋体" w:hAnsi="宋体"/>
          <w:snapToGrid w:val="0"/>
          <w:color w:val="auto"/>
          <w:kern w:val="0"/>
          <w:szCs w:val="21"/>
          <w:u w:val="single"/>
        </w:rPr>
        <w:t xml:space="preserve"> 中国招标投标公共服务平台（http://www.cebpubservice.com/）、重庆市万州港口(集团)有限责任公司官网（http://www.wzg.com.cn/）</w:t>
      </w:r>
      <w:r>
        <w:rPr>
          <w:rFonts w:ascii="宋体" w:hAnsi="宋体"/>
          <w:snapToGrid w:val="0"/>
          <w:color w:val="auto"/>
          <w:kern w:val="0"/>
          <w:szCs w:val="21"/>
        </w:rPr>
        <w:t>上发布。</w:t>
      </w:r>
    </w:p>
    <w:p w14:paraId="45770C97">
      <w:pPr>
        <w:pStyle w:val="4"/>
        <w:spacing w:before="100" w:after="100" w:line="460" w:lineRule="exact"/>
        <w:rPr>
          <w:rFonts w:ascii="宋体" w:hAnsi="宋体"/>
          <w:snapToGrid w:val="0"/>
          <w:color w:val="auto"/>
          <w:sz w:val="24"/>
          <w:szCs w:val="24"/>
        </w:rPr>
      </w:pPr>
      <w:bookmarkStart w:id="80" w:name="_Toc31352"/>
      <w:bookmarkStart w:id="81" w:name="_Toc14240"/>
      <w:bookmarkStart w:id="82" w:name="_Toc430530422"/>
      <w:bookmarkStart w:id="83" w:name="_Toc224103305"/>
      <w:bookmarkStart w:id="84" w:name="_Toc509218698"/>
      <w:bookmarkStart w:id="85" w:name="_Toc277082542"/>
      <w:bookmarkStart w:id="86" w:name="_Toc9366"/>
      <w:bookmarkStart w:id="87" w:name="_Toc287607734"/>
      <w:bookmarkStart w:id="88" w:name="_Toc287620673"/>
      <w:r>
        <w:rPr>
          <w:rFonts w:hint="eastAsia" w:ascii="宋体" w:hAnsi="宋体"/>
          <w:snapToGrid w:val="0"/>
          <w:color w:val="auto"/>
          <w:sz w:val="24"/>
          <w:szCs w:val="24"/>
        </w:rPr>
        <w:t>7</w:t>
      </w:r>
      <w:r>
        <w:rPr>
          <w:rFonts w:ascii="宋体" w:hAnsi="宋体"/>
          <w:snapToGrid w:val="0"/>
          <w:color w:val="auto"/>
          <w:sz w:val="24"/>
          <w:szCs w:val="24"/>
        </w:rPr>
        <w:t xml:space="preserve">. </w:t>
      </w:r>
      <w:bookmarkEnd w:id="80"/>
      <w:bookmarkEnd w:id="81"/>
      <w:bookmarkStart w:id="89" w:name="_Toc589"/>
      <w:r>
        <w:rPr>
          <w:rFonts w:ascii="宋体" w:hAnsi="宋体"/>
          <w:snapToGrid w:val="0"/>
          <w:color w:val="auto"/>
          <w:sz w:val="24"/>
          <w:szCs w:val="24"/>
        </w:rPr>
        <w:t>联系方式</w:t>
      </w:r>
      <w:bookmarkEnd w:id="82"/>
      <w:bookmarkEnd w:id="83"/>
      <w:bookmarkEnd w:id="84"/>
      <w:bookmarkEnd w:id="85"/>
      <w:bookmarkEnd w:id="86"/>
      <w:bookmarkEnd w:id="87"/>
      <w:bookmarkEnd w:id="88"/>
      <w:bookmarkEnd w:id="89"/>
    </w:p>
    <w:tbl>
      <w:tblPr>
        <w:tblStyle w:val="47"/>
        <w:tblW w:w="9406" w:type="dxa"/>
        <w:jc w:val="center"/>
        <w:tblLayout w:type="fixed"/>
        <w:tblCellMar>
          <w:top w:w="0" w:type="dxa"/>
          <w:left w:w="108" w:type="dxa"/>
          <w:bottom w:w="0" w:type="dxa"/>
          <w:right w:w="108" w:type="dxa"/>
        </w:tblCellMar>
      </w:tblPr>
      <w:tblGrid>
        <w:gridCol w:w="4562"/>
        <w:gridCol w:w="4844"/>
      </w:tblGrid>
      <w:tr w14:paraId="0B08F482">
        <w:tblPrEx>
          <w:tblCellMar>
            <w:top w:w="0" w:type="dxa"/>
            <w:left w:w="108" w:type="dxa"/>
            <w:bottom w:w="0" w:type="dxa"/>
            <w:right w:w="108" w:type="dxa"/>
          </w:tblCellMar>
        </w:tblPrEx>
        <w:trPr>
          <w:trHeight w:val="317" w:hRule="atLeast"/>
          <w:jc w:val="center"/>
        </w:trPr>
        <w:tc>
          <w:tcPr>
            <w:tcW w:w="4562" w:type="dxa"/>
          </w:tcPr>
          <w:p w14:paraId="6992D579">
            <w:pPr>
              <w:tabs>
                <w:tab w:val="left" w:pos="4950"/>
              </w:tabs>
              <w:autoSpaceDE w:val="0"/>
              <w:autoSpaceDN w:val="0"/>
              <w:adjustRightInd w:val="0"/>
              <w:snapToGrid w:val="0"/>
              <w:spacing w:line="400" w:lineRule="exact"/>
              <w:ind w:left="-40"/>
              <w:jc w:val="left"/>
              <w:rPr>
                <w:rFonts w:hint="eastAsia" w:ascii="宋体" w:hAnsi="宋体" w:eastAsia="宋体"/>
                <w:snapToGrid w:val="0"/>
                <w:color w:val="auto"/>
                <w:kern w:val="0"/>
                <w:szCs w:val="21"/>
                <w:lang w:eastAsia="zh-CN"/>
              </w:rPr>
            </w:pPr>
            <w:r>
              <w:rPr>
                <w:rFonts w:hint="eastAsia" w:ascii="宋体" w:hAnsi="宋体"/>
                <w:snapToGrid w:val="0"/>
                <w:color w:val="auto"/>
                <w:kern w:val="0"/>
                <w:szCs w:val="21"/>
              </w:rPr>
              <w:t>招标人：</w:t>
            </w:r>
            <w:r>
              <w:rPr>
                <w:rFonts w:hint="eastAsia" w:ascii="宋体" w:hAnsi="宋体"/>
                <w:snapToGrid w:val="0"/>
                <w:color w:val="auto"/>
                <w:kern w:val="0"/>
                <w:szCs w:val="21"/>
                <w:lang w:eastAsia="zh-CN"/>
              </w:rPr>
              <w:t>重庆市万州港口（集团）有限责任公司</w:t>
            </w:r>
          </w:p>
        </w:tc>
        <w:tc>
          <w:tcPr>
            <w:tcW w:w="4844" w:type="dxa"/>
          </w:tcPr>
          <w:p w14:paraId="161648D7">
            <w:pPr>
              <w:tabs>
                <w:tab w:val="left" w:pos="4950"/>
              </w:tabs>
              <w:autoSpaceDE w:val="0"/>
              <w:autoSpaceDN w:val="0"/>
              <w:adjustRightInd w:val="0"/>
              <w:snapToGrid w:val="0"/>
              <w:spacing w:line="400" w:lineRule="exact"/>
              <w:ind w:left="-40"/>
              <w:jc w:val="left"/>
              <w:rPr>
                <w:rFonts w:ascii="宋体" w:hAnsi="宋体"/>
                <w:color w:val="auto"/>
                <w:szCs w:val="21"/>
              </w:rPr>
            </w:pPr>
            <w:r>
              <w:rPr>
                <w:rFonts w:hint="eastAsia" w:ascii="宋体" w:hAnsi="宋体"/>
                <w:color w:val="auto"/>
                <w:szCs w:val="21"/>
              </w:rPr>
              <w:t>招标代理机构：</w:t>
            </w:r>
            <w:r>
              <w:rPr>
                <w:rFonts w:hint="eastAsia" w:ascii="宋体" w:hAnsi="宋体" w:cs="宋体"/>
                <w:color w:val="auto"/>
                <w:szCs w:val="21"/>
              </w:rPr>
              <w:t>重庆驰久卓越工程管理有限公司</w:t>
            </w:r>
          </w:p>
        </w:tc>
      </w:tr>
      <w:tr w14:paraId="5C46EF2F">
        <w:tblPrEx>
          <w:tblCellMar>
            <w:top w:w="0" w:type="dxa"/>
            <w:left w:w="108" w:type="dxa"/>
            <w:bottom w:w="0" w:type="dxa"/>
            <w:right w:w="108" w:type="dxa"/>
          </w:tblCellMar>
        </w:tblPrEx>
        <w:trPr>
          <w:trHeight w:val="485" w:hRule="atLeast"/>
          <w:jc w:val="center"/>
        </w:trPr>
        <w:tc>
          <w:tcPr>
            <w:tcW w:w="4562" w:type="dxa"/>
          </w:tcPr>
          <w:p w14:paraId="36D34882">
            <w:pPr>
              <w:tabs>
                <w:tab w:val="left" w:pos="4950"/>
              </w:tabs>
              <w:autoSpaceDE w:val="0"/>
              <w:autoSpaceDN w:val="0"/>
              <w:adjustRightInd w:val="0"/>
              <w:snapToGrid w:val="0"/>
              <w:spacing w:line="400" w:lineRule="exact"/>
              <w:ind w:left="-40"/>
              <w:jc w:val="left"/>
              <w:rPr>
                <w:rFonts w:hint="default" w:ascii="宋体" w:hAnsi="宋体" w:eastAsia="宋体"/>
                <w:snapToGrid w:val="0"/>
                <w:color w:val="auto"/>
                <w:kern w:val="0"/>
                <w:szCs w:val="21"/>
                <w:lang w:val="en-US" w:eastAsia="zh-CN"/>
              </w:rPr>
            </w:pPr>
            <w:r>
              <w:rPr>
                <w:rFonts w:hint="eastAsia" w:ascii="宋体" w:hAnsi="宋体"/>
                <w:color w:val="auto"/>
                <w:kern w:val="0"/>
                <w:szCs w:val="21"/>
              </w:rPr>
              <w:t>地址：</w:t>
            </w:r>
            <w:r>
              <w:rPr>
                <w:rFonts w:hint="eastAsia" w:ascii="宋体" w:hAnsi="宋体"/>
                <w:color w:val="auto"/>
                <w:kern w:val="0"/>
                <w:szCs w:val="21"/>
                <w:lang w:val="en-US" w:eastAsia="zh-CN"/>
              </w:rPr>
              <w:t>重庆市万州区金陵路77号</w:t>
            </w:r>
          </w:p>
        </w:tc>
        <w:tc>
          <w:tcPr>
            <w:tcW w:w="4844" w:type="dxa"/>
          </w:tcPr>
          <w:p w14:paraId="47108AB0">
            <w:pPr>
              <w:adjustRightInd w:val="0"/>
              <w:snapToGrid w:val="0"/>
              <w:spacing w:line="400" w:lineRule="exact"/>
              <w:ind w:left="-40"/>
              <w:rPr>
                <w:rFonts w:hint="eastAsia" w:ascii="宋体" w:hAnsi="宋体" w:eastAsia="宋体" w:cs="宋体"/>
                <w:color w:val="auto"/>
                <w:szCs w:val="21"/>
                <w:lang w:eastAsia="zh-CN"/>
              </w:rPr>
            </w:pPr>
            <w:r>
              <w:rPr>
                <w:rFonts w:hint="eastAsia" w:ascii="宋体" w:hAnsi="宋体"/>
                <w:color w:val="auto"/>
                <w:szCs w:val="21"/>
              </w:rPr>
              <w:t>地址：</w:t>
            </w:r>
            <w:r>
              <w:rPr>
                <w:rFonts w:hint="eastAsia" w:ascii="宋体" w:hAnsi="宋体"/>
                <w:color w:val="auto"/>
                <w:szCs w:val="21"/>
                <w:lang w:eastAsia="zh-CN"/>
              </w:rPr>
              <w:t>重庆市万州区青羊宫110号时代名都</w:t>
            </w:r>
          </w:p>
        </w:tc>
      </w:tr>
      <w:tr w14:paraId="393ED503">
        <w:tblPrEx>
          <w:tblCellMar>
            <w:top w:w="0" w:type="dxa"/>
            <w:left w:w="108" w:type="dxa"/>
            <w:bottom w:w="0" w:type="dxa"/>
            <w:right w:w="108" w:type="dxa"/>
          </w:tblCellMar>
        </w:tblPrEx>
        <w:trPr>
          <w:trHeight w:val="380" w:hRule="atLeast"/>
          <w:jc w:val="center"/>
        </w:trPr>
        <w:tc>
          <w:tcPr>
            <w:tcW w:w="4562" w:type="dxa"/>
          </w:tcPr>
          <w:p w14:paraId="0000B20C">
            <w:pPr>
              <w:tabs>
                <w:tab w:val="left" w:pos="4950"/>
              </w:tabs>
              <w:autoSpaceDE w:val="0"/>
              <w:autoSpaceDN w:val="0"/>
              <w:adjustRightInd w:val="0"/>
              <w:snapToGrid w:val="0"/>
              <w:spacing w:line="400" w:lineRule="exact"/>
              <w:ind w:left="-40"/>
              <w:jc w:val="left"/>
              <w:rPr>
                <w:rFonts w:hint="eastAsia" w:ascii="宋体" w:hAnsi="宋体" w:eastAsia="宋体"/>
                <w:color w:val="auto"/>
                <w:szCs w:val="21"/>
                <w:lang w:eastAsia="zh-CN"/>
              </w:rPr>
            </w:pPr>
            <w:r>
              <w:rPr>
                <w:rFonts w:hint="eastAsia" w:ascii="宋体" w:hAnsi="宋体"/>
                <w:color w:val="auto"/>
                <w:szCs w:val="21"/>
              </w:rPr>
              <w:t>联系人：</w:t>
            </w:r>
            <w:r>
              <w:rPr>
                <w:rFonts w:hint="eastAsia" w:ascii="宋体" w:hAnsi="宋体"/>
                <w:color w:val="auto"/>
                <w:szCs w:val="21"/>
                <w:lang w:eastAsia="zh-CN"/>
              </w:rPr>
              <w:t>唐海东</w:t>
            </w:r>
          </w:p>
        </w:tc>
        <w:tc>
          <w:tcPr>
            <w:tcW w:w="4844" w:type="dxa"/>
          </w:tcPr>
          <w:p w14:paraId="0AA2AF2B">
            <w:pPr>
              <w:tabs>
                <w:tab w:val="left" w:pos="4950"/>
              </w:tabs>
              <w:autoSpaceDE w:val="0"/>
              <w:autoSpaceDN w:val="0"/>
              <w:adjustRightInd w:val="0"/>
              <w:snapToGrid w:val="0"/>
              <w:spacing w:line="400" w:lineRule="exact"/>
              <w:ind w:left="-40"/>
              <w:jc w:val="left"/>
              <w:rPr>
                <w:rFonts w:ascii="宋体" w:hAnsi="宋体"/>
                <w:snapToGrid w:val="0"/>
                <w:color w:val="auto"/>
                <w:kern w:val="0"/>
                <w:szCs w:val="21"/>
              </w:rPr>
            </w:pPr>
            <w:r>
              <w:rPr>
                <w:rFonts w:hint="eastAsia" w:ascii="宋体" w:hAnsi="宋体"/>
                <w:snapToGrid w:val="0"/>
                <w:color w:val="auto"/>
                <w:kern w:val="0"/>
                <w:szCs w:val="21"/>
              </w:rPr>
              <w:t>联系人：葛瑶</w:t>
            </w:r>
          </w:p>
        </w:tc>
      </w:tr>
      <w:tr w14:paraId="48C326C6">
        <w:tblPrEx>
          <w:tblCellMar>
            <w:top w:w="0" w:type="dxa"/>
            <w:left w:w="108" w:type="dxa"/>
            <w:bottom w:w="0" w:type="dxa"/>
            <w:right w:w="108" w:type="dxa"/>
          </w:tblCellMar>
        </w:tblPrEx>
        <w:trPr>
          <w:trHeight w:val="396" w:hRule="atLeast"/>
          <w:jc w:val="center"/>
        </w:trPr>
        <w:tc>
          <w:tcPr>
            <w:tcW w:w="4562" w:type="dxa"/>
          </w:tcPr>
          <w:p w14:paraId="4C5E0DD8">
            <w:pPr>
              <w:tabs>
                <w:tab w:val="left" w:pos="4950"/>
              </w:tabs>
              <w:autoSpaceDE w:val="0"/>
              <w:autoSpaceDN w:val="0"/>
              <w:adjustRightInd w:val="0"/>
              <w:snapToGrid w:val="0"/>
              <w:spacing w:line="400" w:lineRule="exact"/>
              <w:ind w:left="-40"/>
              <w:jc w:val="left"/>
              <w:rPr>
                <w:rFonts w:hint="default" w:ascii="宋体" w:hAnsi="宋体" w:eastAsia="宋体"/>
                <w:color w:val="auto"/>
                <w:szCs w:val="21"/>
                <w:lang w:val="en-US" w:eastAsia="zh-CN"/>
              </w:rPr>
            </w:pPr>
            <w:r>
              <w:rPr>
                <w:rFonts w:hint="eastAsia" w:ascii="宋体" w:hAnsi="宋体"/>
                <w:color w:val="auto"/>
                <w:szCs w:val="21"/>
              </w:rPr>
              <w:t>电话：</w:t>
            </w:r>
            <w:r>
              <w:rPr>
                <w:rFonts w:hint="eastAsia" w:ascii="宋体" w:hAnsi="宋体"/>
                <w:color w:val="auto"/>
                <w:szCs w:val="21"/>
                <w:lang w:val="en-US" w:eastAsia="zh-CN"/>
              </w:rPr>
              <w:t>18182318990</w:t>
            </w:r>
          </w:p>
        </w:tc>
        <w:tc>
          <w:tcPr>
            <w:tcW w:w="4844" w:type="dxa"/>
          </w:tcPr>
          <w:p w14:paraId="43B50800">
            <w:pPr>
              <w:tabs>
                <w:tab w:val="left" w:pos="4950"/>
              </w:tabs>
              <w:autoSpaceDE w:val="0"/>
              <w:autoSpaceDN w:val="0"/>
              <w:adjustRightInd w:val="0"/>
              <w:snapToGrid w:val="0"/>
              <w:spacing w:line="400" w:lineRule="exact"/>
              <w:ind w:left="-40"/>
              <w:jc w:val="left"/>
              <w:rPr>
                <w:rFonts w:ascii="宋体" w:hAnsi="宋体"/>
                <w:color w:val="auto"/>
                <w:szCs w:val="21"/>
              </w:rPr>
            </w:pPr>
            <w:r>
              <w:rPr>
                <w:rFonts w:hint="eastAsia" w:ascii="宋体" w:hAnsi="宋体"/>
                <w:color w:val="auto"/>
                <w:szCs w:val="21"/>
              </w:rPr>
              <w:t>电话：</w:t>
            </w:r>
            <w:r>
              <w:rPr>
                <w:rFonts w:hint="eastAsia" w:ascii="宋体" w:hAnsi="宋体" w:cs="宋体"/>
                <w:color w:val="auto"/>
                <w:szCs w:val="21"/>
              </w:rPr>
              <w:t>023-58101011</w:t>
            </w:r>
          </w:p>
        </w:tc>
      </w:tr>
      <w:tr w14:paraId="2B172665">
        <w:tblPrEx>
          <w:tblCellMar>
            <w:top w:w="0" w:type="dxa"/>
            <w:left w:w="108" w:type="dxa"/>
            <w:bottom w:w="0" w:type="dxa"/>
            <w:right w:w="108" w:type="dxa"/>
          </w:tblCellMar>
        </w:tblPrEx>
        <w:trPr>
          <w:trHeight w:val="397" w:hRule="atLeast"/>
          <w:jc w:val="center"/>
        </w:trPr>
        <w:tc>
          <w:tcPr>
            <w:tcW w:w="4562" w:type="dxa"/>
          </w:tcPr>
          <w:p w14:paraId="131E9995">
            <w:pPr>
              <w:tabs>
                <w:tab w:val="left" w:pos="4950"/>
              </w:tabs>
              <w:autoSpaceDE w:val="0"/>
              <w:autoSpaceDN w:val="0"/>
              <w:adjustRightInd w:val="0"/>
              <w:snapToGrid w:val="0"/>
              <w:spacing w:line="400" w:lineRule="exact"/>
              <w:ind w:left="-40"/>
              <w:jc w:val="left"/>
              <w:rPr>
                <w:rFonts w:ascii="宋体" w:hAnsi="宋体"/>
                <w:color w:val="auto"/>
                <w:szCs w:val="21"/>
              </w:rPr>
            </w:pPr>
            <w:r>
              <w:rPr>
                <w:rFonts w:hint="eastAsia" w:ascii="宋体" w:hAnsi="宋体"/>
                <w:color w:val="auto"/>
                <w:szCs w:val="21"/>
              </w:rPr>
              <w:t>传真：023-58295683</w:t>
            </w:r>
          </w:p>
        </w:tc>
        <w:tc>
          <w:tcPr>
            <w:tcW w:w="4844" w:type="dxa"/>
            <w:vAlign w:val="center"/>
          </w:tcPr>
          <w:p w14:paraId="747BB5D6">
            <w:pPr>
              <w:spacing w:line="400" w:lineRule="exact"/>
              <w:jc w:val="left"/>
              <w:rPr>
                <w:rFonts w:ascii="宋体" w:hAnsi="宋体"/>
                <w:color w:val="auto"/>
                <w:szCs w:val="21"/>
              </w:rPr>
            </w:pPr>
            <w:r>
              <w:rPr>
                <w:rFonts w:hint="eastAsia" w:ascii="宋体" w:hAnsi="宋体"/>
                <w:color w:val="auto"/>
              </w:rPr>
              <w:t>传真：023-58244434</w:t>
            </w:r>
          </w:p>
        </w:tc>
      </w:tr>
      <w:tr w14:paraId="4BE0AC99">
        <w:tblPrEx>
          <w:tblCellMar>
            <w:top w:w="0" w:type="dxa"/>
            <w:left w:w="108" w:type="dxa"/>
            <w:bottom w:w="0" w:type="dxa"/>
            <w:right w:w="108" w:type="dxa"/>
          </w:tblCellMar>
        </w:tblPrEx>
        <w:trPr>
          <w:trHeight w:val="339" w:hRule="atLeast"/>
          <w:jc w:val="center"/>
        </w:trPr>
        <w:tc>
          <w:tcPr>
            <w:tcW w:w="4562" w:type="dxa"/>
          </w:tcPr>
          <w:p w14:paraId="0B25AE42">
            <w:pPr>
              <w:tabs>
                <w:tab w:val="left" w:pos="4950"/>
              </w:tabs>
              <w:autoSpaceDE w:val="0"/>
              <w:autoSpaceDN w:val="0"/>
              <w:adjustRightInd w:val="0"/>
              <w:snapToGrid w:val="0"/>
              <w:spacing w:line="400" w:lineRule="exact"/>
              <w:ind w:left="-40"/>
              <w:jc w:val="left"/>
              <w:rPr>
                <w:rFonts w:ascii="宋体" w:hAnsi="宋体"/>
                <w:color w:val="auto"/>
                <w:szCs w:val="21"/>
              </w:rPr>
            </w:pPr>
          </w:p>
        </w:tc>
        <w:tc>
          <w:tcPr>
            <w:tcW w:w="4844" w:type="dxa"/>
            <w:vAlign w:val="center"/>
          </w:tcPr>
          <w:p w14:paraId="35AEF02B">
            <w:pPr>
              <w:spacing w:line="400" w:lineRule="exact"/>
              <w:jc w:val="left"/>
              <w:rPr>
                <w:rFonts w:ascii="宋体" w:hAnsi="宋体"/>
                <w:color w:val="auto"/>
                <w:szCs w:val="21"/>
              </w:rPr>
            </w:pPr>
            <w:r>
              <w:rPr>
                <w:rFonts w:hint="eastAsia" w:ascii="宋体" w:hAnsi="宋体"/>
                <w:color w:val="auto"/>
                <w:szCs w:val="21"/>
              </w:rPr>
              <w:t>邮箱：</w:t>
            </w:r>
            <w:r>
              <w:rPr>
                <w:color w:val="auto"/>
              </w:rPr>
              <w:fldChar w:fldCharType="begin"/>
            </w:r>
            <w:r>
              <w:rPr>
                <w:color w:val="auto"/>
              </w:rPr>
              <w:instrText xml:space="preserve"> HYPERLINK "mailto:ydgxxx@126.com" </w:instrText>
            </w:r>
            <w:r>
              <w:rPr>
                <w:color w:val="auto"/>
              </w:rPr>
              <w:fldChar w:fldCharType="separate"/>
            </w:r>
            <w:r>
              <w:rPr>
                <w:rFonts w:hint="eastAsia"/>
                <w:color w:val="auto"/>
                <w:szCs w:val="21"/>
              </w:rPr>
              <w:t>ydgxxx@126.com</w:t>
            </w:r>
            <w:r>
              <w:rPr>
                <w:rFonts w:hint="eastAsia"/>
                <w:color w:val="auto"/>
                <w:szCs w:val="21"/>
              </w:rPr>
              <w:fldChar w:fldCharType="end"/>
            </w:r>
          </w:p>
        </w:tc>
      </w:tr>
    </w:tbl>
    <w:p w14:paraId="623EF9B0">
      <w:pPr>
        <w:tabs>
          <w:tab w:val="left" w:pos="5140"/>
          <w:tab w:val="left" w:pos="8420"/>
        </w:tabs>
        <w:autoSpaceDE w:val="0"/>
        <w:autoSpaceDN w:val="0"/>
        <w:adjustRightInd w:val="0"/>
        <w:snapToGrid w:val="0"/>
        <w:spacing w:line="400" w:lineRule="exact"/>
        <w:jc w:val="left"/>
        <w:rPr>
          <w:rFonts w:ascii="宋体" w:hAnsi="宋体"/>
          <w:snapToGrid w:val="0"/>
          <w:color w:val="auto"/>
          <w:kern w:val="0"/>
          <w:szCs w:val="21"/>
          <w:u w:val="single"/>
        </w:rPr>
      </w:pPr>
    </w:p>
    <w:p w14:paraId="42F92D45">
      <w:pPr>
        <w:pStyle w:val="3"/>
        <w:spacing w:before="0" w:after="0" w:line="360" w:lineRule="auto"/>
        <w:jc w:val="center"/>
        <w:rPr>
          <w:rFonts w:ascii="宋体" w:hAnsi="宋体"/>
          <w:bCs w:val="0"/>
          <w:snapToGrid w:val="0"/>
          <w:color w:val="auto"/>
          <w:kern w:val="0"/>
        </w:rPr>
      </w:pPr>
      <w:r>
        <w:rPr>
          <w:rFonts w:ascii="宋体" w:hAnsi="宋体"/>
          <w:snapToGrid w:val="0"/>
          <w:color w:val="auto"/>
          <w:kern w:val="0"/>
          <w:szCs w:val="21"/>
        </w:rPr>
        <w:br w:type="page"/>
      </w:r>
      <w:bookmarkStart w:id="90" w:name="_Toc32148"/>
      <w:bookmarkStart w:id="91" w:name="_Toc32216"/>
      <w:bookmarkStart w:id="92" w:name="_Toc430530432"/>
      <w:bookmarkStart w:id="93" w:name="_Toc287607744"/>
      <w:bookmarkStart w:id="94" w:name="_Toc224103315"/>
      <w:bookmarkStart w:id="95" w:name="_Toc287620683"/>
      <w:r>
        <w:rPr>
          <w:rFonts w:ascii="宋体" w:hAnsi="宋体"/>
          <w:snapToGrid w:val="0"/>
          <w:color w:val="auto"/>
          <w:kern w:val="0"/>
          <w:sz w:val="40"/>
          <w:szCs w:val="40"/>
        </w:rPr>
        <w:t>第二章  投标人须知</w:t>
      </w:r>
      <w:bookmarkEnd w:id="90"/>
      <w:bookmarkEnd w:id="91"/>
      <w:bookmarkEnd w:id="92"/>
      <w:bookmarkEnd w:id="93"/>
      <w:bookmarkEnd w:id="94"/>
      <w:bookmarkEnd w:id="95"/>
      <w:bookmarkStart w:id="96" w:name="_Toc430530433"/>
      <w:bookmarkStart w:id="97" w:name="_Toc287620684"/>
      <w:bookmarkStart w:id="98" w:name="_Toc224103316"/>
      <w:bookmarkStart w:id="99" w:name="_Toc277082551"/>
      <w:bookmarkStart w:id="100" w:name="_Toc287607745"/>
    </w:p>
    <w:p w14:paraId="719DD77D">
      <w:pPr>
        <w:pStyle w:val="4"/>
        <w:spacing w:before="100" w:after="100" w:line="360" w:lineRule="auto"/>
        <w:rPr>
          <w:rFonts w:ascii="宋体" w:hAnsi="宋体"/>
          <w:color w:val="auto"/>
        </w:rPr>
      </w:pPr>
      <w:bookmarkStart w:id="101" w:name="_Toc4978"/>
      <w:bookmarkStart w:id="102" w:name="_Toc509218708"/>
      <w:bookmarkStart w:id="103" w:name="_Toc8005"/>
      <w:r>
        <w:rPr>
          <w:rFonts w:hint="eastAsia" w:ascii="宋体" w:hAnsi="宋体"/>
          <w:color w:val="auto"/>
        </w:rPr>
        <w:t>投标人须知前附表</w:t>
      </w:r>
      <w:bookmarkEnd w:id="96"/>
      <w:bookmarkEnd w:id="97"/>
      <w:bookmarkEnd w:id="98"/>
      <w:bookmarkEnd w:id="99"/>
      <w:bookmarkEnd w:id="100"/>
      <w:bookmarkEnd w:id="101"/>
      <w:bookmarkEnd w:id="102"/>
      <w:bookmarkEnd w:id="103"/>
    </w:p>
    <w:p w14:paraId="644ACDB0">
      <w:pPr>
        <w:spacing w:line="360" w:lineRule="auto"/>
        <w:ind w:firstLine="420" w:firstLineChars="200"/>
        <w:rPr>
          <w:rFonts w:ascii="宋体" w:hAnsi="宋体"/>
          <w:color w:val="auto"/>
          <w:szCs w:val="21"/>
        </w:rPr>
      </w:pPr>
      <w:r>
        <w:rPr>
          <w:rFonts w:ascii="宋体" w:hAnsi="宋体"/>
          <w:color w:val="auto"/>
          <w:szCs w:val="21"/>
        </w:rPr>
        <w:t>正文内容不允许修改。若投标人须知前附表与正文不一致的地方，以投标人须知前附表为准。</w:t>
      </w:r>
    </w:p>
    <w:tbl>
      <w:tblPr>
        <w:tblStyle w:val="47"/>
        <w:tblW w:w="946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35"/>
        <w:gridCol w:w="1644"/>
        <w:gridCol w:w="6490"/>
      </w:tblGrid>
      <w:tr w14:paraId="2006733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335" w:type="dxa"/>
            <w:vAlign w:val="center"/>
          </w:tcPr>
          <w:p w14:paraId="090CC91A">
            <w:pPr>
              <w:snapToGrid w:val="0"/>
              <w:spacing w:line="360" w:lineRule="exact"/>
              <w:jc w:val="center"/>
              <w:rPr>
                <w:rFonts w:ascii="宋体" w:hAnsi="宋体"/>
                <w:b/>
                <w:color w:val="auto"/>
                <w:kern w:val="0"/>
                <w:szCs w:val="21"/>
              </w:rPr>
            </w:pPr>
            <w:r>
              <w:rPr>
                <w:rFonts w:ascii="宋体" w:hAnsi="宋体"/>
                <w:b/>
                <w:color w:val="auto"/>
                <w:kern w:val="0"/>
                <w:szCs w:val="21"/>
              </w:rPr>
              <w:t>条 款 号</w:t>
            </w:r>
          </w:p>
        </w:tc>
        <w:tc>
          <w:tcPr>
            <w:tcW w:w="1644" w:type="dxa"/>
            <w:vAlign w:val="center"/>
          </w:tcPr>
          <w:p w14:paraId="2F5DE8D1">
            <w:pPr>
              <w:snapToGrid w:val="0"/>
              <w:spacing w:line="360" w:lineRule="exact"/>
              <w:jc w:val="center"/>
              <w:rPr>
                <w:rFonts w:ascii="宋体" w:hAnsi="宋体"/>
                <w:b/>
                <w:color w:val="auto"/>
                <w:kern w:val="0"/>
                <w:szCs w:val="21"/>
              </w:rPr>
            </w:pPr>
            <w:r>
              <w:rPr>
                <w:rFonts w:ascii="宋体" w:hAnsi="宋体"/>
                <w:b/>
                <w:color w:val="auto"/>
                <w:kern w:val="0"/>
                <w:szCs w:val="21"/>
              </w:rPr>
              <w:t>条款名称</w:t>
            </w:r>
          </w:p>
        </w:tc>
        <w:tc>
          <w:tcPr>
            <w:tcW w:w="6490" w:type="dxa"/>
            <w:vAlign w:val="center"/>
          </w:tcPr>
          <w:p w14:paraId="647FB926">
            <w:pPr>
              <w:snapToGrid w:val="0"/>
              <w:spacing w:line="360" w:lineRule="exact"/>
              <w:jc w:val="center"/>
              <w:rPr>
                <w:rFonts w:ascii="宋体" w:hAnsi="宋体"/>
                <w:b/>
                <w:color w:val="auto"/>
                <w:kern w:val="0"/>
                <w:szCs w:val="21"/>
              </w:rPr>
            </w:pPr>
            <w:r>
              <w:rPr>
                <w:rFonts w:ascii="宋体" w:hAnsi="宋体"/>
                <w:b/>
                <w:color w:val="auto"/>
                <w:kern w:val="0"/>
                <w:szCs w:val="21"/>
              </w:rPr>
              <w:t>编  列  内  容</w:t>
            </w:r>
          </w:p>
        </w:tc>
      </w:tr>
      <w:tr w14:paraId="15BE1B7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3AAB9304">
            <w:pPr>
              <w:snapToGrid w:val="0"/>
              <w:spacing w:line="360" w:lineRule="exact"/>
              <w:jc w:val="center"/>
              <w:rPr>
                <w:rFonts w:ascii="宋体" w:hAnsi="宋体"/>
                <w:color w:val="auto"/>
                <w:kern w:val="0"/>
                <w:szCs w:val="21"/>
              </w:rPr>
            </w:pPr>
            <w:r>
              <w:rPr>
                <w:rFonts w:ascii="宋体" w:hAnsi="宋体"/>
                <w:color w:val="auto"/>
                <w:kern w:val="0"/>
                <w:szCs w:val="21"/>
              </w:rPr>
              <w:t>1.1.2</w:t>
            </w:r>
          </w:p>
        </w:tc>
        <w:tc>
          <w:tcPr>
            <w:tcW w:w="1644" w:type="dxa"/>
            <w:vAlign w:val="center"/>
          </w:tcPr>
          <w:p w14:paraId="0A4FF892">
            <w:pPr>
              <w:snapToGrid w:val="0"/>
              <w:spacing w:line="360" w:lineRule="exact"/>
              <w:jc w:val="center"/>
              <w:rPr>
                <w:rFonts w:ascii="宋体" w:hAnsi="宋体"/>
                <w:color w:val="auto"/>
                <w:kern w:val="0"/>
                <w:szCs w:val="21"/>
              </w:rPr>
            </w:pPr>
            <w:r>
              <w:rPr>
                <w:rFonts w:ascii="宋体" w:hAnsi="宋体"/>
                <w:color w:val="auto"/>
                <w:kern w:val="0"/>
                <w:szCs w:val="21"/>
              </w:rPr>
              <w:t>招标人</w:t>
            </w:r>
          </w:p>
        </w:tc>
        <w:tc>
          <w:tcPr>
            <w:tcW w:w="6490" w:type="dxa"/>
            <w:vAlign w:val="center"/>
          </w:tcPr>
          <w:p w14:paraId="186305CA">
            <w:pPr>
              <w:snapToGrid w:val="0"/>
              <w:spacing w:line="360" w:lineRule="exact"/>
              <w:ind w:firstLine="420" w:firstLineChars="200"/>
              <w:rPr>
                <w:rFonts w:ascii="宋体" w:hAnsi="宋体"/>
                <w:color w:val="auto"/>
                <w:kern w:val="0"/>
                <w:szCs w:val="21"/>
              </w:rPr>
            </w:pPr>
            <w:r>
              <w:rPr>
                <w:rFonts w:hint="eastAsia" w:ascii="宋体" w:hAnsi="宋体"/>
                <w:color w:val="auto"/>
                <w:kern w:val="0"/>
                <w:szCs w:val="21"/>
              </w:rPr>
              <w:t>名称：</w:t>
            </w:r>
            <w:r>
              <w:rPr>
                <w:rFonts w:hint="eastAsia" w:ascii="宋体" w:hAnsi="宋体"/>
                <w:color w:val="auto"/>
                <w:kern w:val="0"/>
                <w:szCs w:val="21"/>
                <w:lang w:eastAsia="zh-CN"/>
              </w:rPr>
              <w:t>重庆市万州港口（集团）有限责任公司</w:t>
            </w:r>
            <w:r>
              <w:rPr>
                <w:rFonts w:hint="eastAsia" w:ascii="宋体" w:hAnsi="宋体"/>
                <w:color w:val="auto"/>
                <w:kern w:val="0"/>
                <w:szCs w:val="21"/>
              </w:rPr>
              <w:t xml:space="preserve">  </w:t>
            </w:r>
          </w:p>
          <w:p w14:paraId="4C8D516E">
            <w:pPr>
              <w:snapToGrid w:val="0"/>
              <w:spacing w:line="360" w:lineRule="exact"/>
              <w:ind w:firstLine="420" w:firstLineChars="200"/>
              <w:rPr>
                <w:rFonts w:hint="eastAsia" w:ascii="宋体" w:hAnsi="宋体" w:eastAsia="宋体"/>
                <w:color w:val="auto"/>
                <w:kern w:val="0"/>
                <w:szCs w:val="21"/>
                <w:lang w:eastAsia="zh-CN"/>
              </w:rPr>
            </w:pPr>
            <w:r>
              <w:rPr>
                <w:rFonts w:hint="eastAsia" w:ascii="宋体" w:hAnsi="宋体"/>
                <w:color w:val="auto"/>
                <w:kern w:val="0"/>
                <w:szCs w:val="21"/>
              </w:rPr>
              <w:t>地址：</w:t>
            </w:r>
            <w:r>
              <w:rPr>
                <w:rFonts w:hint="eastAsia" w:ascii="宋体" w:hAnsi="宋体"/>
                <w:color w:val="auto"/>
                <w:kern w:val="0"/>
                <w:szCs w:val="21"/>
                <w:lang w:eastAsia="zh-CN"/>
              </w:rPr>
              <w:t>重庆市万州区金陵路77号</w:t>
            </w:r>
          </w:p>
          <w:p w14:paraId="3378C772">
            <w:pPr>
              <w:snapToGrid w:val="0"/>
              <w:spacing w:line="360" w:lineRule="exact"/>
              <w:ind w:firstLine="420" w:firstLineChars="200"/>
              <w:rPr>
                <w:rFonts w:hint="eastAsia" w:ascii="宋体" w:hAnsi="宋体" w:eastAsia="宋体"/>
                <w:color w:val="auto"/>
                <w:kern w:val="0"/>
                <w:szCs w:val="21"/>
                <w:lang w:eastAsia="zh-CN"/>
              </w:rPr>
            </w:pPr>
            <w:r>
              <w:rPr>
                <w:rFonts w:hint="eastAsia" w:ascii="宋体" w:hAnsi="宋体"/>
                <w:color w:val="auto"/>
                <w:kern w:val="0"/>
                <w:szCs w:val="21"/>
              </w:rPr>
              <w:t>联系人：</w:t>
            </w:r>
            <w:r>
              <w:rPr>
                <w:rFonts w:hint="eastAsia" w:ascii="宋体" w:hAnsi="宋体"/>
                <w:color w:val="auto"/>
                <w:kern w:val="0"/>
                <w:szCs w:val="21"/>
                <w:lang w:eastAsia="zh-CN"/>
              </w:rPr>
              <w:t>唐海东</w:t>
            </w:r>
          </w:p>
          <w:p w14:paraId="1B8C94BB">
            <w:pPr>
              <w:snapToGrid w:val="0"/>
              <w:spacing w:line="360" w:lineRule="exact"/>
              <w:ind w:firstLine="420" w:firstLineChars="200"/>
              <w:rPr>
                <w:rFonts w:ascii="宋体" w:hAnsi="宋体"/>
                <w:color w:val="auto"/>
                <w:kern w:val="0"/>
                <w:szCs w:val="21"/>
              </w:rPr>
            </w:pPr>
            <w:r>
              <w:rPr>
                <w:rFonts w:hint="eastAsia" w:ascii="宋体" w:hAnsi="宋体"/>
                <w:color w:val="auto"/>
                <w:kern w:val="0"/>
                <w:szCs w:val="21"/>
              </w:rPr>
              <w:t>电话：</w:t>
            </w:r>
            <w:r>
              <w:rPr>
                <w:rFonts w:hint="eastAsia" w:ascii="宋体" w:hAnsi="宋体"/>
                <w:color w:val="auto"/>
                <w:szCs w:val="21"/>
                <w:lang w:val="en-US" w:eastAsia="zh-CN"/>
              </w:rPr>
              <w:t>18182318990</w:t>
            </w:r>
          </w:p>
        </w:tc>
      </w:tr>
      <w:tr w14:paraId="20E5BC9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116FE266">
            <w:pPr>
              <w:snapToGrid w:val="0"/>
              <w:spacing w:line="360" w:lineRule="exact"/>
              <w:jc w:val="center"/>
              <w:rPr>
                <w:rFonts w:ascii="宋体" w:hAnsi="宋体"/>
                <w:color w:val="auto"/>
                <w:kern w:val="0"/>
                <w:szCs w:val="21"/>
              </w:rPr>
            </w:pPr>
            <w:r>
              <w:rPr>
                <w:rFonts w:ascii="宋体" w:hAnsi="宋体"/>
                <w:color w:val="auto"/>
                <w:kern w:val="0"/>
                <w:szCs w:val="21"/>
              </w:rPr>
              <w:t>1.1.3</w:t>
            </w:r>
          </w:p>
        </w:tc>
        <w:tc>
          <w:tcPr>
            <w:tcW w:w="1644" w:type="dxa"/>
            <w:vAlign w:val="center"/>
          </w:tcPr>
          <w:p w14:paraId="091BFF4C">
            <w:pPr>
              <w:snapToGrid w:val="0"/>
              <w:spacing w:line="360" w:lineRule="exact"/>
              <w:jc w:val="center"/>
              <w:rPr>
                <w:rFonts w:ascii="宋体" w:hAnsi="宋体"/>
                <w:color w:val="auto"/>
                <w:kern w:val="0"/>
                <w:szCs w:val="21"/>
              </w:rPr>
            </w:pPr>
            <w:r>
              <w:rPr>
                <w:rFonts w:ascii="宋体" w:hAnsi="宋体"/>
                <w:color w:val="auto"/>
                <w:kern w:val="0"/>
                <w:szCs w:val="21"/>
              </w:rPr>
              <w:t>招标代理机构</w:t>
            </w:r>
          </w:p>
        </w:tc>
        <w:tc>
          <w:tcPr>
            <w:tcW w:w="6490" w:type="dxa"/>
            <w:vAlign w:val="center"/>
          </w:tcPr>
          <w:p w14:paraId="1C3F28F7">
            <w:pPr>
              <w:snapToGrid w:val="0"/>
              <w:spacing w:line="360" w:lineRule="exact"/>
              <w:ind w:firstLine="420" w:firstLineChars="200"/>
              <w:rPr>
                <w:rFonts w:ascii="宋体" w:hAnsi="宋体"/>
                <w:color w:val="auto"/>
                <w:kern w:val="0"/>
                <w:szCs w:val="21"/>
              </w:rPr>
            </w:pPr>
            <w:r>
              <w:rPr>
                <w:rFonts w:hint="eastAsia" w:ascii="宋体" w:hAnsi="宋体"/>
                <w:color w:val="auto"/>
                <w:kern w:val="0"/>
                <w:szCs w:val="21"/>
              </w:rPr>
              <w:t>名称：重庆驰久卓越工程管理有限公司</w:t>
            </w:r>
          </w:p>
          <w:p w14:paraId="346F49D3">
            <w:pPr>
              <w:snapToGrid w:val="0"/>
              <w:spacing w:line="360" w:lineRule="exact"/>
              <w:ind w:firstLine="420" w:firstLineChars="200"/>
              <w:rPr>
                <w:rFonts w:hint="eastAsia" w:ascii="宋体" w:hAnsi="宋体" w:eastAsia="宋体"/>
                <w:color w:val="auto"/>
                <w:kern w:val="0"/>
                <w:szCs w:val="21"/>
                <w:lang w:eastAsia="zh-CN"/>
              </w:rPr>
            </w:pPr>
            <w:r>
              <w:rPr>
                <w:rFonts w:hint="eastAsia" w:ascii="宋体" w:hAnsi="宋体"/>
                <w:color w:val="auto"/>
                <w:kern w:val="0"/>
                <w:szCs w:val="21"/>
              </w:rPr>
              <w:t>地址：</w:t>
            </w:r>
            <w:r>
              <w:rPr>
                <w:rFonts w:hint="eastAsia" w:ascii="宋体" w:hAnsi="宋体"/>
                <w:color w:val="auto"/>
                <w:kern w:val="0"/>
                <w:szCs w:val="21"/>
                <w:lang w:eastAsia="zh-CN"/>
              </w:rPr>
              <w:t>重庆市万州区青羊宫110号时代名都</w:t>
            </w:r>
          </w:p>
          <w:p w14:paraId="1BB85507">
            <w:pPr>
              <w:snapToGrid w:val="0"/>
              <w:spacing w:line="360" w:lineRule="exact"/>
              <w:ind w:firstLine="420" w:firstLineChars="200"/>
              <w:rPr>
                <w:rFonts w:ascii="宋体" w:hAnsi="宋体"/>
                <w:color w:val="auto"/>
                <w:kern w:val="0"/>
                <w:szCs w:val="21"/>
              </w:rPr>
            </w:pPr>
            <w:r>
              <w:rPr>
                <w:rFonts w:hint="eastAsia" w:ascii="宋体" w:hAnsi="宋体"/>
                <w:color w:val="auto"/>
                <w:kern w:val="0"/>
                <w:szCs w:val="21"/>
              </w:rPr>
              <w:t>联系人：葛瑶</w:t>
            </w:r>
          </w:p>
          <w:p w14:paraId="6A44E012">
            <w:pPr>
              <w:snapToGrid w:val="0"/>
              <w:spacing w:line="360" w:lineRule="exact"/>
              <w:ind w:firstLine="420" w:firstLineChars="200"/>
              <w:rPr>
                <w:rFonts w:ascii="宋体" w:hAnsi="宋体"/>
                <w:color w:val="auto"/>
                <w:kern w:val="0"/>
                <w:szCs w:val="21"/>
              </w:rPr>
            </w:pPr>
            <w:r>
              <w:rPr>
                <w:rFonts w:hint="eastAsia" w:ascii="宋体" w:hAnsi="宋体"/>
                <w:color w:val="auto"/>
                <w:kern w:val="0"/>
                <w:szCs w:val="21"/>
              </w:rPr>
              <w:t>电话：023-58101011</w:t>
            </w:r>
          </w:p>
        </w:tc>
      </w:tr>
      <w:tr w14:paraId="7513500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456EBB8C">
            <w:pPr>
              <w:snapToGrid w:val="0"/>
              <w:spacing w:line="360" w:lineRule="exact"/>
              <w:jc w:val="center"/>
              <w:rPr>
                <w:rFonts w:ascii="宋体" w:hAnsi="宋体"/>
                <w:color w:val="auto"/>
                <w:kern w:val="0"/>
                <w:szCs w:val="21"/>
              </w:rPr>
            </w:pPr>
            <w:r>
              <w:rPr>
                <w:rFonts w:ascii="宋体" w:hAnsi="宋体"/>
                <w:color w:val="auto"/>
                <w:kern w:val="0"/>
                <w:szCs w:val="21"/>
              </w:rPr>
              <w:t>1.1.4</w:t>
            </w:r>
          </w:p>
        </w:tc>
        <w:tc>
          <w:tcPr>
            <w:tcW w:w="1644" w:type="dxa"/>
            <w:vAlign w:val="center"/>
          </w:tcPr>
          <w:p w14:paraId="4425095E">
            <w:pPr>
              <w:snapToGrid w:val="0"/>
              <w:spacing w:line="360" w:lineRule="exact"/>
              <w:jc w:val="center"/>
              <w:rPr>
                <w:rFonts w:ascii="宋体" w:hAnsi="宋体"/>
                <w:color w:val="auto"/>
                <w:kern w:val="0"/>
                <w:szCs w:val="21"/>
              </w:rPr>
            </w:pPr>
            <w:r>
              <w:rPr>
                <w:rFonts w:ascii="宋体" w:hAnsi="宋体"/>
                <w:color w:val="auto"/>
                <w:kern w:val="0"/>
                <w:szCs w:val="21"/>
              </w:rPr>
              <w:t>项目名称</w:t>
            </w:r>
          </w:p>
        </w:tc>
        <w:tc>
          <w:tcPr>
            <w:tcW w:w="6490" w:type="dxa"/>
            <w:vAlign w:val="center"/>
          </w:tcPr>
          <w:p w14:paraId="2894AB3E">
            <w:pPr>
              <w:snapToGrid w:val="0"/>
              <w:spacing w:line="360" w:lineRule="exact"/>
              <w:ind w:firstLine="420" w:firstLineChars="200"/>
              <w:jc w:val="left"/>
              <w:rPr>
                <w:rFonts w:hint="eastAsia" w:ascii="宋体" w:hAnsi="宋体" w:eastAsia="宋体"/>
                <w:color w:val="auto"/>
                <w:szCs w:val="21"/>
                <w:lang w:eastAsia="zh-CN"/>
              </w:rPr>
            </w:pPr>
            <w:r>
              <w:rPr>
                <w:rFonts w:hint="eastAsia" w:ascii="宋体" w:hAnsi="宋体"/>
                <w:color w:val="auto"/>
                <w:szCs w:val="21"/>
                <w:lang w:eastAsia="zh-CN"/>
              </w:rPr>
              <w:t>重庆市万州港口（集团）有限责任公司2025年度铵、碱、盐产品运输项目</w:t>
            </w:r>
          </w:p>
        </w:tc>
      </w:tr>
      <w:tr w14:paraId="4606214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730651D5">
            <w:pPr>
              <w:snapToGrid w:val="0"/>
              <w:spacing w:line="360" w:lineRule="exact"/>
              <w:jc w:val="center"/>
              <w:rPr>
                <w:rFonts w:ascii="宋体" w:hAnsi="宋体"/>
                <w:color w:val="auto"/>
                <w:kern w:val="0"/>
                <w:szCs w:val="21"/>
              </w:rPr>
            </w:pPr>
            <w:r>
              <w:rPr>
                <w:rFonts w:ascii="宋体" w:hAnsi="宋体"/>
                <w:color w:val="auto"/>
                <w:kern w:val="0"/>
                <w:szCs w:val="21"/>
              </w:rPr>
              <w:t>1.1.5</w:t>
            </w:r>
          </w:p>
        </w:tc>
        <w:tc>
          <w:tcPr>
            <w:tcW w:w="1644" w:type="dxa"/>
            <w:vAlign w:val="center"/>
          </w:tcPr>
          <w:p w14:paraId="2ECC1C60">
            <w:pPr>
              <w:snapToGrid w:val="0"/>
              <w:spacing w:line="360" w:lineRule="exact"/>
              <w:jc w:val="center"/>
              <w:rPr>
                <w:rFonts w:ascii="宋体" w:hAnsi="宋体"/>
                <w:color w:val="auto"/>
                <w:kern w:val="0"/>
                <w:szCs w:val="21"/>
              </w:rPr>
            </w:pPr>
            <w:r>
              <w:rPr>
                <w:rFonts w:hint="eastAsia" w:ascii="宋体" w:hAnsi="宋体"/>
                <w:color w:val="auto"/>
                <w:kern w:val="0"/>
                <w:szCs w:val="21"/>
              </w:rPr>
              <w:t>项目地点</w:t>
            </w:r>
          </w:p>
        </w:tc>
        <w:tc>
          <w:tcPr>
            <w:tcW w:w="6490" w:type="dxa"/>
            <w:vAlign w:val="center"/>
          </w:tcPr>
          <w:p w14:paraId="430C320B">
            <w:pPr>
              <w:snapToGrid w:val="0"/>
              <w:spacing w:line="360" w:lineRule="exact"/>
              <w:ind w:firstLine="420" w:firstLineChars="200"/>
              <w:jc w:val="left"/>
              <w:rPr>
                <w:rFonts w:hint="eastAsia" w:ascii="宋体" w:hAnsi="宋体" w:eastAsia="宋体"/>
                <w:color w:val="auto"/>
                <w:szCs w:val="21"/>
                <w:lang w:eastAsia="zh-CN"/>
              </w:rPr>
            </w:pPr>
            <w:r>
              <w:rPr>
                <w:rFonts w:hint="eastAsia" w:ascii="宋体" w:hAnsi="宋体"/>
                <w:color w:val="auto"/>
                <w:szCs w:val="21"/>
                <w:lang w:eastAsia="zh-CN"/>
              </w:rPr>
              <w:t>万州港所属码头</w:t>
            </w:r>
          </w:p>
        </w:tc>
      </w:tr>
      <w:tr w14:paraId="23D38FB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6BCC5279">
            <w:pPr>
              <w:snapToGrid w:val="0"/>
              <w:spacing w:line="360" w:lineRule="exact"/>
              <w:jc w:val="center"/>
              <w:rPr>
                <w:rFonts w:ascii="宋体" w:hAnsi="宋体"/>
                <w:color w:val="auto"/>
                <w:kern w:val="0"/>
                <w:szCs w:val="21"/>
              </w:rPr>
            </w:pPr>
            <w:r>
              <w:rPr>
                <w:rFonts w:ascii="宋体" w:hAnsi="宋体"/>
                <w:color w:val="auto"/>
                <w:kern w:val="0"/>
                <w:szCs w:val="21"/>
              </w:rPr>
              <w:t>1.1.6</w:t>
            </w:r>
          </w:p>
        </w:tc>
        <w:tc>
          <w:tcPr>
            <w:tcW w:w="1644" w:type="dxa"/>
            <w:vAlign w:val="center"/>
          </w:tcPr>
          <w:p w14:paraId="01BA1573">
            <w:pPr>
              <w:snapToGrid w:val="0"/>
              <w:spacing w:line="360" w:lineRule="exact"/>
              <w:jc w:val="center"/>
              <w:rPr>
                <w:rFonts w:ascii="宋体" w:hAnsi="宋体"/>
                <w:color w:val="auto"/>
                <w:kern w:val="0"/>
                <w:szCs w:val="21"/>
              </w:rPr>
            </w:pPr>
            <w:r>
              <w:rPr>
                <w:rFonts w:hint="eastAsia" w:ascii="宋体" w:hAnsi="宋体"/>
                <w:color w:val="auto"/>
                <w:kern w:val="0"/>
                <w:szCs w:val="21"/>
              </w:rPr>
              <w:t>项目内容</w:t>
            </w:r>
          </w:p>
        </w:tc>
        <w:tc>
          <w:tcPr>
            <w:tcW w:w="6490" w:type="dxa"/>
            <w:vAlign w:val="center"/>
          </w:tcPr>
          <w:p w14:paraId="2C6FB562">
            <w:pPr>
              <w:tabs>
                <w:tab w:val="left" w:pos="3840"/>
                <w:tab w:val="left" w:pos="5300"/>
              </w:tabs>
              <w:autoSpaceDE w:val="0"/>
              <w:autoSpaceDN w:val="0"/>
              <w:adjustRightInd w:val="0"/>
              <w:snapToGrid w:val="0"/>
              <w:spacing w:line="360" w:lineRule="exact"/>
              <w:ind w:firstLine="420" w:firstLineChars="200"/>
              <w:rPr>
                <w:rFonts w:hint="eastAsia" w:ascii="宋体" w:hAnsi="宋体" w:eastAsia="宋体"/>
                <w:i/>
                <w:snapToGrid w:val="0"/>
                <w:color w:val="auto"/>
                <w:kern w:val="0"/>
                <w:szCs w:val="21"/>
                <w:lang w:eastAsia="zh-CN"/>
              </w:rPr>
            </w:pPr>
            <w:r>
              <w:rPr>
                <w:rFonts w:hint="eastAsia" w:ascii="宋体" w:hAnsi="宋体"/>
                <w:snapToGrid w:val="0"/>
                <w:color w:val="auto"/>
                <w:kern w:val="0"/>
                <w:szCs w:val="21"/>
                <w:u w:val="single"/>
                <w:lang w:eastAsia="zh-CN"/>
              </w:rPr>
              <w:t>万州港所属码头至指定地点的铵、碱、盐产品水路运输作业。</w:t>
            </w:r>
          </w:p>
        </w:tc>
      </w:tr>
      <w:tr w14:paraId="6A7E75C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0CA0230A">
            <w:pPr>
              <w:snapToGrid w:val="0"/>
              <w:spacing w:line="360" w:lineRule="exact"/>
              <w:jc w:val="center"/>
              <w:rPr>
                <w:rFonts w:ascii="宋体" w:hAnsi="宋体"/>
                <w:color w:val="auto"/>
                <w:kern w:val="0"/>
                <w:szCs w:val="21"/>
              </w:rPr>
            </w:pPr>
            <w:r>
              <w:rPr>
                <w:rFonts w:ascii="宋体" w:hAnsi="宋体"/>
                <w:color w:val="auto"/>
                <w:kern w:val="0"/>
                <w:szCs w:val="21"/>
              </w:rPr>
              <w:t>1.2.1</w:t>
            </w:r>
          </w:p>
        </w:tc>
        <w:tc>
          <w:tcPr>
            <w:tcW w:w="1644" w:type="dxa"/>
            <w:vAlign w:val="center"/>
          </w:tcPr>
          <w:p w14:paraId="5E7A6ED0">
            <w:pPr>
              <w:snapToGrid w:val="0"/>
              <w:spacing w:line="360" w:lineRule="exact"/>
              <w:jc w:val="center"/>
              <w:rPr>
                <w:rFonts w:ascii="宋体" w:hAnsi="宋体"/>
                <w:color w:val="auto"/>
                <w:kern w:val="0"/>
                <w:szCs w:val="21"/>
              </w:rPr>
            </w:pPr>
            <w:r>
              <w:rPr>
                <w:rFonts w:ascii="宋体" w:hAnsi="宋体"/>
                <w:color w:val="auto"/>
                <w:kern w:val="0"/>
                <w:szCs w:val="21"/>
              </w:rPr>
              <w:t>资金来源</w:t>
            </w:r>
          </w:p>
        </w:tc>
        <w:tc>
          <w:tcPr>
            <w:tcW w:w="6490" w:type="dxa"/>
            <w:vAlign w:val="center"/>
          </w:tcPr>
          <w:p w14:paraId="04AC6733">
            <w:pPr>
              <w:snapToGrid w:val="0"/>
              <w:spacing w:line="360" w:lineRule="exact"/>
              <w:ind w:firstLine="420" w:firstLineChars="200"/>
              <w:rPr>
                <w:rFonts w:ascii="宋体" w:hAnsi="宋体"/>
                <w:color w:val="auto"/>
                <w:szCs w:val="21"/>
              </w:rPr>
            </w:pPr>
            <w:r>
              <w:rPr>
                <w:rFonts w:hint="eastAsia" w:ascii="宋体" w:hAnsi="宋体"/>
                <w:snapToGrid w:val="0"/>
                <w:color w:val="auto"/>
                <w:kern w:val="0"/>
                <w:szCs w:val="21"/>
                <w:u w:val="single"/>
              </w:rPr>
              <w:t xml:space="preserve">业主自筹 </w:t>
            </w:r>
          </w:p>
        </w:tc>
      </w:tr>
      <w:tr w14:paraId="404A5C7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67C8CC61">
            <w:pPr>
              <w:snapToGrid w:val="0"/>
              <w:spacing w:line="360" w:lineRule="exact"/>
              <w:jc w:val="center"/>
              <w:rPr>
                <w:rFonts w:ascii="宋体" w:hAnsi="宋体"/>
                <w:color w:val="auto"/>
                <w:kern w:val="0"/>
                <w:szCs w:val="21"/>
              </w:rPr>
            </w:pPr>
            <w:r>
              <w:rPr>
                <w:rFonts w:ascii="宋体" w:hAnsi="宋体"/>
                <w:color w:val="auto"/>
                <w:kern w:val="0"/>
                <w:szCs w:val="21"/>
              </w:rPr>
              <w:t>1.2.2</w:t>
            </w:r>
          </w:p>
        </w:tc>
        <w:tc>
          <w:tcPr>
            <w:tcW w:w="1644" w:type="dxa"/>
            <w:vAlign w:val="center"/>
          </w:tcPr>
          <w:p w14:paraId="60FC05FF">
            <w:pPr>
              <w:snapToGrid w:val="0"/>
              <w:spacing w:line="360" w:lineRule="exact"/>
              <w:jc w:val="center"/>
              <w:rPr>
                <w:rFonts w:ascii="宋体" w:hAnsi="宋体"/>
                <w:color w:val="auto"/>
                <w:kern w:val="0"/>
                <w:szCs w:val="21"/>
              </w:rPr>
            </w:pPr>
            <w:r>
              <w:rPr>
                <w:rFonts w:ascii="宋体" w:hAnsi="宋体"/>
                <w:color w:val="auto"/>
                <w:kern w:val="0"/>
                <w:szCs w:val="21"/>
              </w:rPr>
              <w:t>出资比例</w:t>
            </w:r>
          </w:p>
        </w:tc>
        <w:tc>
          <w:tcPr>
            <w:tcW w:w="6490" w:type="dxa"/>
            <w:vAlign w:val="center"/>
          </w:tcPr>
          <w:p w14:paraId="5540E927">
            <w:pPr>
              <w:snapToGrid w:val="0"/>
              <w:spacing w:line="360" w:lineRule="exact"/>
              <w:ind w:firstLine="420" w:firstLineChars="200"/>
              <w:jc w:val="left"/>
              <w:rPr>
                <w:rFonts w:ascii="宋体" w:hAnsi="宋体"/>
                <w:color w:val="auto"/>
                <w:szCs w:val="21"/>
              </w:rPr>
            </w:pPr>
            <w:r>
              <w:rPr>
                <w:rFonts w:hint="eastAsia" w:ascii="宋体" w:hAnsi="宋体"/>
                <w:color w:val="auto"/>
                <w:szCs w:val="21"/>
                <w:u w:val="single"/>
              </w:rPr>
              <w:t>100%</w:t>
            </w:r>
          </w:p>
        </w:tc>
      </w:tr>
      <w:tr w14:paraId="50D93A7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14E1D404">
            <w:pPr>
              <w:snapToGrid w:val="0"/>
              <w:spacing w:line="360" w:lineRule="exact"/>
              <w:jc w:val="center"/>
              <w:rPr>
                <w:rFonts w:ascii="宋体" w:hAnsi="宋体"/>
                <w:color w:val="auto"/>
                <w:kern w:val="0"/>
                <w:szCs w:val="21"/>
              </w:rPr>
            </w:pPr>
            <w:r>
              <w:rPr>
                <w:rFonts w:ascii="宋体" w:hAnsi="宋体"/>
                <w:color w:val="auto"/>
                <w:kern w:val="0"/>
                <w:szCs w:val="21"/>
              </w:rPr>
              <w:t>1.2.3</w:t>
            </w:r>
          </w:p>
        </w:tc>
        <w:tc>
          <w:tcPr>
            <w:tcW w:w="1644" w:type="dxa"/>
            <w:vAlign w:val="center"/>
          </w:tcPr>
          <w:p w14:paraId="01783089">
            <w:pPr>
              <w:snapToGrid w:val="0"/>
              <w:spacing w:line="360" w:lineRule="exact"/>
              <w:jc w:val="center"/>
              <w:rPr>
                <w:rFonts w:ascii="宋体" w:hAnsi="宋体"/>
                <w:color w:val="auto"/>
                <w:kern w:val="0"/>
                <w:szCs w:val="21"/>
              </w:rPr>
            </w:pPr>
            <w:r>
              <w:rPr>
                <w:rFonts w:ascii="宋体" w:hAnsi="宋体"/>
                <w:color w:val="auto"/>
                <w:kern w:val="0"/>
                <w:szCs w:val="21"/>
              </w:rPr>
              <w:t>资金落实情况</w:t>
            </w:r>
          </w:p>
        </w:tc>
        <w:tc>
          <w:tcPr>
            <w:tcW w:w="6490" w:type="dxa"/>
            <w:vAlign w:val="center"/>
          </w:tcPr>
          <w:p w14:paraId="06048694">
            <w:pPr>
              <w:snapToGrid w:val="0"/>
              <w:spacing w:line="360" w:lineRule="exact"/>
              <w:ind w:firstLine="420" w:firstLineChars="200"/>
              <w:jc w:val="left"/>
              <w:rPr>
                <w:rFonts w:ascii="宋体" w:hAnsi="宋体"/>
                <w:color w:val="auto"/>
                <w:szCs w:val="21"/>
              </w:rPr>
            </w:pPr>
            <w:r>
              <w:rPr>
                <w:rFonts w:hint="eastAsia" w:ascii="宋体" w:hAnsi="宋体"/>
                <w:color w:val="auto"/>
                <w:szCs w:val="21"/>
                <w:u w:val="single"/>
              </w:rPr>
              <w:t>已落实</w:t>
            </w:r>
          </w:p>
        </w:tc>
      </w:tr>
      <w:tr w14:paraId="462AD53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07CBD229">
            <w:pPr>
              <w:snapToGrid w:val="0"/>
              <w:spacing w:line="360" w:lineRule="exact"/>
              <w:jc w:val="center"/>
              <w:rPr>
                <w:rFonts w:ascii="宋体" w:hAnsi="宋体"/>
                <w:color w:val="auto"/>
                <w:kern w:val="0"/>
                <w:szCs w:val="21"/>
              </w:rPr>
            </w:pPr>
            <w:r>
              <w:rPr>
                <w:rFonts w:hint="eastAsia" w:ascii="宋体" w:hAnsi="宋体"/>
                <w:color w:val="auto"/>
                <w:kern w:val="0"/>
                <w:szCs w:val="21"/>
              </w:rPr>
              <w:t>1.3.1</w:t>
            </w:r>
          </w:p>
        </w:tc>
        <w:tc>
          <w:tcPr>
            <w:tcW w:w="1644" w:type="dxa"/>
            <w:vAlign w:val="center"/>
          </w:tcPr>
          <w:p w14:paraId="47CB756A">
            <w:pPr>
              <w:snapToGrid w:val="0"/>
              <w:spacing w:line="360" w:lineRule="exact"/>
              <w:jc w:val="center"/>
              <w:rPr>
                <w:rFonts w:ascii="宋体" w:hAnsi="宋体"/>
                <w:color w:val="auto"/>
                <w:kern w:val="0"/>
                <w:szCs w:val="21"/>
              </w:rPr>
            </w:pPr>
            <w:r>
              <w:rPr>
                <w:rFonts w:ascii="宋体" w:hAnsi="宋体"/>
                <w:color w:val="auto"/>
                <w:kern w:val="0"/>
                <w:szCs w:val="21"/>
              </w:rPr>
              <w:t>招标范围</w:t>
            </w:r>
          </w:p>
        </w:tc>
        <w:tc>
          <w:tcPr>
            <w:tcW w:w="6490" w:type="dxa"/>
            <w:vAlign w:val="center"/>
          </w:tcPr>
          <w:p w14:paraId="212B1E0C">
            <w:pPr>
              <w:snapToGrid w:val="0"/>
              <w:spacing w:line="360" w:lineRule="exact"/>
              <w:ind w:firstLine="420" w:firstLineChars="200"/>
              <w:rPr>
                <w:rFonts w:hint="eastAsia" w:ascii="宋体" w:hAnsi="宋体" w:eastAsia="宋体"/>
                <w:i/>
                <w:color w:val="auto"/>
                <w:szCs w:val="21"/>
                <w:lang w:eastAsia="zh-CN"/>
              </w:rPr>
            </w:pPr>
            <w:r>
              <w:rPr>
                <w:rFonts w:hint="eastAsia" w:ascii="宋体" w:hAnsi="宋体"/>
                <w:snapToGrid w:val="0"/>
                <w:color w:val="auto"/>
                <w:kern w:val="0"/>
                <w:szCs w:val="21"/>
                <w:u w:val="single"/>
                <w:lang w:eastAsia="zh-CN"/>
              </w:rPr>
              <w:t>根据招标人要求包含但不限于万州港所属码头至指定地点的铵、碱、盐产品水路运输作业等相关工作。</w:t>
            </w:r>
          </w:p>
        </w:tc>
      </w:tr>
      <w:tr w14:paraId="28E9AB5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6DC4678B">
            <w:pPr>
              <w:snapToGrid w:val="0"/>
              <w:spacing w:line="360" w:lineRule="exact"/>
              <w:jc w:val="center"/>
              <w:rPr>
                <w:rFonts w:ascii="宋体" w:hAnsi="宋体"/>
                <w:color w:val="auto"/>
                <w:kern w:val="0"/>
                <w:szCs w:val="21"/>
              </w:rPr>
            </w:pPr>
            <w:r>
              <w:rPr>
                <w:rFonts w:ascii="宋体" w:hAnsi="宋体"/>
                <w:color w:val="auto"/>
                <w:kern w:val="0"/>
                <w:szCs w:val="21"/>
              </w:rPr>
              <w:t>1.3.2</w:t>
            </w:r>
          </w:p>
        </w:tc>
        <w:tc>
          <w:tcPr>
            <w:tcW w:w="1644" w:type="dxa"/>
            <w:vAlign w:val="center"/>
          </w:tcPr>
          <w:p w14:paraId="3C6C8981">
            <w:pPr>
              <w:snapToGrid w:val="0"/>
              <w:spacing w:line="360" w:lineRule="exact"/>
              <w:jc w:val="center"/>
              <w:rPr>
                <w:rFonts w:ascii="宋体" w:hAnsi="宋体"/>
                <w:color w:val="auto"/>
                <w:kern w:val="0"/>
                <w:szCs w:val="21"/>
              </w:rPr>
            </w:pPr>
            <w:r>
              <w:rPr>
                <w:rFonts w:hint="eastAsia" w:ascii="宋体" w:hAnsi="宋体"/>
                <w:color w:val="auto"/>
                <w:kern w:val="0"/>
                <w:szCs w:val="21"/>
              </w:rPr>
              <w:t>服务期限</w:t>
            </w:r>
          </w:p>
        </w:tc>
        <w:tc>
          <w:tcPr>
            <w:tcW w:w="6490" w:type="dxa"/>
            <w:vAlign w:val="center"/>
          </w:tcPr>
          <w:p w14:paraId="5C2B8297">
            <w:pPr>
              <w:snapToGrid w:val="0"/>
              <w:spacing w:line="360" w:lineRule="exact"/>
              <w:ind w:firstLine="420" w:firstLineChars="200"/>
              <w:rPr>
                <w:rFonts w:hint="eastAsia" w:ascii="宋体" w:hAnsi="宋体" w:eastAsia="宋体"/>
                <w:color w:val="auto"/>
                <w:kern w:val="0"/>
                <w:szCs w:val="21"/>
                <w:lang w:eastAsia="zh-CN"/>
              </w:rPr>
            </w:pPr>
            <w:r>
              <w:rPr>
                <w:rFonts w:hint="eastAsia" w:ascii="宋体" w:hAnsi="宋体"/>
                <w:snapToGrid w:val="0"/>
                <w:color w:val="auto"/>
                <w:kern w:val="0"/>
                <w:szCs w:val="21"/>
                <w:u w:val="single"/>
                <w:lang w:eastAsia="zh-CN"/>
              </w:rPr>
              <w:t>自合同签订之日起至2025年12月31日。</w:t>
            </w:r>
          </w:p>
        </w:tc>
      </w:tr>
      <w:tr w14:paraId="5B9B471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3F38A9DE">
            <w:pPr>
              <w:snapToGrid w:val="0"/>
              <w:spacing w:line="360" w:lineRule="exact"/>
              <w:jc w:val="center"/>
              <w:rPr>
                <w:rFonts w:ascii="宋体" w:hAnsi="宋体"/>
                <w:color w:val="auto"/>
                <w:kern w:val="0"/>
                <w:szCs w:val="21"/>
              </w:rPr>
            </w:pPr>
            <w:r>
              <w:rPr>
                <w:rFonts w:ascii="宋体" w:hAnsi="宋体"/>
                <w:color w:val="auto"/>
                <w:kern w:val="0"/>
                <w:szCs w:val="21"/>
              </w:rPr>
              <w:t>1.3.3</w:t>
            </w:r>
          </w:p>
        </w:tc>
        <w:tc>
          <w:tcPr>
            <w:tcW w:w="1644" w:type="dxa"/>
            <w:vAlign w:val="center"/>
          </w:tcPr>
          <w:p w14:paraId="039C4A34">
            <w:pPr>
              <w:snapToGrid w:val="0"/>
              <w:spacing w:line="360" w:lineRule="exact"/>
              <w:jc w:val="center"/>
              <w:rPr>
                <w:rFonts w:ascii="宋体" w:hAnsi="宋体"/>
                <w:color w:val="auto"/>
                <w:kern w:val="0"/>
                <w:szCs w:val="21"/>
              </w:rPr>
            </w:pPr>
            <w:r>
              <w:rPr>
                <w:rFonts w:ascii="宋体" w:hAnsi="宋体"/>
                <w:color w:val="auto"/>
                <w:kern w:val="0"/>
                <w:szCs w:val="21"/>
              </w:rPr>
              <w:t>质量要求</w:t>
            </w:r>
          </w:p>
        </w:tc>
        <w:tc>
          <w:tcPr>
            <w:tcW w:w="6490" w:type="dxa"/>
            <w:vAlign w:val="center"/>
          </w:tcPr>
          <w:p w14:paraId="7BC13F1C">
            <w:pPr>
              <w:snapToGrid w:val="0"/>
              <w:spacing w:line="360" w:lineRule="exact"/>
              <w:ind w:firstLine="420" w:firstLineChars="200"/>
              <w:rPr>
                <w:rFonts w:ascii="宋体" w:hAnsi="宋体"/>
                <w:color w:val="auto"/>
                <w:szCs w:val="21"/>
              </w:rPr>
            </w:pPr>
            <w:r>
              <w:rPr>
                <w:rFonts w:hint="eastAsia" w:ascii="宋体" w:hAnsi="宋体"/>
                <w:color w:val="auto"/>
                <w:szCs w:val="21"/>
                <w:lang w:eastAsia="zh-CN"/>
              </w:rPr>
              <w:t>质量达到或高于国家现行该行业相关标准和规范</w:t>
            </w:r>
            <w:r>
              <w:rPr>
                <w:rFonts w:hint="eastAsia" w:ascii="宋体" w:hAnsi="宋体"/>
                <w:color w:val="auto"/>
                <w:szCs w:val="21"/>
              </w:rPr>
              <w:t>。</w:t>
            </w:r>
          </w:p>
        </w:tc>
      </w:tr>
      <w:tr w14:paraId="560DDC7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50BBDA22">
            <w:pPr>
              <w:snapToGrid w:val="0"/>
              <w:spacing w:line="360" w:lineRule="exact"/>
              <w:jc w:val="center"/>
              <w:rPr>
                <w:rFonts w:ascii="宋体" w:hAnsi="宋体"/>
                <w:color w:val="auto"/>
                <w:kern w:val="0"/>
                <w:szCs w:val="21"/>
              </w:rPr>
            </w:pPr>
          </w:p>
          <w:p w14:paraId="7F87C7CB">
            <w:pPr>
              <w:snapToGrid w:val="0"/>
              <w:spacing w:line="360" w:lineRule="exact"/>
              <w:jc w:val="center"/>
              <w:rPr>
                <w:rFonts w:ascii="宋体" w:hAnsi="宋体"/>
                <w:color w:val="auto"/>
                <w:kern w:val="0"/>
                <w:szCs w:val="21"/>
              </w:rPr>
            </w:pPr>
          </w:p>
          <w:p w14:paraId="43F4F436">
            <w:pPr>
              <w:pStyle w:val="2"/>
              <w:rPr>
                <w:rFonts w:ascii="宋体" w:hAnsi="宋体"/>
                <w:color w:val="auto"/>
                <w:kern w:val="0"/>
                <w:szCs w:val="21"/>
              </w:rPr>
            </w:pPr>
          </w:p>
          <w:p w14:paraId="6B5626AB">
            <w:pPr>
              <w:pStyle w:val="46"/>
              <w:ind w:firstLine="210"/>
              <w:rPr>
                <w:color w:val="auto"/>
              </w:rPr>
            </w:pPr>
          </w:p>
          <w:p w14:paraId="007C61CA">
            <w:pPr>
              <w:snapToGrid w:val="0"/>
              <w:spacing w:line="360" w:lineRule="exact"/>
              <w:jc w:val="center"/>
              <w:rPr>
                <w:rFonts w:ascii="宋体" w:hAnsi="宋体"/>
                <w:color w:val="auto"/>
                <w:kern w:val="0"/>
                <w:szCs w:val="21"/>
              </w:rPr>
            </w:pPr>
          </w:p>
          <w:p w14:paraId="301BF6D7">
            <w:pPr>
              <w:snapToGrid w:val="0"/>
              <w:spacing w:line="360" w:lineRule="exact"/>
              <w:jc w:val="center"/>
              <w:rPr>
                <w:rFonts w:ascii="宋体" w:hAnsi="宋体"/>
                <w:color w:val="auto"/>
                <w:kern w:val="0"/>
                <w:szCs w:val="21"/>
              </w:rPr>
            </w:pPr>
          </w:p>
          <w:p w14:paraId="457A4861">
            <w:pPr>
              <w:snapToGrid w:val="0"/>
              <w:spacing w:line="360" w:lineRule="exact"/>
              <w:jc w:val="center"/>
              <w:rPr>
                <w:rFonts w:ascii="宋体" w:hAnsi="宋体"/>
                <w:color w:val="auto"/>
                <w:kern w:val="0"/>
                <w:szCs w:val="21"/>
              </w:rPr>
            </w:pPr>
          </w:p>
          <w:p w14:paraId="5C3A05ED">
            <w:pPr>
              <w:snapToGrid w:val="0"/>
              <w:spacing w:line="360" w:lineRule="exact"/>
              <w:jc w:val="center"/>
              <w:rPr>
                <w:rFonts w:ascii="宋体" w:hAnsi="宋体"/>
                <w:color w:val="auto"/>
                <w:kern w:val="0"/>
                <w:szCs w:val="21"/>
              </w:rPr>
            </w:pPr>
            <w:r>
              <w:rPr>
                <w:rFonts w:ascii="宋体" w:hAnsi="宋体"/>
                <w:color w:val="auto"/>
                <w:kern w:val="0"/>
                <w:szCs w:val="21"/>
              </w:rPr>
              <w:t>1.4.1</w:t>
            </w:r>
          </w:p>
          <w:p w14:paraId="3CD54C29">
            <w:pPr>
              <w:snapToGrid w:val="0"/>
              <w:spacing w:line="360" w:lineRule="exact"/>
              <w:jc w:val="center"/>
              <w:rPr>
                <w:rFonts w:ascii="宋体" w:hAnsi="宋体"/>
                <w:color w:val="auto"/>
                <w:kern w:val="0"/>
                <w:szCs w:val="21"/>
              </w:rPr>
            </w:pPr>
          </w:p>
          <w:p w14:paraId="3C7C2B6A">
            <w:pPr>
              <w:snapToGrid w:val="0"/>
              <w:spacing w:line="360" w:lineRule="exact"/>
              <w:jc w:val="center"/>
              <w:rPr>
                <w:rFonts w:ascii="宋体" w:hAnsi="宋体"/>
                <w:color w:val="auto"/>
                <w:kern w:val="0"/>
                <w:szCs w:val="21"/>
              </w:rPr>
            </w:pPr>
          </w:p>
          <w:p w14:paraId="3D6B9359">
            <w:pPr>
              <w:snapToGrid w:val="0"/>
              <w:spacing w:line="360" w:lineRule="exact"/>
              <w:jc w:val="center"/>
              <w:rPr>
                <w:rFonts w:ascii="宋体" w:hAnsi="宋体"/>
                <w:color w:val="auto"/>
                <w:kern w:val="0"/>
                <w:szCs w:val="21"/>
              </w:rPr>
            </w:pPr>
          </w:p>
          <w:p w14:paraId="79AECF38">
            <w:pPr>
              <w:snapToGrid w:val="0"/>
              <w:spacing w:line="360" w:lineRule="exact"/>
              <w:jc w:val="center"/>
              <w:rPr>
                <w:rFonts w:ascii="宋体" w:hAnsi="宋体"/>
                <w:color w:val="auto"/>
                <w:kern w:val="0"/>
                <w:szCs w:val="21"/>
              </w:rPr>
            </w:pPr>
          </w:p>
          <w:p w14:paraId="41C2CD7C">
            <w:pPr>
              <w:snapToGrid w:val="0"/>
              <w:spacing w:line="360" w:lineRule="exact"/>
              <w:jc w:val="center"/>
              <w:rPr>
                <w:rFonts w:ascii="宋体" w:hAnsi="宋体"/>
                <w:color w:val="auto"/>
                <w:kern w:val="0"/>
                <w:szCs w:val="21"/>
              </w:rPr>
            </w:pPr>
          </w:p>
          <w:p w14:paraId="1C796A44">
            <w:pPr>
              <w:snapToGrid w:val="0"/>
              <w:spacing w:line="360" w:lineRule="exact"/>
              <w:jc w:val="center"/>
              <w:rPr>
                <w:rFonts w:ascii="宋体" w:hAnsi="宋体"/>
                <w:color w:val="auto"/>
                <w:kern w:val="0"/>
                <w:szCs w:val="21"/>
              </w:rPr>
            </w:pPr>
          </w:p>
          <w:p w14:paraId="172EF139">
            <w:pPr>
              <w:snapToGrid w:val="0"/>
              <w:spacing w:line="360" w:lineRule="exact"/>
              <w:jc w:val="center"/>
              <w:rPr>
                <w:rFonts w:ascii="宋体" w:hAnsi="宋体"/>
                <w:color w:val="auto"/>
                <w:kern w:val="0"/>
                <w:szCs w:val="21"/>
              </w:rPr>
            </w:pPr>
          </w:p>
          <w:p w14:paraId="323D5CC7">
            <w:pPr>
              <w:snapToGrid w:val="0"/>
              <w:spacing w:line="360" w:lineRule="exact"/>
              <w:jc w:val="center"/>
              <w:rPr>
                <w:rFonts w:ascii="宋体" w:hAnsi="宋体"/>
                <w:color w:val="auto"/>
                <w:kern w:val="0"/>
                <w:szCs w:val="21"/>
              </w:rPr>
            </w:pPr>
          </w:p>
          <w:p w14:paraId="14B3CEF2">
            <w:pPr>
              <w:snapToGrid w:val="0"/>
              <w:spacing w:line="360" w:lineRule="exact"/>
              <w:jc w:val="center"/>
              <w:rPr>
                <w:rFonts w:ascii="宋体" w:hAnsi="宋体"/>
                <w:color w:val="auto"/>
                <w:kern w:val="0"/>
                <w:szCs w:val="21"/>
              </w:rPr>
            </w:pPr>
          </w:p>
          <w:p w14:paraId="34FBFC9C">
            <w:pPr>
              <w:snapToGrid w:val="0"/>
              <w:spacing w:line="360" w:lineRule="exact"/>
              <w:jc w:val="center"/>
              <w:rPr>
                <w:rFonts w:ascii="宋体" w:hAnsi="宋体"/>
                <w:color w:val="auto"/>
                <w:kern w:val="0"/>
                <w:szCs w:val="21"/>
              </w:rPr>
            </w:pPr>
          </w:p>
          <w:p w14:paraId="0E4DF057">
            <w:pPr>
              <w:snapToGrid w:val="0"/>
              <w:spacing w:line="360" w:lineRule="exact"/>
              <w:jc w:val="center"/>
              <w:rPr>
                <w:rFonts w:ascii="宋体" w:hAnsi="宋体"/>
                <w:color w:val="auto"/>
                <w:kern w:val="0"/>
                <w:szCs w:val="21"/>
              </w:rPr>
            </w:pPr>
          </w:p>
          <w:p w14:paraId="089A96A3">
            <w:pPr>
              <w:snapToGrid w:val="0"/>
              <w:spacing w:line="360" w:lineRule="exact"/>
              <w:jc w:val="center"/>
              <w:rPr>
                <w:rFonts w:ascii="宋体" w:hAnsi="宋体"/>
                <w:color w:val="auto"/>
                <w:kern w:val="0"/>
                <w:szCs w:val="21"/>
              </w:rPr>
            </w:pPr>
          </w:p>
          <w:p w14:paraId="3792A05D">
            <w:pPr>
              <w:snapToGrid w:val="0"/>
              <w:spacing w:line="360" w:lineRule="exact"/>
              <w:jc w:val="center"/>
              <w:rPr>
                <w:rFonts w:ascii="宋体" w:hAnsi="宋体"/>
                <w:color w:val="auto"/>
                <w:kern w:val="0"/>
                <w:szCs w:val="21"/>
              </w:rPr>
            </w:pPr>
          </w:p>
          <w:p w14:paraId="3878D51D">
            <w:pPr>
              <w:snapToGrid w:val="0"/>
              <w:spacing w:line="360" w:lineRule="exact"/>
              <w:jc w:val="center"/>
              <w:rPr>
                <w:rFonts w:ascii="宋体" w:hAnsi="宋体"/>
                <w:color w:val="auto"/>
                <w:kern w:val="0"/>
                <w:szCs w:val="21"/>
              </w:rPr>
            </w:pPr>
          </w:p>
          <w:p w14:paraId="16A98F06">
            <w:pPr>
              <w:snapToGrid w:val="0"/>
              <w:spacing w:line="360" w:lineRule="exact"/>
              <w:jc w:val="center"/>
              <w:rPr>
                <w:rFonts w:ascii="宋体" w:hAnsi="宋体"/>
                <w:color w:val="auto"/>
                <w:kern w:val="0"/>
                <w:szCs w:val="21"/>
              </w:rPr>
            </w:pPr>
          </w:p>
          <w:p w14:paraId="14B0D1BF">
            <w:pPr>
              <w:snapToGrid w:val="0"/>
              <w:spacing w:line="360" w:lineRule="exact"/>
              <w:jc w:val="center"/>
              <w:rPr>
                <w:rFonts w:ascii="宋体" w:hAnsi="宋体"/>
                <w:color w:val="auto"/>
                <w:kern w:val="0"/>
                <w:szCs w:val="21"/>
              </w:rPr>
            </w:pPr>
          </w:p>
          <w:p w14:paraId="6608640B">
            <w:pPr>
              <w:snapToGrid w:val="0"/>
              <w:spacing w:line="360" w:lineRule="exact"/>
              <w:jc w:val="center"/>
              <w:rPr>
                <w:rFonts w:ascii="宋体" w:hAnsi="宋体"/>
                <w:color w:val="auto"/>
                <w:kern w:val="0"/>
                <w:szCs w:val="21"/>
              </w:rPr>
            </w:pPr>
          </w:p>
          <w:p w14:paraId="75CC1B38">
            <w:pPr>
              <w:pStyle w:val="2"/>
              <w:spacing w:after="0" w:line="360" w:lineRule="exact"/>
              <w:rPr>
                <w:color w:val="auto"/>
              </w:rPr>
            </w:pPr>
          </w:p>
          <w:p w14:paraId="463F99FB">
            <w:pPr>
              <w:snapToGrid w:val="0"/>
              <w:spacing w:line="360" w:lineRule="exact"/>
              <w:jc w:val="center"/>
              <w:rPr>
                <w:rFonts w:ascii="宋体" w:hAnsi="宋体"/>
                <w:color w:val="auto"/>
                <w:kern w:val="0"/>
                <w:szCs w:val="21"/>
              </w:rPr>
            </w:pPr>
          </w:p>
          <w:p w14:paraId="0B94B5E6">
            <w:pPr>
              <w:snapToGrid w:val="0"/>
              <w:spacing w:line="360" w:lineRule="exact"/>
              <w:jc w:val="center"/>
              <w:rPr>
                <w:rFonts w:ascii="宋体" w:hAnsi="宋体"/>
                <w:color w:val="auto"/>
                <w:kern w:val="0"/>
                <w:szCs w:val="21"/>
              </w:rPr>
            </w:pPr>
          </w:p>
          <w:p w14:paraId="5F2BE360">
            <w:pPr>
              <w:snapToGrid w:val="0"/>
              <w:spacing w:line="360" w:lineRule="exact"/>
              <w:jc w:val="center"/>
              <w:rPr>
                <w:rFonts w:ascii="宋体" w:hAnsi="宋体"/>
                <w:color w:val="auto"/>
                <w:kern w:val="0"/>
                <w:szCs w:val="21"/>
              </w:rPr>
            </w:pPr>
          </w:p>
          <w:p w14:paraId="4B38B20F">
            <w:pPr>
              <w:snapToGrid w:val="0"/>
              <w:spacing w:line="360" w:lineRule="exact"/>
              <w:jc w:val="center"/>
              <w:rPr>
                <w:rFonts w:ascii="宋体" w:hAnsi="宋体"/>
                <w:color w:val="auto"/>
                <w:kern w:val="0"/>
                <w:szCs w:val="21"/>
              </w:rPr>
            </w:pPr>
          </w:p>
          <w:p w14:paraId="203A5296">
            <w:pPr>
              <w:snapToGrid w:val="0"/>
              <w:spacing w:line="360" w:lineRule="exact"/>
              <w:jc w:val="center"/>
              <w:rPr>
                <w:rFonts w:ascii="宋体" w:hAnsi="宋体"/>
                <w:color w:val="auto"/>
                <w:kern w:val="0"/>
                <w:szCs w:val="21"/>
              </w:rPr>
            </w:pPr>
            <w:r>
              <w:rPr>
                <w:rFonts w:ascii="宋体" w:hAnsi="宋体"/>
                <w:color w:val="auto"/>
                <w:kern w:val="0"/>
                <w:szCs w:val="21"/>
              </w:rPr>
              <w:t>1.4.1</w:t>
            </w:r>
          </w:p>
          <w:p w14:paraId="3361DCBF">
            <w:pPr>
              <w:snapToGrid w:val="0"/>
              <w:spacing w:line="360" w:lineRule="exact"/>
              <w:jc w:val="center"/>
              <w:rPr>
                <w:rFonts w:ascii="宋体" w:hAnsi="宋体"/>
                <w:color w:val="auto"/>
                <w:kern w:val="0"/>
                <w:szCs w:val="21"/>
              </w:rPr>
            </w:pPr>
          </w:p>
          <w:p w14:paraId="63F478C0">
            <w:pPr>
              <w:snapToGrid w:val="0"/>
              <w:spacing w:line="360" w:lineRule="exact"/>
              <w:jc w:val="center"/>
              <w:rPr>
                <w:rFonts w:ascii="宋体" w:hAnsi="宋体"/>
                <w:color w:val="auto"/>
                <w:kern w:val="0"/>
                <w:szCs w:val="21"/>
              </w:rPr>
            </w:pPr>
          </w:p>
          <w:p w14:paraId="7D8740BF">
            <w:pPr>
              <w:snapToGrid w:val="0"/>
              <w:spacing w:line="360" w:lineRule="exact"/>
              <w:jc w:val="center"/>
              <w:rPr>
                <w:rFonts w:ascii="宋体" w:hAnsi="宋体"/>
                <w:color w:val="auto"/>
                <w:kern w:val="0"/>
                <w:szCs w:val="21"/>
              </w:rPr>
            </w:pPr>
          </w:p>
          <w:p w14:paraId="0A1BC622">
            <w:pPr>
              <w:snapToGrid w:val="0"/>
              <w:spacing w:line="360" w:lineRule="exact"/>
              <w:jc w:val="center"/>
              <w:rPr>
                <w:rFonts w:ascii="宋体" w:hAnsi="宋体"/>
                <w:color w:val="auto"/>
                <w:kern w:val="0"/>
                <w:szCs w:val="21"/>
              </w:rPr>
            </w:pPr>
          </w:p>
          <w:p w14:paraId="08494FC0">
            <w:pPr>
              <w:snapToGrid w:val="0"/>
              <w:spacing w:line="360" w:lineRule="exact"/>
              <w:jc w:val="center"/>
              <w:rPr>
                <w:rFonts w:ascii="宋体" w:hAnsi="宋体"/>
                <w:color w:val="auto"/>
                <w:kern w:val="0"/>
                <w:szCs w:val="21"/>
              </w:rPr>
            </w:pPr>
          </w:p>
          <w:p w14:paraId="06F80B5F">
            <w:pPr>
              <w:snapToGrid w:val="0"/>
              <w:spacing w:line="360" w:lineRule="exact"/>
              <w:jc w:val="center"/>
              <w:rPr>
                <w:rFonts w:ascii="宋体" w:hAnsi="宋体"/>
                <w:color w:val="auto"/>
                <w:kern w:val="0"/>
                <w:szCs w:val="21"/>
              </w:rPr>
            </w:pPr>
          </w:p>
          <w:p w14:paraId="62CD48F7">
            <w:pPr>
              <w:snapToGrid w:val="0"/>
              <w:spacing w:line="360" w:lineRule="exact"/>
              <w:jc w:val="center"/>
              <w:rPr>
                <w:rFonts w:ascii="宋体" w:hAnsi="宋体"/>
                <w:color w:val="auto"/>
                <w:kern w:val="0"/>
                <w:szCs w:val="21"/>
              </w:rPr>
            </w:pPr>
          </w:p>
          <w:p w14:paraId="39ADCAA7">
            <w:pPr>
              <w:snapToGrid w:val="0"/>
              <w:spacing w:line="360" w:lineRule="exact"/>
              <w:jc w:val="center"/>
              <w:rPr>
                <w:rFonts w:ascii="宋体" w:hAnsi="宋体"/>
                <w:color w:val="auto"/>
                <w:kern w:val="0"/>
                <w:szCs w:val="21"/>
              </w:rPr>
            </w:pPr>
          </w:p>
          <w:p w14:paraId="7864E115">
            <w:pPr>
              <w:snapToGrid w:val="0"/>
              <w:spacing w:line="360" w:lineRule="exact"/>
              <w:jc w:val="center"/>
              <w:rPr>
                <w:rFonts w:ascii="宋体" w:hAnsi="宋体"/>
                <w:color w:val="auto"/>
                <w:kern w:val="0"/>
                <w:szCs w:val="21"/>
              </w:rPr>
            </w:pPr>
          </w:p>
          <w:p w14:paraId="33012220">
            <w:pPr>
              <w:snapToGrid w:val="0"/>
              <w:spacing w:line="360" w:lineRule="exact"/>
              <w:jc w:val="center"/>
              <w:rPr>
                <w:rFonts w:ascii="宋体" w:hAnsi="宋体"/>
                <w:color w:val="auto"/>
                <w:kern w:val="0"/>
                <w:szCs w:val="21"/>
              </w:rPr>
            </w:pPr>
          </w:p>
          <w:p w14:paraId="7C26D739">
            <w:pPr>
              <w:snapToGrid w:val="0"/>
              <w:spacing w:line="360" w:lineRule="exact"/>
              <w:jc w:val="center"/>
              <w:rPr>
                <w:rFonts w:ascii="宋体" w:hAnsi="宋体"/>
                <w:color w:val="auto"/>
                <w:kern w:val="0"/>
                <w:szCs w:val="21"/>
              </w:rPr>
            </w:pPr>
          </w:p>
          <w:p w14:paraId="27D1E785">
            <w:pPr>
              <w:snapToGrid w:val="0"/>
              <w:spacing w:line="360" w:lineRule="exact"/>
              <w:jc w:val="center"/>
              <w:rPr>
                <w:rFonts w:ascii="宋体" w:hAnsi="宋体"/>
                <w:color w:val="auto"/>
                <w:kern w:val="0"/>
                <w:szCs w:val="21"/>
              </w:rPr>
            </w:pPr>
          </w:p>
          <w:p w14:paraId="14B48059">
            <w:pPr>
              <w:snapToGrid w:val="0"/>
              <w:spacing w:line="360" w:lineRule="exact"/>
              <w:jc w:val="center"/>
              <w:rPr>
                <w:rFonts w:ascii="宋体" w:hAnsi="宋体"/>
                <w:color w:val="auto"/>
                <w:kern w:val="0"/>
                <w:szCs w:val="21"/>
              </w:rPr>
            </w:pPr>
          </w:p>
          <w:p w14:paraId="0504B95F">
            <w:pPr>
              <w:snapToGrid w:val="0"/>
              <w:spacing w:line="360" w:lineRule="exact"/>
              <w:jc w:val="center"/>
              <w:rPr>
                <w:rFonts w:ascii="宋体" w:hAnsi="宋体"/>
                <w:color w:val="auto"/>
                <w:kern w:val="0"/>
                <w:szCs w:val="21"/>
              </w:rPr>
            </w:pPr>
          </w:p>
          <w:p w14:paraId="0E830E68">
            <w:pPr>
              <w:snapToGrid w:val="0"/>
              <w:spacing w:line="360" w:lineRule="exact"/>
              <w:jc w:val="center"/>
              <w:rPr>
                <w:rFonts w:ascii="宋体" w:hAnsi="宋体"/>
                <w:color w:val="auto"/>
                <w:kern w:val="0"/>
                <w:szCs w:val="21"/>
              </w:rPr>
            </w:pPr>
          </w:p>
          <w:p w14:paraId="0B601583">
            <w:pPr>
              <w:snapToGrid w:val="0"/>
              <w:spacing w:line="360" w:lineRule="exact"/>
              <w:jc w:val="center"/>
              <w:rPr>
                <w:rFonts w:ascii="宋体" w:hAnsi="宋体"/>
                <w:color w:val="auto"/>
                <w:kern w:val="0"/>
                <w:szCs w:val="21"/>
              </w:rPr>
            </w:pPr>
          </w:p>
          <w:p w14:paraId="3FD81867">
            <w:pPr>
              <w:snapToGrid w:val="0"/>
              <w:spacing w:line="360" w:lineRule="exact"/>
              <w:jc w:val="center"/>
              <w:rPr>
                <w:rFonts w:ascii="宋体" w:hAnsi="宋体"/>
                <w:color w:val="auto"/>
                <w:kern w:val="0"/>
                <w:szCs w:val="21"/>
              </w:rPr>
            </w:pPr>
          </w:p>
        </w:tc>
        <w:tc>
          <w:tcPr>
            <w:tcW w:w="1644" w:type="dxa"/>
            <w:vAlign w:val="center"/>
          </w:tcPr>
          <w:p w14:paraId="1D9E4BDB">
            <w:pPr>
              <w:snapToGrid w:val="0"/>
              <w:spacing w:line="360" w:lineRule="exact"/>
              <w:jc w:val="center"/>
              <w:rPr>
                <w:rFonts w:ascii="宋体" w:hAnsi="宋体"/>
                <w:color w:val="auto"/>
                <w:kern w:val="0"/>
                <w:szCs w:val="21"/>
              </w:rPr>
            </w:pPr>
          </w:p>
          <w:p w14:paraId="2D3E47D5">
            <w:pPr>
              <w:snapToGrid w:val="0"/>
              <w:spacing w:line="360" w:lineRule="exact"/>
              <w:jc w:val="center"/>
              <w:rPr>
                <w:rFonts w:ascii="宋体" w:hAnsi="宋体"/>
                <w:color w:val="auto"/>
                <w:kern w:val="0"/>
                <w:szCs w:val="21"/>
              </w:rPr>
            </w:pPr>
          </w:p>
          <w:p w14:paraId="50537167">
            <w:pPr>
              <w:pStyle w:val="2"/>
              <w:rPr>
                <w:rFonts w:ascii="宋体" w:hAnsi="宋体"/>
                <w:color w:val="auto"/>
                <w:kern w:val="0"/>
                <w:szCs w:val="21"/>
              </w:rPr>
            </w:pPr>
          </w:p>
          <w:p w14:paraId="2CF52CA0">
            <w:pPr>
              <w:pStyle w:val="46"/>
              <w:ind w:firstLine="210"/>
              <w:rPr>
                <w:color w:val="auto"/>
              </w:rPr>
            </w:pPr>
          </w:p>
          <w:p w14:paraId="10CACE4B">
            <w:pPr>
              <w:snapToGrid w:val="0"/>
              <w:spacing w:line="360" w:lineRule="exact"/>
              <w:jc w:val="center"/>
              <w:rPr>
                <w:rFonts w:ascii="宋体" w:hAnsi="宋体"/>
                <w:color w:val="auto"/>
                <w:kern w:val="0"/>
                <w:szCs w:val="21"/>
              </w:rPr>
            </w:pPr>
          </w:p>
          <w:p w14:paraId="1CD9B610">
            <w:pPr>
              <w:snapToGrid w:val="0"/>
              <w:spacing w:line="360" w:lineRule="exact"/>
              <w:jc w:val="center"/>
              <w:rPr>
                <w:rFonts w:ascii="宋体" w:hAnsi="宋体"/>
                <w:color w:val="auto"/>
                <w:kern w:val="0"/>
                <w:szCs w:val="21"/>
              </w:rPr>
            </w:pPr>
          </w:p>
          <w:p w14:paraId="72EADEC3">
            <w:pPr>
              <w:snapToGrid w:val="0"/>
              <w:spacing w:line="360" w:lineRule="exact"/>
              <w:jc w:val="center"/>
              <w:rPr>
                <w:rFonts w:ascii="宋体" w:hAnsi="宋体"/>
                <w:color w:val="auto"/>
                <w:kern w:val="0"/>
                <w:szCs w:val="21"/>
              </w:rPr>
            </w:pPr>
            <w:r>
              <w:rPr>
                <w:rFonts w:ascii="宋体" w:hAnsi="宋体"/>
                <w:color w:val="auto"/>
                <w:kern w:val="0"/>
                <w:szCs w:val="21"/>
              </w:rPr>
              <w:t>投标人资质条件、能力和信誉</w:t>
            </w:r>
          </w:p>
          <w:p w14:paraId="1DA0CADD">
            <w:pPr>
              <w:snapToGrid w:val="0"/>
              <w:spacing w:line="360" w:lineRule="exact"/>
              <w:jc w:val="center"/>
              <w:rPr>
                <w:rFonts w:ascii="宋体" w:hAnsi="宋体"/>
                <w:color w:val="auto"/>
                <w:kern w:val="0"/>
                <w:szCs w:val="21"/>
              </w:rPr>
            </w:pPr>
          </w:p>
          <w:p w14:paraId="07FB961B">
            <w:pPr>
              <w:snapToGrid w:val="0"/>
              <w:spacing w:line="360" w:lineRule="exact"/>
              <w:jc w:val="center"/>
              <w:rPr>
                <w:rFonts w:ascii="宋体" w:hAnsi="宋体"/>
                <w:color w:val="auto"/>
                <w:kern w:val="0"/>
                <w:szCs w:val="21"/>
              </w:rPr>
            </w:pPr>
          </w:p>
          <w:p w14:paraId="6389C801">
            <w:pPr>
              <w:snapToGrid w:val="0"/>
              <w:spacing w:line="360" w:lineRule="exact"/>
              <w:jc w:val="center"/>
              <w:rPr>
                <w:rFonts w:ascii="宋体" w:hAnsi="宋体"/>
                <w:color w:val="auto"/>
                <w:kern w:val="0"/>
                <w:szCs w:val="21"/>
              </w:rPr>
            </w:pPr>
          </w:p>
          <w:p w14:paraId="7A5C198C">
            <w:pPr>
              <w:snapToGrid w:val="0"/>
              <w:spacing w:line="360" w:lineRule="exact"/>
              <w:jc w:val="center"/>
              <w:rPr>
                <w:rFonts w:ascii="宋体" w:hAnsi="宋体"/>
                <w:color w:val="auto"/>
                <w:kern w:val="0"/>
                <w:szCs w:val="21"/>
              </w:rPr>
            </w:pPr>
          </w:p>
          <w:p w14:paraId="2AC00614">
            <w:pPr>
              <w:snapToGrid w:val="0"/>
              <w:spacing w:line="360" w:lineRule="exact"/>
              <w:jc w:val="center"/>
              <w:rPr>
                <w:rFonts w:ascii="宋体" w:hAnsi="宋体"/>
                <w:color w:val="auto"/>
                <w:kern w:val="0"/>
                <w:szCs w:val="21"/>
              </w:rPr>
            </w:pPr>
          </w:p>
          <w:p w14:paraId="1C361FC1">
            <w:pPr>
              <w:snapToGrid w:val="0"/>
              <w:spacing w:line="360" w:lineRule="exact"/>
              <w:jc w:val="center"/>
              <w:rPr>
                <w:rFonts w:ascii="宋体" w:hAnsi="宋体"/>
                <w:color w:val="auto"/>
                <w:kern w:val="0"/>
                <w:szCs w:val="21"/>
              </w:rPr>
            </w:pPr>
          </w:p>
          <w:p w14:paraId="1537CEEF">
            <w:pPr>
              <w:snapToGrid w:val="0"/>
              <w:spacing w:line="360" w:lineRule="exact"/>
              <w:jc w:val="center"/>
              <w:rPr>
                <w:rFonts w:ascii="宋体" w:hAnsi="宋体"/>
                <w:color w:val="auto"/>
                <w:kern w:val="0"/>
                <w:szCs w:val="21"/>
              </w:rPr>
            </w:pPr>
          </w:p>
          <w:p w14:paraId="31AB1450">
            <w:pPr>
              <w:snapToGrid w:val="0"/>
              <w:spacing w:line="360" w:lineRule="exact"/>
              <w:jc w:val="center"/>
              <w:rPr>
                <w:rFonts w:ascii="宋体" w:hAnsi="宋体"/>
                <w:color w:val="auto"/>
                <w:kern w:val="0"/>
                <w:szCs w:val="21"/>
              </w:rPr>
            </w:pPr>
          </w:p>
          <w:p w14:paraId="455C2532">
            <w:pPr>
              <w:snapToGrid w:val="0"/>
              <w:spacing w:line="360" w:lineRule="exact"/>
              <w:jc w:val="center"/>
              <w:rPr>
                <w:rFonts w:ascii="宋体" w:hAnsi="宋体"/>
                <w:color w:val="auto"/>
                <w:kern w:val="0"/>
                <w:szCs w:val="21"/>
              </w:rPr>
            </w:pPr>
          </w:p>
          <w:p w14:paraId="17B9FDA6">
            <w:pPr>
              <w:snapToGrid w:val="0"/>
              <w:spacing w:line="360" w:lineRule="exact"/>
              <w:jc w:val="center"/>
              <w:rPr>
                <w:rFonts w:ascii="宋体" w:hAnsi="宋体"/>
                <w:color w:val="auto"/>
                <w:kern w:val="0"/>
                <w:szCs w:val="21"/>
              </w:rPr>
            </w:pPr>
          </w:p>
          <w:p w14:paraId="6FA63D54">
            <w:pPr>
              <w:snapToGrid w:val="0"/>
              <w:spacing w:line="360" w:lineRule="exact"/>
              <w:jc w:val="center"/>
              <w:rPr>
                <w:rFonts w:ascii="宋体" w:hAnsi="宋体"/>
                <w:color w:val="auto"/>
                <w:kern w:val="0"/>
                <w:szCs w:val="21"/>
              </w:rPr>
            </w:pPr>
          </w:p>
          <w:p w14:paraId="1833D509">
            <w:pPr>
              <w:snapToGrid w:val="0"/>
              <w:spacing w:line="360" w:lineRule="exact"/>
              <w:jc w:val="center"/>
              <w:rPr>
                <w:rFonts w:ascii="宋体" w:hAnsi="宋体"/>
                <w:color w:val="auto"/>
                <w:kern w:val="0"/>
                <w:szCs w:val="21"/>
              </w:rPr>
            </w:pPr>
          </w:p>
          <w:p w14:paraId="6AD226E2">
            <w:pPr>
              <w:snapToGrid w:val="0"/>
              <w:spacing w:line="360" w:lineRule="exact"/>
              <w:jc w:val="center"/>
              <w:rPr>
                <w:rFonts w:ascii="宋体" w:hAnsi="宋体"/>
                <w:color w:val="auto"/>
                <w:kern w:val="0"/>
                <w:szCs w:val="21"/>
              </w:rPr>
            </w:pPr>
          </w:p>
          <w:p w14:paraId="045E7B7F">
            <w:pPr>
              <w:snapToGrid w:val="0"/>
              <w:spacing w:line="360" w:lineRule="exact"/>
              <w:jc w:val="center"/>
              <w:rPr>
                <w:rFonts w:ascii="宋体" w:hAnsi="宋体"/>
                <w:color w:val="auto"/>
                <w:kern w:val="0"/>
                <w:szCs w:val="21"/>
              </w:rPr>
            </w:pPr>
          </w:p>
          <w:p w14:paraId="3B5AB3DC">
            <w:pPr>
              <w:snapToGrid w:val="0"/>
              <w:spacing w:line="360" w:lineRule="exact"/>
              <w:jc w:val="center"/>
              <w:rPr>
                <w:rFonts w:ascii="宋体" w:hAnsi="宋体"/>
                <w:color w:val="auto"/>
                <w:kern w:val="0"/>
                <w:szCs w:val="21"/>
              </w:rPr>
            </w:pPr>
          </w:p>
          <w:p w14:paraId="0C45BAAD">
            <w:pPr>
              <w:snapToGrid w:val="0"/>
              <w:spacing w:line="360" w:lineRule="exact"/>
              <w:jc w:val="center"/>
              <w:rPr>
                <w:rFonts w:ascii="宋体" w:hAnsi="宋体"/>
                <w:color w:val="auto"/>
                <w:kern w:val="0"/>
                <w:szCs w:val="21"/>
              </w:rPr>
            </w:pPr>
          </w:p>
          <w:p w14:paraId="674C25B7">
            <w:pPr>
              <w:snapToGrid w:val="0"/>
              <w:spacing w:line="360" w:lineRule="exact"/>
              <w:jc w:val="center"/>
              <w:rPr>
                <w:rFonts w:ascii="宋体" w:hAnsi="宋体"/>
                <w:color w:val="auto"/>
                <w:kern w:val="0"/>
                <w:szCs w:val="21"/>
              </w:rPr>
            </w:pPr>
          </w:p>
          <w:p w14:paraId="28CDC22A">
            <w:pPr>
              <w:snapToGrid w:val="0"/>
              <w:spacing w:line="360" w:lineRule="exact"/>
              <w:jc w:val="center"/>
              <w:rPr>
                <w:rFonts w:ascii="宋体" w:hAnsi="宋体"/>
                <w:color w:val="auto"/>
                <w:kern w:val="0"/>
                <w:szCs w:val="21"/>
              </w:rPr>
            </w:pPr>
          </w:p>
          <w:p w14:paraId="2194436F">
            <w:pPr>
              <w:snapToGrid w:val="0"/>
              <w:spacing w:line="360" w:lineRule="exact"/>
              <w:jc w:val="center"/>
              <w:rPr>
                <w:rFonts w:ascii="宋体" w:hAnsi="宋体"/>
                <w:color w:val="auto"/>
                <w:kern w:val="0"/>
                <w:szCs w:val="21"/>
              </w:rPr>
            </w:pPr>
          </w:p>
          <w:p w14:paraId="7CA8DA49">
            <w:pPr>
              <w:snapToGrid w:val="0"/>
              <w:spacing w:line="360" w:lineRule="exact"/>
              <w:jc w:val="center"/>
              <w:rPr>
                <w:rFonts w:ascii="宋体" w:hAnsi="宋体"/>
                <w:color w:val="auto"/>
                <w:kern w:val="0"/>
                <w:szCs w:val="21"/>
              </w:rPr>
            </w:pPr>
          </w:p>
          <w:p w14:paraId="3F70748C">
            <w:pPr>
              <w:snapToGrid w:val="0"/>
              <w:spacing w:line="360" w:lineRule="exact"/>
              <w:jc w:val="center"/>
              <w:rPr>
                <w:rFonts w:ascii="宋体" w:hAnsi="宋体"/>
                <w:color w:val="auto"/>
                <w:kern w:val="0"/>
                <w:szCs w:val="21"/>
              </w:rPr>
            </w:pPr>
          </w:p>
          <w:p w14:paraId="3EB90F2C">
            <w:pPr>
              <w:snapToGrid w:val="0"/>
              <w:spacing w:line="360" w:lineRule="exact"/>
              <w:jc w:val="center"/>
              <w:rPr>
                <w:rFonts w:ascii="宋体" w:hAnsi="宋体"/>
                <w:color w:val="auto"/>
                <w:kern w:val="0"/>
                <w:szCs w:val="21"/>
              </w:rPr>
            </w:pPr>
            <w:r>
              <w:rPr>
                <w:rFonts w:ascii="宋体" w:hAnsi="宋体"/>
                <w:color w:val="auto"/>
                <w:kern w:val="0"/>
                <w:szCs w:val="21"/>
              </w:rPr>
              <w:t>投标人资质条件、能力和信誉</w:t>
            </w:r>
          </w:p>
          <w:p w14:paraId="194CE195">
            <w:pPr>
              <w:snapToGrid w:val="0"/>
              <w:spacing w:line="360" w:lineRule="exact"/>
              <w:jc w:val="center"/>
              <w:rPr>
                <w:rFonts w:ascii="宋体" w:hAnsi="宋体"/>
                <w:color w:val="auto"/>
                <w:kern w:val="0"/>
                <w:szCs w:val="21"/>
              </w:rPr>
            </w:pPr>
          </w:p>
          <w:p w14:paraId="0BDE36DD">
            <w:pPr>
              <w:snapToGrid w:val="0"/>
              <w:spacing w:line="360" w:lineRule="exact"/>
              <w:jc w:val="center"/>
              <w:rPr>
                <w:rFonts w:ascii="宋体" w:hAnsi="宋体"/>
                <w:color w:val="auto"/>
                <w:kern w:val="0"/>
                <w:szCs w:val="21"/>
              </w:rPr>
            </w:pPr>
          </w:p>
          <w:p w14:paraId="55848E96">
            <w:pPr>
              <w:snapToGrid w:val="0"/>
              <w:spacing w:line="360" w:lineRule="exact"/>
              <w:jc w:val="center"/>
              <w:rPr>
                <w:rFonts w:ascii="宋体" w:hAnsi="宋体"/>
                <w:color w:val="auto"/>
                <w:kern w:val="0"/>
                <w:szCs w:val="21"/>
              </w:rPr>
            </w:pPr>
          </w:p>
          <w:p w14:paraId="14BADF85">
            <w:pPr>
              <w:snapToGrid w:val="0"/>
              <w:spacing w:line="360" w:lineRule="exact"/>
              <w:jc w:val="center"/>
              <w:rPr>
                <w:rFonts w:ascii="宋体" w:hAnsi="宋体"/>
                <w:color w:val="auto"/>
                <w:kern w:val="0"/>
                <w:szCs w:val="21"/>
              </w:rPr>
            </w:pPr>
          </w:p>
          <w:p w14:paraId="1F02AEE7">
            <w:pPr>
              <w:snapToGrid w:val="0"/>
              <w:spacing w:line="360" w:lineRule="exact"/>
              <w:jc w:val="center"/>
              <w:rPr>
                <w:rFonts w:ascii="宋体" w:hAnsi="宋体"/>
                <w:color w:val="auto"/>
                <w:kern w:val="0"/>
                <w:szCs w:val="21"/>
              </w:rPr>
            </w:pPr>
          </w:p>
          <w:p w14:paraId="4EC3FBA4">
            <w:pPr>
              <w:snapToGrid w:val="0"/>
              <w:spacing w:line="360" w:lineRule="exact"/>
              <w:jc w:val="center"/>
              <w:rPr>
                <w:rFonts w:ascii="宋体" w:hAnsi="宋体"/>
                <w:color w:val="auto"/>
                <w:kern w:val="0"/>
                <w:szCs w:val="21"/>
              </w:rPr>
            </w:pPr>
          </w:p>
          <w:p w14:paraId="1E5EC2B0">
            <w:pPr>
              <w:snapToGrid w:val="0"/>
              <w:spacing w:line="360" w:lineRule="exact"/>
              <w:jc w:val="center"/>
              <w:rPr>
                <w:rFonts w:ascii="宋体" w:hAnsi="宋体"/>
                <w:color w:val="auto"/>
                <w:kern w:val="0"/>
                <w:szCs w:val="21"/>
              </w:rPr>
            </w:pPr>
          </w:p>
          <w:p w14:paraId="5C4E18F4">
            <w:pPr>
              <w:snapToGrid w:val="0"/>
              <w:spacing w:line="360" w:lineRule="exact"/>
              <w:jc w:val="center"/>
              <w:rPr>
                <w:rFonts w:ascii="宋体" w:hAnsi="宋体"/>
                <w:color w:val="auto"/>
                <w:kern w:val="0"/>
                <w:szCs w:val="21"/>
              </w:rPr>
            </w:pPr>
          </w:p>
          <w:p w14:paraId="0472BDD9">
            <w:pPr>
              <w:snapToGrid w:val="0"/>
              <w:spacing w:line="360" w:lineRule="exact"/>
              <w:jc w:val="center"/>
              <w:rPr>
                <w:rFonts w:ascii="宋体" w:hAnsi="宋体"/>
                <w:color w:val="auto"/>
                <w:kern w:val="0"/>
                <w:szCs w:val="21"/>
              </w:rPr>
            </w:pPr>
          </w:p>
          <w:p w14:paraId="3AEDAAFE">
            <w:pPr>
              <w:snapToGrid w:val="0"/>
              <w:spacing w:line="360" w:lineRule="exact"/>
              <w:jc w:val="center"/>
              <w:rPr>
                <w:rFonts w:ascii="宋体" w:hAnsi="宋体"/>
                <w:color w:val="auto"/>
                <w:kern w:val="0"/>
                <w:szCs w:val="21"/>
              </w:rPr>
            </w:pPr>
          </w:p>
          <w:p w14:paraId="37256485">
            <w:pPr>
              <w:snapToGrid w:val="0"/>
              <w:spacing w:line="360" w:lineRule="exact"/>
              <w:jc w:val="center"/>
              <w:rPr>
                <w:rFonts w:ascii="宋体" w:hAnsi="宋体"/>
                <w:color w:val="auto"/>
                <w:kern w:val="0"/>
                <w:szCs w:val="21"/>
              </w:rPr>
            </w:pPr>
          </w:p>
          <w:p w14:paraId="3D836508">
            <w:pPr>
              <w:snapToGrid w:val="0"/>
              <w:spacing w:line="360" w:lineRule="exact"/>
              <w:jc w:val="center"/>
              <w:rPr>
                <w:rFonts w:ascii="宋体" w:hAnsi="宋体"/>
                <w:color w:val="auto"/>
                <w:kern w:val="0"/>
                <w:szCs w:val="21"/>
              </w:rPr>
            </w:pPr>
          </w:p>
          <w:p w14:paraId="30BD3599">
            <w:pPr>
              <w:snapToGrid w:val="0"/>
              <w:spacing w:line="360" w:lineRule="exact"/>
              <w:jc w:val="center"/>
              <w:rPr>
                <w:rFonts w:ascii="宋体" w:hAnsi="宋体"/>
                <w:color w:val="auto"/>
                <w:kern w:val="0"/>
                <w:szCs w:val="21"/>
              </w:rPr>
            </w:pPr>
          </w:p>
          <w:p w14:paraId="4DF47976">
            <w:pPr>
              <w:snapToGrid w:val="0"/>
              <w:spacing w:line="360" w:lineRule="exact"/>
              <w:jc w:val="center"/>
              <w:rPr>
                <w:rFonts w:ascii="宋体" w:hAnsi="宋体"/>
                <w:color w:val="auto"/>
                <w:kern w:val="0"/>
                <w:szCs w:val="21"/>
              </w:rPr>
            </w:pPr>
          </w:p>
          <w:p w14:paraId="6B7AAEA0">
            <w:pPr>
              <w:snapToGrid w:val="0"/>
              <w:spacing w:line="360" w:lineRule="exact"/>
              <w:jc w:val="center"/>
              <w:rPr>
                <w:rFonts w:ascii="宋体" w:hAnsi="宋体"/>
                <w:color w:val="auto"/>
                <w:kern w:val="0"/>
                <w:szCs w:val="21"/>
              </w:rPr>
            </w:pPr>
          </w:p>
          <w:p w14:paraId="795588DE">
            <w:pPr>
              <w:snapToGrid w:val="0"/>
              <w:spacing w:line="360" w:lineRule="exact"/>
              <w:jc w:val="center"/>
              <w:rPr>
                <w:rFonts w:ascii="宋体" w:hAnsi="宋体"/>
                <w:color w:val="auto"/>
                <w:kern w:val="0"/>
                <w:szCs w:val="21"/>
              </w:rPr>
            </w:pPr>
          </w:p>
          <w:p w14:paraId="66321D0C">
            <w:pPr>
              <w:snapToGrid w:val="0"/>
              <w:spacing w:line="360" w:lineRule="exact"/>
              <w:jc w:val="center"/>
              <w:rPr>
                <w:rFonts w:ascii="宋体" w:hAnsi="宋体"/>
                <w:color w:val="auto"/>
                <w:kern w:val="0"/>
                <w:szCs w:val="21"/>
              </w:rPr>
            </w:pPr>
          </w:p>
        </w:tc>
        <w:tc>
          <w:tcPr>
            <w:tcW w:w="6490" w:type="dxa"/>
            <w:vAlign w:val="center"/>
          </w:tcPr>
          <w:p w14:paraId="6B9966C3">
            <w:pPr>
              <w:autoSpaceDE w:val="0"/>
              <w:autoSpaceDN w:val="0"/>
              <w:adjustRightInd w:val="0"/>
              <w:snapToGrid w:val="0"/>
              <w:spacing w:line="360" w:lineRule="exact"/>
              <w:ind w:firstLine="420" w:firstLineChars="200"/>
              <w:rPr>
                <w:rFonts w:ascii="宋体" w:hAnsi="宋体"/>
                <w:color w:val="auto"/>
                <w:szCs w:val="21"/>
              </w:rPr>
            </w:pPr>
            <w:bookmarkStart w:id="104" w:name="OLE_LINK1"/>
            <w:r>
              <w:rPr>
                <w:rFonts w:ascii="宋体" w:hAnsi="宋体"/>
                <w:color w:val="auto"/>
                <w:szCs w:val="21"/>
              </w:rPr>
              <w:t>本</w:t>
            </w:r>
            <w:r>
              <w:rPr>
                <w:rFonts w:hint="eastAsia" w:ascii="宋体" w:hAnsi="宋体"/>
                <w:color w:val="auto"/>
                <w:szCs w:val="21"/>
              </w:rPr>
              <w:t>项目</w:t>
            </w:r>
            <w:r>
              <w:rPr>
                <w:rFonts w:ascii="宋体" w:hAnsi="宋体"/>
                <w:color w:val="auto"/>
                <w:szCs w:val="21"/>
              </w:rPr>
              <w:t>招标实行资格后审，投标人应</w:t>
            </w:r>
            <w:bookmarkStart w:id="105" w:name="一是"/>
            <w:bookmarkEnd w:id="105"/>
            <w:r>
              <w:rPr>
                <w:rFonts w:ascii="宋体" w:hAnsi="宋体"/>
                <w:color w:val="auto"/>
                <w:szCs w:val="21"/>
              </w:rPr>
              <w:t>具备以下资格条件：</w:t>
            </w:r>
          </w:p>
          <w:bookmarkEnd w:id="104"/>
          <w:p w14:paraId="45FA5177">
            <w:pPr>
              <w:autoSpaceDE w:val="0"/>
              <w:autoSpaceDN w:val="0"/>
              <w:adjustRightInd w:val="0"/>
              <w:snapToGrid w:val="0"/>
              <w:spacing w:line="360" w:lineRule="exact"/>
              <w:ind w:firstLine="422" w:firstLineChars="200"/>
              <w:rPr>
                <w:rFonts w:ascii="宋体" w:hAnsi="宋体"/>
                <w:b/>
                <w:color w:val="auto"/>
                <w:szCs w:val="21"/>
              </w:rPr>
            </w:pPr>
            <w:r>
              <w:rPr>
                <w:rFonts w:ascii="宋体" w:hAnsi="宋体"/>
                <w:b/>
                <w:color w:val="auto"/>
                <w:szCs w:val="21"/>
              </w:rPr>
              <w:t>1.资质条件、营业执照</w:t>
            </w:r>
          </w:p>
          <w:p w14:paraId="31CDF6B8">
            <w:pPr>
              <w:autoSpaceDE w:val="0"/>
              <w:autoSpaceDN w:val="0"/>
              <w:adjustRightInd w:val="0"/>
              <w:snapToGrid w:val="0"/>
              <w:spacing w:line="360" w:lineRule="exact"/>
              <w:ind w:firstLine="420" w:firstLineChars="200"/>
              <w:rPr>
                <w:rFonts w:ascii="宋体" w:hAnsi="宋体"/>
                <w:color w:val="auto"/>
                <w:szCs w:val="21"/>
              </w:rPr>
            </w:pPr>
            <w:r>
              <w:rPr>
                <w:rFonts w:ascii="宋体" w:hAnsi="宋体"/>
                <w:color w:val="auto"/>
                <w:szCs w:val="21"/>
              </w:rPr>
              <w:t>（1）具备</w:t>
            </w:r>
            <w:r>
              <w:rPr>
                <w:rFonts w:hint="eastAsia" w:ascii="宋体" w:hAnsi="宋体"/>
                <w:color w:val="auto"/>
                <w:szCs w:val="21"/>
              </w:rPr>
              <w:t>《水路运输许可证》。</w:t>
            </w:r>
          </w:p>
          <w:p w14:paraId="2EF1DDA8">
            <w:pPr>
              <w:autoSpaceDE w:val="0"/>
              <w:autoSpaceDN w:val="0"/>
              <w:adjustRightInd w:val="0"/>
              <w:snapToGrid w:val="0"/>
              <w:spacing w:line="360" w:lineRule="exact"/>
              <w:ind w:firstLine="420" w:firstLineChars="200"/>
              <w:rPr>
                <w:rFonts w:ascii="宋体" w:hAnsi="宋体"/>
                <w:color w:val="auto"/>
                <w:szCs w:val="21"/>
              </w:rPr>
            </w:pPr>
            <w:r>
              <w:rPr>
                <w:rFonts w:hint="eastAsia" w:ascii="宋体" w:hAnsi="宋体"/>
                <w:color w:val="auto"/>
                <w:szCs w:val="21"/>
              </w:rPr>
              <w:t>投标人</w:t>
            </w:r>
            <w:r>
              <w:rPr>
                <w:rFonts w:ascii="宋体" w:hAnsi="宋体"/>
                <w:color w:val="auto"/>
                <w:szCs w:val="21"/>
              </w:rPr>
              <w:t>须</w:t>
            </w:r>
            <w:r>
              <w:rPr>
                <w:rFonts w:hint="eastAsia" w:ascii="宋体" w:hAnsi="宋体"/>
                <w:color w:val="auto"/>
                <w:szCs w:val="21"/>
              </w:rPr>
              <w:t>在投标文件资格审查部分</w:t>
            </w:r>
            <w:r>
              <w:rPr>
                <w:rFonts w:ascii="宋体" w:hAnsi="宋体"/>
                <w:color w:val="auto"/>
                <w:szCs w:val="21"/>
              </w:rPr>
              <w:t>提供</w:t>
            </w:r>
            <w:r>
              <w:rPr>
                <w:rFonts w:hint="eastAsia" w:ascii="宋体" w:hAnsi="宋体"/>
                <w:color w:val="auto"/>
                <w:szCs w:val="21"/>
              </w:rPr>
              <w:t>有效的证书</w:t>
            </w:r>
            <w:r>
              <w:rPr>
                <w:rFonts w:ascii="宋体" w:hAnsi="宋体"/>
                <w:color w:val="auto"/>
                <w:szCs w:val="21"/>
              </w:rPr>
              <w:t>复印件。</w:t>
            </w:r>
          </w:p>
          <w:p w14:paraId="46EAB525">
            <w:pPr>
              <w:autoSpaceDE w:val="0"/>
              <w:autoSpaceDN w:val="0"/>
              <w:adjustRightInd w:val="0"/>
              <w:snapToGrid w:val="0"/>
              <w:spacing w:line="360" w:lineRule="exact"/>
              <w:ind w:firstLine="420" w:firstLineChars="200"/>
              <w:rPr>
                <w:rFonts w:ascii="宋体" w:hAnsi="宋体"/>
                <w:color w:val="auto"/>
                <w:szCs w:val="21"/>
              </w:rPr>
            </w:pPr>
            <w:r>
              <w:rPr>
                <w:rFonts w:ascii="宋体" w:hAnsi="宋体"/>
                <w:color w:val="auto"/>
                <w:szCs w:val="21"/>
              </w:rPr>
              <w:t>（2）具备有效的营业执照。</w:t>
            </w:r>
          </w:p>
          <w:p w14:paraId="7E555E50">
            <w:pPr>
              <w:autoSpaceDE w:val="0"/>
              <w:autoSpaceDN w:val="0"/>
              <w:adjustRightInd w:val="0"/>
              <w:snapToGrid w:val="0"/>
              <w:spacing w:line="360" w:lineRule="exact"/>
              <w:ind w:firstLine="420" w:firstLineChars="200"/>
              <w:rPr>
                <w:rFonts w:ascii="宋体" w:hAnsi="宋体"/>
                <w:color w:val="auto"/>
                <w:szCs w:val="21"/>
              </w:rPr>
            </w:pPr>
            <w:r>
              <w:rPr>
                <w:rFonts w:hint="eastAsia" w:ascii="宋体" w:hAnsi="宋体"/>
                <w:color w:val="auto"/>
                <w:szCs w:val="21"/>
              </w:rPr>
              <w:t>投标人</w:t>
            </w:r>
            <w:r>
              <w:rPr>
                <w:rFonts w:ascii="宋体" w:hAnsi="宋体"/>
                <w:color w:val="auto"/>
                <w:szCs w:val="21"/>
              </w:rPr>
              <w:t>须</w:t>
            </w:r>
            <w:r>
              <w:rPr>
                <w:rFonts w:hint="eastAsia" w:ascii="宋体" w:hAnsi="宋体"/>
                <w:color w:val="auto"/>
                <w:szCs w:val="21"/>
              </w:rPr>
              <w:t>在投标文件资格审查部分</w:t>
            </w:r>
            <w:r>
              <w:rPr>
                <w:rFonts w:ascii="宋体" w:hAnsi="宋体"/>
                <w:color w:val="auto"/>
                <w:szCs w:val="21"/>
              </w:rPr>
              <w:t>提供有效的营业执照复印件。</w:t>
            </w:r>
          </w:p>
          <w:p w14:paraId="55C92807">
            <w:pPr>
              <w:autoSpaceDE w:val="0"/>
              <w:autoSpaceDN w:val="0"/>
              <w:adjustRightInd w:val="0"/>
              <w:snapToGrid w:val="0"/>
              <w:spacing w:line="360" w:lineRule="exact"/>
              <w:ind w:firstLine="422" w:firstLineChars="200"/>
              <w:rPr>
                <w:rFonts w:ascii="宋体" w:hAnsi="宋体"/>
                <w:b/>
                <w:color w:val="auto"/>
                <w:szCs w:val="21"/>
              </w:rPr>
            </w:pPr>
            <w:r>
              <w:rPr>
                <w:rFonts w:hint="eastAsia" w:ascii="宋体" w:hAnsi="宋体"/>
                <w:b/>
                <w:color w:val="auto"/>
                <w:szCs w:val="21"/>
              </w:rPr>
              <w:t>2</w:t>
            </w:r>
            <w:r>
              <w:rPr>
                <w:rFonts w:ascii="宋体" w:hAnsi="宋体"/>
                <w:b/>
                <w:color w:val="auto"/>
                <w:szCs w:val="21"/>
              </w:rPr>
              <w:t>.业绩要求</w:t>
            </w:r>
          </w:p>
          <w:p w14:paraId="3DB7FFF8">
            <w:pPr>
              <w:autoSpaceDE w:val="0"/>
              <w:autoSpaceDN w:val="0"/>
              <w:adjustRightInd w:val="0"/>
              <w:snapToGrid w:val="0"/>
              <w:spacing w:line="360" w:lineRule="exact"/>
              <w:ind w:firstLine="420" w:firstLineChars="200"/>
              <w:rPr>
                <w:rFonts w:ascii="宋体" w:hAnsi="宋体"/>
                <w:color w:val="auto"/>
                <w:kern w:val="0"/>
                <w:szCs w:val="21"/>
              </w:rPr>
            </w:pPr>
            <w:r>
              <w:rPr>
                <w:rFonts w:hint="eastAsia" w:ascii="宋体" w:hAnsi="宋体"/>
                <w:color w:val="auto"/>
                <w:kern w:val="0"/>
                <w:szCs w:val="21"/>
              </w:rPr>
              <w:t>投标人提供的类似业绩应同时满足以下要求：</w:t>
            </w:r>
          </w:p>
          <w:p w14:paraId="0EBC97DE">
            <w:pPr>
              <w:autoSpaceDE w:val="0"/>
              <w:autoSpaceDN w:val="0"/>
              <w:adjustRightInd w:val="0"/>
              <w:snapToGrid w:val="0"/>
              <w:spacing w:line="360" w:lineRule="exact"/>
              <w:ind w:firstLine="420" w:firstLineChars="200"/>
              <w:rPr>
                <w:rFonts w:ascii="宋体" w:hAnsi="宋体"/>
                <w:color w:val="auto"/>
                <w:kern w:val="0"/>
                <w:szCs w:val="21"/>
              </w:rPr>
            </w:pPr>
            <w:r>
              <w:rPr>
                <w:rFonts w:hint="eastAsia" w:ascii="宋体" w:hAnsi="宋体"/>
                <w:color w:val="auto"/>
                <w:kern w:val="0"/>
                <w:szCs w:val="21"/>
              </w:rPr>
              <w:t>2.1业绩时间要求：</w:t>
            </w:r>
          </w:p>
          <w:p w14:paraId="63A4C0AC">
            <w:pPr>
              <w:autoSpaceDE w:val="0"/>
              <w:autoSpaceDN w:val="0"/>
              <w:adjustRightInd w:val="0"/>
              <w:snapToGrid w:val="0"/>
              <w:spacing w:line="360" w:lineRule="exact"/>
              <w:ind w:firstLine="420" w:firstLineChars="200"/>
              <w:rPr>
                <w:rFonts w:ascii="宋体" w:hAnsi="宋体"/>
                <w:color w:val="auto"/>
                <w:szCs w:val="21"/>
                <w:u w:val="single"/>
              </w:rPr>
            </w:pPr>
            <w:r>
              <w:rPr>
                <w:rFonts w:ascii="宋体" w:hAnsi="宋体"/>
                <w:color w:val="auto"/>
                <w:kern w:val="0"/>
                <w:szCs w:val="21"/>
              </w:rPr>
              <w:t>投标截止日前</w:t>
            </w:r>
            <w:r>
              <w:rPr>
                <w:rFonts w:hint="eastAsia" w:ascii="宋体" w:hAnsi="宋体"/>
                <w:color w:val="auto"/>
                <w:kern w:val="0"/>
                <w:szCs w:val="21"/>
              </w:rPr>
              <w:t>3</w:t>
            </w:r>
            <w:r>
              <w:rPr>
                <w:rFonts w:ascii="宋体" w:hAnsi="宋体"/>
                <w:color w:val="auto"/>
                <w:szCs w:val="21"/>
              </w:rPr>
              <w:t>年</w:t>
            </w:r>
            <w:r>
              <w:rPr>
                <w:rFonts w:hint="eastAsia" w:ascii="宋体" w:hAnsi="宋体"/>
                <w:color w:val="auto"/>
                <w:szCs w:val="21"/>
              </w:rPr>
              <w:t>，指投标人在</w:t>
            </w:r>
            <w:r>
              <w:rPr>
                <w:rFonts w:hint="eastAsia" w:ascii="宋体" w:hAnsi="宋体"/>
                <w:color w:val="auto"/>
                <w:szCs w:val="21"/>
                <w:u w:val="single"/>
              </w:rPr>
              <w:t xml:space="preserve"> 2022 </w:t>
            </w:r>
            <w:r>
              <w:rPr>
                <w:rFonts w:hint="eastAsia" w:ascii="宋体" w:hAnsi="宋体"/>
                <w:color w:val="auto"/>
                <w:szCs w:val="21"/>
              </w:rPr>
              <w:t>年1月1日起至投标截止日止（以合同签订时间为准）完成的1个类似项目业绩。</w:t>
            </w:r>
          </w:p>
          <w:p w14:paraId="31E72B55">
            <w:pPr>
              <w:autoSpaceDE w:val="0"/>
              <w:autoSpaceDN w:val="0"/>
              <w:adjustRightInd w:val="0"/>
              <w:snapToGrid w:val="0"/>
              <w:spacing w:line="360" w:lineRule="exact"/>
              <w:ind w:firstLine="420" w:firstLineChars="200"/>
              <w:rPr>
                <w:rFonts w:ascii="宋体" w:hAnsi="宋体"/>
                <w:color w:val="auto"/>
                <w:szCs w:val="21"/>
              </w:rPr>
            </w:pPr>
            <w:r>
              <w:rPr>
                <w:rFonts w:hint="eastAsia" w:ascii="宋体" w:hAnsi="宋体"/>
                <w:color w:val="auto"/>
                <w:szCs w:val="21"/>
              </w:rPr>
              <w:t>2.2业绩规模要求：</w:t>
            </w:r>
          </w:p>
          <w:p w14:paraId="3B0AF659">
            <w:pPr>
              <w:autoSpaceDE w:val="0"/>
              <w:autoSpaceDN w:val="0"/>
              <w:adjustRightInd w:val="0"/>
              <w:snapToGrid w:val="0"/>
              <w:spacing w:line="360" w:lineRule="exact"/>
              <w:ind w:firstLine="420" w:firstLineChars="200"/>
              <w:rPr>
                <w:rFonts w:ascii="宋体" w:hAnsi="宋体"/>
                <w:color w:val="auto"/>
                <w:szCs w:val="21"/>
                <w:u w:val="single"/>
              </w:rPr>
            </w:pPr>
            <w:r>
              <w:rPr>
                <w:rFonts w:hint="eastAsia" w:ascii="宋体" w:hAnsi="宋体"/>
                <w:color w:val="auto"/>
                <w:szCs w:val="21"/>
              </w:rPr>
              <w:t>项目类别：</w:t>
            </w:r>
            <w:r>
              <w:rPr>
                <w:rFonts w:hint="eastAsia" w:ascii="宋体" w:hAnsi="宋体"/>
                <w:color w:val="auto"/>
                <w:szCs w:val="21"/>
                <w:u w:val="single"/>
              </w:rPr>
              <w:t xml:space="preserve"> </w:t>
            </w:r>
            <w:r>
              <w:rPr>
                <w:rFonts w:hint="eastAsia" w:ascii="宋体" w:hAnsi="宋体"/>
                <w:color w:val="auto"/>
                <w:szCs w:val="21"/>
                <w:u w:val="single"/>
                <w:lang w:eastAsia="zh-CN"/>
              </w:rPr>
              <w:t>水路运输</w:t>
            </w:r>
            <w:r>
              <w:rPr>
                <w:rFonts w:hint="eastAsia" w:ascii="宋体" w:hAnsi="宋体"/>
                <w:color w:val="auto"/>
                <w:szCs w:val="21"/>
                <w:u w:val="single"/>
                <w:lang w:val="en-US" w:eastAsia="zh-CN"/>
              </w:rPr>
              <w:t xml:space="preserve"> </w:t>
            </w:r>
          </w:p>
          <w:p w14:paraId="491ECF4D">
            <w:pPr>
              <w:autoSpaceDE w:val="0"/>
              <w:autoSpaceDN w:val="0"/>
              <w:adjustRightInd w:val="0"/>
              <w:snapToGrid w:val="0"/>
              <w:spacing w:line="360" w:lineRule="exact"/>
              <w:ind w:firstLine="420" w:firstLineChars="200"/>
              <w:rPr>
                <w:rFonts w:ascii="宋体" w:hAnsi="宋体"/>
                <w:color w:val="auto"/>
                <w:szCs w:val="21"/>
                <w:u w:val="single"/>
              </w:rPr>
            </w:pPr>
            <w:r>
              <w:rPr>
                <w:rFonts w:hint="eastAsia" w:ascii="宋体" w:hAnsi="宋体"/>
                <w:color w:val="auto"/>
                <w:szCs w:val="21"/>
              </w:rPr>
              <w:t>合同估算金额</w:t>
            </w:r>
            <w:r>
              <w:rPr>
                <w:rFonts w:hint="eastAsia" w:ascii="宋体" w:hAnsi="宋体"/>
                <w:color w:val="auto"/>
                <w:szCs w:val="21"/>
              </w:rPr>
              <w:t>：</w:t>
            </w:r>
            <w:r>
              <w:rPr>
                <w:rFonts w:hint="eastAsia" w:ascii="宋体" w:hAnsi="宋体"/>
                <w:color w:val="auto"/>
                <w:szCs w:val="21"/>
                <w:u w:val="single"/>
              </w:rPr>
              <w:t xml:space="preserve"> </w:t>
            </w:r>
            <w:r>
              <w:rPr>
                <w:rFonts w:hint="eastAsia" w:ascii="宋体" w:hAnsi="宋体"/>
                <w:color w:val="auto"/>
                <w:szCs w:val="21"/>
                <w:u w:val="single"/>
                <w:lang w:val="en-US" w:eastAsia="zh-CN"/>
              </w:rPr>
              <w:t>50</w:t>
            </w:r>
            <w:r>
              <w:rPr>
                <w:rFonts w:hint="eastAsia" w:ascii="宋体" w:hAnsi="宋体"/>
                <w:color w:val="auto"/>
                <w:szCs w:val="21"/>
                <w:u w:val="single"/>
              </w:rPr>
              <w:t xml:space="preserve">万元及以上 </w:t>
            </w:r>
          </w:p>
          <w:p w14:paraId="503A9788">
            <w:pPr>
              <w:autoSpaceDE w:val="0"/>
              <w:autoSpaceDN w:val="0"/>
              <w:adjustRightInd w:val="0"/>
              <w:snapToGrid w:val="0"/>
              <w:spacing w:line="360" w:lineRule="exact"/>
              <w:ind w:firstLine="415" w:firstLineChars="198"/>
              <w:rPr>
                <w:rFonts w:ascii="宋体" w:hAnsi="宋体"/>
                <w:color w:val="auto"/>
                <w:szCs w:val="21"/>
              </w:rPr>
            </w:pPr>
            <w:r>
              <w:rPr>
                <w:rFonts w:hint="eastAsia" w:ascii="宋体" w:hAnsi="宋体"/>
                <w:color w:val="auto"/>
                <w:szCs w:val="21"/>
              </w:rPr>
              <w:t>2.3业绩证明材料要求：</w:t>
            </w:r>
          </w:p>
          <w:p w14:paraId="49BAA869">
            <w:pPr>
              <w:autoSpaceDE w:val="0"/>
              <w:autoSpaceDN w:val="0"/>
              <w:adjustRightInd w:val="0"/>
              <w:snapToGrid w:val="0"/>
              <w:spacing w:line="360" w:lineRule="exact"/>
              <w:ind w:firstLine="415" w:firstLineChars="198"/>
              <w:rPr>
                <w:rFonts w:ascii="宋体" w:hAnsi="宋体"/>
                <w:color w:val="auto"/>
                <w:szCs w:val="21"/>
              </w:rPr>
            </w:pPr>
            <w:r>
              <w:rPr>
                <w:rFonts w:hint="eastAsia" w:ascii="宋体" w:hAnsi="宋体"/>
                <w:color w:val="auto"/>
                <w:szCs w:val="21"/>
              </w:rPr>
              <w:t>投标人须在投标文件资格审查部分提供该业绩的</w:t>
            </w:r>
            <w:r>
              <w:rPr>
                <w:rFonts w:hint="eastAsia" w:ascii="宋体" w:hAnsi="宋体"/>
                <w:color w:val="auto"/>
                <w:szCs w:val="21"/>
                <w:lang w:eastAsia="zh-CN"/>
              </w:rPr>
              <w:t>发票和</w:t>
            </w:r>
            <w:r>
              <w:rPr>
                <w:rFonts w:hint="eastAsia" w:ascii="宋体" w:hAnsi="宋体"/>
                <w:color w:val="auto"/>
                <w:szCs w:val="21"/>
              </w:rPr>
              <w:t>合同协议书的证明材料。若上述资料无法体现项目类别、合同金额的，还须提供业主证明。</w:t>
            </w:r>
          </w:p>
          <w:p w14:paraId="1C73A327">
            <w:pPr>
              <w:autoSpaceDE w:val="0"/>
              <w:autoSpaceDN w:val="0"/>
              <w:adjustRightInd w:val="0"/>
              <w:snapToGrid w:val="0"/>
              <w:spacing w:line="360" w:lineRule="exact"/>
              <w:ind w:firstLine="415" w:firstLineChars="198"/>
              <w:rPr>
                <w:rFonts w:ascii="宋体" w:hAnsi="宋体"/>
                <w:color w:val="auto"/>
                <w:szCs w:val="21"/>
              </w:rPr>
            </w:pPr>
            <w:r>
              <w:rPr>
                <w:rFonts w:hint="eastAsia" w:ascii="宋体" w:hAnsi="宋体"/>
                <w:color w:val="auto"/>
                <w:szCs w:val="21"/>
              </w:rPr>
              <w:t>注：投标人应对其提供的业绩证明材料的真实性负责。不满足上述业绩要求的业绩无效。</w:t>
            </w:r>
          </w:p>
          <w:p w14:paraId="03F1F7F7">
            <w:pPr>
              <w:adjustRightInd w:val="0"/>
              <w:snapToGrid w:val="0"/>
              <w:spacing w:line="360" w:lineRule="exact"/>
              <w:ind w:firstLine="422" w:firstLineChars="200"/>
              <w:rPr>
                <w:rFonts w:ascii="宋体" w:hAnsi="宋体"/>
                <w:b/>
                <w:color w:val="auto"/>
                <w:szCs w:val="21"/>
              </w:rPr>
            </w:pPr>
            <w:r>
              <w:rPr>
                <w:rFonts w:hint="eastAsia" w:ascii="宋体" w:hAnsi="宋体"/>
                <w:b/>
                <w:color w:val="auto"/>
                <w:szCs w:val="21"/>
              </w:rPr>
              <w:t>3</w:t>
            </w:r>
            <w:r>
              <w:rPr>
                <w:rFonts w:ascii="宋体" w:hAnsi="宋体"/>
                <w:b/>
                <w:color w:val="auto"/>
                <w:szCs w:val="21"/>
              </w:rPr>
              <w:t>.投标截止日投标资格情况</w:t>
            </w:r>
          </w:p>
          <w:p w14:paraId="71967CFD">
            <w:pPr>
              <w:snapToGrid w:val="0"/>
              <w:spacing w:line="360" w:lineRule="exact"/>
              <w:ind w:firstLine="420" w:firstLineChars="200"/>
              <w:rPr>
                <w:rFonts w:ascii="宋体" w:hAnsi="宋体"/>
                <w:color w:val="auto"/>
                <w:szCs w:val="21"/>
              </w:rPr>
            </w:pPr>
            <w:r>
              <w:rPr>
                <w:rFonts w:hint="eastAsia" w:ascii="宋体" w:hAnsi="宋体"/>
                <w:color w:val="auto"/>
                <w:szCs w:val="21"/>
              </w:rPr>
              <w:t>投标人自行承诺（格式见第六章投标文件格式）不得存在下列情形之一：</w:t>
            </w:r>
          </w:p>
          <w:p w14:paraId="051175F5">
            <w:pPr>
              <w:snapToGrid w:val="0"/>
              <w:spacing w:line="360" w:lineRule="exact"/>
              <w:ind w:firstLine="420" w:firstLineChars="200"/>
              <w:jc w:val="left"/>
              <w:rPr>
                <w:rFonts w:ascii="宋体" w:hAnsi="宋体"/>
                <w:color w:val="auto"/>
                <w:szCs w:val="21"/>
              </w:rPr>
            </w:pPr>
            <w:r>
              <w:rPr>
                <w:rFonts w:hint="eastAsia" w:ascii="宋体" w:hAnsi="宋体"/>
                <w:color w:val="auto"/>
                <w:szCs w:val="21"/>
              </w:rPr>
              <w:t>（1）被人民法院列入失信被执行人名单且在被执行期内；</w:t>
            </w:r>
          </w:p>
          <w:p w14:paraId="495118A5">
            <w:pPr>
              <w:snapToGrid w:val="0"/>
              <w:spacing w:line="360" w:lineRule="exact"/>
              <w:ind w:firstLine="420" w:firstLineChars="200"/>
              <w:rPr>
                <w:rFonts w:ascii="宋体" w:hAnsi="宋体"/>
                <w:color w:val="auto"/>
                <w:szCs w:val="21"/>
              </w:rPr>
            </w:pPr>
            <w:r>
              <w:rPr>
                <w:rFonts w:hint="eastAsia" w:ascii="宋体" w:hAnsi="宋体"/>
                <w:color w:val="auto"/>
                <w:szCs w:val="21"/>
              </w:rPr>
              <w:t>（2）被国家、重庆市（含市或任意区县）有关行政部门处以暂停投标资格行政处罚，且在处罚期限内；</w:t>
            </w:r>
          </w:p>
          <w:p w14:paraId="5913E525">
            <w:pPr>
              <w:snapToGrid w:val="0"/>
              <w:spacing w:line="360" w:lineRule="exact"/>
              <w:ind w:firstLine="420" w:firstLineChars="200"/>
              <w:rPr>
                <w:rFonts w:ascii="宋体" w:hAnsi="宋体"/>
                <w:color w:val="auto"/>
                <w:szCs w:val="21"/>
              </w:rPr>
            </w:pPr>
            <w:r>
              <w:rPr>
                <w:rFonts w:hint="eastAsia" w:ascii="宋体" w:hAnsi="宋体"/>
                <w:color w:val="auto"/>
                <w:szCs w:val="21"/>
              </w:rPr>
              <w:t>（3）被重庆市</w:t>
            </w:r>
            <w:r>
              <w:rPr>
                <w:rFonts w:hint="eastAsia" w:asciiTheme="minorEastAsia" w:hAnsiTheme="minorEastAsia" w:eastAsiaTheme="minorEastAsia" w:cstheme="minorEastAsia"/>
                <w:color w:val="auto"/>
                <w:szCs w:val="21"/>
              </w:rPr>
              <w:t>市级有关行业</w:t>
            </w:r>
            <w:r>
              <w:rPr>
                <w:rFonts w:hint="eastAsia" w:ascii="宋体" w:hAnsi="宋体"/>
                <w:color w:val="auto"/>
                <w:szCs w:val="21"/>
              </w:rPr>
              <w:t>主管部门暂停在渝承揽新业务且在暂停期内。</w:t>
            </w:r>
          </w:p>
          <w:p w14:paraId="4799BFA0">
            <w:pPr>
              <w:spacing w:line="360" w:lineRule="exact"/>
              <w:ind w:firstLine="420" w:firstLineChars="200"/>
              <w:rPr>
                <w:color w:val="auto"/>
              </w:rPr>
            </w:pPr>
            <w:r>
              <w:rPr>
                <w:rFonts w:hint="eastAsia"/>
                <w:color w:val="auto"/>
              </w:rPr>
              <w:t>投标人须在投标文件资格审查部分提供承诺。</w:t>
            </w:r>
          </w:p>
          <w:p w14:paraId="1A4DE98E">
            <w:pPr>
              <w:autoSpaceDE w:val="0"/>
              <w:autoSpaceDN w:val="0"/>
              <w:adjustRightInd w:val="0"/>
              <w:snapToGrid w:val="0"/>
              <w:spacing w:line="360" w:lineRule="exact"/>
              <w:ind w:firstLine="422" w:firstLineChars="200"/>
              <w:rPr>
                <w:rFonts w:hint="eastAsia" w:ascii="宋体" w:hAnsi="宋体" w:eastAsia="宋体"/>
                <w:b/>
                <w:color w:val="auto"/>
                <w:szCs w:val="21"/>
                <w:lang w:eastAsia="zh-CN"/>
              </w:rPr>
            </w:pPr>
            <w:r>
              <w:rPr>
                <w:rFonts w:hint="eastAsia" w:ascii="宋体" w:hAnsi="宋体"/>
                <w:b/>
                <w:color w:val="auto"/>
                <w:szCs w:val="21"/>
              </w:rPr>
              <w:t>4.</w:t>
            </w:r>
            <w:r>
              <w:rPr>
                <w:rFonts w:ascii="宋体" w:hAnsi="宋体"/>
                <w:b/>
                <w:color w:val="auto"/>
                <w:szCs w:val="21"/>
              </w:rPr>
              <w:t>其他要求</w:t>
            </w:r>
          </w:p>
          <w:p w14:paraId="307E5C6E">
            <w:pPr>
              <w:snapToGrid w:val="0"/>
              <w:spacing w:line="360" w:lineRule="exact"/>
              <w:ind w:firstLine="420" w:firstLineChars="200"/>
              <w:rPr>
                <w:rFonts w:hint="eastAsia" w:ascii="宋体" w:hAnsi="宋体"/>
                <w:color w:val="auto"/>
                <w:szCs w:val="21"/>
                <w:lang w:eastAsia="zh-CN"/>
              </w:rPr>
            </w:pPr>
            <w:r>
              <w:rPr>
                <w:rFonts w:hint="eastAsia" w:ascii="宋体" w:hAnsi="宋体"/>
                <w:color w:val="auto"/>
                <w:szCs w:val="21"/>
                <w:lang w:eastAsia="zh-CN"/>
              </w:rPr>
              <w:t>（</w:t>
            </w:r>
            <w:r>
              <w:rPr>
                <w:rFonts w:hint="eastAsia" w:ascii="宋体" w:hAnsi="宋体"/>
                <w:color w:val="auto"/>
                <w:szCs w:val="21"/>
                <w:lang w:val="en-US" w:eastAsia="zh-CN"/>
              </w:rPr>
              <w:t>1</w:t>
            </w:r>
            <w:r>
              <w:rPr>
                <w:rFonts w:hint="eastAsia" w:ascii="宋体" w:hAnsi="宋体"/>
                <w:color w:val="auto"/>
                <w:szCs w:val="21"/>
                <w:lang w:eastAsia="zh-CN"/>
              </w:rPr>
              <w:t>）船舶要求</w:t>
            </w:r>
          </w:p>
          <w:p w14:paraId="1E17E7AD">
            <w:pPr>
              <w:snapToGrid w:val="0"/>
              <w:spacing w:line="360" w:lineRule="exact"/>
              <w:ind w:firstLine="420" w:firstLineChars="200"/>
              <w:rPr>
                <w:rFonts w:hint="eastAsia" w:ascii="宋体" w:hAnsi="宋体"/>
                <w:color w:val="auto"/>
                <w:szCs w:val="21"/>
              </w:rPr>
            </w:pPr>
            <w:r>
              <w:rPr>
                <w:rFonts w:hint="eastAsia" w:ascii="宋体" w:hAnsi="宋体"/>
                <w:color w:val="auto"/>
                <w:szCs w:val="21"/>
              </w:rPr>
              <w:t>自有船舶</w:t>
            </w:r>
            <w:r>
              <w:rPr>
                <w:rFonts w:hint="eastAsia" w:ascii="宋体" w:hAnsi="宋体"/>
                <w:color w:val="auto"/>
                <w:szCs w:val="21"/>
                <w:lang w:val="en-US" w:eastAsia="zh-CN"/>
              </w:rPr>
              <w:t>或协议船舶(要求协议有效期至2025年12月31日的)</w:t>
            </w:r>
            <w:r>
              <w:rPr>
                <w:rFonts w:hint="eastAsia" w:ascii="宋体" w:hAnsi="宋体"/>
                <w:color w:val="auto"/>
                <w:szCs w:val="21"/>
              </w:rPr>
              <w:t>1</w:t>
            </w:r>
            <w:r>
              <w:rPr>
                <w:rFonts w:hint="eastAsia" w:ascii="宋体" w:hAnsi="宋体"/>
                <w:color w:val="auto"/>
                <w:szCs w:val="21"/>
                <w:lang w:val="en-US" w:eastAsia="zh-CN"/>
              </w:rPr>
              <w:t>0</w:t>
            </w:r>
            <w:r>
              <w:rPr>
                <w:rFonts w:hint="eastAsia" w:ascii="宋体" w:hAnsi="宋体"/>
                <w:color w:val="auto"/>
                <w:szCs w:val="21"/>
              </w:rPr>
              <w:t>条以上，总吨位</w:t>
            </w:r>
            <w:r>
              <w:rPr>
                <w:rFonts w:hint="eastAsia" w:ascii="宋体" w:hAnsi="宋体"/>
                <w:color w:val="auto"/>
                <w:szCs w:val="21"/>
                <w:lang w:val="en-US" w:eastAsia="zh-CN"/>
              </w:rPr>
              <w:t>50000</w:t>
            </w:r>
            <w:r>
              <w:rPr>
                <w:rFonts w:hint="eastAsia" w:ascii="宋体" w:hAnsi="宋体"/>
                <w:color w:val="auto"/>
                <w:szCs w:val="21"/>
              </w:rPr>
              <w:t>吨及以上（以提供船舶营运证核载吨位为准）；且办理了全额商业保险并在有效期范围内。</w:t>
            </w:r>
          </w:p>
          <w:p w14:paraId="073883D8">
            <w:pPr>
              <w:snapToGrid w:val="0"/>
              <w:spacing w:line="360" w:lineRule="exact"/>
              <w:ind w:firstLine="420" w:firstLineChars="200"/>
              <w:rPr>
                <w:rFonts w:hint="eastAsia" w:ascii="宋体" w:hAnsi="宋体"/>
                <w:color w:val="auto"/>
                <w:szCs w:val="21"/>
              </w:rPr>
            </w:pPr>
            <w:r>
              <w:rPr>
                <w:rFonts w:hint="eastAsia"/>
                <w:color w:val="auto"/>
              </w:rPr>
              <w:t>投标人须在投标文件资格审查部分</w:t>
            </w:r>
            <w:r>
              <w:rPr>
                <w:rFonts w:hint="eastAsia" w:ascii="宋体" w:hAnsi="宋体"/>
                <w:color w:val="auto"/>
                <w:szCs w:val="21"/>
              </w:rPr>
              <w:t>提供船舶的营运证书、全额商业保险单复印件。</w:t>
            </w:r>
          </w:p>
          <w:p w14:paraId="6113C80D">
            <w:pPr>
              <w:autoSpaceDE w:val="0"/>
              <w:autoSpaceDN w:val="0"/>
              <w:adjustRightInd w:val="0"/>
              <w:snapToGrid w:val="0"/>
              <w:spacing w:line="360" w:lineRule="exact"/>
              <w:ind w:firstLine="420" w:firstLineChars="200"/>
              <w:rPr>
                <w:rFonts w:ascii="宋体" w:hAnsi="宋体"/>
                <w:color w:val="auto"/>
                <w:kern w:val="0"/>
                <w:szCs w:val="21"/>
              </w:rPr>
            </w:pPr>
            <w:r>
              <w:rPr>
                <w:rFonts w:ascii="宋体" w:hAnsi="宋体"/>
                <w:color w:val="auto"/>
                <w:kern w:val="0"/>
                <w:szCs w:val="21"/>
              </w:rPr>
              <w:t>（</w:t>
            </w:r>
            <w:r>
              <w:rPr>
                <w:rFonts w:hint="eastAsia" w:ascii="宋体" w:hAnsi="宋体"/>
                <w:color w:val="auto"/>
                <w:kern w:val="0"/>
                <w:szCs w:val="21"/>
                <w:lang w:val="en-US" w:eastAsia="zh-CN"/>
              </w:rPr>
              <w:t>2</w:t>
            </w:r>
            <w:r>
              <w:rPr>
                <w:rFonts w:ascii="宋体" w:hAnsi="宋体"/>
                <w:color w:val="auto"/>
                <w:kern w:val="0"/>
                <w:szCs w:val="21"/>
              </w:rPr>
              <w:t>）委托代理人</w:t>
            </w:r>
            <w:r>
              <w:rPr>
                <w:rFonts w:hint="eastAsia" w:ascii="宋体" w:hAnsi="宋体"/>
                <w:color w:val="auto"/>
                <w:kern w:val="0"/>
                <w:szCs w:val="21"/>
              </w:rPr>
              <w:t>：</w:t>
            </w:r>
          </w:p>
          <w:p w14:paraId="6967672B">
            <w:pPr>
              <w:autoSpaceDE w:val="0"/>
              <w:autoSpaceDN w:val="0"/>
              <w:adjustRightInd w:val="0"/>
              <w:snapToGrid w:val="0"/>
              <w:spacing w:line="360" w:lineRule="exact"/>
              <w:ind w:firstLine="420" w:firstLineChars="200"/>
              <w:rPr>
                <w:rFonts w:ascii="宋体" w:hAnsi="宋体"/>
                <w:color w:val="auto"/>
                <w:kern w:val="0"/>
                <w:szCs w:val="21"/>
              </w:rPr>
            </w:pPr>
            <w:r>
              <w:rPr>
                <w:rFonts w:ascii="宋体" w:hAnsi="宋体"/>
                <w:color w:val="auto"/>
                <w:kern w:val="0"/>
                <w:szCs w:val="21"/>
              </w:rPr>
              <w:t>委托代理人必须为投标人本单位</w:t>
            </w:r>
            <w:r>
              <w:rPr>
                <w:rFonts w:hint="eastAsia" w:ascii="宋体" w:hAnsi="宋体"/>
                <w:color w:val="auto"/>
                <w:kern w:val="0"/>
                <w:szCs w:val="21"/>
              </w:rPr>
              <w:t>人员。</w:t>
            </w:r>
          </w:p>
          <w:p w14:paraId="084D524D">
            <w:pPr>
              <w:autoSpaceDE w:val="0"/>
              <w:autoSpaceDN w:val="0"/>
              <w:adjustRightInd w:val="0"/>
              <w:snapToGrid w:val="0"/>
              <w:spacing w:line="360" w:lineRule="exact"/>
              <w:ind w:firstLine="420" w:firstLineChars="200"/>
              <w:rPr>
                <w:rFonts w:ascii="宋体" w:hAnsi="宋体"/>
                <w:color w:val="auto"/>
                <w:kern w:val="0"/>
                <w:szCs w:val="21"/>
              </w:rPr>
            </w:pPr>
            <w:r>
              <w:rPr>
                <w:rFonts w:hint="eastAsia" w:ascii="宋体" w:hAnsi="宋体"/>
                <w:color w:val="auto"/>
                <w:kern w:val="0"/>
                <w:szCs w:val="21"/>
              </w:rPr>
              <w:t>投标人</w:t>
            </w:r>
            <w:r>
              <w:rPr>
                <w:rFonts w:ascii="宋体" w:hAnsi="宋体"/>
                <w:color w:val="auto"/>
                <w:kern w:val="0"/>
                <w:szCs w:val="21"/>
              </w:rPr>
              <w:t>须</w:t>
            </w:r>
            <w:r>
              <w:rPr>
                <w:rFonts w:hint="eastAsia" w:ascii="宋体" w:hAnsi="宋体"/>
                <w:color w:val="auto"/>
                <w:kern w:val="0"/>
                <w:szCs w:val="21"/>
              </w:rPr>
              <w:t>在投标文件资格审查部分</w:t>
            </w:r>
            <w:r>
              <w:rPr>
                <w:rFonts w:ascii="宋体" w:hAnsi="宋体"/>
                <w:color w:val="auto"/>
                <w:kern w:val="0"/>
                <w:szCs w:val="21"/>
              </w:rPr>
              <w:t>提供</w:t>
            </w:r>
            <w:r>
              <w:rPr>
                <w:rFonts w:hint="eastAsia" w:ascii="宋体" w:hAnsi="宋体"/>
                <w:color w:val="auto"/>
                <w:kern w:val="0"/>
                <w:szCs w:val="21"/>
              </w:rPr>
              <w:t>投标人为该</w:t>
            </w:r>
            <w:r>
              <w:rPr>
                <w:rFonts w:ascii="宋体" w:hAnsi="宋体"/>
                <w:color w:val="auto"/>
                <w:kern w:val="0"/>
                <w:szCs w:val="21"/>
              </w:rPr>
              <w:t>委托代理人</w:t>
            </w:r>
            <w:r>
              <w:rPr>
                <w:rFonts w:hint="eastAsia" w:ascii="宋体" w:hAnsi="宋体"/>
                <w:color w:val="auto"/>
                <w:kern w:val="0"/>
                <w:szCs w:val="21"/>
              </w:rPr>
              <w:t>缴纳的</w:t>
            </w:r>
            <w:r>
              <w:rPr>
                <w:rFonts w:hint="eastAsia"/>
                <w:color w:val="auto"/>
                <w:lang w:eastAsia="zh-CN"/>
              </w:rPr>
              <w:t>2024年</w:t>
            </w:r>
            <w:r>
              <w:rPr>
                <w:rFonts w:hint="eastAsia"/>
                <w:color w:val="auto"/>
                <w:lang w:val="en-US" w:eastAsia="zh-CN"/>
              </w:rPr>
              <w:t>11</w:t>
            </w:r>
            <w:r>
              <w:rPr>
                <w:rFonts w:hint="eastAsia"/>
                <w:color w:val="auto"/>
                <w:lang w:eastAsia="zh-CN"/>
              </w:rPr>
              <w:t>月-2025年</w:t>
            </w:r>
            <w:r>
              <w:rPr>
                <w:rFonts w:hint="eastAsia"/>
                <w:color w:val="auto"/>
                <w:lang w:val="en-US" w:eastAsia="zh-CN"/>
              </w:rPr>
              <w:t>5</w:t>
            </w:r>
            <w:r>
              <w:rPr>
                <w:rFonts w:hint="eastAsia"/>
                <w:color w:val="auto"/>
                <w:lang w:eastAsia="zh-CN"/>
              </w:rPr>
              <w:t>月</w:t>
            </w:r>
            <w:r>
              <w:rPr>
                <w:rFonts w:hint="eastAsia" w:ascii="宋体" w:hAnsi="宋体"/>
                <w:color w:val="auto"/>
                <w:kern w:val="0"/>
                <w:szCs w:val="21"/>
              </w:rPr>
              <w:t>养老保险证明（或与投标人本单位签订的劳动合同）复印件。</w:t>
            </w:r>
            <w:bookmarkStart w:id="782" w:name="_GoBack"/>
            <w:bookmarkEnd w:id="782"/>
          </w:p>
          <w:p w14:paraId="10F1527B">
            <w:pPr>
              <w:autoSpaceDE w:val="0"/>
              <w:autoSpaceDN w:val="0"/>
              <w:adjustRightInd w:val="0"/>
              <w:snapToGrid w:val="0"/>
              <w:spacing w:line="360" w:lineRule="exact"/>
              <w:ind w:firstLine="417" w:firstLineChars="198"/>
              <w:rPr>
                <w:rFonts w:ascii="宋体" w:hAnsi="宋体" w:cs="宋体"/>
                <w:b/>
                <w:color w:val="auto"/>
                <w:szCs w:val="21"/>
              </w:rPr>
            </w:pPr>
            <w:r>
              <w:rPr>
                <w:rFonts w:hint="eastAsia" w:ascii="宋体" w:hAnsi="宋体" w:cs="宋体"/>
                <w:b/>
                <w:color w:val="auto"/>
                <w:szCs w:val="21"/>
              </w:rPr>
              <w:t>特别说明：</w:t>
            </w:r>
          </w:p>
          <w:p w14:paraId="2C8323BE">
            <w:pPr>
              <w:autoSpaceDE w:val="0"/>
              <w:autoSpaceDN w:val="0"/>
              <w:adjustRightInd w:val="0"/>
              <w:snapToGrid w:val="0"/>
              <w:spacing w:line="360" w:lineRule="exact"/>
              <w:ind w:firstLine="415" w:firstLineChars="198"/>
              <w:rPr>
                <w:rFonts w:ascii="宋体" w:hAnsi="宋体" w:cs="宋体"/>
                <w:color w:val="auto"/>
                <w:kern w:val="0"/>
                <w:szCs w:val="21"/>
              </w:rPr>
            </w:pPr>
            <w:r>
              <w:rPr>
                <w:rFonts w:hint="eastAsia" w:ascii="宋体" w:hAnsi="宋体" w:cs="宋体"/>
                <w:color w:val="auto"/>
                <w:szCs w:val="21"/>
              </w:rPr>
              <w:t>（</w:t>
            </w:r>
            <w:r>
              <w:rPr>
                <w:rFonts w:ascii="宋体" w:hAnsi="宋体" w:cs="宋体"/>
                <w:color w:val="auto"/>
                <w:szCs w:val="21"/>
              </w:rPr>
              <w:t>1）</w:t>
            </w:r>
            <w:r>
              <w:rPr>
                <w:rFonts w:hint="eastAsia" w:ascii="宋体" w:hAnsi="宋体" w:cs="宋体"/>
                <w:color w:val="auto"/>
                <w:szCs w:val="21"/>
              </w:rPr>
              <w:t>上述要求须提交的相关证明材料复印件均应加盖投标单位法人章并装入投标文件资格审查部分中。上述要求</w:t>
            </w:r>
            <w:r>
              <w:rPr>
                <w:rFonts w:hint="eastAsia" w:ascii="宋体" w:hAnsi="宋体" w:cs="宋体"/>
                <w:color w:val="auto"/>
                <w:kern w:val="0"/>
                <w:szCs w:val="21"/>
              </w:rPr>
              <w:t>，有一条不满足则投标文件由评标委员会</w:t>
            </w:r>
            <w:r>
              <w:rPr>
                <w:rFonts w:hint="eastAsia" w:ascii="宋体" w:hAnsi="宋体" w:cs="宋体"/>
                <w:color w:val="auto"/>
                <w:szCs w:val="21"/>
              </w:rPr>
              <w:t>作否决投标处理</w:t>
            </w:r>
            <w:r>
              <w:rPr>
                <w:rFonts w:hint="eastAsia" w:ascii="宋体" w:hAnsi="宋体" w:cs="宋体"/>
                <w:color w:val="auto"/>
                <w:kern w:val="0"/>
                <w:szCs w:val="21"/>
              </w:rPr>
              <w:t>。</w:t>
            </w:r>
          </w:p>
          <w:p w14:paraId="45DDD4E0">
            <w:pPr>
              <w:autoSpaceDE w:val="0"/>
              <w:autoSpaceDN w:val="0"/>
              <w:adjustRightInd w:val="0"/>
              <w:snapToGrid w:val="0"/>
              <w:spacing w:line="360" w:lineRule="exact"/>
              <w:ind w:firstLine="415" w:firstLineChars="198"/>
              <w:rPr>
                <w:rFonts w:ascii="宋体" w:hAnsi="宋体"/>
                <w:bCs/>
                <w:snapToGrid w:val="0"/>
                <w:color w:val="auto"/>
                <w:kern w:val="0"/>
                <w:szCs w:val="21"/>
              </w:rPr>
            </w:pPr>
            <w:r>
              <w:rPr>
                <w:rFonts w:hint="eastAsia" w:ascii="宋体" w:hAnsi="宋体" w:cs="宋体"/>
                <w:color w:val="auto"/>
                <w:szCs w:val="21"/>
              </w:rPr>
              <w:t>（2）投标人须自行承诺其提供的上述相关证明材料真实有效，不存在弄虚作假情形（格式见第六章投标文件格式）。</w:t>
            </w:r>
            <w:r>
              <w:rPr>
                <w:rFonts w:hint="eastAsia" w:ascii="宋体" w:hAnsi="宋体" w:cs="宋体"/>
                <w:color w:val="auto"/>
                <w:szCs w:val="21"/>
                <w:u w:val="single"/>
              </w:rPr>
              <w:t>招标人在合同签订前均有权对投标人提供的资料进行核实，若发现弄虚作假，按相关规定取消其中标资格，并按相关法律法规报行业主管部门，其投标保证金不予退还，投标人承担因此造成的相关责任并赔偿相应损失</w:t>
            </w:r>
            <w:r>
              <w:rPr>
                <w:rFonts w:hint="eastAsia" w:ascii="宋体" w:hAnsi="宋体" w:cs="宋体"/>
                <w:color w:val="auto"/>
                <w:szCs w:val="21"/>
              </w:rPr>
              <w:t>。</w:t>
            </w:r>
          </w:p>
        </w:tc>
      </w:tr>
      <w:tr w14:paraId="032F4F7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46479AD3">
            <w:pPr>
              <w:snapToGrid w:val="0"/>
              <w:spacing w:line="360" w:lineRule="exact"/>
              <w:jc w:val="center"/>
              <w:rPr>
                <w:rFonts w:ascii="宋体" w:hAnsi="宋体"/>
                <w:color w:val="auto"/>
                <w:kern w:val="0"/>
                <w:szCs w:val="21"/>
              </w:rPr>
            </w:pPr>
            <w:r>
              <w:rPr>
                <w:rFonts w:ascii="宋体" w:hAnsi="宋体"/>
                <w:color w:val="auto"/>
                <w:kern w:val="0"/>
                <w:szCs w:val="21"/>
              </w:rPr>
              <w:t>1.4.2</w:t>
            </w:r>
          </w:p>
        </w:tc>
        <w:tc>
          <w:tcPr>
            <w:tcW w:w="1644" w:type="dxa"/>
            <w:vAlign w:val="center"/>
          </w:tcPr>
          <w:p w14:paraId="163B8A18">
            <w:pPr>
              <w:snapToGrid w:val="0"/>
              <w:spacing w:line="360" w:lineRule="exact"/>
              <w:jc w:val="center"/>
              <w:rPr>
                <w:rFonts w:ascii="宋体" w:hAnsi="宋体"/>
                <w:color w:val="auto"/>
                <w:kern w:val="0"/>
                <w:szCs w:val="21"/>
              </w:rPr>
            </w:pPr>
            <w:r>
              <w:rPr>
                <w:rFonts w:ascii="宋体" w:hAnsi="宋体"/>
                <w:color w:val="auto"/>
                <w:kern w:val="0"/>
                <w:szCs w:val="21"/>
              </w:rPr>
              <w:t>是否接受联合体投标</w:t>
            </w:r>
          </w:p>
        </w:tc>
        <w:tc>
          <w:tcPr>
            <w:tcW w:w="6490" w:type="dxa"/>
            <w:vAlign w:val="center"/>
          </w:tcPr>
          <w:p w14:paraId="288F22EE">
            <w:pPr>
              <w:snapToGrid w:val="0"/>
              <w:spacing w:line="360" w:lineRule="exact"/>
              <w:ind w:firstLine="420" w:firstLineChars="200"/>
              <w:rPr>
                <w:rFonts w:ascii="宋体" w:hAnsi="宋体"/>
                <w:color w:val="auto"/>
                <w:kern w:val="0"/>
                <w:szCs w:val="21"/>
              </w:rPr>
            </w:pPr>
            <w:r>
              <w:rPr>
                <w:rFonts w:ascii="宋体" w:hAnsi="宋体"/>
                <w:color w:val="auto"/>
                <w:kern w:val="0"/>
                <w:szCs w:val="21"/>
              </w:rPr>
              <w:t>不接受</w:t>
            </w:r>
          </w:p>
        </w:tc>
      </w:tr>
      <w:tr w14:paraId="212BF9F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6DC8A595">
            <w:pPr>
              <w:snapToGrid w:val="0"/>
              <w:spacing w:line="360" w:lineRule="exact"/>
              <w:jc w:val="center"/>
              <w:rPr>
                <w:rFonts w:ascii="宋体" w:hAnsi="宋体"/>
                <w:color w:val="auto"/>
                <w:kern w:val="0"/>
                <w:szCs w:val="21"/>
              </w:rPr>
            </w:pPr>
            <w:r>
              <w:rPr>
                <w:rFonts w:ascii="宋体" w:hAnsi="宋体"/>
                <w:color w:val="auto"/>
                <w:kern w:val="0"/>
                <w:szCs w:val="21"/>
              </w:rPr>
              <w:t>1.9.1</w:t>
            </w:r>
          </w:p>
        </w:tc>
        <w:tc>
          <w:tcPr>
            <w:tcW w:w="1644" w:type="dxa"/>
            <w:vAlign w:val="center"/>
          </w:tcPr>
          <w:p w14:paraId="0B907FAE">
            <w:pPr>
              <w:snapToGrid w:val="0"/>
              <w:spacing w:line="360" w:lineRule="exact"/>
              <w:jc w:val="center"/>
              <w:rPr>
                <w:rFonts w:ascii="宋体" w:hAnsi="宋体"/>
                <w:color w:val="auto"/>
                <w:kern w:val="0"/>
                <w:szCs w:val="21"/>
              </w:rPr>
            </w:pPr>
            <w:r>
              <w:rPr>
                <w:rFonts w:ascii="宋体" w:hAnsi="宋体"/>
                <w:color w:val="auto"/>
                <w:kern w:val="0"/>
                <w:szCs w:val="21"/>
              </w:rPr>
              <w:t>踏勘现场</w:t>
            </w:r>
          </w:p>
        </w:tc>
        <w:tc>
          <w:tcPr>
            <w:tcW w:w="6490" w:type="dxa"/>
            <w:vAlign w:val="center"/>
          </w:tcPr>
          <w:p w14:paraId="0E7D67E3">
            <w:pPr>
              <w:snapToGrid w:val="0"/>
              <w:spacing w:line="360" w:lineRule="exact"/>
              <w:ind w:firstLine="420" w:firstLineChars="200"/>
              <w:rPr>
                <w:rFonts w:ascii="宋体" w:hAnsi="宋体"/>
                <w:color w:val="auto"/>
                <w:kern w:val="0"/>
                <w:szCs w:val="21"/>
              </w:rPr>
            </w:pPr>
            <w:r>
              <w:rPr>
                <w:rFonts w:ascii="宋体" w:hAnsi="宋体"/>
                <w:color w:val="auto"/>
                <w:kern w:val="0"/>
                <w:szCs w:val="21"/>
              </w:rPr>
              <w:t>不组织</w:t>
            </w:r>
          </w:p>
        </w:tc>
      </w:tr>
      <w:tr w14:paraId="1F40B3F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47D0EF54">
            <w:pPr>
              <w:snapToGrid w:val="0"/>
              <w:spacing w:line="360" w:lineRule="exact"/>
              <w:jc w:val="center"/>
              <w:rPr>
                <w:rFonts w:ascii="宋体" w:hAnsi="宋体"/>
                <w:color w:val="auto"/>
                <w:kern w:val="0"/>
                <w:szCs w:val="21"/>
              </w:rPr>
            </w:pPr>
            <w:r>
              <w:rPr>
                <w:rFonts w:ascii="宋体" w:hAnsi="宋体"/>
                <w:color w:val="auto"/>
                <w:kern w:val="0"/>
                <w:szCs w:val="21"/>
              </w:rPr>
              <w:t>1.10.1</w:t>
            </w:r>
          </w:p>
        </w:tc>
        <w:tc>
          <w:tcPr>
            <w:tcW w:w="1644" w:type="dxa"/>
            <w:vAlign w:val="center"/>
          </w:tcPr>
          <w:p w14:paraId="31E9931A">
            <w:pPr>
              <w:snapToGrid w:val="0"/>
              <w:spacing w:line="360" w:lineRule="exact"/>
              <w:jc w:val="center"/>
              <w:rPr>
                <w:rFonts w:ascii="宋体" w:hAnsi="宋体"/>
                <w:color w:val="auto"/>
                <w:kern w:val="0"/>
                <w:szCs w:val="21"/>
              </w:rPr>
            </w:pPr>
            <w:r>
              <w:rPr>
                <w:rFonts w:ascii="宋体" w:hAnsi="宋体"/>
                <w:color w:val="auto"/>
                <w:kern w:val="0"/>
                <w:szCs w:val="21"/>
              </w:rPr>
              <w:t>投标预备会</w:t>
            </w:r>
          </w:p>
        </w:tc>
        <w:tc>
          <w:tcPr>
            <w:tcW w:w="6490" w:type="dxa"/>
            <w:vAlign w:val="center"/>
          </w:tcPr>
          <w:p w14:paraId="1B179C93">
            <w:pPr>
              <w:snapToGrid w:val="0"/>
              <w:spacing w:line="360" w:lineRule="exact"/>
              <w:ind w:firstLine="420" w:firstLineChars="200"/>
              <w:rPr>
                <w:rFonts w:ascii="宋体" w:hAnsi="宋体"/>
                <w:color w:val="auto"/>
                <w:kern w:val="0"/>
                <w:szCs w:val="21"/>
              </w:rPr>
            </w:pPr>
            <w:r>
              <w:rPr>
                <w:rFonts w:ascii="宋体" w:hAnsi="宋体"/>
                <w:color w:val="auto"/>
                <w:kern w:val="0"/>
                <w:szCs w:val="21"/>
              </w:rPr>
              <w:t>不召开</w:t>
            </w:r>
          </w:p>
        </w:tc>
      </w:tr>
      <w:tr w14:paraId="65790A2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4017F224">
            <w:pPr>
              <w:snapToGrid w:val="0"/>
              <w:spacing w:line="360" w:lineRule="exact"/>
              <w:jc w:val="center"/>
              <w:rPr>
                <w:rFonts w:ascii="宋体" w:hAnsi="宋体"/>
                <w:color w:val="auto"/>
                <w:kern w:val="0"/>
                <w:szCs w:val="21"/>
              </w:rPr>
            </w:pPr>
            <w:r>
              <w:rPr>
                <w:rFonts w:ascii="宋体" w:hAnsi="宋体"/>
                <w:color w:val="auto"/>
                <w:kern w:val="0"/>
                <w:szCs w:val="21"/>
              </w:rPr>
              <w:t>1.11</w:t>
            </w:r>
          </w:p>
        </w:tc>
        <w:tc>
          <w:tcPr>
            <w:tcW w:w="1644" w:type="dxa"/>
            <w:vAlign w:val="center"/>
          </w:tcPr>
          <w:p w14:paraId="58D3C9C0">
            <w:pPr>
              <w:snapToGrid w:val="0"/>
              <w:spacing w:line="360" w:lineRule="exact"/>
              <w:jc w:val="center"/>
              <w:rPr>
                <w:rFonts w:ascii="宋体" w:hAnsi="宋体"/>
                <w:color w:val="auto"/>
                <w:kern w:val="0"/>
                <w:szCs w:val="21"/>
              </w:rPr>
            </w:pPr>
            <w:r>
              <w:rPr>
                <w:rFonts w:ascii="宋体" w:hAnsi="宋体"/>
                <w:color w:val="auto"/>
                <w:kern w:val="0"/>
                <w:szCs w:val="21"/>
              </w:rPr>
              <w:t>分包</w:t>
            </w:r>
          </w:p>
        </w:tc>
        <w:tc>
          <w:tcPr>
            <w:tcW w:w="6490" w:type="dxa"/>
            <w:vAlign w:val="center"/>
          </w:tcPr>
          <w:p w14:paraId="30B4E765">
            <w:pPr>
              <w:snapToGrid w:val="0"/>
              <w:spacing w:line="360" w:lineRule="exact"/>
              <w:ind w:firstLine="420" w:firstLineChars="200"/>
              <w:rPr>
                <w:rFonts w:ascii="宋体" w:hAnsi="宋体"/>
                <w:color w:val="auto"/>
                <w:kern w:val="0"/>
                <w:szCs w:val="21"/>
              </w:rPr>
            </w:pPr>
            <w:r>
              <w:rPr>
                <w:rFonts w:ascii="宋体" w:hAnsi="宋体"/>
                <w:color w:val="auto"/>
                <w:kern w:val="0"/>
                <w:szCs w:val="21"/>
              </w:rPr>
              <w:t>不允许</w:t>
            </w:r>
          </w:p>
        </w:tc>
      </w:tr>
      <w:tr w14:paraId="42B2D0A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4AC946AF">
            <w:pPr>
              <w:snapToGrid w:val="0"/>
              <w:spacing w:line="360" w:lineRule="exact"/>
              <w:jc w:val="center"/>
              <w:rPr>
                <w:rFonts w:ascii="宋体" w:hAnsi="宋体"/>
                <w:color w:val="auto"/>
                <w:kern w:val="0"/>
                <w:szCs w:val="21"/>
              </w:rPr>
            </w:pPr>
            <w:r>
              <w:rPr>
                <w:rFonts w:ascii="宋体" w:hAnsi="宋体"/>
                <w:color w:val="auto"/>
                <w:kern w:val="0"/>
                <w:szCs w:val="21"/>
              </w:rPr>
              <w:t>2.1</w:t>
            </w:r>
          </w:p>
        </w:tc>
        <w:tc>
          <w:tcPr>
            <w:tcW w:w="1644" w:type="dxa"/>
            <w:vAlign w:val="center"/>
          </w:tcPr>
          <w:p w14:paraId="6A5D275E">
            <w:pPr>
              <w:snapToGrid w:val="0"/>
              <w:spacing w:line="360" w:lineRule="exact"/>
              <w:jc w:val="center"/>
              <w:rPr>
                <w:rFonts w:ascii="宋体" w:hAnsi="宋体"/>
                <w:color w:val="auto"/>
                <w:kern w:val="0"/>
                <w:szCs w:val="21"/>
              </w:rPr>
            </w:pPr>
            <w:r>
              <w:rPr>
                <w:rFonts w:ascii="宋体" w:hAnsi="宋体"/>
                <w:color w:val="auto"/>
                <w:kern w:val="0"/>
                <w:szCs w:val="21"/>
              </w:rPr>
              <w:t>构成招标文件的其他材料</w:t>
            </w:r>
          </w:p>
        </w:tc>
        <w:tc>
          <w:tcPr>
            <w:tcW w:w="6490" w:type="dxa"/>
            <w:vAlign w:val="center"/>
          </w:tcPr>
          <w:p w14:paraId="69ECC060">
            <w:pPr>
              <w:snapToGrid w:val="0"/>
              <w:spacing w:line="360" w:lineRule="exact"/>
              <w:ind w:firstLine="420" w:firstLineChars="200"/>
              <w:rPr>
                <w:rFonts w:ascii="宋体" w:hAnsi="宋体"/>
                <w:color w:val="auto"/>
                <w:szCs w:val="21"/>
              </w:rPr>
            </w:pPr>
            <w:r>
              <w:rPr>
                <w:rFonts w:ascii="宋体" w:hAnsi="宋体"/>
                <w:color w:val="auto"/>
                <w:szCs w:val="21"/>
              </w:rPr>
              <w:t>招标人发出的</w:t>
            </w:r>
            <w:r>
              <w:rPr>
                <w:rFonts w:hint="eastAsia" w:ascii="宋体" w:hAnsi="宋体"/>
                <w:color w:val="auto"/>
                <w:szCs w:val="21"/>
              </w:rPr>
              <w:t>澄清</w:t>
            </w:r>
            <w:r>
              <w:rPr>
                <w:rFonts w:ascii="宋体" w:hAnsi="宋体"/>
                <w:color w:val="auto"/>
                <w:szCs w:val="21"/>
              </w:rPr>
              <w:t>及</w:t>
            </w:r>
            <w:r>
              <w:rPr>
                <w:rFonts w:hint="eastAsia" w:ascii="宋体" w:hAnsi="宋体"/>
                <w:color w:val="auto"/>
                <w:szCs w:val="21"/>
              </w:rPr>
              <w:t>修改</w:t>
            </w:r>
          </w:p>
        </w:tc>
      </w:tr>
      <w:tr w14:paraId="41E5BC3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75C5F80A">
            <w:pPr>
              <w:snapToGrid w:val="0"/>
              <w:spacing w:line="360" w:lineRule="exact"/>
              <w:jc w:val="center"/>
              <w:rPr>
                <w:rFonts w:ascii="宋体" w:hAnsi="宋体"/>
                <w:color w:val="auto"/>
                <w:kern w:val="0"/>
                <w:szCs w:val="21"/>
              </w:rPr>
            </w:pPr>
            <w:r>
              <w:rPr>
                <w:rFonts w:hint="eastAsia" w:ascii="宋体" w:hAnsi="宋体"/>
                <w:color w:val="auto"/>
                <w:kern w:val="0"/>
                <w:szCs w:val="21"/>
              </w:rPr>
              <w:t>2</w:t>
            </w:r>
            <w:r>
              <w:rPr>
                <w:rFonts w:ascii="宋体" w:hAnsi="宋体"/>
                <w:color w:val="auto"/>
                <w:kern w:val="0"/>
                <w:szCs w:val="21"/>
              </w:rPr>
              <w:t>.</w:t>
            </w:r>
            <w:r>
              <w:rPr>
                <w:rFonts w:hint="eastAsia" w:ascii="宋体" w:hAnsi="宋体"/>
                <w:color w:val="auto"/>
                <w:kern w:val="0"/>
                <w:szCs w:val="21"/>
              </w:rPr>
              <w:t>2</w:t>
            </w:r>
            <w:r>
              <w:rPr>
                <w:rFonts w:ascii="宋体" w:hAnsi="宋体"/>
                <w:color w:val="auto"/>
                <w:kern w:val="0"/>
                <w:szCs w:val="21"/>
              </w:rPr>
              <w:t>.</w:t>
            </w:r>
            <w:r>
              <w:rPr>
                <w:rFonts w:hint="eastAsia" w:ascii="宋体" w:hAnsi="宋体"/>
                <w:color w:val="auto"/>
                <w:kern w:val="0"/>
                <w:szCs w:val="21"/>
              </w:rPr>
              <w:t>1</w:t>
            </w:r>
          </w:p>
        </w:tc>
        <w:tc>
          <w:tcPr>
            <w:tcW w:w="1644" w:type="dxa"/>
            <w:tcBorders>
              <w:bottom w:val="single" w:color="auto" w:sz="4" w:space="0"/>
            </w:tcBorders>
            <w:vAlign w:val="center"/>
          </w:tcPr>
          <w:p w14:paraId="38AFE34E">
            <w:pPr>
              <w:snapToGrid w:val="0"/>
              <w:spacing w:line="360" w:lineRule="exact"/>
              <w:jc w:val="center"/>
              <w:rPr>
                <w:rFonts w:ascii="宋体" w:hAnsi="宋体"/>
                <w:color w:val="auto"/>
                <w:kern w:val="0"/>
                <w:szCs w:val="21"/>
              </w:rPr>
            </w:pPr>
            <w:r>
              <w:rPr>
                <w:rFonts w:ascii="宋体" w:hAnsi="宋体"/>
                <w:color w:val="auto"/>
                <w:kern w:val="0"/>
                <w:szCs w:val="21"/>
              </w:rPr>
              <w:t>投标人对招标文件提出</w:t>
            </w:r>
            <w:r>
              <w:rPr>
                <w:rFonts w:hint="eastAsia" w:ascii="宋体" w:hAnsi="宋体"/>
                <w:color w:val="auto"/>
                <w:kern w:val="0"/>
                <w:szCs w:val="21"/>
              </w:rPr>
              <w:t>疑问</w:t>
            </w:r>
            <w:r>
              <w:rPr>
                <w:rFonts w:ascii="宋体" w:hAnsi="宋体"/>
                <w:color w:val="auto"/>
                <w:kern w:val="0"/>
                <w:szCs w:val="21"/>
              </w:rPr>
              <w:t>的截止时间</w:t>
            </w:r>
          </w:p>
        </w:tc>
        <w:tc>
          <w:tcPr>
            <w:tcW w:w="6490" w:type="dxa"/>
            <w:vAlign w:val="center"/>
          </w:tcPr>
          <w:p w14:paraId="3FCCA362">
            <w:pPr>
              <w:snapToGrid w:val="0"/>
              <w:spacing w:line="360" w:lineRule="exact"/>
              <w:ind w:firstLine="420" w:firstLineChars="200"/>
              <w:rPr>
                <w:rFonts w:ascii="宋体" w:hAnsi="宋体"/>
                <w:color w:val="auto"/>
                <w:kern w:val="0"/>
                <w:szCs w:val="21"/>
              </w:rPr>
            </w:pPr>
            <w:r>
              <w:rPr>
                <w:rFonts w:ascii="宋体" w:hAnsi="宋体"/>
                <w:color w:val="auto"/>
                <w:kern w:val="0"/>
                <w:szCs w:val="21"/>
              </w:rPr>
              <w:t>投标人应仔细</w:t>
            </w:r>
            <w:r>
              <w:rPr>
                <w:rFonts w:hint="eastAsia" w:ascii="宋体" w:hAnsi="宋体"/>
                <w:color w:val="auto"/>
                <w:kern w:val="0"/>
                <w:szCs w:val="21"/>
              </w:rPr>
              <w:t>阅读</w:t>
            </w:r>
            <w:r>
              <w:rPr>
                <w:rFonts w:ascii="宋体" w:hAnsi="宋体"/>
                <w:color w:val="auto"/>
                <w:kern w:val="0"/>
                <w:szCs w:val="21"/>
              </w:rPr>
              <w:t>招标文件</w:t>
            </w:r>
            <w:r>
              <w:rPr>
                <w:rFonts w:hint="eastAsia" w:ascii="宋体" w:hAnsi="宋体"/>
                <w:color w:val="auto"/>
                <w:kern w:val="0"/>
                <w:szCs w:val="21"/>
              </w:rPr>
              <w:t>及附件</w:t>
            </w:r>
            <w:r>
              <w:rPr>
                <w:rFonts w:ascii="宋体" w:hAnsi="宋体"/>
                <w:color w:val="auto"/>
                <w:kern w:val="0"/>
                <w:szCs w:val="21"/>
              </w:rPr>
              <w:t>的所有内容，如有文字表述不清，图纸尺寸标注不明以及存在错、漏、缺、概念模糊和有可能出现歧义或理解上的偏差的内容等应</w:t>
            </w:r>
            <w:r>
              <w:rPr>
                <w:rFonts w:hint="eastAsia" w:ascii="宋体" w:hAnsi="宋体" w:cs="宋体"/>
                <w:color w:val="auto"/>
                <w:kern w:val="0"/>
                <w:szCs w:val="21"/>
              </w:rPr>
              <w:t>在</w:t>
            </w:r>
            <w:r>
              <w:rPr>
                <w:rFonts w:hint="eastAsia" w:ascii="宋体" w:hAnsi="宋体" w:cs="宋体"/>
                <w:color w:val="auto"/>
                <w:kern w:val="0"/>
                <w:szCs w:val="21"/>
                <w:u w:val="single"/>
              </w:rPr>
              <w:t xml:space="preserve"> </w:t>
            </w:r>
            <w:r>
              <w:rPr>
                <w:rFonts w:hint="eastAsia" w:ascii="宋体" w:hAnsi="Calibri"/>
                <w:snapToGrid w:val="0"/>
                <w:color w:val="auto"/>
                <w:kern w:val="0"/>
                <w:szCs w:val="21"/>
                <w:u w:val="single"/>
              </w:rPr>
              <w:t>2025</w:t>
            </w:r>
            <w:r>
              <w:rPr>
                <w:rFonts w:hint="eastAsia"/>
                <w:color w:val="auto"/>
              </w:rPr>
              <w:t>年</w:t>
            </w:r>
            <w:r>
              <w:rPr>
                <w:rFonts w:hint="eastAsia"/>
                <w:color w:val="auto"/>
                <w:u w:val="single"/>
              </w:rPr>
              <w:t xml:space="preserve"> </w:t>
            </w:r>
            <w:r>
              <w:rPr>
                <w:rFonts w:hint="eastAsia" w:ascii="宋体" w:hAnsi="Calibri"/>
                <w:snapToGrid w:val="0"/>
                <w:color w:val="auto"/>
                <w:kern w:val="0"/>
                <w:szCs w:val="21"/>
                <w:u w:val="single"/>
                <w:lang w:val="en-US" w:eastAsia="zh-CN"/>
              </w:rPr>
              <w:t>6</w:t>
            </w:r>
            <w:r>
              <w:rPr>
                <w:rFonts w:hint="eastAsia" w:ascii="宋体" w:hAnsi="Calibri"/>
                <w:snapToGrid w:val="0"/>
                <w:color w:val="auto"/>
                <w:kern w:val="0"/>
                <w:szCs w:val="21"/>
                <w:u w:val="single"/>
              </w:rPr>
              <w:t xml:space="preserve"> </w:t>
            </w:r>
            <w:r>
              <w:rPr>
                <w:rFonts w:hint="eastAsia"/>
                <w:color w:val="auto"/>
              </w:rPr>
              <w:t>月</w:t>
            </w:r>
            <w:r>
              <w:rPr>
                <w:color w:val="auto"/>
                <w:u w:val="single"/>
              </w:rPr>
              <w:t xml:space="preserve"> </w:t>
            </w:r>
            <w:r>
              <w:rPr>
                <w:rFonts w:hint="eastAsia" w:ascii="宋体" w:hAnsi="Calibri"/>
                <w:snapToGrid w:val="0"/>
                <w:color w:val="auto"/>
                <w:kern w:val="0"/>
                <w:szCs w:val="21"/>
                <w:u w:val="single"/>
                <w:lang w:val="en-US" w:eastAsia="zh-CN"/>
              </w:rPr>
              <w:t>8</w:t>
            </w:r>
            <w:r>
              <w:rPr>
                <w:color w:val="auto"/>
                <w:u w:val="single"/>
              </w:rPr>
              <w:t xml:space="preserve"> </w:t>
            </w:r>
            <w:r>
              <w:rPr>
                <w:rFonts w:hint="eastAsia"/>
                <w:color w:val="auto"/>
              </w:rPr>
              <w:t>日</w:t>
            </w:r>
            <w:r>
              <w:rPr>
                <w:color w:val="auto"/>
                <w:u w:val="single"/>
              </w:rPr>
              <w:t xml:space="preserve"> </w:t>
            </w:r>
            <w:r>
              <w:rPr>
                <w:rFonts w:hint="eastAsia" w:ascii="宋体" w:hAnsi="Calibri"/>
                <w:snapToGrid w:val="0"/>
                <w:color w:val="auto"/>
                <w:kern w:val="0"/>
                <w:szCs w:val="21"/>
                <w:u w:val="single"/>
              </w:rPr>
              <w:t>12</w:t>
            </w:r>
            <w:r>
              <w:rPr>
                <w:color w:val="auto"/>
                <w:u w:val="single"/>
              </w:rPr>
              <w:t xml:space="preserve"> </w:t>
            </w:r>
            <w:r>
              <w:rPr>
                <w:rFonts w:hint="eastAsia"/>
                <w:color w:val="auto"/>
              </w:rPr>
              <w:t>时</w:t>
            </w:r>
            <w:r>
              <w:rPr>
                <w:color w:val="auto"/>
                <w:u w:val="single"/>
              </w:rPr>
              <w:t xml:space="preserve"> </w:t>
            </w:r>
            <w:r>
              <w:rPr>
                <w:rFonts w:hint="eastAsia" w:ascii="宋体" w:hAnsi="Calibri"/>
                <w:snapToGrid w:val="0"/>
                <w:color w:val="auto"/>
                <w:kern w:val="0"/>
                <w:szCs w:val="21"/>
                <w:u w:val="single"/>
              </w:rPr>
              <w:t xml:space="preserve">00 </w:t>
            </w:r>
            <w:r>
              <w:rPr>
                <w:rFonts w:hint="eastAsia"/>
                <w:color w:val="auto"/>
              </w:rPr>
              <w:t>分（北京时间）前在发送至代理机构提供的邮箱或传真。投标人未在规定时间内以规定的方式通知代理机构，则视为投标人已全面认可招标文件内容。</w:t>
            </w:r>
          </w:p>
        </w:tc>
      </w:tr>
      <w:tr w14:paraId="39FC335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75" w:hRule="atLeast"/>
          <w:jc w:val="center"/>
        </w:trPr>
        <w:tc>
          <w:tcPr>
            <w:tcW w:w="1335" w:type="dxa"/>
            <w:vAlign w:val="center"/>
          </w:tcPr>
          <w:p w14:paraId="42DB3318">
            <w:pPr>
              <w:snapToGrid w:val="0"/>
              <w:spacing w:line="360" w:lineRule="exact"/>
              <w:jc w:val="center"/>
              <w:rPr>
                <w:rFonts w:ascii="宋体" w:hAnsi="宋体"/>
                <w:color w:val="auto"/>
                <w:kern w:val="0"/>
                <w:szCs w:val="21"/>
              </w:rPr>
            </w:pPr>
            <w:r>
              <w:rPr>
                <w:rFonts w:ascii="宋体" w:hAnsi="宋体"/>
                <w:color w:val="auto"/>
                <w:kern w:val="0"/>
                <w:szCs w:val="21"/>
              </w:rPr>
              <w:t>2.2.2</w:t>
            </w:r>
          </w:p>
        </w:tc>
        <w:tc>
          <w:tcPr>
            <w:tcW w:w="1644" w:type="dxa"/>
            <w:tcBorders>
              <w:top w:val="single" w:color="auto" w:sz="4" w:space="0"/>
            </w:tcBorders>
            <w:vAlign w:val="center"/>
          </w:tcPr>
          <w:p w14:paraId="55E45907">
            <w:pPr>
              <w:snapToGrid w:val="0"/>
              <w:spacing w:line="360" w:lineRule="exact"/>
              <w:jc w:val="center"/>
              <w:rPr>
                <w:rFonts w:ascii="宋体" w:hAnsi="宋体"/>
                <w:color w:val="auto"/>
                <w:kern w:val="0"/>
                <w:szCs w:val="21"/>
              </w:rPr>
            </w:pPr>
            <w:r>
              <w:rPr>
                <w:rFonts w:ascii="宋体" w:hAnsi="宋体"/>
                <w:color w:val="auto"/>
                <w:kern w:val="0"/>
                <w:szCs w:val="21"/>
              </w:rPr>
              <w:t>招标人对招标文件</w:t>
            </w:r>
            <w:r>
              <w:rPr>
                <w:rFonts w:hint="eastAsia" w:ascii="宋体" w:hAnsi="宋体"/>
                <w:color w:val="auto"/>
                <w:kern w:val="0"/>
                <w:szCs w:val="21"/>
              </w:rPr>
              <w:t>澄清</w:t>
            </w:r>
            <w:r>
              <w:rPr>
                <w:rFonts w:ascii="宋体" w:hAnsi="宋体"/>
                <w:color w:val="auto"/>
                <w:kern w:val="0"/>
                <w:szCs w:val="21"/>
              </w:rPr>
              <w:t>的截止时间</w:t>
            </w:r>
          </w:p>
        </w:tc>
        <w:tc>
          <w:tcPr>
            <w:tcW w:w="6490" w:type="dxa"/>
            <w:vAlign w:val="center"/>
          </w:tcPr>
          <w:p w14:paraId="052F224F">
            <w:pPr>
              <w:snapToGrid w:val="0"/>
              <w:spacing w:line="360" w:lineRule="exact"/>
              <w:ind w:firstLine="420" w:firstLineChars="200"/>
              <w:rPr>
                <w:rFonts w:ascii="宋体" w:hAnsi="宋体"/>
                <w:snapToGrid w:val="0"/>
                <w:color w:val="auto"/>
                <w:kern w:val="0"/>
                <w:szCs w:val="21"/>
              </w:rPr>
            </w:pPr>
            <w:r>
              <w:rPr>
                <w:rFonts w:hint="eastAsia" w:ascii="宋体" w:hAnsi="宋体"/>
                <w:color w:val="auto"/>
                <w:szCs w:val="21"/>
              </w:rPr>
              <w:t>招标人应在</w:t>
            </w:r>
            <w:r>
              <w:rPr>
                <w:rFonts w:hint="eastAsia" w:ascii="宋体" w:hAnsi="宋体" w:cs="宋体"/>
                <w:color w:val="auto"/>
                <w:kern w:val="0"/>
                <w:szCs w:val="21"/>
                <w:u w:val="single"/>
              </w:rPr>
              <w:t xml:space="preserve"> </w:t>
            </w:r>
            <w:r>
              <w:rPr>
                <w:rFonts w:hint="eastAsia" w:ascii="宋体" w:hAnsi="Calibri"/>
                <w:snapToGrid w:val="0"/>
                <w:color w:val="auto"/>
                <w:kern w:val="0"/>
                <w:szCs w:val="21"/>
                <w:u w:val="single"/>
              </w:rPr>
              <w:t>2025</w:t>
            </w:r>
            <w:r>
              <w:rPr>
                <w:rFonts w:hint="eastAsia"/>
                <w:color w:val="auto"/>
              </w:rPr>
              <w:t>年</w:t>
            </w:r>
            <w:r>
              <w:rPr>
                <w:rFonts w:hint="eastAsia"/>
                <w:color w:val="auto"/>
                <w:u w:val="single"/>
              </w:rPr>
              <w:t xml:space="preserve"> </w:t>
            </w:r>
            <w:r>
              <w:rPr>
                <w:rFonts w:hint="eastAsia" w:ascii="宋体" w:hAnsi="Calibri"/>
                <w:snapToGrid w:val="0"/>
                <w:color w:val="auto"/>
                <w:kern w:val="0"/>
                <w:szCs w:val="21"/>
                <w:u w:val="single"/>
                <w:lang w:val="en-US" w:eastAsia="zh-CN"/>
              </w:rPr>
              <w:t>6</w:t>
            </w:r>
            <w:r>
              <w:rPr>
                <w:rFonts w:hint="eastAsia" w:ascii="宋体" w:hAnsi="Calibri"/>
                <w:snapToGrid w:val="0"/>
                <w:color w:val="auto"/>
                <w:kern w:val="0"/>
                <w:szCs w:val="21"/>
                <w:u w:val="single"/>
              </w:rPr>
              <w:t xml:space="preserve"> </w:t>
            </w:r>
            <w:r>
              <w:rPr>
                <w:rFonts w:hint="eastAsia"/>
                <w:color w:val="auto"/>
              </w:rPr>
              <w:t>月</w:t>
            </w:r>
            <w:r>
              <w:rPr>
                <w:color w:val="auto"/>
                <w:u w:val="single"/>
              </w:rPr>
              <w:t xml:space="preserve"> </w:t>
            </w:r>
            <w:r>
              <w:rPr>
                <w:rFonts w:hint="eastAsia" w:ascii="宋体" w:hAnsi="Calibri"/>
                <w:snapToGrid w:val="0"/>
                <w:color w:val="auto"/>
                <w:kern w:val="0"/>
                <w:szCs w:val="21"/>
                <w:u w:val="single"/>
                <w:lang w:val="en-US" w:eastAsia="zh-CN"/>
              </w:rPr>
              <w:t>8</w:t>
            </w:r>
            <w:r>
              <w:rPr>
                <w:color w:val="auto"/>
                <w:u w:val="single"/>
              </w:rPr>
              <w:t xml:space="preserve"> </w:t>
            </w:r>
            <w:r>
              <w:rPr>
                <w:rFonts w:hint="eastAsia"/>
                <w:color w:val="auto"/>
              </w:rPr>
              <w:t>日</w:t>
            </w:r>
            <w:r>
              <w:rPr>
                <w:color w:val="auto"/>
                <w:u w:val="single"/>
              </w:rPr>
              <w:t xml:space="preserve"> </w:t>
            </w:r>
            <w:r>
              <w:rPr>
                <w:rFonts w:hint="eastAsia" w:ascii="宋体" w:hAnsi="Calibri"/>
                <w:snapToGrid w:val="0"/>
                <w:color w:val="auto"/>
                <w:kern w:val="0"/>
                <w:szCs w:val="21"/>
                <w:u w:val="single"/>
              </w:rPr>
              <w:t>17</w:t>
            </w:r>
            <w:r>
              <w:rPr>
                <w:color w:val="auto"/>
                <w:u w:val="single"/>
              </w:rPr>
              <w:t xml:space="preserve"> </w:t>
            </w:r>
            <w:r>
              <w:rPr>
                <w:rFonts w:hint="eastAsia"/>
                <w:color w:val="auto"/>
              </w:rPr>
              <w:t>时</w:t>
            </w:r>
            <w:r>
              <w:rPr>
                <w:color w:val="auto"/>
                <w:u w:val="single"/>
              </w:rPr>
              <w:t xml:space="preserve"> </w:t>
            </w:r>
            <w:r>
              <w:rPr>
                <w:rFonts w:hint="eastAsia" w:ascii="宋体" w:hAnsi="Calibri"/>
                <w:snapToGrid w:val="0"/>
                <w:color w:val="auto"/>
                <w:kern w:val="0"/>
                <w:szCs w:val="21"/>
                <w:u w:val="single"/>
              </w:rPr>
              <w:t xml:space="preserve">00 </w:t>
            </w:r>
            <w:r>
              <w:rPr>
                <w:rFonts w:hint="eastAsia"/>
                <w:color w:val="auto"/>
              </w:rPr>
              <w:t>分（北京时间）前</w:t>
            </w:r>
            <w:r>
              <w:rPr>
                <w:rFonts w:ascii="宋体" w:hAnsi="宋体"/>
                <w:color w:val="auto"/>
                <w:szCs w:val="21"/>
              </w:rPr>
              <w:t>，</w:t>
            </w:r>
            <w:r>
              <w:rPr>
                <w:rFonts w:hint="eastAsia" w:ascii="宋体" w:hAnsi="宋体"/>
                <w:color w:val="auto"/>
                <w:szCs w:val="21"/>
              </w:rPr>
              <w:t>（如有，各投标人自行在招标代理机构领取）</w:t>
            </w:r>
            <w:r>
              <w:rPr>
                <w:rFonts w:ascii="宋体" w:hAnsi="宋体"/>
                <w:color w:val="auto"/>
                <w:kern w:val="0"/>
                <w:szCs w:val="21"/>
              </w:rPr>
              <w:t>。</w:t>
            </w:r>
          </w:p>
        </w:tc>
      </w:tr>
      <w:tr w14:paraId="25CAC45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1898280C">
            <w:pPr>
              <w:snapToGrid w:val="0"/>
              <w:spacing w:line="360" w:lineRule="exact"/>
              <w:jc w:val="center"/>
              <w:rPr>
                <w:rFonts w:ascii="宋体" w:hAnsi="宋体"/>
                <w:color w:val="auto"/>
                <w:kern w:val="0"/>
                <w:szCs w:val="21"/>
              </w:rPr>
            </w:pPr>
            <w:r>
              <w:rPr>
                <w:rFonts w:ascii="宋体" w:hAnsi="宋体"/>
                <w:color w:val="auto"/>
                <w:kern w:val="0"/>
                <w:szCs w:val="21"/>
              </w:rPr>
              <w:t>2.2.3</w:t>
            </w:r>
          </w:p>
        </w:tc>
        <w:tc>
          <w:tcPr>
            <w:tcW w:w="1644" w:type="dxa"/>
            <w:vAlign w:val="center"/>
          </w:tcPr>
          <w:p w14:paraId="14952821">
            <w:pPr>
              <w:snapToGrid w:val="0"/>
              <w:spacing w:line="360" w:lineRule="exact"/>
              <w:jc w:val="center"/>
              <w:rPr>
                <w:rFonts w:ascii="宋体" w:hAnsi="宋体"/>
                <w:color w:val="auto"/>
                <w:kern w:val="0"/>
                <w:szCs w:val="21"/>
              </w:rPr>
            </w:pPr>
            <w:r>
              <w:rPr>
                <w:rFonts w:ascii="宋体" w:hAnsi="宋体"/>
                <w:color w:val="auto"/>
                <w:kern w:val="0"/>
                <w:szCs w:val="21"/>
              </w:rPr>
              <w:t>招标人对招标文件进行</w:t>
            </w:r>
            <w:r>
              <w:rPr>
                <w:rFonts w:hint="eastAsia" w:ascii="宋体" w:hAnsi="宋体"/>
                <w:color w:val="auto"/>
                <w:kern w:val="0"/>
                <w:szCs w:val="21"/>
              </w:rPr>
              <w:t>修改</w:t>
            </w:r>
            <w:r>
              <w:rPr>
                <w:rFonts w:ascii="宋体" w:hAnsi="宋体"/>
                <w:color w:val="auto"/>
                <w:kern w:val="0"/>
                <w:szCs w:val="21"/>
              </w:rPr>
              <w:t>的时间</w:t>
            </w:r>
          </w:p>
        </w:tc>
        <w:tc>
          <w:tcPr>
            <w:tcW w:w="6490" w:type="dxa"/>
            <w:vAlign w:val="center"/>
          </w:tcPr>
          <w:p w14:paraId="0701133F">
            <w:pPr>
              <w:snapToGrid w:val="0"/>
              <w:spacing w:line="360" w:lineRule="exact"/>
              <w:ind w:firstLine="420" w:firstLineChars="200"/>
              <w:rPr>
                <w:rFonts w:ascii="宋体" w:hAnsi="宋体"/>
                <w:color w:val="auto"/>
                <w:szCs w:val="21"/>
              </w:rPr>
            </w:pPr>
            <w:r>
              <w:rPr>
                <w:rFonts w:hint="eastAsia" w:ascii="宋体" w:hAnsi="宋体"/>
                <w:snapToGrid w:val="0"/>
                <w:color w:val="auto"/>
                <w:kern w:val="0"/>
                <w:szCs w:val="21"/>
              </w:rPr>
              <w:t>修改</w:t>
            </w:r>
            <w:r>
              <w:rPr>
                <w:rFonts w:ascii="宋体" w:hAnsi="宋体"/>
                <w:snapToGrid w:val="0"/>
                <w:color w:val="auto"/>
                <w:kern w:val="0"/>
                <w:szCs w:val="21"/>
              </w:rPr>
              <w:t>内容可能影响投标文件编制的，须在投标截止时间15日前发布，发布时间至投标截止时间不足15日的，须相应延后投标截止时间。</w:t>
            </w:r>
          </w:p>
        </w:tc>
      </w:tr>
      <w:tr w14:paraId="71B9A68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44655660">
            <w:pPr>
              <w:snapToGrid w:val="0"/>
              <w:spacing w:line="360" w:lineRule="exact"/>
              <w:jc w:val="center"/>
              <w:rPr>
                <w:rFonts w:ascii="宋体" w:hAnsi="宋体"/>
                <w:color w:val="auto"/>
                <w:kern w:val="0"/>
                <w:szCs w:val="21"/>
              </w:rPr>
            </w:pPr>
            <w:r>
              <w:rPr>
                <w:rFonts w:ascii="宋体" w:hAnsi="宋体"/>
                <w:color w:val="auto"/>
                <w:kern w:val="0"/>
                <w:szCs w:val="21"/>
              </w:rPr>
              <w:t>2.2.4</w:t>
            </w:r>
          </w:p>
        </w:tc>
        <w:tc>
          <w:tcPr>
            <w:tcW w:w="1644" w:type="dxa"/>
            <w:vAlign w:val="center"/>
          </w:tcPr>
          <w:p w14:paraId="057A749F">
            <w:pPr>
              <w:snapToGrid w:val="0"/>
              <w:spacing w:line="360" w:lineRule="exact"/>
              <w:jc w:val="center"/>
              <w:rPr>
                <w:rFonts w:ascii="宋体" w:hAnsi="宋体"/>
                <w:color w:val="auto"/>
                <w:kern w:val="0"/>
                <w:szCs w:val="21"/>
              </w:rPr>
            </w:pPr>
            <w:r>
              <w:rPr>
                <w:rFonts w:ascii="宋体" w:hAnsi="宋体"/>
                <w:color w:val="auto"/>
                <w:kern w:val="0"/>
                <w:szCs w:val="21"/>
              </w:rPr>
              <w:t>投标人对招标文件及澄清修改提出异议的截止时间</w:t>
            </w:r>
          </w:p>
        </w:tc>
        <w:tc>
          <w:tcPr>
            <w:tcW w:w="6490" w:type="dxa"/>
            <w:vAlign w:val="center"/>
          </w:tcPr>
          <w:p w14:paraId="7A8517A8">
            <w:pPr>
              <w:snapToGrid w:val="0"/>
              <w:spacing w:line="360" w:lineRule="exact"/>
              <w:ind w:firstLine="420" w:firstLineChars="200"/>
              <w:rPr>
                <w:rFonts w:ascii="宋体" w:hAnsi="宋体"/>
                <w:snapToGrid w:val="0"/>
                <w:color w:val="auto"/>
                <w:kern w:val="0"/>
                <w:szCs w:val="21"/>
              </w:rPr>
            </w:pPr>
            <w:r>
              <w:rPr>
                <w:rFonts w:ascii="宋体" w:hAnsi="宋体"/>
                <w:snapToGrid w:val="0"/>
                <w:color w:val="auto"/>
                <w:kern w:val="0"/>
                <w:szCs w:val="21"/>
              </w:rPr>
              <w:t>投标人对招标文件和</w:t>
            </w:r>
            <w:r>
              <w:rPr>
                <w:rFonts w:hint="eastAsia" w:ascii="宋体" w:hAnsi="宋体"/>
                <w:snapToGrid w:val="0"/>
                <w:color w:val="auto"/>
                <w:kern w:val="0"/>
                <w:szCs w:val="21"/>
              </w:rPr>
              <w:t>澄清修改</w:t>
            </w:r>
            <w:r>
              <w:rPr>
                <w:rFonts w:ascii="宋体" w:hAnsi="宋体"/>
                <w:snapToGrid w:val="0"/>
                <w:color w:val="auto"/>
                <w:kern w:val="0"/>
                <w:szCs w:val="21"/>
              </w:rPr>
              <w:t>有异议的，应当在投标截止时间10日前，</w:t>
            </w:r>
            <w:r>
              <w:rPr>
                <w:rFonts w:hint="eastAsia" w:ascii="宋体" w:hAnsi="宋体"/>
                <w:snapToGrid w:val="0"/>
                <w:color w:val="auto"/>
                <w:kern w:val="0"/>
                <w:szCs w:val="21"/>
              </w:rPr>
              <w:t>以书面形式通知招标人或招标代理机构</w:t>
            </w:r>
            <w:r>
              <w:rPr>
                <w:rFonts w:ascii="宋体" w:hAnsi="宋体"/>
                <w:snapToGrid w:val="0"/>
                <w:color w:val="auto"/>
                <w:kern w:val="0"/>
                <w:szCs w:val="21"/>
              </w:rPr>
              <w:t>。招标人应当自收到异议之日起3日内做出答复，</w:t>
            </w:r>
            <w:r>
              <w:rPr>
                <w:rFonts w:hint="eastAsia" w:ascii="宋体" w:hAnsi="宋体"/>
                <w:snapToGrid w:val="0"/>
                <w:color w:val="auto"/>
                <w:kern w:val="0"/>
                <w:szCs w:val="21"/>
              </w:rPr>
              <w:t>答复内容可能影响投标文件编制的，将以修改的形式于投标截止时间15日前发布。发布时间至投标截止时间不足15日的，须相应延后投标截止时间</w:t>
            </w:r>
            <w:r>
              <w:rPr>
                <w:rFonts w:ascii="宋体" w:hAnsi="宋体"/>
                <w:snapToGrid w:val="0"/>
                <w:color w:val="auto"/>
                <w:kern w:val="0"/>
                <w:szCs w:val="21"/>
              </w:rPr>
              <w:t>。</w:t>
            </w:r>
          </w:p>
        </w:tc>
      </w:tr>
      <w:tr w14:paraId="1BF7707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2CFD49F6">
            <w:pPr>
              <w:snapToGrid w:val="0"/>
              <w:spacing w:line="360" w:lineRule="exact"/>
              <w:jc w:val="center"/>
              <w:rPr>
                <w:rFonts w:ascii="宋体" w:hAnsi="宋体"/>
                <w:color w:val="auto"/>
                <w:kern w:val="0"/>
                <w:szCs w:val="21"/>
              </w:rPr>
            </w:pPr>
            <w:r>
              <w:rPr>
                <w:rFonts w:ascii="宋体" w:hAnsi="宋体"/>
                <w:color w:val="auto"/>
                <w:kern w:val="0"/>
                <w:szCs w:val="21"/>
              </w:rPr>
              <w:t>3.1.1</w:t>
            </w:r>
          </w:p>
        </w:tc>
        <w:tc>
          <w:tcPr>
            <w:tcW w:w="1644" w:type="dxa"/>
            <w:vAlign w:val="center"/>
          </w:tcPr>
          <w:p w14:paraId="4EF0E4F4">
            <w:pPr>
              <w:snapToGrid w:val="0"/>
              <w:spacing w:line="360" w:lineRule="exact"/>
              <w:jc w:val="center"/>
              <w:rPr>
                <w:rFonts w:ascii="宋体" w:hAnsi="宋体"/>
                <w:color w:val="auto"/>
                <w:kern w:val="0"/>
                <w:szCs w:val="21"/>
              </w:rPr>
            </w:pPr>
            <w:r>
              <w:rPr>
                <w:rFonts w:ascii="宋体" w:hAnsi="宋体"/>
                <w:color w:val="auto"/>
                <w:kern w:val="0"/>
                <w:szCs w:val="21"/>
              </w:rPr>
              <w:t>构成投标文件的其他材料</w:t>
            </w:r>
          </w:p>
        </w:tc>
        <w:tc>
          <w:tcPr>
            <w:tcW w:w="6490" w:type="dxa"/>
            <w:vAlign w:val="center"/>
          </w:tcPr>
          <w:p w14:paraId="434B739B">
            <w:pPr>
              <w:snapToGrid w:val="0"/>
              <w:spacing w:line="360" w:lineRule="exact"/>
              <w:ind w:firstLine="420" w:firstLineChars="200"/>
              <w:rPr>
                <w:rFonts w:ascii="宋体" w:hAnsi="宋体"/>
                <w:color w:val="auto"/>
                <w:szCs w:val="21"/>
              </w:rPr>
            </w:pPr>
            <w:r>
              <w:rPr>
                <w:rFonts w:ascii="宋体" w:hAnsi="宋体"/>
                <w:color w:val="auto"/>
                <w:szCs w:val="21"/>
              </w:rPr>
              <w:t>投标人的书面澄清、说明和补正（但不得改变投标文件的实质性内容）</w:t>
            </w:r>
          </w:p>
        </w:tc>
      </w:tr>
      <w:tr w14:paraId="7547042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13" w:hRule="atLeast"/>
          <w:jc w:val="center"/>
        </w:trPr>
        <w:tc>
          <w:tcPr>
            <w:tcW w:w="1335" w:type="dxa"/>
            <w:vAlign w:val="center"/>
          </w:tcPr>
          <w:p w14:paraId="6F588730">
            <w:pPr>
              <w:snapToGrid w:val="0"/>
              <w:spacing w:line="360" w:lineRule="exact"/>
              <w:jc w:val="center"/>
              <w:rPr>
                <w:rFonts w:ascii="宋体" w:hAnsi="宋体"/>
                <w:color w:val="auto"/>
                <w:kern w:val="0"/>
                <w:szCs w:val="21"/>
              </w:rPr>
            </w:pPr>
            <w:r>
              <w:rPr>
                <w:rFonts w:ascii="宋体" w:hAnsi="宋体"/>
                <w:color w:val="auto"/>
                <w:kern w:val="0"/>
                <w:szCs w:val="21"/>
              </w:rPr>
              <w:t>3.2</w:t>
            </w:r>
          </w:p>
        </w:tc>
        <w:tc>
          <w:tcPr>
            <w:tcW w:w="1644" w:type="dxa"/>
            <w:vAlign w:val="center"/>
          </w:tcPr>
          <w:p w14:paraId="052BED9E">
            <w:pPr>
              <w:snapToGrid w:val="0"/>
              <w:spacing w:line="360" w:lineRule="exact"/>
              <w:jc w:val="center"/>
              <w:rPr>
                <w:rFonts w:ascii="宋体" w:hAnsi="宋体"/>
                <w:color w:val="auto"/>
                <w:kern w:val="0"/>
                <w:szCs w:val="21"/>
              </w:rPr>
            </w:pPr>
            <w:r>
              <w:rPr>
                <w:rFonts w:ascii="宋体" w:hAnsi="宋体"/>
                <w:color w:val="auto"/>
                <w:kern w:val="0"/>
                <w:szCs w:val="21"/>
              </w:rPr>
              <w:t>投标报价</w:t>
            </w:r>
          </w:p>
        </w:tc>
        <w:tc>
          <w:tcPr>
            <w:tcW w:w="6490" w:type="dxa"/>
            <w:vAlign w:val="center"/>
          </w:tcPr>
          <w:p w14:paraId="51F6583A">
            <w:pPr>
              <w:tabs>
                <w:tab w:val="left" w:pos="546"/>
                <w:tab w:val="left" w:pos="711"/>
              </w:tabs>
              <w:snapToGrid w:val="0"/>
              <w:spacing w:line="360" w:lineRule="exact"/>
              <w:ind w:firstLine="420" w:firstLineChars="200"/>
              <w:rPr>
                <w:rFonts w:ascii="宋体" w:hAnsi="宋体"/>
                <w:color w:val="auto"/>
                <w:szCs w:val="21"/>
              </w:rPr>
            </w:pPr>
            <w:r>
              <w:rPr>
                <w:rFonts w:hint="eastAsia" w:ascii="宋体" w:hAnsi="宋体"/>
                <w:color w:val="auto"/>
                <w:szCs w:val="21"/>
              </w:rPr>
              <w:t>1.报价方式：固定单价报价。</w:t>
            </w:r>
          </w:p>
          <w:p w14:paraId="00684B15">
            <w:pPr>
              <w:tabs>
                <w:tab w:val="left" w:pos="546"/>
                <w:tab w:val="left" w:pos="711"/>
              </w:tabs>
              <w:snapToGrid w:val="0"/>
              <w:spacing w:line="360" w:lineRule="exact"/>
              <w:ind w:firstLine="420" w:firstLineChars="200"/>
              <w:rPr>
                <w:rFonts w:asciiTheme="minorEastAsia" w:hAnsiTheme="minorEastAsia" w:eastAsiaTheme="minorEastAsia" w:cstheme="minorEastAsia"/>
                <w:color w:val="auto"/>
                <w:szCs w:val="21"/>
                <w:u w:val="single"/>
              </w:rPr>
            </w:pPr>
            <w:r>
              <w:rPr>
                <w:rFonts w:hint="eastAsia" w:asciiTheme="minorEastAsia" w:hAnsiTheme="minorEastAsia" w:eastAsiaTheme="minorEastAsia" w:cstheme="minorEastAsia"/>
                <w:color w:val="auto"/>
                <w:kern w:val="0"/>
              </w:rPr>
              <w:t>运输费投标总报价</w:t>
            </w:r>
            <w:r>
              <w:rPr>
                <w:rFonts w:hint="eastAsia" w:asciiTheme="minorEastAsia" w:hAnsiTheme="minorEastAsia" w:eastAsiaTheme="minorEastAsia" w:cstheme="minorEastAsia"/>
                <w:color w:val="auto"/>
                <w:szCs w:val="21"/>
              </w:rPr>
              <w:t>=</w:t>
            </w:r>
            <w:r>
              <w:rPr>
                <w:rFonts w:hint="eastAsia" w:asciiTheme="minorEastAsia" w:hAnsiTheme="minorEastAsia" w:eastAsiaTheme="minorEastAsia" w:cstheme="minorEastAsia"/>
                <w:color w:val="auto"/>
                <w:szCs w:val="21"/>
                <w:u w:val="single"/>
                <w:lang w:eastAsia="zh-CN"/>
              </w:rPr>
              <w:t>预计运输量</w:t>
            </w:r>
            <w:r>
              <w:rPr>
                <w:rFonts w:hint="eastAsia" w:asciiTheme="minorEastAsia" w:hAnsiTheme="minorEastAsia" w:eastAsiaTheme="minorEastAsia" w:cstheme="minorEastAsia"/>
                <w:color w:val="auto"/>
                <w:szCs w:val="21"/>
                <w:u w:val="single"/>
              </w:rPr>
              <w:t>×固定单价报价</w:t>
            </w:r>
          </w:p>
          <w:p w14:paraId="7835A459">
            <w:pPr>
              <w:tabs>
                <w:tab w:val="left" w:pos="546"/>
                <w:tab w:val="left" w:pos="711"/>
              </w:tabs>
              <w:snapToGrid w:val="0"/>
              <w:spacing w:line="360" w:lineRule="exact"/>
              <w:ind w:firstLine="420" w:firstLineChars="200"/>
              <w:rPr>
                <w:rFonts w:ascii="宋体" w:hAnsi="宋体"/>
                <w:color w:val="auto"/>
                <w:szCs w:val="21"/>
              </w:rPr>
            </w:pPr>
            <w:r>
              <w:rPr>
                <w:rFonts w:hint="eastAsia" w:ascii="宋体" w:hAnsi="宋体"/>
                <w:color w:val="auto"/>
                <w:szCs w:val="21"/>
              </w:rPr>
              <w:t>2.投标报价应为完成招标文件所确定的委托范围和业务所需的全部费用。投标报价包括但不限于员工工资、其他福利（含社会保险费、其他保险、福利费、通讯费等）、设备及折旧费（含项目用设备、油耗、维修、清洁等）、管理费、税费、合理利润等所有费用，但不包括装货、卸货的费用。</w:t>
            </w:r>
            <w:r>
              <w:rPr>
                <w:rFonts w:hint="eastAsia" w:ascii="宋体" w:hAnsi="宋体"/>
                <w:color w:val="auto"/>
                <w:szCs w:val="21"/>
              </w:rPr>
              <w:t>投标人若在投标报价时有漏报、缺项的情况，中标后价格均不予调整。</w:t>
            </w:r>
          </w:p>
          <w:p w14:paraId="0749F7F3">
            <w:pPr>
              <w:tabs>
                <w:tab w:val="left" w:pos="546"/>
                <w:tab w:val="left" w:pos="711"/>
              </w:tabs>
              <w:snapToGrid w:val="0"/>
              <w:spacing w:line="360" w:lineRule="exact"/>
              <w:ind w:firstLine="420" w:firstLineChars="200"/>
              <w:rPr>
                <w:rFonts w:hint="eastAsia" w:asciiTheme="minorEastAsia" w:hAnsiTheme="minorEastAsia" w:eastAsiaTheme="minorEastAsia" w:cstheme="minorEastAsia"/>
                <w:color w:val="auto"/>
                <w:szCs w:val="21"/>
              </w:rPr>
            </w:pPr>
            <w:r>
              <w:rPr>
                <w:rFonts w:hint="eastAsia" w:ascii="宋体" w:hAnsi="宋体"/>
                <w:color w:val="auto"/>
                <w:szCs w:val="21"/>
              </w:rPr>
              <w:t>3.本项目招标将设置</w:t>
            </w:r>
            <w:r>
              <w:rPr>
                <w:rFonts w:hint="eastAsia" w:ascii="宋体" w:hAnsi="宋体"/>
                <w:color w:val="auto"/>
                <w:szCs w:val="21"/>
              </w:rPr>
              <w:t>固定综合单价最高限价</w:t>
            </w:r>
            <w:r>
              <w:rPr>
                <w:rFonts w:hint="eastAsia"/>
                <w:color w:val="auto"/>
              </w:rPr>
              <w:t>（详见下表），</w:t>
            </w:r>
            <w:r>
              <w:rPr>
                <w:rFonts w:hint="eastAsia" w:asciiTheme="minorEastAsia" w:hAnsiTheme="minorEastAsia" w:eastAsiaTheme="minorEastAsia" w:cstheme="minorEastAsia"/>
                <w:color w:val="auto"/>
                <w:szCs w:val="21"/>
              </w:rPr>
              <w:t>投标人的固定</w:t>
            </w:r>
            <w:r>
              <w:rPr>
                <w:rFonts w:hint="eastAsia" w:asciiTheme="minorEastAsia" w:hAnsiTheme="minorEastAsia" w:eastAsiaTheme="minorEastAsia" w:cstheme="minorEastAsia"/>
                <w:color w:val="auto"/>
                <w:szCs w:val="21"/>
                <w:lang w:eastAsia="zh-CN"/>
              </w:rPr>
              <w:t>综合</w:t>
            </w:r>
            <w:r>
              <w:rPr>
                <w:rFonts w:hint="eastAsia" w:asciiTheme="minorEastAsia" w:hAnsiTheme="minorEastAsia" w:eastAsiaTheme="minorEastAsia" w:cstheme="minorEastAsia"/>
                <w:color w:val="auto"/>
                <w:szCs w:val="21"/>
              </w:rPr>
              <w:t>单价报价和总价均不得高于公布的最高限价，否则由评标委员会作否决投标处理。</w:t>
            </w:r>
          </w:p>
          <w:p w14:paraId="65823550">
            <w:pPr>
              <w:rPr>
                <w:color w:val="auto"/>
              </w:rPr>
            </w:pPr>
          </w:p>
          <w:tbl>
            <w:tblPr>
              <w:tblStyle w:val="47"/>
              <w:tblW w:w="61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76"/>
              <w:gridCol w:w="856"/>
              <w:gridCol w:w="795"/>
              <w:gridCol w:w="1170"/>
              <w:gridCol w:w="1228"/>
              <w:gridCol w:w="1368"/>
            </w:tblGrid>
            <w:tr w14:paraId="45E5B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94" w:hRule="atLeast"/>
                <w:jc w:val="center"/>
              </w:trPr>
              <w:tc>
                <w:tcPr>
                  <w:tcW w:w="776" w:type="dxa"/>
                  <w:shd w:val="clear" w:color="auto" w:fill="auto"/>
                  <w:vAlign w:val="center"/>
                </w:tcPr>
                <w:p w14:paraId="3818337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新宋体" w:hAnsi="新宋体" w:eastAsia="新宋体" w:cs="新宋体"/>
                      <w:b w:val="0"/>
                      <w:bCs w:val="0"/>
                      <w:i w:val="0"/>
                      <w:iCs w:val="0"/>
                      <w:color w:val="auto"/>
                      <w:sz w:val="18"/>
                      <w:szCs w:val="18"/>
                      <w:u w:val="none"/>
                    </w:rPr>
                  </w:pPr>
                  <w:r>
                    <w:rPr>
                      <w:rFonts w:hint="eastAsia" w:ascii="新宋体" w:hAnsi="新宋体" w:eastAsia="新宋体" w:cs="新宋体"/>
                      <w:b w:val="0"/>
                      <w:bCs w:val="0"/>
                      <w:i w:val="0"/>
                      <w:iCs w:val="0"/>
                      <w:color w:val="auto"/>
                      <w:kern w:val="0"/>
                      <w:sz w:val="18"/>
                      <w:szCs w:val="18"/>
                      <w:u w:val="none"/>
                      <w:lang w:val="en-US" w:eastAsia="zh-CN" w:bidi="ar"/>
                    </w:rPr>
                    <w:t>品种</w:t>
                  </w:r>
                </w:p>
              </w:tc>
              <w:tc>
                <w:tcPr>
                  <w:tcW w:w="856" w:type="dxa"/>
                  <w:shd w:val="clear" w:color="auto" w:fill="auto"/>
                  <w:vAlign w:val="center"/>
                </w:tcPr>
                <w:p w14:paraId="2412F9B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新宋体" w:hAnsi="新宋体" w:eastAsia="新宋体" w:cs="新宋体"/>
                      <w:b w:val="0"/>
                      <w:bCs w:val="0"/>
                      <w:i w:val="0"/>
                      <w:iCs w:val="0"/>
                      <w:color w:val="auto"/>
                      <w:sz w:val="18"/>
                      <w:szCs w:val="18"/>
                      <w:u w:val="none"/>
                    </w:rPr>
                  </w:pPr>
                  <w:r>
                    <w:rPr>
                      <w:rFonts w:hint="eastAsia" w:ascii="新宋体" w:hAnsi="新宋体" w:eastAsia="新宋体" w:cs="新宋体"/>
                      <w:b w:val="0"/>
                      <w:bCs w:val="0"/>
                      <w:i w:val="0"/>
                      <w:iCs w:val="0"/>
                      <w:color w:val="auto"/>
                      <w:kern w:val="0"/>
                      <w:sz w:val="18"/>
                      <w:szCs w:val="18"/>
                      <w:u w:val="none"/>
                      <w:lang w:val="en-US" w:eastAsia="zh-CN" w:bidi="ar"/>
                    </w:rPr>
                    <w:t>所属销售区域</w:t>
                  </w:r>
                </w:p>
              </w:tc>
              <w:tc>
                <w:tcPr>
                  <w:tcW w:w="795" w:type="dxa"/>
                  <w:shd w:val="clear" w:color="auto" w:fill="auto"/>
                  <w:vAlign w:val="center"/>
                </w:tcPr>
                <w:p w14:paraId="5EDCB74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新宋体" w:hAnsi="新宋体" w:eastAsia="新宋体" w:cs="新宋体"/>
                      <w:b w:val="0"/>
                      <w:bCs w:val="0"/>
                      <w:i w:val="0"/>
                      <w:iCs w:val="0"/>
                      <w:color w:val="auto"/>
                      <w:sz w:val="18"/>
                      <w:szCs w:val="18"/>
                      <w:u w:val="none"/>
                    </w:rPr>
                  </w:pPr>
                  <w:r>
                    <w:rPr>
                      <w:rFonts w:hint="eastAsia" w:ascii="新宋体" w:hAnsi="新宋体" w:eastAsia="新宋体" w:cs="新宋体"/>
                      <w:b w:val="0"/>
                      <w:bCs w:val="0"/>
                      <w:i w:val="0"/>
                      <w:iCs w:val="0"/>
                      <w:color w:val="auto"/>
                      <w:kern w:val="0"/>
                      <w:sz w:val="18"/>
                      <w:szCs w:val="18"/>
                      <w:u w:val="none"/>
                      <w:lang w:val="en-US" w:eastAsia="zh-CN" w:bidi="ar"/>
                    </w:rPr>
                    <w:t>到港</w:t>
                  </w:r>
                </w:p>
              </w:tc>
              <w:tc>
                <w:tcPr>
                  <w:tcW w:w="1170" w:type="dxa"/>
                  <w:shd w:val="clear" w:color="auto" w:fill="auto"/>
                  <w:vAlign w:val="center"/>
                </w:tcPr>
                <w:p w14:paraId="34C9F41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新宋体" w:hAnsi="新宋体" w:eastAsia="新宋体" w:cs="新宋体"/>
                      <w:b w:val="0"/>
                      <w:bCs w:val="0"/>
                      <w:i w:val="0"/>
                      <w:iCs w:val="0"/>
                      <w:color w:val="auto"/>
                      <w:sz w:val="18"/>
                      <w:szCs w:val="18"/>
                      <w:highlight w:val="none"/>
                      <w:u w:val="none"/>
                    </w:rPr>
                  </w:pPr>
                  <w:r>
                    <w:rPr>
                      <w:rFonts w:hint="eastAsia" w:ascii="新宋体" w:hAnsi="新宋体" w:eastAsia="新宋体" w:cs="新宋体"/>
                      <w:b w:val="0"/>
                      <w:bCs w:val="0"/>
                      <w:i w:val="0"/>
                      <w:iCs w:val="0"/>
                      <w:color w:val="auto"/>
                      <w:kern w:val="0"/>
                      <w:sz w:val="18"/>
                      <w:szCs w:val="18"/>
                      <w:highlight w:val="none"/>
                      <w:u w:val="none"/>
                      <w:lang w:val="en-US" w:eastAsia="zh-CN" w:bidi="ar"/>
                    </w:rPr>
                    <w:t>预计运输量（吨）</w:t>
                  </w:r>
                </w:p>
              </w:tc>
              <w:tc>
                <w:tcPr>
                  <w:tcW w:w="1228" w:type="dxa"/>
                  <w:shd w:val="clear" w:color="auto" w:fill="auto"/>
                  <w:vAlign w:val="center"/>
                </w:tcPr>
                <w:p w14:paraId="7EA7070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新宋体" w:hAnsi="新宋体" w:eastAsia="新宋体" w:cs="新宋体"/>
                      <w:b w:val="0"/>
                      <w:bCs w:val="0"/>
                      <w:i w:val="0"/>
                      <w:iCs w:val="0"/>
                      <w:color w:val="auto"/>
                      <w:kern w:val="0"/>
                      <w:sz w:val="18"/>
                      <w:szCs w:val="18"/>
                      <w:highlight w:val="none"/>
                      <w:u w:val="none"/>
                      <w:lang w:val="en-US" w:eastAsia="zh-CN" w:bidi="ar"/>
                    </w:rPr>
                  </w:pPr>
                  <w:r>
                    <w:rPr>
                      <w:rFonts w:hint="eastAsia" w:ascii="新宋体" w:hAnsi="新宋体" w:eastAsia="新宋体" w:cs="新宋体"/>
                      <w:b w:val="0"/>
                      <w:bCs w:val="0"/>
                      <w:i w:val="0"/>
                      <w:iCs w:val="0"/>
                      <w:color w:val="auto"/>
                      <w:kern w:val="0"/>
                      <w:sz w:val="18"/>
                      <w:szCs w:val="18"/>
                      <w:highlight w:val="none"/>
                      <w:u w:val="none"/>
                      <w:lang w:val="en-US" w:eastAsia="zh-CN" w:bidi="ar"/>
                    </w:rPr>
                    <w:t>固定综合单价最高限价</w:t>
                  </w:r>
                </w:p>
                <w:p w14:paraId="492BD20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新宋体" w:hAnsi="新宋体" w:eastAsia="新宋体" w:cs="新宋体"/>
                      <w:b w:val="0"/>
                      <w:bCs w:val="0"/>
                      <w:i w:val="0"/>
                      <w:iCs w:val="0"/>
                      <w:color w:val="auto"/>
                      <w:sz w:val="18"/>
                      <w:szCs w:val="18"/>
                      <w:highlight w:val="none"/>
                      <w:u w:val="none"/>
                    </w:rPr>
                  </w:pPr>
                  <w:r>
                    <w:rPr>
                      <w:rFonts w:hint="eastAsia" w:ascii="新宋体" w:hAnsi="新宋体" w:eastAsia="新宋体" w:cs="新宋体"/>
                      <w:b w:val="0"/>
                      <w:bCs w:val="0"/>
                      <w:i w:val="0"/>
                      <w:iCs w:val="0"/>
                      <w:color w:val="auto"/>
                      <w:kern w:val="0"/>
                      <w:sz w:val="18"/>
                      <w:szCs w:val="18"/>
                      <w:highlight w:val="none"/>
                      <w:u w:val="none"/>
                      <w:lang w:val="en-US" w:eastAsia="zh-CN" w:bidi="ar"/>
                    </w:rPr>
                    <w:t>（元/吨）</w:t>
                  </w:r>
                </w:p>
              </w:tc>
              <w:tc>
                <w:tcPr>
                  <w:tcW w:w="1368" w:type="dxa"/>
                  <w:shd w:val="clear" w:color="auto" w:fill="auto"/>
                  <w:noWrap/>
                  <w:vAlign w:val="center"/>
                </w:tcPr>
                <w:p w14:paraId="7403597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新宋体" w:hAnsi="新宋体" w:eastAsia="新宋体" w:cs="新宋体"/>
                      <w:b w:val="0"/>
                      <w:bCs w:val="0"/>
                      <w:i w:val="0"/>
                      <w:iCs w:val="0"/>
                      <w:color w:val="auto"/>
                      <w:sz w:val="18"/>
                      <w:szCs w:val="18"/>
                      <w:u w:val="none"/>
                      <w:lang w:eastAsia="zh-CN"/>
                    </w:rPr>
                  </w:pPr>
                  <w:r>
                    <w:rPr>
                      <w:rFonts w:hint="eastAsia" w:ascii="新宋体" w:hAnsi="新宋体" w:eastAsia="新宋体" w:cs="新宋体"/>
                      <w:b w:val="0"/>
                      <w:bCs w:val="0"/>
                      <w:i w:val="0"/>
                      <w:iCs w:val="0"/>
                      <w:color w:val="auto"/>
                      <w:sz w:val="18"/>
                      <w:szCs w:val="18"/>
                      <w:u w:val="none"/>
                      <w:lang w:eastAsia="zh-CN"/>
                    </w:rPr>
                    <w:t>小计（元）</w:t>
                  </w:r>
                </w:p>
              </w:tc>
            </w:tr>
            <w:tr w14:paraId="0B992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jc w:val="center"/>
              </w:trPr>
              <w:tc>
                <w:tcPr>
                  <w:tcW w:w="776" w:type="dxa"/>
                  <w:vMerge w:val="restart"/>
                  <w:shd w:val="clear" w:color="auto" w:fill="auto"/>
                  <w:vAlign w:val="center"/>
                </w:tcPr>
                <w:p w14:paraId="440B72D6">
                  <w:pPr>
                    <w:keepNext w:val="0"/>
                    <w:keepLines w:val="0"/>
                    <w:widowControl/>
                    <w:suppressLineNumbers w:val="0"/>
                    <w:jc w:val="center"/>
                    <w:textAlignment w:val="center"/>
                    <w:rPr>
                      <w:rFonts w:hint="eastAsia" w:ascii="新宋体" w:hAnsi="新宋体" w:eastAsia="新宋体" w:cs="新宋体"/>
                      <w:b w:val="0"/>
                      <w:bCs w:val="0"/>
                      <w:i w:val="0"/>
                      <w:iCs w:val="0"/>
                      <w:color w:val="auto"/>
                      <w:sz w:val="18"/>
                      <w:szCs w:val="18"/>
                      <w:u w:val="none"/>
                    </w:rPr>
                  </w:pPr>
                  <w:r>
                    <w:rPr>
                      <w:rFonts w:hint="eastAsia" w:ascii="新宋体" w:hAnsi="新宋体" w:eastAsia="新宋体" w:cs="新宋体"/>
                      <w:b w:val="0"/>
                      <w:bCs w:val="0"/>
                      <w:i w:val="0"/>
                      <w:iCs w:val="0"/>
                      <w:color w:val="auto"/>
                      <w:kern w:val="0"/>
                      <w:sz w:val="18"/>
                      <w:szCs w:val="18"/>
                      <w:u w:val="none"/>
                      <w:lang w:val="en-US" w:eastAsia="zh-CN" w:bidi="ar"/>
                    </w:rPr>
                    <w:t>铵、碱、盐</w:t>
                  </w:r>
                </w:p>
              </w:tc>
              <w:tc>
                <w:tcPr>
                  <w:tcW w:w="856" w:type="dxa"/>
                  <w:vMerge w:val="restart"/>
                  <w:shd w:val="clear" w:color="auto" w:fill="auto"/>
                  <w:noWrap/>
                  <w:vAlign w:val="center"/>
                </w:tcPr>
                <w:p w14:paraId="26D55287">
                  <w:pPr>
                    <w:keepNext w:val="0"/>
                    <w:keepLines w:val="0"/>
                    <w:widowControl/>
                    <w:suppressLineNumbers w:val="0"/>
                    <w:jc w:val="center"/>
                    <w:textAlignment w:val="center"/>
                    <w:rPr>
                      <w:rFonts w:hint="eastAsia" w:ascii="新宋体" w:hAnsi="新宋体" w:eastAsia="新宋体" w:cs="新宋体"/>
                      <w:b w:val="0"/>
                      <w:bCs w:val="0"/>
                      <w:i w:val="0"/>
                      <w:iCs w:val="0"/>
                      <w:color w:val="auto"/>
                      <w:sz w:val="18"/>
                      <w:szCs w:val="18"/>
                      <w:u w:val="none"/>
                    </w:rPr>
                  </w:pPr>
                  <w:r>
                    <w:rPr>
                      <w:rFonts w:hint="eastAsia" w:ascii="新宋体" w:hAnsi="新宋体" w:eastAsia="新宋体" w:cs="新宋体"/>
                      <w:b w:val="0"/>
                      <w:bCs w:val="0"/>
                      <w:i w:val="0"/>
                      <w:iCs w:val="0"/>
                      <w:color w:val="auto"/>
                      <w:kern w:val="0"/>
                      <w:sz w:val="18"/>
                      <w:szCs w:val="18"/>
                      <w:u w:val="none"/>
                      <w:lang w:val="en-US" w:eastAsia="zh-CN" w:bidi="ar"/>
                    </w:rPr>
                    <w:t>湖北</w:t>
                  </w:r>
                </w:p>
              </w:tc>
              <w:tc>
                <w:tcPr>
                  <w:tcW w:w="795" w:type="dxa"/>
                  <w:shd w:val="clear" w:color="auto" w:fill="auto"/>
                  <w:vAlign w:val="center"/>
                </w:tcPr>
                <w:p w14:paraId="1CE912B8">
                  <w:pPr>
                    <w:keepNext w:val="0"/>
                    <w:keepLines w:val="0"/>
                    <w:widowControl/>
                    <w:suppressLineNumbers w:val="0"/>
                    <w:jc w:val="center"/>
                    <w:textAlignment w:val="center"/>
                    <w:rPr>
                      <w:rFonts w:hint="eastAsia" w:ascii="新宋体" w:hAnsi="新宋体" w:eastAsia="新宋体" w:cs="新宋体"/>
                      <w:b w:val="0"/>
                      <w:bCs w:val="0"/>
                      <w:i w:val="0"/>
                      <w:iCs w:val="0"/>
                      <w:color w:val="auto"/>
                      <w:sz w:val="18"/>
                      <w:szCs w:val="18"/>
                      <w:u w:val="none"/>
                      <w:lang w:val="en-US" w:eastAsia="zh-CN"/>
                    </w:rPr>
                  </w:pPr>
                  <w:r>
                    <w:rPr>
                      <w:rFonts w:hint="eastAsia" w:ascii="新宋体" w:hAnsi="新宋体" w:eastAsia="新宋体" w:cs="新宋体"/>
                      <w:b w:val="0"/>
                      <w:bCs w:val="0"/>
                      <w:i w:val="0"/>
                      <w:iCs w:val="0"/>
                      <w:color w:val="auto"/>
                      <w:kern w:val="0"/>
                      <w:sz w:val="18"/>
                      <w:szCs w:val="18"/>
                      <w:u w:val="none"/>
                      <w:lang w:val="en-US" w:eastAsia="zh-CN" w:bidi="ar"/>
                    </w:rPr>
                    <w:t>宜昌</w:t>
                  </w:r>
                </w:p>
              </w:tc>
              <w:tc>
                <w:tcPr>
                  <w:tcW w:w="1170" w:type="dxa"/>
                  <w:shd w:val="clear" w:color="auto" w:fill="auto"/>
                  <w:vAlign w:val="center"/>
                </w:tcPr>
                <w:p w14:paraId="0E6F59EB">
                  <w:pPr>
                    <w:keepNext w:val="0"/>
                    <w:keepLines w:val="0"/>
                    <w:widowControl/>
                    <w:suppressLineNumbers w:val="0"/>
                    <w:jc w:val="center"/>
                    <w:textAlignment w:val="center"/>
                    <w:rPr>
                      <w:rFonts w:hint="eastAsia" w:ascii="新宋体" w:hAnsi="新宋体" w:eastAsia="新宋体" w:cs="新宋体"/>
                      <w:b w:val="0"/>
                      <w:bCs w:val="0"/>
                      <w:i w:val="0"/>
                      <w:iCs w:val="0"/>
                      <w:color w:val="auto"/>
                      <w:kern w:val="0"/>
                      <w:sz w:val="18"/>
                      <w:szCs w:val="18"/>
                      <w:u w:val="none"/>
                      <w:lang w:val="en-US" w:eastAsia="zh-CN" w:bidi="ar"/>
                    </w:rPr>
                  </w:pPr>
                  <w:r>
                    <w:rPr>
                      <w:rFonts w:hint="eastAsia" w:ascii="新宋体" w:hAnsi="新宋体" w:eastAsia="新宋体" w:cs="新宋体"/>
                      <w:b w:val="0"/>
                      <w:bCs w:val="0"/>
                      <w:i w:val="0"/>
                      <w:iCs w:val="0"/>
                      <w:color w:val="auto"/>
                      <w:kern w:val="0"/>
                      <w:sz w:val="18"/>
                      <w:szCs w:val="18"/>
                      <w:u w:val="none"/>
                      <w:lang w:val="en-US" w:eastAsia="zh-CN" w:bidi="ar"/>
                    </w:rPr>
                    <w:t>10000</w:t>
                  </w:r>
                </w:p>
              </w:tc>
              <w:tc>
                <w:tcPr>
                  <w:tcW w:w="1228" w:type="dxa"/>
                  <w:shd w:val="clear" w:color="auto" w:fill="auto"/>
                  <w:noWrap/>
                  <w:vAlign w:val="center"/>
                </w:tcPr>
                <w:p w14:paraId="4E399A5F">
                  <w:pPr>
                    <w:keepNext w:val="0"/>
                    <w:keepLines w:val="0"/>
                    <w:widowControl/>
                    <w:suppressLineNumbers w:val="0"/>
                    <w:jc w:val="center"/>
                    <w:textAlignment w:val="center"/>
                    <w:rPr>
                      <w:rFonts w:hint="default" w:ascii="新宋体" w:hAnsi="新宋体" w:eastAsia="新宋体" w:cs="新宋体"/>
                      <w:b w:val="0"/>
                      <w:bCs w:val="0"/>
                      <w:i w:val="0"/>
                      <w:iCs w:val="0"/>
                      <w:color w:val="auto"/>
                      <w:kern w:val="0"/>
                      <w:sz w:val="18"/>
                      <w:szCs w:val="18"/>
                      <w:u w:val="none"/>
                      <w:lang w:val="en-US" w:eastAsia="zh-CN" w:bidi="ar"/>
                    </w:rPr>
                  </w:pPr>
                  <w:r>
                    <w:rPr>
                      <w:rFonts w:hint="eastAsia" w:ascii="新宋体" w:hAnsi="新宋体" w:eastAsia="新宋体" w:cs="新宋体"/>
                      <w:b w:val="0"/>
                      <w:bCs w:val="0"/>
                      <w:i w:val="0"/>
                      <w:iCs w:val="0"/>
                      <w:color w:val="auto"/>
                      <w:kern w:val="0"/>
                      <w:sz w:val="18"/>
                      <w:szCs w:val="18"/>
                      <w:u w:val="none"/>
                      <w:lang w:val="en-US" w:eastAsia="zh-CN" w:bidi="ar"/>
                    </w:rPr>
                    <w:t>36.00</w:t>
                  </w:r>
                </w:p>
              </w:tc>
              <w:tc>
                <w:tcPr>
                  <w:tcW w:w="1368" w:type="dxa"/>
                  <w:shd w:val="clear" w:color="auto" w:fill="auto"/>
                  <w:noWrap/>
                  <w:vAlign w:val="center"/>
                </w:tcPr>
                <w:p w14:paraId="66E62E25">
                  <w:pPr>
                    <w:keepNext w:val="0"/>
                    <w:keepLines w:val="0"/>
                    <w:widowControl/>
                    <w:suppressLineNumbers w:val="0"/>
                    <w:jc w:val="center"/>
                    <w:textAlignment w:val="center"/>
                    <w:rPr>
                      <w:rFonts w:hint="default" w:ascii="新宋体" w:hAnsi="新宋体" w:eastAsia="新宋体" w:cs="新宋体"/>
                      <w:b w:val="0"/>
                      <w:bCs w:val="0"/>
                      <w:i w:val="0"/>
                      <w:iCs w:val="0"/>
                      <w:color w:val="auto"/>
                      <w:sz w:val="18"/>
                      <w:szCs w:val="18"/>
                      <w:u w:val="none"/>
                      <w:lang w:val="en-US" w:eastAsia="zh-CN"/>
                    </w:rPr>
                  </w:pPr>
                  <w:r>
                    <w:rPr>
                      <w:rFonts w:hint="eastAsia" w:ascii="新宋体" w:hAnsi="新宋体" w:eastAsia="新宋体" w:cs="新宋体"/>
                      <w:b w:val="0"/>
                      <w:bCs w:val="0"/>
                      <w:i w:val="0"/>
                      <w:iCs w:val="0"/>
                      <w:color w:val="auto"/>
                      <w:kern w:val="0"/>
                      <w:sz w:val="18"/>
                      <w:szCs w:val="18"/>
                      <w:u w:val="none"/>
                      <w:lang w:val="en-US" w:eastAsia="zh-CN" w:bidi="ar"/>
                    </w:rPr>
                    <w:t>360000.00</w:t>
                  </w:r>
                </w:p>
              </w:tc>
            </w:tr>
            <w:tr w14:paraId="585A6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jc w:val="center"/>
              </w:trPr>
              <w:tc>
                <w:tcPr>
                  <w:tcW w:w="776" w:type="dxa"/>
                  <w:vMerge w:val="continue"/>
                  <w:shd w:val="clear" w:color="auto" w:fill="auto"/>
                  <w:vAlign w:val="center"/>
                </w:tcPr>
                <w:p w14:paraId="2D4335A9">
                  <w:pPr>
                    <w:jc w:val="center"/>
                    <w:rPr>
                      <w:rFonts w:hint="eastAsia" w:ascii="新宋体" w:hAnsi="新宋体" w:eastAsia="新宋体" w:cs="新宋体"/>
                      <w:b w:val="0"/>
                      <w:bCs w:val="0"/>
                      <w:i w:val="0"/>
                      <w:iCs w:val="0"/>
                      <w:color w:val="auto"/>
                      <w:sz w:val="18"/>
                      <w:szCs w:val="18"/>
                      <w:u w:val="none"/>
                    </w:rPr>
                  </w:pPr>
                </w:p>
              </w:tc>
              <w:tc>
                <w:tcPr>
                  <w:tcW w:w="856" w:type="dxa"/>
                  <w:vMerge w:val="continue"/>
                  <w:shd w:val="clear" w:color="auto" w:fill="auto"/>
                  <w:noWrap/>
                  <w:vAlign w:val="center"/>
                </w:tcPr>
                <w:p w14:paraId="0B26A470">
                  <w:pPr>
                    <w:jc w:val="center"/>
                    <w:rPr>
                      <w:rFonts w:hint="eastAsia" w:ascii="新宋体" w:hAnsi="新宋体" w:eastAsia="新宋体" w:cs="新宋体"/>
                      <w:b w:val="0"/>
                      <w:bCs w:val="0"/>
                      <w:i w:val="0"/>
                      <w:iCs w:val="0"/>
                      <w:color w:val="auto"/>
                      <w:sz w:val="18"/>
                      <w:szCs w:val="18"/>
                      <w:u w:val="none"/>
                    </w:rPr>
                  </w:pPr>
                </w:p>
              </w:tc>
              <w:tc>
                <w:tcPr>
                  <w:tcW w:w="795" w:type="dxa"/>
                  <w:shd w:val="clear" w:color="auto" w:fill="auto"/>
                  <w:vAlign w:val="center"/>
                </w:tcPr>
                <w:p w14:paraId="57034219">
                  <w:pPr>
                    <w:keepNext w:val="0"/>
                    <w:keepLines w:val="0"/>
                    <w:widowControl/>
                    <w:suppressLineNumbers w:val="0"/>
                    <w:jc w:val="center"/>
                    <w:textAlignment w:val="center"/>
                    <w:rPr>
                      <w:rFonts w:hint="eastAsia" w:ascii="新宋体" w:hAnsi="新宋体" w:eastAsia="新宋体" w:cs="新宋体"/>
                      <w:b w:val="0"/>
                      <w:bCs w:val="0"/>
                      <w:i w:val="0"/>
                      <w:iCs w:val="0"/>
                      <w:color w:val="auto"/>
                      <w:kern w:val="2"/>
                      <w:sz w:val="18"/>
                      <w:szCs w:val="18"/>
                      <w:u w:val="none"/>
                      <w:lang w:val="en-US" w:eastAsia="zh-CN" w:bidi="ar-SA"/>
                    </w:rPr>
                  </w:pPr>
                  <w:r>
                    <w:rPr>
                      <w:rFonts w:hint="eastAsia" w:ascii="新宋体" w:hAnsi="新宋体" w:eastAsia="新宋体" w:cs="新宋体"/>
                      <w:b w:val="0"/>
                      <w:bCs w:val="0"/>
                      <w:i w:val="0"/>
                      <w:iCs w:val="0"/>
                      <w:color w:val="auto"/>
                      <w:kern w:val="0"/>
                      <w:sz w:val="18"/>
                      <w:szCs w:val="18"/>
                      <w:u w:val="none"/>
                      <w:lang w:val="en-US" w:eastAsia="zh-CN" w:bidi="ar"/>
                    </w:rPr>
                    <w:t>白洋</w:t>
                  </w:r>
                </w:p>
              </w:tc>
              <w:tc>
                <w:tcPr>
                  <w:tcW w:w="1170" w:type="dxa"/>
                  <w:shd w:val="clear" w:color="auto" w:fill="auto"/>
                  <w:vAlign w:val="center"/>
                </w:tcPr>
                <w:p w14:paraId="32CB2FDC">
                  <w:pPr>
                    <w:keepNext w:val="0"/>
                    <w:keepLines w:val="0"/>
                    <w:widowControl/>
                    <w:suppressLineNumbers w:val="0"/>
                    <w:jc w:val="center"/>
                    <w:textAlignment w:val="center"/>
                    <w:rPr>
                      <w:rFonts w:hint="eastAsia" w:ascii="新宋体" w:hAnsi="新宋体" w:eastAsia="新宋体" w:cs="新宋体"/>
                      <w:b w:val="0"/>
                      <w:bCs w:val="0"/>
                      <w:i w:val="0"/>
                      <w:iCs w:val="0"/>
                      <w:color w:val="auto"/>
                      <w:kern w:val="0"/>
                      <w:sz w:val="18"/>
                      <w:szCs w:val="18"/>
                      <w:u w:val="none"/>
                      <w:lang w:val="en-US" w:eastAsia="zh-CN" w:bidi="ar"/>
                    </w:rPr>
                  </w:pPr>
                  <w:r>
                    <w:rPr>
                      <w:rFonts w:hint="eastAsia" w:ascii="新宋体" w:hAnsi="新宋体" w:eastAsia="新宋体" w:cs="新宋体"/>
                      <w:b w:val="0"/>
                      <w:bCs w:val="0"/>
                      <w:i w:val="0"/>
                      <w:iCs w:val="0"/>
                      <w:color w:val="auto"/>
                      <w:kern w:val="0"/>
                      <w:sz w:val="18"/>
                      <w:szCs w:val="18"/>
                      <w:u w:val="none"/>
                      <w:lang w:val="en-US" w:eastAsia="zh-CN" w:bidi="ar"/>
                    </w:rPr>
                    <w:t>10000</w:t>
                  </w:r>
                </w:p>
              </w:tc>
              <w:tc>
                <w:tcPr>
                  <w:tcW w:w="1228" w:type="dxa"/>
                  <w:shd w:val="clear" w:color="auto" w:fill="auto"/>
                  <w:noWrap/>
                  <w:vAlign w:val="center"/>
                </w:tcPr>
                <w:p w14:paraId="666595FC">
                  <w:pPr>
                    <w:keepNext w:val="0"/>
                    <w:keepLines w:val="0"/>
                    <w:widowControl/>
                    <w:suppressLineNumbers w:val="0"/>
                    <w:jc w:val="center"/>
                    <w:textAlignment w:val="center"/>
                    <w:rPr>
                      <w:rFonts w:hint="default" w:ascii="新宋体" w:hAnsi="新宋体" w:eastAsia="新宋体" w:cs="新宋体"/>
                      <w:b w:val="0"/>
                      <w:bCs w:val="0"/>
                      <w:i w:val="0"/>
                      <w:iCs w:val="0"/>
                      <w:color w:val="auto"/>
                      <w:kern w:val="0"/>
                      <w:sz w:val="18"/>
                      <w:szCs w:val="18"/>
                      <w:u w:val="none"/>
                      <w:lang w:val="en-US" w:eastAsia="zh-CN" w:bidi="ar"/>
                    </w:rPr>
                  </w:pPr>
                  <w:r>
                    <w:rPr>
                      <w:rFonts w:hint="eastAsia" w:ascii="新宋体" w:hAnsi="新宋体" w:eastAsia="新宋体" w:cs="新宋体"/>
                      <w:b w:val="0"/>
                      <w:bCs w:val="0"/>
                      <w:i w:val="0"/>
                      <w:iCs w:val="0"/>
                      <w:color w:val="auto"/>
                      <w:kern w:val="0"/>
                      <w:sz w:val="18"/>
                      <w:szCs w:val="18"/>
                      <w:u w:val="none"/>
                      <w:lang w:val="en-US" w:eastAsia="zh-CN" w:bidi="ar"/>
                    </w:rPr>
                    <w:t>36.00</w:t>
                  </w:r>
                </w:p>
              </w:tc>
              <w:tc>
                <w:tcPr>
                  <w:tcW w:w="1368" w:type="dxa"/>
                  <w:shd w:val="clear" w:color="auto" w:fill="auto"/>
                  <w:noWrap/>
                  <w:vAlign w:val="center"/>
                </w:tcPr>
                <w:p w14:paraId="4F34C0E8">
                  <w:pPr>
                    <w:keepNext w:val="0"/>
                    <w:keepLines w:val="0"/>
                    <w:widowControl/>
                    <w:suppressLineNumbers w:val="0"/>
                    <w:jc w:val="center"/>
                    <w:textAlignment w:val="center"/>
                    <w:rPr>
                      <w:rFonts w:hint="default" w:ascii="新宋体" w:hAnsi="新宋体" w:eastAsia="新宋体" w:cs="新宋体"/>
                      <w:b w:val="0"/>
                      <w:bCs w:val="0"/>
                      <w:i w:val="0"/>
                      <w:iCs w:val="0"/>
                      <w:color w:val="auto"/>
                      <w:kern w:val="2"/>
                      <w:sz w:val="18"/>
                      <w:szCs w:val="18"/>
                      <w:u w:val="none"/>
                      <w:lang w:val="en-US" w:eastAsia="zh-CN" w:bidi="ar-SA"/>
                    </w:rPr>
                  </w:pPr>
                  <w:r>
                    <w:rPr>
                      <w:rFonts w:hint="eastAsia" w:ascii="新宋体" w:hAnsi="新宋体" w:eastAsia="新宋体" w:cs="新宋体"/>
                      <w:b w:val="0"/>
                      <w:bCs w:val="0"/>
                      <w:i w:val="0"/>
                      <w:iCs w:val="0"/>
                      <w:color w:val="auto"/>
                      <w:kern w:val="0"/>
                      <w:sz w:val="18"/>
                      <w:szCs w:val="18"/>
                      <w:u w:val="none"/>
                      <w:lang w:val="en-US" w:eastAsia="zh-CN" w:bidi="ar"/>
                    </w:rPr>
                    <w:t>360000.00</w:t>
                  </w:r>
                </w:p>
              </w:tc>
            </w:tr>
            <w:tr w14:paraId="5EE2A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jc w:val="center"/>
              </w:trPr>
              <w:tc>
                <w:tcPr>
                  <w:tcW w:w="776" w:type="dxa"/>
                  <w:vMerge w:val="continue"/>
                  <w:shd w:val="clear" w:color="auto" w:fill="auto"/>
                  <w:vAlign w:val="center"/>
                </w:tcPr>
                <w:p w14:paraId="1AFB5502">
                  <w:pPr>
                    <w:jc w:val="center"/>
                    <w:rPr>
                      <w:rFonts w:hint="eastAsia" w:ascii="新宋体" w:hAnsi="新宋体" w:eastAsia="新宋体" w:cs="新宋体"/>
                      <w:b w:val="0"/>
                      <w:bCs w:val="0"/>
                      <w:i w:val="0"/>
                      <w:iCs w:val="0"/>
                      <w:color w:val="auto"/>
                      <w:sz w:val="18"/>
                      <w:szCs w:val="18"/>
                      <w:u w:val="none"/>
                    </w:rPr>
                  </w:pPr>
                </w:p>
              </w:tc>
              <w:tc>
                <w:tcPr>
                  <w:tcW w:w="856" w:type="dxa"/>
                  <w:vMerge w:val="continue"/>
                  <w:shd w:val="clear" w:color="auto" w:fill="auto"/>
                  <w:noWrap/>
                  <w:vAlign w:val="center"/>
                </w:tcPr>
                <w:p w14:paraId="6E1C4578">
                  <w:pPr>
                    <w:jc w:val="center"/>
                    <w:rPr>
                      <w:rFonts w:hint="eastAsia" w:ascii="新宋体" w:hAnsi="新宋体" w:eastAsia="新宋体" w:cs="新宋体"/>
                      <w:b w:val="0"/>
                      <w:bCs w:val="0"/>
                      <w:i w:val="0"/>
                      <w:iCs w:val="0"/>
                      <w:color w:val="auto"/>
                      <w:sz w:val="18"/>
                      <w:szCs w:val="18"/>
                      <w:u w:val="none"/>
                    </w:rPr>
                  </w:pPr>
                </w:p>
              </w:tc>
              <w:tc>
                <w:tcPr>
                  <w:tcW w:w="795" w:type="dxa"/>
                  <w:shd w:val="clear" w:color="auto" w:fill="auto"/>
                  <w:vAlign w:val="center"/>
                </w:tcPr>
                <w:p w14:paraId="3E54E951">
                  <w:pPr>
                    <w:keepNext w:val="0"/>
                    <w:keepLines w:val="0"/>
                    <w:widowControl/>
                    <w:suppressLineNumbers w:val="0"/>
                    <w:jc w:val="center"/>
                    <w:textAlignment w:val="center"/>
                    <w:rPr>
                      <w:rFonts w:hint="eastAsia" w:ascii="新宋体" w:hAnsi="新宋体" w:eastAsia="新宋体" w:cs="新宋体"/>
                      <w:b w:val="0"/>
                      <w:bCs w:val="0"/>
                      <w:i w:val="0"/>
                      <w:iCs w:val="0"/>
                      <w:color w:val="auto"/>
                      <w:sz w:val="18"/>
                      <w:szCs w:val="18"/>
                      <w:u w:val="none"/>
                    </w:rPr>
                  </w:pPr>
                  <w:r>
                    <w:rPr>
                      <w:rFonts w:hint="eastAsia" w:ascii="新宋体" w:hAnsi="新宋体" w:eastAsia="新宋体" w:cs="新宋体"/>
                      <w:b w:val="0"/>
                      <w:bCs w:val="0"/>
                      <w:i w:val="0"/>
                      <w:iCs w:val="0"/>
                      <w:color w:val="auto"/>
                      <w:kern w:val="0"/>
                      <w:sz w:val="18"/>
                      <w:szCs w:val="18"/>
                      <w:u w:val="none"/>
                      <w:lang w:val="en-US" w:eastAsia="zh-CN" w:bidi="ar"/>
                    </w:rPr>
                    <w:t>枝城</w:t>
                  </w:r>
                </w:p>
              </w:tc>
              <w:tc>
                <w:tcPr>
                  <w:tcW w:w="1170" w:type="dxa"/>
                  <w:shd w:val="clear" w:color="auto" w:fill="auto"/>
                  <w:vAlign w:val="center"/>
                </w:tcPr>
                <w:p w14:paraId="02AE72BC">
                  <w:pPr>
                    <w:keepNext w:val="0"/>
                    <w:keepLines w:val="0"/>
                    <w:widowControl/>
                    <w:suppressLineNumbers w:val="0"/>
                    <w:jc w:val="center"/>
                    <w:textAlignment w:val="center"/>
                    <w:rPr>
                      <w:rFonts w:hint="eastAsia" w:ascii="新宋体" w:hAnsi="新宋体" w:eastAsia="新宋体" w:cs="新宋体"/>
                      <w:b w:val="0"/>
                      <w:bCs w:val="0"/>
                      <w:i w:val="0"/>
                      <w:iCs w:val="0"/>
                      <w:color w:val="auto"/>
                      <w:sz w:val="18"/>
                      <w:szCs w:val="18"/>
                      <w:u w:val="none"/>
                      <w:lang w:val="en-US"/>
                    </w:rPr>
                  </w:pPr>
                  <w:r>
                    <w:rPr>
                      <w:rFonts w:hint="eastAsia" w:ascii="新宋体" w:hAnsi="新宋体" w:eastAsia="新宋体" w:cs="新宋体"/>
                      <w:b w:val="0"/>
                      <w:bCs w:val="0"/>
                      <w:i w:val="0"/>
                      <w:iCs w:val="0"/>
                      <w:color w:val="auto"/>
                      <w:kern w:val="0"/>
                      <w:sz w:val="18"/>
                      <w:szCs w:val="18"/>
                      <w:u w:val="none"/>
                      <w:lang w:val="en-US" w:eastAsia="zh-CN" w:bidi="ar"/>
                    </w:rPr>
                    <w:t>30000</w:t>
                  </w:r>
                </w:p>
              </w:tc>
              <w:tc>
                <w:tcPr>
                  <w:tcW w:w="1228" w:type="dxa"/>
                  <w:shd w:val="clear" w:color="auto" w:fill="auto"/>
                  <w:noWrap/>
                  <w:vAlign w:val="center"/>
                </w:tcPr>
                <w:p w14:paraId="764359AB">
                  <w:pPr>
                    <w:keepNext w:val="0"/>
                    <w:keepLines w:val="0"/>
                    <w:widowControl/>
                    <w:suppressLineNumbers w:val="0"/>
                    <w:jc w:val="center"/>
                    <w:textAlignment w:val="center"/>
                    <w:rPr>
                      <w:rFonts w:hint="default" w:ascii="新宋体" w:hAnsi="新宋体" w:eastAsia="新宋体" w:cs="新宋体"/>
                      <w:b w:val="0"/>
                      <w:bCs w:val="0"/>
                      <w:i w:val="0"/>
                      <w:iCs w:val="0"/>
                      <w:color w:val="auto"/>
                      <w:sz w:val="18"/>
                      <w:szCs w:val="18"/>
                      <w:u w:val="none"/>
                      <w:lang w:val="en-US"/>
                    </w:rPr>
                  </w:pPr>
                  <w:r>
                    <w:rPr>
                      <w:rFonts w:hint="eastAsia" w:ascii="新宋体" w:hAnsi="新宋体" w:eastAsia="新宋体" w:cs="新宋体"/>
                      <w:b w:val="0"/>
                      <w:bCs w:val="0"/>
                      <w:i w:val="0"/>
                      <w:iCs w:val="0"/>
                      <w:color w:val="auto"/>
                      <w:kern w:val="2"/>
                      <w:sz w:val="18"/>
                      <w:szCs w:val="18"/>
                      <w:u w:val="none"/>
                      <w:lang w:val="en-US" w:eastAsia="zh-CN" w:bidi="ar-SA"/>
                    </w:rPr>
                    <w:t>36.50</w:t>
                  </w:r>
                </w:p>
              </w:tc>
              <w:tc>
                <w:tcPr>
                  <w:tcW w:w="1368" w:type="dxa"/>
                  <w:shd w:val="clear" w:color="auto" w:fill="auto"/>
                  <w:noWrap/>
                  <w:vAlign w:val="center"/>
                </w:tcPr>
                <w:p w14:paraId="1C7043A9">
                  <w:pPr>
                    <w:keepNext w:val="0"/>
                    <w:keepLines w:val="0"/>
                    <w:widowControl/>
                    <w:suppressLineNumbers w:val="0"/>
                    <w:jc w:val="center"/>
                    <w:textAlignment w:val="center"/>
                    <w:rPr>
                      <w:rFonts w:hint="default" w:ascii="新宋体" w:hAnsi="新宋体" w:eastAsia="新宋体" w:cs="新宋体"/>
                      <w:b w:val="0"/>
                      <w:bCs w:val="0"/>
                      <w:i w:val="0"/>
                      <w:iCs w:val="0"/>
                      <w:color w:val="auto"/>
                      <w:sz w:val="18"/>
                      <w:szCs w:val="18"/>
                      <w:u w:val="none"/>
                      <w:lang w:val="en-US"/>
                    </w:rPr>
                  </w:pPr>
                  <w:r>
                    <w:rPr>
                      <w:rFonts w:hint="eastAsia" w:ascii="新宋体" w:hAnsi="新宋体" w:eastAsia="新宋体" w:cs="新宋体"/>
                      <w:b w:val="0"/>
                      <w:bCs w:val="0"/>
                      <w:i w:val="0"/>
                      <w:iCs w:val="0"/>
                      <w:color w:val="auto"/>
                      <w:kern w:val="0"/>
                      <w:sz w:val="18"/>
                      <w:szCs w:val="18"/>
                      <w:u w:val="none"/>
                      <w:lang w:val="en-US" w:eastAsia="zh-CN" w:bidi="ar"/>
                    </w:rPr>
                    <w:t>1095000.00</w:t>
                  </w:r>
                </w:p>
              </w:tc>
            </w:tr>
            <w:tr w14:paraId="3F8F0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jc w:val="center"/>
              </w:trPr>
              <w:tc>
                <w:tcPr>
                  <w:tcW w:w="776" w:type="dxa"/>
                  <w:vMerge w:val="continue"/>
                  <w:shd w:val="clear" w:color="auto" w:fill="auto"/>
                  <w:vAlign w:val="center"/>
                </w:tcPr>
                <w:p w14:paraId="6B4FFA72">
                  <w:pPr>
                    <w:jc w:val="center"/>
                    <w:rPr>
                      <w:rFonts w:hint="eastAsia" w:ascii="新宋体" w:hAnsi="新宋体" w:eastAsia="新宋体" w:cs="新宋体"/>
                      <w:b w:val="0"/>
                      <w:bCs w:val="0"/>
                      <w:i w:val="0"/>
                      <w:iCs w:val="0"/>
                      <w:color w:val="auto"/>
                      <w:sz w:val="18"/>
                      <w:szCs w:val="18"/>
                      <w:u w:val="none"/>
                    </w:rPr>
                  </w:pPr>
                </w:p>
              </w:tc>
              <w:tc>
                <w:tcPr>
                  <w:tcW w:w="856" w:type="dxa"/>
                  <w:vMerge w:val="continue"/>
                  <w:shd w:val="clear" w:color="auto" w:fill="auto"/>
                  <w:noWrap/>
                  <w:vAlign w:val="center"/>
                </w:tcPr>
                <w:p w14:paraId="64280D60">
                  <w:pPr>
                    <w:jc w:val="center"/>
                    <w:rPr>
                      <w:rFonts w:hint="eastAsia" w:ascii="新宋体" w:hAnsi="新宋体" w:eastAsia="新宋体" w:cs="新宋体"/>
                      <w:b w:val="0"/>
                      <w:bCs w:val="0"/>
                      <w:i w:val="0"/>
                      <w:iCs w:val="0"/>
                      <w:color w:val="auto"/>
                      <w:sz w:val="18"/>
                      <w:szCs w:val="18"/>
                      <w:u w:val="none"/>
                    </w:rPr>
                  </w:pPr>
                </w:p>
              </w:tc>
              <w:tc>
                <w:tcPr>
                  <w:tcW w:w="795" w:type="dxa"/>
                  <w:shd w:val="clear" w:color="auto" w:fill="auto"/>
                  <w:noWrap/>
                  <w:vAlign w:val="center"/>
                </w:tcPr>
                <w:p w14:paraId="76C2A005">
                  <w:pPr>
                    <w:keepNext w:val="0"/>
                    <w:keepLines w:val="0"/>
                    <w:widowControl/>
                    <w:suppressLineNumbers w:val="0"/>
                    <w:jc w:val="center"/>
                    <w:textAlignment w:val="center"/>
                    <w:rPr>
                      <w:rFonts w:hint="eastAsia" w:ascii="新宋体" w:hAnsi="新宋体" w:eastAsia="新宋体" w:cs="新宋体"/>
                      <w:b w:val="0"/>
                      <w:bCs w:val="0"/>
                      <w:i w:val="0"/>
                      <w:iCs w:val="0"/>
                      <w:color w:val="auto"/>
                      <w:kern w:val="0"/>
                      <w:sz w:val="18"/>
                      <w:szCs w:val="18"/>
                      <w:u w:val="none"/>
                      <w:lang w:val="en-US" w:eastAsia="zh-CN" w:bidi="ar"/>
                    </w:rPr>
                  </w:pPr>
                  <w:r>
                    <w:rPr>
                      <w:rFonts w:hint="eastAsia" w:ascii="新宋体" w:hAnsi="新宋体" w:eastAsia="新宋体" w:cs="新宋体"/>
                      <w:b w:val="0"/>
                      <w:bCs w:val="0"/>
                      <w:i w:val="0"/>
                      <w:iCs w:val="0"/>
                      <w:color w:val="auto"/>
                      <w:kern w:val="0"/>
                      <w:sz w:val="18"/>
                      <w:szCs w:val="18"/>
                      <w:u w:val="none"/>
                      <w:lang w:val="en-US" w:eastAsia="zh-CN" w:bidi="ar"/>
                    </w:rPr>
                    <w:t>松滋</w:t>
                  </w:r>
                </w:p>
              </w:tc>
              <w:tc>
                <w:tcPr>
                  <w:tcW w:w="1170" w:type="dxa"/>
                  <w:shd w:val="clear" w:color="auto" w:fill="auto"/>
                  <w:vAlign w:val="center"/>
                </w:tcPr>
                <w:p w14:paraId="413CE92B">
                  <w:pPr>
                    <w:keepNext w:val="0"/>
                    <w:keepLines w:val="0"/>
                    <w:widowControl/>
                    <w:suppressLineNumbers w:val="0"/>
                    <w:jc w:val="center"/>
                    <w:textAlignment w:val="center"/>
                    <w:rPr>
                      <w:rFonts w:hint="eastAsia" w:ascii="新宋体" w:hAnsi="新宋体" w:eastAsia="新宋体" w:cs="新宋体"/>
                      <w:b w:val="0"/>
                      <w:bCs w:val="0"/>
                      <w:i w:val="0"/>
                      <w:iCs w:val="0"/>
                      <w:color w:val="auto"/>
                      <w:kern w:val="0"/>
                      <w:sz w:val="18"/>
                      <w:szCs w:val="18"/>
                      <w:u w:val="none"/>
                      <w:lang w:val="en-US" w:eastAsia="zh-CN" w:bidi="ar"/>
                    </w:rPr>
                  </w:pPr>
                  <w:r>
                    <w:rPr>
                      <w:rFonts w:hint="eastAsia" w:ascii="新宋体" w:hAnsi="新宋体" w:eastAsia="新宋体" w:cs="新宋体"/>
                      <w:b w:val="0"/>
                      <w:bCs w:val="0"/>
                      <w:i w:val="0"/>
                      <w:iCs w:val="0"/>
                      <w:color w:val="auto"/>
                      <w:kern w:val="0"/>
                      <w:sz w:val="18"/>
                      <w:szCs w:val="18"/>
                      <w:u w:val="none"/>
                      <w:lang w:val="en-US" w:eastAsia="zh-CN" w:bidi="ar"/>
                    </w:rPr>
                    <w:t>10000</w:t>
                  </w:r>
                </w:p>
              </w:tc>
              <w:tc>
                <w:tcPr>
                  <w:tcW w:w="1228" w:type="dxa"/>
                  <w:shd w:val="clear" w:color="auto" w:fill="auto"/>
                  <w:noWrap/>
                  <w:vAlign w:val="center"/>
                </w:tcPr>
                <w:p w14:paraId="56BCB062">
                  <w:pPr>
                    <w:keepNext w:val="0"/>
                    <w:keepLines w:val="0"/>
                    <w:widowControl/>
                    <w:suppressLineNumbers w:val="0"/>
                    <w:jc w:val="center"/>
                    <w:textAlignment w:val="center"/>
                    <w:rPr>
                      <w:rFonts w:hint="default" w:ascii="新宋体" w:hAnsi="新宋体" w:eastAsia="新宋体" w:cs="新宋体"/>
                      <w:b w:val="0"/>
                      <w:bCs w:val="0"/>
                      <w:i w:val="0"/>
                      <w:iCs w:val="0"/>
                      <w:color w:val="auto"/>
                      <w:kern w:val="0"/>
                      <w:sz w:val="18"/>
                      <w:szCs w:val="18"/>
                      <w:u w:val="none"/>
                      <w:lang w:val="en-US" w:eastAsia="zh-CN" w:bidi="ar"/>
                    </w:rPr>
                  </w:pPr>
                  <w:r>
                    <w:rPr>
                      <w:rFonts w:hint="eastAsia" w:ascii="新宋体" w:hAnsi="新宋体" w:eastAsia="新宋体" w:cs="新宋体"/>
                      <w:b w:val="0"/>
                      <w:bCs w:val="0"/>
                      <w:i w:val="0"/>
                      <w:iCs w:val="0"/>
                      <w:color w:val="auto"/>
                      <w:kern w:val="0"/>
                      <w:sz w:val="18"/>
                      <w:szCs w:val="18"/>
                      <w:u w:val="none"/>
                      <w:lang w:val="en-US" w:eastAsia="zh-CN" w:bidi="ar"/>
                    </w:rPr>
                    <w:t>36.50</w:t>
                  </w:r>
                </w:p>
              </w:tc>
              <w:tc>
                <w:tcPr>
                  <w:tcW w:w="1368" w:type="dxa"/>
                  <w:shd w:val="clear" w:color="auto" w:fill="auto"/>
                  <w:noWrap/>
                  <w:vAlign w:val="center"/>
                </w:tcPr>
                <w:p w14:paraId="6F39CC4D">
                  <w:pPr>
                    <w:keepNext w:val="0"/>
                    <w:keepLines w:val="0"/>
                    <w:widowControl/>
                    <w:suppressLineNumbers w:val="0"/>
                    <w:jc w:val="center"/>
                    <w:textAlignment w:val="center"/>
                    <w:rPr>
                      <w:rFonts w:hint="default" w:ascii="新宋体" w:hAnsi="新宋体" w:eastAsia="新宋体" w:cs="新宋体"/>
                      <w:b w:val="0"/>
                      <w:bCs w:val="0"/>
                      <w:i w:val="0"/>
                      <w:iCs w:val="0"/>
                      <w:color w:val="auto"/>
                      <w:kern w:val="0"/>
                      <w:sz w:val="18"/>
                      <w:szCs w:val="18"/>
                      <w:u w:val="none"/>
                      <w:lang w:val="en-US" w:eastAsia="zh-CN" w:bidi="ar"/>
                    </w:rPr>
                  </w:pPr>
                  <w:r>
                    <w:rPr>
                      <w:rFonts w:hint="eastAsia" w:ascii="新宋体" w:hAnsi="新宋体" w:eastAsia="新宋体" w:cs="新宋体"/>
                      <w:b w:val="0"/>
                      <w:bCs w:val="0"/>
                      <w:i w:val="0"/>
                      <w:iCs w:val="0"/>
                      <w:color w:val="auto"/>
                      <w:kern w:val="0"/>
                      <w:sz w:val="18"/>
                      <w:szCs w:val="18"/>
                      <w:u w:val="none"/>
                      <w:lang w:val="en-US" w:eastAsia="zh-CN" w:bidi="ar"/>
                    </w:rPr>
                    <w:t>365000.00</w:t>
                  </w:r>
                </w:p>
              </w:tc>
            </w:tr>
            <w:tr w14:paraId="71910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jc w:val="center"/>
              </w:trPr>
              <w:tc>
                <w:tcPr>
                  <w:tcW w:w="776" w:type="dxa"/>
                  <w:vMerge w:val="continue"/>
                  <w:shd w:val="clear" w:color="auto" w:fill="auto"/>
                  <w:vAlign w:val="center"/>
                </w:tcPr>
                <w:p w14:paraId="0E92041F">
                  <w:pPr>
                    <w:jc w:val="center"/>
                    <w:rPr>
                      <w:rFonts w:hint="eastAsia" w:ascii="新宋体" w:hAnsi="新宋体" w:eastAsia="新宋体" w:cs="新宋体"/>
                      <w:b w:val="0"/>
                      <w:bCs w:val="0"/>
                      <w:i w:val="0"/>
                      <w:iCs w:val="0"/>
                      <w:color w:val="auto"/>
                      <w:sz w:val="18"/>
                      <w:szCs w:val="18"/>
                      <w:u w:val="none"/>
                    </w:rPr>
                  </w:pPr>
                </w:p>
              </w:tc>
              <w:tc>
                <w:tcPr>
                  <w:tcW w:w="856" w:type="dxa"/>
                  <w:vMerge w:val="continue"/>
                  <w:shd w:val="clear" w:color="auto" w:fill="auto"/>
                  <w:noWrap/>
                  <w:vAlign w:val="center"/>
                </w:tcPr>
                <w:p w14:paraId="25CBE6FB">
                  <w:pPr>
                    <w:jc w:val="center"/>
                    <w:rPr>
                      <w:rFonts w:hint="eastAsia" w:ascii="新宋体" w:hAnsi="新宋体" w:eastAsia="新宋体" w:cs="新宋体"/>
                      <w:b w:val="0"/>
                      <w:bCs w:val="0"/>
                      <w:i w:val="0"/>
                      <w:iCs w:val="0"/>
                      <w:color w:val="auto"/>
                      <w:sz w:val="18"/>
                      <w:szCs w:val="18"/>
                      <w:u w:val="none"/>
                    </w:rPr>
                  </w:pPr>
                </w:p>
              </w:tc>
              <w:tc>
                <w:tcPr>
                  <w:tcW w:w="795" w:type="dxa"/>
                  <w:shd w:val="clear" w:color="auto" w:fill="auto"/>
                  <w:noWrap/>
                  <w:vAlign w:val="center"/>
                </w:tcPr>
                <w:p w14:paraId="3F5643E8">
                  <w:pPr>
                    <w:keepNext w:val="0"/>
                    <w:keepLines w:val="0"/>
                    <w:widowControl/>
                    <w:suppressLineNumbers w:val="0"/>
                    <w:jc w:val="center"/>
                    <w:textAlignment w:val="center"/>
                    <w:rPr>
                      <w:rFonts w:hint="eastAsia" w:ascii="新宋体" w:hAnsi="新宋体" w:eastAsia="新宋体" w:cs="新宋体"/>
                      <w:b w:val="0"/>
                      <w:bCs w:val="0"/>
                      <w:i w:val="0"/>
                      <w:iCs w:val="0"/>
                      <w:color w:val="auto"/>
                      <w:sz w:val="18"/>
                      <w:szCs w:val="18"/>
                      <w:u w:val="none"/>
                    </w:rPr>
                  </w:pPr>
                  <w:r>
                    <w:rPr>
                      <w:rFonts w:hint="eastAsia" w:ascii="新宋体" w:hAnsi="新宋体" w:eastAsia="新宋体" w:cs="新宋体"/>
                      <w:b w:val="0"/>
                      <w:bCs w:val="0"/>
                      <w:i w:val="0"/>
                      <w:iCs w:val="0"/>
                      <w:color w:val="auto"/>
                      <w:kern w:val="0"/>
                      <w:sz w:val="18"/>
                      <w:szCs w:val="18"/>
                      <w:u w:val="none"/>
                      <w:lang w:val="en-US" w:eastAsia="zh-CN" w:bidi="ar"/>
                    </w:rPr>
                    <w:t>姚港</w:t>
                  </w:r>
                </w:p>
              </w:tc>
              <w:tc>
                <w:tcPr>
                  <w:tcW w:w="1170" w:type="dxa"/>
                  <w:shd w:val="clear" w:color="auto" w:fill="auto"/>
                  <w:vAlign w:val="center"/>
                </w:tcPr>
                <w:p w14:paraId="3B448588">
                  <w:pPr>
                    <w:keepNext w:val="0"/>
                    <w:keepLines w:val="0"/>
                    <w:widowControl/>
                    <w:suppressLineNumbers w:val="0"/>
                    <w:jc w:val="center"/>
                    <w:textAlignment w:val="center"/>
                    <w:rPr>
                      <w:rFonts w:hint="eastAsia" w:ascii="新宋体" w:hAnsi="新宋体" w:eastAsia="新宋体" w:cs="新宋体"/>
                      <w:b w:val="0"/>
                      <w:bCs w:val="0"/>
                      <w:i w:val="0"/>
                      <w:iCs w:val="0"/>
                      <w:color w:val="auto"/>
                      <w:sz w:val="18"/>
                      <w:szCs w:val="18"/>
                      <w:u w:val="none"/>
                    </w:rPr>
                  </w:pPr>
                  <w:r>
                    <w:rPr>
                      <w:rFonts w:hint="eastAsia" w:ascii="新宋体" w:hAnsi="新宋体" w:eastAsia="新宋体" w:cs="新宋体"/>
                      <w:b w:val="0"/>
                      <w:bCs w:val="0"/>
                      <w:i w:val="0"/>
                      <w:iCs w:val="0"/>
                      <w:color w:val="auto"/>
                      <w:kern w:val="0"/>
                      <w:sz w:val="18"/>
                      <w:szCs w:val="18"/>
                      <w:u w:val="none"/>
                      <w:lang w:val="en-US" w:eastAsia="zh-CN" w:bidi="ar"/>
                    </w:rPr>
                    <w:t>30000</w:t>
                  </w:r>
                </w:p>
              </w:tc>
              <w:tc>
                <w:tcPr>
                  <w:tcW w:w="1228" w:type="dxa"/>
                  <w:shd w:val="clear" w:color="auto" w:fill="auto"/>
                  <w:noWrap/>
                  <w:vAlign w:val="center"/>
                </w:tcPr>
                <w:p w14:paraId="3E888B60">
                  <w:pPr>
                    <w:keepNext w:val="0"/>
                    <w:keepLines w:val="0"/>
                    <w:widowControl/>
                    <w:suppressLineNumbers w:val="0"/>
                    <w:jc w:val="center"/>
                    <w:textAlignment w:val="center"/>
                    <w:rPr>
                      <w:rFonts w:hint="default" w:ascii="新宋体" w:hAnsi="新宋体" w:eastAsia="新宋体" w:cs="新宋体"/>
                      <w:b w:val="0"/>
                      <w:bCs w:val="0"/>
                      <w:i w:val="0"/>
                      <w:iCs w:val="0"/>
                      <w:color w:val="auto"/>
                      <w:sz w:val="18"/>
                      <w:szCs w:val="18"/>
                      <w:u w:val="none"/>
                      <w:lang w:val="en-US"/>
                    </w:rPr>
                  </w:pPr>
                  <w:r>
                    <w:rPr>
                      <w:rFonts w:hint="eastAsia" w:ascii="新宋体" w:hAnsi="新宋体" w:eastAsia="新宋体" w:cs="新宋体"/>
                      <w:b w:val="0"/>
                      <w:bCs w:val="0"/>
                      <w:i w:val="0"/>
                      <w:iCs w:val="0"/>
                      <w:color w:val="auto"/>
                      <w:kern w:val="2"/>
                      <w:sz w:val="18"/>
                      <w:szCs w:val="18"/>
                      <w:u w:val="none"/>
                      <w:lang w:val="en-US" w:eastAsia="zh-CN" w:bidi="ar-SA"/>
                    </w:rPr>
                    <w:t>36.50</w:t>
                  </w:r>
                </w:p>
              </w:tc>
              <w:tc>
                <w:tcPr>
                  <w:tcW w:w="1368" w:type="dxa"/>
                  <w:shd w:val="clear" w:color="auto" w:fill="auto"/>
                  <w:noWrap/>
                  <w:vAlign w:val="center"/>
                </w:tcPr>
                <w:p w14:paraId="713B165A">
                  <w:pPr>
                    <w:keepNext w:val="0"/>
                    <w:keepLines w:val="0"/>
                    <w:widowControl/>
                    <w:suppressLineNumbers w:val="0"/>
                    <w:jc w:val="center"/>
                    <w:textAlignment w:val="center"/>
                    <w:rPr>
                      <w:rFonts w:hint="default" w:ascii="新宋体" w:hAnsi="新宋体" w:eastAsia="新宋体" w:cs="新宋体"/>
                      <w:b w:val="0"/>
                      <w:bCs w:val="0"/>
                      <w:i w:val="0"/>
                      <w:iCs w:val="0"/>
                      <w:color w:val="auto"/>
                      <w:sz w:val="18"/>
                      <w:szCs w:val="18"/>
                      <w:u w:val="none"/>
                      <w:lang w:val="en-US"/>
                    </w:rPr>
                  </w:pPr>
                  <w:r>
                    <w:rPr>
                      <w:rFonts w:hint="eastAsia" w:ascii="新宋体" w:hAnsi="新宋体" w:eastAsia="新宋体" w:cs="新宋体"/>
                      <w:b w:val="0"/>
                      <w:bCs w:val="0"/>
                      <w:i w:val="0"/>
                      <w:iCs w:val="0"/>
                      <w:color w:val="auto"/>
                      <w:kern w:val="0"/>
                      <w:sz w:val="18"/>
                      <w:szCs w:val="18"/>
                      <w:u w:val="none"/>
                      <w:lang w:val="en-US" w:eastAsia="zh-CN" w:bidi="ar"/>
                    </w:rPr>
                    <w:t>1095000.00</w:t>
                  </w:r>
                </w:p>
              </w:tc>
            </w:tr>
            <w:tr w14:paraId="5C0AE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jc w:val="center"/>
              </w:trPr>
              <w:tc>
                <w:tcPr>
                  <w:tcW w:w="776" w:type="dxa"/>
                  <w:vMerge w:val="continue"/>
                  <w:shd w:val="clear" w:color="auto" w:fill="auto"/>
                  <w:vAlign w:val="center"/>
                </w:tcPr>
                <w:p w14:paraId="61E10E79">
                  <w:pPr>
                    <w:jc w:val="center"/>
                    <w:rPr>
                      <w:rFonts w:hint="eastAsia" w:ascii="新宋体" w:hAnsi="新宋体" w:eastAsia="新宋体" w:cs="新宋体"/>
                      <w:b w:val="0"/>
                      <w:bCs w:val="0"/>
                      <w:i w:val="0"/>
                      <w:iCs w:val="0"/>
                      <w:color w:val="auto"/>
                      <w:sz w:val="18"/>
                      <w:szCs w:val="18"/>
                      <w:u w:val="none"/>
                    </w:rPr>
                  </w:pPr>
                </w:p>
              </w:tc>
              <w:tc>
                <w:tcPr>
                  <w:tcW w:w="856" w:type="dxa"/>
                  <w:vMerge w:val="continue"/>
                  <w:shd w:val="clear" w:color="auto" w:fill="auto"/>
                  <w:noWrap/>
                  <w:vAlign w:val="center"/>
                </w:tcPr>
                <w:p w14:paraId="60EBFA59">
                  <w:pPr>
                    <w:jc w:val="center"/>
                    <w:rPr>
                      <w:rFonts w:hint="eastAsia" w:ascii="新宋体" w:hAnsi="新宋体" w:eastAsia="新宋体" w:cs="新宋体"/>
                      <w:b w:val="0"/>
                      <w:bCs w:val="0"/>
                      <w:i w:val="0"/>
                      <w:iCs w:val="0"/>
                      <w:color w:val="auto"/>
                      <w:sz w:val="18"/>
                      <w:szCs w:val="18"/>
                      <w:u w:val="none"/>
                    </w:rPr>
                  </w:pPr>
                </w:p>
              </w:tc>
              <w:tc>
                <w:tcPr>
                  <w:tcW w:w="795" w:type="dxa"/>
                  <w:shd w:val="clear" w:color="auto" w:fill="auto"/>
                  <w:noWrap/>
                  <w:vAlign w:val="center"/>
                </w:tcPr>
                <w:p w14:paraId="37275A9F">
                  <w:pPr>
                    <w:keepNext w:val="0"/>
                    <w:keepLines w:val="0"/>
                    <w:widowControl/>
                    <w:suppressLineNumbers w:val="0"/>
                    <w:jc w:val="center"/>
                    <w:textAlignment w:val="center"/>
                    <w:rPr>
                      <w:rFonts w:hint="eastAsia" w:ascii="新宋体" w:hAnsi="新宋体" w:eastAsia="新宋体" w:cs="新宋体"/>
                      <w:b w:val="0"/>
                      <w:bCs w:val="0"/>
                      <w:i w:val="0"/>
                      <w:iCs w:val="0"/>
                      <w:color w:val="auto"/>
                      <w:sz w:val="18"/>
                      <w:szCs w:val="18"/>
                      <w:u w:val="none"/>
                    </w:rPr>
                  </w:pPr>
                  <w:r>
                    <w:rPr>
                      <w:rFonts w:hint="eastAsia" w:ascii="新宋体" w:hAnsi="新宋体" w:eastAsia="新宋体" w:cs="新宋体"/>
                      <w:b w:val="0"/>
                      <w:bCs w:val="0"/>
                      <w:i w:val="0"/>
                      <w:iCs w:val="0"/>
                      <w:color w:val="auto"/>
                      <w:kern w:val="0"/>
                      <w:sz w:val="18"/>
                      <w:szCs w:val="18"/>
                      <w:u w:val="none"/>
                      <w:lang w:val="en-US" w:eastAsia="zh-CN" w:bidi="ar"/>
                    </w:rPr>
                    <w:t>沙市</w:t>
                  </w:r>
                </w:p>
              </w:tc>
              <w:tc>
                <w:tcPr>
                  <w:tcW w:w="1170" w:type="dxa"/>
                  <w:shd w:val="clear" w:color="auto" w:fill="auto"/>
                  <w:vAlign w:val="center"/>
                </w:tcPr>
                <w:p w14:paraId="45463057">
                  <w:pPr>
                    <w:keepNext w:val="0"/>
                    <w:keepLines w:val="0"/>
                    <w:widowControl/>
                    <w:suppressLineNumbers w:val="0"/>
                    <w:jc w:val="center"/>
                    <w:textAlignment w:val="center"/>
                    <w:rPr>
                      <w:rFonts w:hint="eastAsia" w:ascii="新宋体" w:hAnsi="新宋体" w:eastAsia="新宋体" w:cs="新宋体"/>
                      <w:b w:val="0"/>
                      <w:bCs w:val="0"/>
                      <w:i w:val="0"/>
                      <w:iCs w:val="0"/>
                      <w:color w:val="auto"/>
                      <w:sz w:val="18"/>
                      <w:szCs w:val="18"/>
                      <w:u w:val="none"/>
                    </w:rPr>
                  </w:pPr>
                  <w:r>
                    <w:rPr>
                      <w:rFonts w:hint="eastAsia" w:ascii="新宋体" w:hAnsi="新宋体" w:eastAsia="新宋体" w:cs="新宋体"/>
                      <w:b w:val="0"/>
                      <w:bCs w:val="0"/>
                      <w:i w:val="0"/>
                      <w:iCs w:val="0"/>
                      <w:color w:val="auto"/>
                      <w:kern w:val="0"/>
                      <w:sz w:val="18"/>
                      <w:szCs w:val="18"/>
                      <w:u w:val="none"/>
                      <w:lang w:val="en-US" w:eastAsia="zh-CN" w:bidi="ar"/>
                    </w:rPr>
                    <w:t>10000</w:t>
                  </w:r>
                </w:p>
              </w:tc>
              <w:tc>
                <w:tcPr>
                  <w:tcW w:w="1228" w:type="dxa"/>
                  <w:shd w:val="clear" w:color="auto" w:fill="auto"/>
                  <w:noWrap/>
                  <w:vAlign w:val="center"/>
                </w:tcPr>
                <w:p w14:paraId="1BE38FB6">
                  <w:pPr>
                    <w:keepNext w:val="0"/>
                    <w:keepLines w:val="0"/>
                    <w:widowControl/>
                    <w:suppressLineNumbers w:val="0"/>
                    <w:jc w:val="center"/>
                    <w:textAlignment w:val="center"/>
                    <w:rPr>
                      <w:rFonts w:hint="default" w:ascii="新宋体" w:hAnsi="新宋体" w:eastAsia="新宋体" w:cs="新宋体"/>
                      <w:b w:val="0"/>
                      <w:bCs w:val="0"/>
                      <w:i w:val="0"/>
                      <w:iCs w:val="0"/>
                      <w:color w:val="auto"/>
                      <w:sz w:val="18"/>
                      <w:szCs w:val="18"/>
                      <w:u w:val="none"/>
                      <w:lang w:val="en-US"/>
                    </w:rPr>
                  </w:pPr>
                  <w:r>
                    <w:rPr>
                      <w:rFonts w:hint="eastAsia" w:ascii="新宋体" w:hAnsi="新宋体" w:eastAsia="新宋体" w:cs="新宋体"/>
                      <w:b w:val="0"/>
                      <w:bCs w:val="0"/>
                      <w:i w:val="0"/>
                      <w:iCs w:val="0"/>
                      <w:color w:val="auto"/>
                      <w:kern w:val="2"/>
                      <w:sz w:val="18"/>
                      <w:szCs w:val="18"/>
                      <w:u w:val="none"/>
                      <w:lang w:val="en-US" w:eastAsia="zh-CN" w:bidi="ar-SA"/>
                    </w:rPr>
                    <w:t>38.50</w:t>
                  </w:r>
                </w:p>
              </w:tc>
              <w:tc>
                <w:tcPr>
                  <w:tcW w:w="1368" w:type="dxa"/>
                  <w:shd w:val="clear" w:color="auto" w:fill="auto"/>
                  <w:noWrap/>
                  <w:vAlign w:val="center"/>
                </w:tcPr>
                <w:p w14:paraId="25EC7084">
                  <w:pPr>
                    <w:keepNext w:val="0"/>
                    <w:keepLines w:val="0"/>
                    <w:widowControl/>
                    <w:suppressLineNumbers w:val="0"/>
                    <w:jc w:val="center"/>
                    <w:textAlignment w:val="center"/>
                    <w:rPr>
                      <w:rFonts w:hint="default" w:ascii="新宋体" w:hAnsi="新宋体" w:eastAsia="新宋体" w:cs="新宋体"/>
                      <w:b w:val="0"/>
                      <w:bCs w:val="0"/>
                      <w:i w:val="0"/>
                      <w:iCs w:val="0"/>
                      <w:color w:val="auto"/>
                      <w:sz w:val="18"/>
                      <w:szCs w:val="18"/>
                      <w:u w:val="none"/>
                      <w:lang w:val="en-US"/>
                    </w:rPr>
                  </w:pPr>
                  <w:r>
                    <w:rPr>
                      <w:rFonts w:hint="eastAsia" w:ascii="新宋体" w:hAnsi="新宋体" w:eastAsia="新宋体" w:cs="新宋体"/>
                      <w:b w:val="0"/>
                      <w:bCs w:val="0"/>
                      <w:i w:val="0"/>
                      <w:iCs w:val="0"/>
                      <w:color w:val="auto"/>
                      <w:kern w:val="0"/>
                      <w:sz w:val="18"/>
                      <w:szCs w:val="18"/>
                      <w:u w:val="none"/>
                      <w:lang w:val="en-US" w:eastAsia="zh-CN" w:bidi="ar"/>
                    </w:rPr>
                    <w:t>385000.00</w:t>
                  </w:r>
                </w:p>
              </w:tc>
            </w:tr>
            <w:tr w14:paraId="7D7FD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jc w:val="center"/>
              </w:trPr>
              <w:tc>
                <w:tcPr>
                  <w:tcW w:w="776" w:type="dxa"/>
                  <w:vMerge w:val="continue"/>
                  <w:shd w:val="clear" w:color="auto" w:fill="auto"/>
                  <w:vAlign w:val="center"/>
                </w:tcPr>
                <w:p w14:paraId="705DB2DE">
                  <w:pPr>
                    <w:jc w:val="center"/>
                    <w:rPr>
                      <w:rFonts w:hint="eastAsia" w:ascii="新宋体" w:hAnsi="新宋体" w:eastAsia="新宋体" w:cs="新宋体"/>
                      <w:b w:val="0"/>
                      <w:bCs w:val="0"/>
                      <w:i w:val="0"/>
                      <w:iCs w:val="0"/>
                      <w:color w:val="auto"/>
                      <w:sz w:val="18"/>
                      <w:szCs w:val="18"/>
                      <w:u w:val="none"/>
                    </w:rPr>
                  </w:pPr>
                </w:p>
              </w:tc>
              <w:tc>
                <w:tcPr>
                  <w:tcW w:w="856" w:type="dxa"/>
                  <w:vMerge w:val="continue"/>
                  <w:shd w:val="clear" w:color="auto" w:fill="auto"/>
                  <w:noWrap/>
                  <w:vAlign w:val="center"/>
                </w:tcPr>
                <w:p w14:paraId="5D1FBFB5">
                  <w:pPr>
                    <w:jc w:val="center"/>
                    <w:rPr>
                      <w:rFonts w:hint="eastAsia" w:ascii="新宋体" w:hAnsi="新宋体" w:eastAsia="新宋体" w:cs="新宋体"/>
                      <w:b w:val="0"/>
                      <w:bCs w:val="0"/>
                      <w:i w:val="0"/>
                      <w:iCs w:val="0"/>
                      <w:color w:val="auto"/>
                      <w:sz w:val="18"/>
                      <w:szCs w:val="18"/>
                      <w:u w:val="none"/>
                    </w:rPr>
                  </w:pPr>
                </w:p>
              </w:tc>
              <w:tc>
                <w:tcPr>
                  <w:tcW w:w="795" w:type="dxa"/>
                  <w:shd w:val="clear" w:color="auto" w:fill="auto"/>
                  <w:noWrap/>
                  <w:vAlign w:val="center"/>
                </w:tcPr>
                <w:p w14:paraId="2393FEE7">
                  <w:pPr>
                    <w:keepNext w:val="0"/>
                    <w:keepLines w:val="0"/>
                    <w:widowControl/>
                    <w:suppressLineNumbers w:val="0"/>
                    <w:jc w:val="center"/>
                    <w:textAlignment w:val="center"/>
                    <w:rPr>
                      <w:rFonts w:hint="eastAsia" w:ascii="新宋体" w:hAnsi="新宋体" w:eastAsia="新宋体" w:cs="新宋体"/>
                      <w:b w:val="0"/>
                      <w:bCs w:val="0"/>
                      <w:i w:val="0"/>
                      <w:iCs w:val="0"/>
                      <w:color w:val="auto"/>
                      <w:sz w:val="18"/>
                      <w:szCs w:val="18"/>
                      <w:u w:val="none"/>
                    </w:rPr>
                  </w:pPr>
                  <w:r>
                    <w:rPr>
                      <w:rFonts w:hint="eastAsia" w:ascii="新宋体" w:hAnsi="新宋体" w:eastAsia="新宋体" w:cs="新宋体"/>
                      <w:b w:val="0"/>
                      <w:bCs w:val="0"/>
                      <w:i w:val="0"/>
                      <w:iCs w:val="0"/>
                      <w:color w:val="auto"/>
                      <w:kern w:val="0"/>
                      <w:sz w:val="18"/>
                      <w:szCs w:val="18"/>
                      <w:u w:val="none"/>
                      <w:lang w:val="en-US" w:eastAsia="zh-CN" w:bidi="ar"/>
                    </w:rPr>
                    <w:t>公安</w:t>
                  </w:r>
                </w:p>
              </w:tc>
              <w:tc>
                <w:tcPr>
                  <w:tcW w:w="1170" w:type="dxa"/>
                  <w:shd w:val="clear" w:color="auto" w:fill="auto"/>
                  <w:vAlign w:val="center"/>
                </w:tcPr>
                <w:p w14:paraId="0155E262">
                  <w:pPr>
                    <w:keepNext w:val="0"/>
                    <w:keepLines w:val="0"/>
                    <w:widowControl/>
                    <w:suppressLineNumbers w:val="0"/>
                    <w:jc w:val="center"/>
                    <w:textAlignment w:val="center"/>
                    <w:rPr>
                      <w:rFonts w:hint="eastAsia" w:ascii="新宋体" w:hAnsi="新宋体" w:eastAsia="新宋体" w:cs="新宋体"/>
                      <w:b w:val="0"/>
                      <w:bCs w:val="0"/>
                      <w:i w:val="0"/>
                      <w:iCs w:val="0"/>
                      <w:color w:val="auto"/>
                      <w:sz w:val="18"/>
                      <w:szCs w:val="18"/>
                      <w:u w:val="none"/>
                    </w:rPr>
                  </w:pPr>
                  <w:r>
                    <w:rPr>
                      <w:rFonts w:hint="eastAsia" w:ascii="新宋体" w:hAnsi="新宋体" w:eastAsia="新宋体" w:cs="新宋体"/>
                      <w:b w:val="0"/>
                      <w:bCs w:val="0"/>
                      <w:i w:val="0"/>
                      <w:iCs w:val="0"/>
                      <w:color w:val="auto"/>
                      <w:kern w:val="0"/>
                      <w:sz w:val="18"/>
                      <w:szCs w:val="18"/>
                      <w:u w:val="none"/>
                      <w:lang w:val="en-US" w:eastAsia="zh-CN" w:bidi="ar"/>
                    </w:rPr>
                    <w:t>3000</w:t>
                  </w:r>
                </w:p>
              </w:tc>
              <w:tc>
                <w:tcPr>
                  <w:tcW w:w="1228" w:type="dxa"/>
                  <w:shd w:val="clear" w:color="auto" w:fill="auto"/>
                  <w:noWrap/>
                  <w:vAlign w:val="center"/>
                </w:tcPr>
                <w:p w14:paraId="25D33A0F">
                  <w:pPr>
                    <w:keepNext w:val="0"/>
                    <w:keepLines w:val="0"/>
                    <w:widowControl/>
                    <w:suppressLineNumbers w:val="0"/>
                    <w:jc w:val="center"/>
                    <w:textAlignment w:val="center"/>
                    <w:rPr>
                      <w:rFonts w:hint="default" w:ascii="新宋体" w:hAnsi="新宋体" w:eastAsia="新宋体" w:cs="新宋体"/>
                      <w:b w:val="0"/>
                      <w:bCs w:val="0"/>
                      <w:i w:val="0"/>
                      <w:iCs w:val="0"/>
                      <w:color w:val="auto"/>
                      <w:sz w:val="18"/>
                      <w:szCs w:val="18"/>
                      <w:u w:val="none"/>
                      <w:lang w:val="en-US"/>
                    </w:rPr>
                  </w:pPr>
                  <w:r>
                    <w:rPr>
                      <w:rFonts w:hint="eastAsia" w:ascii="新宋体" w:hAnsi="新宋体" w:eastAsia="新宋体" w:cs="新宋体"/>
                      <w:b w:val="0"/>
                      <w:bCs w:val="0"/>
                      <w:i w:val="0"/>
                      <w:iCs w:val="0"/>
                      <w:color w:val="auto"/>
                      <w:kern w:val="2"/>
                      <w:sz w:val="18"/>
                      <w:szCs w:val="18"/>
                      <w:u w:val="none"/>
                      <w:lang w:val="en-US" w:eastAsia="zh-CN" w:bidi="ar-SA"/>
                    </w:rPr>
                    <w:t>38.50</w:t>
                  </w:r>
                </w:p>
              </w:tc>
              <w:tc>
                <w:tcPr>
                  <w:tcW w:w="1368" w:type="dxa"/>
                  <w:shd w:val="clear" w:color="auto" w:fill="auto"/>
                  <w:noWrap/>
                  <w:vAlign w:val="center"/>
                </w:tcPr>
                <w:p w14:paraId="67789CF7">
                  <w:pPr>
                    <w:keepNext w:val="0"/>
                    <w:keepLines w:val="0"/>
                    <w:widowControl/>
                    <w:suppressLineNumbers w:val="0"/>
                    <w:jc w:val="center"/>
                    <w:textAlignment w:val="center"/>
                    <w:rPr>
                      <w:rFonts w:hint="default" w:ascii="新宋体" w:hAnsi="新宋体" w:eastAsia="新宋体" w:cs="新宋体"/>
                      <w:b w:val="0"/>
                      <w:bCs w:val="0"/>
                      <w:i w:val="0"/>
                      <w:iCs w:val="0"/>
                      <w:color w:val="auto"/>
                      <w:sz w:val="18"/>
                      <w:szCs w:val="18"/>
                      <w:u w:val="none"/>
                      <w:lang w:val="en-US"/>
                    </w:rPr>
                  </w:pPr>
                  <w:r>
                    <w:rPr>
                      <w:rFonts w:hint="eastAsia" w:ascii="新宋体" w:hAnsi="新宋体" w:eastAsia="新宋体" w:cs="新宋体"/>
                      <w:b w:val="0"/>
                      <w:bCs w:val="0"/>
                      <w:i w:val="0"/>
                      <w:iCs w:val="0"/>
                      <w:color w:val="auto"/>
                      <w:kern w:val="0"/>
                      <w:sz w:val="18"/>
                      <w:szCs w:val="18"/>
                      <w:u w:val="none"/>
                      <w:lang w:val="en-US" w:eastAsia="zh-CN" w:bidi="ar"/>
                    </w:rPr>
                    <w:t>115500.00</w:t>
                  </w:r>
                </w:p>
              </w:tc>
            </w:tr>
            <w:tr w14:paraId="1D6BC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jc w:val="center"/>
              </w:trPr>
              <w:tc>
                <w:tcPr>
                  <w:tcW w:w="776" w:type="dxa"/>
                  <w:vMerge w:val="continue"/>
                  <w:shd w:val="clear" w:color="auto" w:fill="auto"/>
                  <w:vAlign w:val="center"/>
                </w:tcPr>
                <w:p w14:paraId="266D06A9">
                  <w:pPr>
                    <w:jc w:val="center"/>
                    <w:rPr>
                      <w:rFonts w:hint="eastAsia" w:ascii="新宋体" w:hAnsi="新宋体" w:eastAsia="新宋体" w:cs="新宋体"/>
                      <w:b w:val="0"/>
                      <w:bCs w:val="0"/>
                      <w:i w:val="0"/>
                      <w:iCs w:val="0"/>
                      <w:color w:val="auto"/>
                      <w:sz w:val="18"/>
                      <w:szCs w:val="18"/>
                      <w:u w:val="none"/>
                    </w:rPr>
                  </w:pPr>
                </w:p>
              </w:tc>
              <w:tc>
                <w:tcPr>
                  <w:tcW w:w="856" w:type="dxa"/>
                  <w:vMerge w:val="continue"/>
                  <w:shd w:val="clear" w:color="auto" w:fill="auto"/>
                  <w:noWrap/>
                  <w:vAlign w:val="center"/>
                </w:tcPr>
                <w:p w14:paraId="37C571B8">
                  <w:pPr>
                    <w:jc w:val="center"/>
                    <w:rPr>
                      <w:rFonts w:hint="eastAsia" w:ascii="新宋体" w:hAnsi="新宋体" w:eastAsia="新宋体" w:cs="新宋体"/>
                      <w:b w:val="0"/>
                      <w:bCs w:val="0"/>
                      <w:i w:val="0"/>
                      <w:iCs w:val="0"/>
                      <w:color w:val="auto"/>
                      <w:sz w:val="18"/>
                      <w:szCs w:val="18"/>
                      <w:u w:val="none"/>
                    </w:rPr>
                  </w:pPr>
                </w:p>
              </w:tc>
              <w:tc>
                <w:tcPr>
                  <w:tcW w:w="795" w:type="dxa"/>
                  <w:shd w:val="clear" w:color="auto" w:fill="auto"/>
                  <w:noWrap/>
                  <w:vAlign w:val="center"/>
                </w:tcPr>
                <w:p w14:paraId="62B84443">
                  <w:pPr>
                    <w:keepNext w:val="0"/>
                    <w:keepLines w:val="0"/>
                    <w:widowControl/>
                    <w:suppressLineNumbers w:val="0"/>
                    <w:jc w:val="center"/>
                    <w:textAlignment w:val="center"/>
                    <w:rPr>
                      <w:rFonts w:hint="eastAsia" w:ascii="新宋体" w:hAnsi="新宋体" w:eastAsia="新宋体" w:cs="新宋体"/>
                      <w:b w:val="0"/>
                      <w:bCs w:val="0"/>
                      <w:i w:val="0"/>
                      <w:iCs w:val="0"/>
                      <w:color w:val="auto"/>
                      <w:sz w:val="18"/>
                      <w:szCs w:val="18"/>
                      <w:u w:val="none"/>
                    </w:rPr>
                  </w:pPr>
                  <w:r>
                    <w:rPr>
                      <w:rFonts w:hint="eastAsia" w:ascii="新宋体" w:hAnsi="新宋体" w:eastAsia="新宋体" w:cs="新宋体"/>
                      <w:b w:val="0"/>
                      <w:bCs w:val="0"/>
                      <w:i w:val="0"/>
                      <w:iCs w:val="0"/>
                      <w:color w:val="auto"/>
                      <w:kern w:val="0"/>
                      <w:sz w:val="18"/>
                      <w:szCs w:val="18"/>
                      <w:u w:val="none"/>
                      <w:lang w:val="en-US" w:eastAsia="zh-CN" w:bidi="ar"/>
                    </w:rPr>
                    <w:t>江陵</w:t>
                  </w:r>
                </w:p>
              </w:tc>
              <w:tc>
                <w:tcPr>
                  <w:tcW w:w="1170" w:type="dxa"/>
                  <w:shd w:val="clear" w:color="auto" w:fill="auto"/>
                  <w:vAlign w:val="center"/>
                </w:tcPr>
                <w:p w14:paraId="561ACAF2">
                  <w:pPr>
                    <w:keepNext w:val="0"/>
                    <w:keepLines w:val="0"/>
                    <w:widowControl/>
                    <w:suppressLineNumbers w:val="0"/>
                    <w:jc w:val="center"/>
                    <w:textAlignment w:val="center"/>
                    <w:rPr>
                      <w:rFonts w:hint="eastAsia" w:ascii="新宋体" w:hAnsi="新宋体" w:eastAsia="新宋体" w:cs="新宋体"/>
                      <w:b w:val="0"/>
                      <w:bCs w:val="0"/>
                      <w:i w:val="0"/>
                      <w:iCs w:val="0"/>
                      <w:color w:val="auto"/>
                      <w:sz w:val="18"/>
                      <w:szCs w:val="18"/>
                      <w:u w:val="none"/>
                    </w:rPr>
                  </w:pPr>
                  <w:r>
                    <w:rPr>
                      <w:rFonts w:hint="eastAsia" w:ascii="新宋体" w:hAnsi="新宋体" w:eastAsia="新宋体" w:cs="新宋体"/>
                      <w:b w:val="0"/>
                      <w:bCs w:val="0"/>
                      <w:i w:val="0"/>
                      <w:iCs w:val="0"/>
                      <w:color w:val="auto"/>
                      <w:kern w:val="0"/>
                      <w:sz w:val="18"/>
                      <w:szCs w:val="18"/>
                      <w:u w:val="none"/>
                      <w:lang w:val="en-US" w:eastAsia="zh-CN" w:bidi="ar"/>
                    </w:rPr>
                    <w:t>15000</w:t>
                  </w:r>
                </w:p>
              </w:tc>
              <w:tc>
                <w:tcPr>
                  <w:tcW w:w="1228" w:type="dxa"/>
                  <w:shd w:val="clear" w:color="auto" w:fill="auto"/>
                  <w:noWrap/>
                  <w:vAlign w:val="center"/>
                </w:tcPr>
                <w:p w14:paraId="29B2F3C3">
                  <w:pPr>
                    <w:keepNext w:val="0"/>
                    <w:keepLines w:val="0"/>
                    <w:widowControl/>
                    <w:suppressLineNumbers w:val="0"/>
                    <w:jc w:val="center"/>
                    <w:textAlignment w:val="center"/>
                    <w:rPr>
                      <w:rFonts w:hint="default" w:ascii="新宋体" w:hAnsi="新宋体" w:eastAsia="新宋体" w:cs="新宋体"/>
                      <w:b w:val="0"/>
                      <w:bCs w:val="0"/>
                      <w:i w:val="0"/>
                      <w:iCs w:val="0"/>
                      <w:color w:val="auto"/>
                      <w:sz w:val="18"/>
                      <w:szCs w:val="18"/>
                      <w:u w:val="none"/>
                      <w:lang w:val="en-US"/>
                    </w:rPr>
                  </w:pPr>
                  <w:r>
                    <w:rPr>
                      <w:rFonts w:hint="eastAsia" w:ascii="新宋体" w:hAnsi="新宋体" w:eastAsia="新宋体" w:cs="新宋体"/>
                      <w:b w:val="0"/>
                      <w:bCs w:val="0"/>
                      <w:i w:val="0"/>
                      <w:iCs w:val="0"/>
                      <w:color w:val="auto"/>
                      <w:kern w:val="2"/>
                      <w:sz w:val="18"/>
                      <w:szCs w:val="18"/>
                      <w:u w:val="none"/>
                      <w:lang w:val="en-US" w:eastAsia="zh-CN" w:bidi="ar-SA"/>
                    </w:rPr>
                    <w:t>40.50</w:t>
                  </w:r>
                </w:p>
              </w:tc>
              <w:tc>
                <w:tcPr>
                  <w:tcW w:w="1368" w:type="dxa"/>
                  <w:shd w:val="clear" w:color="auto" w:fill="auto"/>
                  <w:noWrap/>
                  <w:vAlign w:val="center"/>
                </w:tcPr>
                <w:p w14:paraId="483B448C">
                  <w:pPr>
                    <w:keepNext w:val="0"/>
                    <w:keepLines w:val="0"/>
                    <w:widowControl/>
                    <w:suppressLineNumbers w:val="0"/>
                    <w:jc w:val="center"/>
                    <w:textAlignment w:val="center"/>
                    <w:rPr>
                      <w:rFonts w:hint="default" w:ascii="新宋体" w:hAnsi="新宋体" w:eastAsia="新宋体" w:cs="新宋体"/>
                      <w:b w:val="0"/>
                      <w:bCs w:val="0"/>
                      <w:i w:val="0"/>
                      <w:iCs w:val="0"/>
                      <w:color w:val="auto"/>
                      <w:sz w:val="18"/>
                      <w:szCs w:val="18"/>
                      <w:u w:val="none"/>
                      <w:lang w:val="en-US"/>
                    </w:rPr>
                  </w:pPr>
                  <w:r>
                    <w:rPr>
                      <w:rFonts w:hint="eastAsia" w:ascii="新宋体" w:hAnsi="新宋体" w:eastAsia="新宋体" w:cs="新宋体"/>
                      <w:b w:val="0"/>
                      <w:bCs w:val="0"/>
                      <w:i w:val="0"/>
                      <w:iCs w:val="0"/>
                      <w:color w:val="auto"/>
                      <w:kern w:val="0"/>
                      <w:sz w:val="18"/>
                      <w:szCs w:val="18"/>
                      <w:u w:val="none"/>
                      <w:lang w:val="en-US" w:eastAsia="zh-CN" w:bidi="ar"/>
                    </w:rPr>
                    <w:t>607500.00</w:t>
                  </w:r>
                </w:p>
              </w:tc>
            </w:tr>
            <w:tr w14:paraId="0A6C1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4825" w:type="dxa"/>
                  <w:gridSpan w:val="5"/>
                  <w:shd w:val="clear" w:color="auto" w:fill="auto"/>
                  <w:noWrap/>
                  <w:vAlign w:val="center"/>
                </w:tcPr>
                <w:p w14:paraId="462A2FB5">
                  <w:pPr>
                    <w:jc w:val="center"/>
                    <w:rPr>
                      <w:rFonts w:hint="eastAsia" w:ascii="新宋体" w:hAnsi="新宋体" w:eastAsia="新宋体" w:cs="新宋体"/>
                      <w:b w:val="0"/>
                      <w:bCs w:val="0"/>
                      <w:i w:val="0"/>
                      <w:iCs w:val="0"/>
                      <w:color w:val="auto"/>
                      <w:sz w:val="18"/>
                      <w:szCs w:val="18"/>
                      <w:u w:val="none"/>
                      <w:lang w:eastAsia="zh-CN"/>
                    </w:rPr>
                  </w:pPr>
                  <w:r>
                    <w:rPr>
                      <w:rFonts w:hint="eastAsia" w:ascii="新宋体" w:hAnsi="新宋体" w:eastAsia="新宋体" w:cs="新宋体"/>
                      <w:b w:val="0"/>
                      <w:bCs w:val="0"/>
                      <w:i w:val="0"/>
                      <w:iCs w:val="0"/>
                      <w:color w:val="auto"/>
                      <w:sz w:val="18"/>
                      <w:szCs w:val="18"/>
                      <w:u w:val="none"/>
                      <w:lang w:eastAsia="zh-CN"/>
                    </w:rPr>
                    <w:t>运输费投标总报价最高限价（元）</w:t>
                  </w:r>
                </w:p>
              </w:tc>
              <w:tc>
                <w:tcPr>
                  <w:tcW w:w="1368" w:type="dxa"/>
                  <w:shd w:val="clear" w:color="auto" w:fill="auto"/>
                  <w:noWrap/>
                  <w:vAlign w:val="center"/>
                </w:tcPr>
                <w:p w14:paraId="406732C9">
                  <w:pPr>
                    <w:keepNext w:val="0"/>
                    <w:keepLines w:val="0"/>
                    <w:widowControl/>
                    <w:suppressLineNumbers w:val="0"/>
                    <w:jc w:val="center"/>
                    <w:textAlignment w:val="center"/>
                    <w:rPr>
                      <w:rFonts w:hint="default" w:ascii="新宋体" w:hAnsi="新宋体" w:eastAsia="新宋体" w:cs="新宋体"/>
                      <w:b w:val="0"/>
                      <w:bCs w:val="0"/>
                      <w:i w:val="0"/>
                      <w:iCs w:val="0"/>
                      <w:color w:val="auto"/>
                      <w:sz w:val="18"/>
                      <w:szCs w:val="18"/>
                      <w:u w:val="none"/>
                      <w:lang w:val="en-US"/>
                    </w:rPr>
                  </w:pPr>
                  <w:r>
                    <w:rPr>
                      <w:rFonts w:hint="eastAsia" w:ascii="新宋体" w:hAnsi="新宋体" w:eastAsia="新宋体" w:cs="新宋体"/>
                      <w:b w:val="0"/>
                      <w:bCs w:val="0"/>
                      <w:i w:val="0"/>
                      <w:iCs w:val="0"/>
                      <w:color w:val="auto"/>
                      <w:kern w:val="0"/>
                      <w:sz w:val="18"/>
                      <w:szCs w:val="18"/>
                      <w:u w:val="none"/>
                      <w:lang w:val="en-US" w:eastAsia="zh-CN" w:bidi="ar"/>
                    </w:rPr>
                    <w:t>4383000.00</w:t>
                  </w:r>
                </w:p>
              </w:tc>
            </w:tr>
          </w:tbl>
          <w:p w14:paraId="75A969A1">
            <w:pPr>
              <w:tabs>
                <w:tab w:val="left" w:pos="546"/>
                <w:tab w:val="left" w:pos="711"/>
              </w:tabs>
              <w:snapToGrid w:val="0"/>
              <w:spacing w:line="360" w:lineRule="exact"/>
              <w:ind w:firstLine="420" w:firstLineChars="200"/>
              <w:rPr>
                <w:rFonts w:ascii="宋体" w:hAnsi="宋体"/>
                <w:color w:val="auto"/>
                <w:szCs w:val="21"/>
              </w:rPr>
            </w:pPr>
            <w:r>
              <w:rPr>
                <w:rFonts w:hint="eastAsia" w:ascii="宋体" w:hAnsi="宋体"/>
                <w:color w:val="auto"/>
                <w:szCs w:val="21"/>
              </w:rPr>
              <w:t>固定</w:t>
            </w:r>
            <w:r>
              <w:rPr>
                <w:rFonts w:hint="eastAsia" w:ascii="宋体" w:hAnsi="宋体"/>
                <w:color w:val="auto"/>
                <w:szCs w:val="21"/>
                <w:lang w:eastAsia="zh-CN"/>
              </w:rPr>
              <w:t>综合</w:t>
            </w:r>
            <w:r>
              <w:rPr>
                <w:rFonts w:hint="eastAsia" w:ascii="宋体" w:hAnsi="宋体"/>
                <w:color w:val="auto"/>
                <w:szCs w:val="21"/>
              </w:rPr>
              <w:t>单价报价的数值保留两位小数，小数点后第三位四舍五入，小数点后不足两位的按实际位数保留。</w:t>
            </w:r>
          </w:p>
        </w:tc>
      </w:tr>
      <w:tr w14:paraId="64299A7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447D2425">
            <w:pPr>
              <w:snapToGrid w:val="0"/>
              <w:spacing w:line="360" w:lineRule="exact"/>
              <w:jc w:val="center"/>
              <w:rPr>
                <w:rFonts w:ascii="宋体" w:hAnsi="宋体"/>
                <w:color w:val="auto"/>
                <w:kern w:val="0"/>
                <w:szCs w:val="21"/>
              </w:rPr>
            </w:pPr>
            <w:r>
              <w:rPr>
                <w:rFonts w:ascii="宋体" w:hAnsi="宋体"/>
                <w:color w:val="auto"/>
                <w:kern w:val="0"/>
                <w:szCs w:val="21"/>
              </w:rPr>
              <w:t>3.3.1</w:t>
            </w:r>
          </w:p>
        </w:tc>
        <w:tc>
          <w:tcPr>
            <w:tcW w:w="1644" w:type="dxa"/>
            <w:vAlign w:val="center"/>
          </w:tcPr>
          <w:p w14:paraId="0A402DF6">
            <w:pPr>
              <w:snapToGrid w:val="0"/>
              <w:spacing w:line="360" w:lineRule="exact"/>
              <w:jc w:val="center"/>
              <w:rPr>
                <w:rFonts w:ascii="宋体" w:hAnsi="宋体"/>
                <w:color w:val="auto"/>
                <w:kern w:val="0"/>
                <w:szCs w:val="21"/>
              </w:rPr>
            </w:pPr>
            <w:r>
              <w:rPr>
                <w:rFonts w:ascii="宋体" w:hAnsi="宋体"/>
                <w:color w:val="auto"/>
                <w:kern w:val="0"/>
                <w:szCs w:val="21"/>
              </w:rPr>
              <w:t>投标有效期</w:t>
            </w:r>
          </w:p>
        </w:tc>
        <w:tc>
          <w:tcPr>
            <w:tcW w:w="6490" w:type="dxa"/>
            <w:vAlign w:val="center"/>
          </w:tcPr>
          <w:p w14:paraId="3005B290">
            <w:pPr>
              <w:snapToGrid w:val="0"/>
              <w:spacing w:line="360" w:lineRule="exact"/>
              <w:ind w:firstLine="420" w:firstLineChars="200"/>
              <w:rPr>
                <w:rFonts w:ascii="宋体" w:hAnsi="宋体"/>
                <w:color w:val="auto"/>
                <w:szCs w:val="21"/>
              </w:rPr>
            </w:pPr>
            <w:r>
              <w:rPr>
                <w:rFonts w:ascii="宋体" w:hAnsi="宋体"/>
                <w:color w:val="auto"/>
                <w:szCs w:val="21"/>
                <w:u w:val="single"/>
              </w:rPr>
              <w:t xml:space="preserve"> </w:t>
            </w:r>
            <w:r>
              <w:rPr>
                <w:rFonts w:hint="eastAsia" w:ascii="宋体" w:hAnsi="宋体"/>
                <w:color w:val="auto"/>
                <w:szCs w:val="21"/>
                <w:u w:val="single"/>
              </w:rPr>
              <w:t>90</w:t>
            </w:r>
            <w:r>
              <w:rPr>
                <w:rFonts w:ascii="宋体" w:hAnsi="宋体"/>
                <w:color w:val="auto"/>
                <w:szCs w:val="21"/>
                <w:u w:val="single"/>
              </w:rPr>
              <w:t xml:space="preserve"> </w:t>
            </w:r>
            <w:r>
              <w:rPr>
                <w:rFonts w:ascii="宋体" w:hAnsi="宋体"/>
                <w:color w:val="auto"/>
                <w:szCs w:val="21"/>
              </w:rPr>
              <w:t>日历天（从提交投标文件截止日起计算）</w:t>
            </w:r>
          </w:p>
        </w:tc>
      </w:tr>
      <w:tr w14:paraId="3616D55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0A16894B">
            <w:pPr>
              <w:snapToGrid w:val="0"/>
              <w:spacing w:line="360" w:lineRule="exact"/>
              <w:jc w:val="center"/>
              <w:rPr>
                <w:rFonts w:ascii="宋体" w:hAnsi="宋体"/>
                <w:color w:val="auto"/>
                <w:kern w:val="0"/>
                <w:szCs w:val="21"/>
              </w:rPr>
            </w:pPr>
            <w:r>
              <w:rPr>
                <w:rFonts w:ascii="宋体" w:hAnsi="宋体"/>
                <w:color w:val="auto"/>
                <w:kern w:val="0"/>
                <w:szCs w:val="21"/>
              </w:rPr>
              <w:t>3.4</w:t>
            </w:r>
          </w:p>
        </w:tc>
        <w:tc>
          <w:tcPr>
            <w:tcW w:w="1644" w:type="dxa"/>
            <w:vAlign w:val="center"/>
          </w:tcPr>
          <w:p w14:paraId="7712AF7A">
            <w:pPr>
              <w:snapToGrid w:val="0"/>
              <w:spacing w:line="360" w:lineRule="exact"/>
              <w:jc w:val="center"/>
              <w:rPr>
                <w:rFonts w:ascii="宋体" w:hAnsi="宋体"/>
                <w:color w:val="auto"/>
                <w:kern w:val="0"/>
                <w:szCs w:val="21"/>
              </w:rPr>
            </w:pPr>
            <w:r>
              <w:rPr>
                <w:rFonts w:ascii="宋体" w:hAnsi="宋体"/>
                <w:color w:val="auto"/>
                <w:kern w:val="0"/>
                <w:szCs w:val="21"/>
              </w:rPr>
              <w:t>投标保证金</w:t>
            </w:r>
          </w:p>
        </w:tc>
        <w:tc>
          <w:tcPr>
            <w:tcW w:w="6490" w:type="dxa"/>
            <w:vAlign w:val="center"/>
          </w:tcPr>
          <w:p w14:paraId="7A5DEAB8">
            <w:pPr>
              <w:snapToGrid w:val="0"/>
              <w:spacing w:line="360" w:lineRule="exact"/>
              <w:ind w:firstLine="420" w:firstLineChars="200"/>
              <w:rPr>
                <w:color w:val="auto"/>
              </w:rPr>
            </w:pPr>
            <w:r>
              <w:rPr>
                <w:rFonts w:hint="eastAsia"/>
                <w:color w:val="auto"/>
              </w:rPr>
              <w:t>一、以转账支票或电汇形式交纳投标保证金</w:t>
            </w:r>
          </w:p>
          <w:p w14:paraId="149E6231">
            <w:pPr>
              <w:snapToGrid w:val="0"/>
              <w:spacing w:line="360" w:lineRule="exact"/>
              <w:ind w:firstLine="420" w:firstLineChars="200"/>
              <w:rPr>
                <w:color w:val="auto"/>
              </w:rPr>
            </w:pPr>
            <w:r>
              <w:rPr>
                <w:rFonts w:hint="eastAsia"/>
                <w:color w:val="auto"/>
              </w:rPr>
              <w:t>1. 投标保证金交款形式及要求：投标人从企业的基本账户（开户行）在投标截止时间前通过转账支票直接划付或以电汇方式直接划付至下面指定的投标保证金账户。若投标截止时间延期，则投标保证金提交的截止时间和投标截止时间应当保持一致。</w:t>
            </w:r>
            <w:r>
              <w:rPr>
                <w:rFonts w:hint="eastAsia" w:ascii="宋体" w:hAnsi="宋体"/>
                <w:color w:val="auto"/>
                <w:kern w:val="0"/>
                <w:szCs w:val="21"/>
              </w:rPr>
              <w:t>不满足上述要求的投标保证金</w:t>
            </w:r>
            <w:r>
              <w:rPr>
                <w:rFonts w:ascii="宋体" w:hAnsi="宋体"/>
                <w:color w:val="auto"/>
                <w:kern w:val="0"/>
                <w:szCs w:val="21"/>
              </w:rPr>
              <w:t>无效。</w:t>
            </w:r>
          </w:p>
          <w:p w14:paraId="7FD2EB8A">
            <w:pPr>
              <w:snapToGrid w:val="0"/>
              <w:spacing w:line="360" w:lineRule="exact"/>
              <w:ind w:firstLine="420" w:firstLineChars="200"/>
              <w:rPr>
                <w:color w:val="auto"/>
              </w:rPr>
            </w:pPr>
            <w:r>
              <w:rPr>
                <w:rFonts w:hint="eastAsia"/>
                <w:color w:val="auto"/>
              </w:rPr>
              <w:t>投标人自行考虑汇入时间风险，如同城汇入、异地汇入、跨行汇入的时间要求。</w:t>
            </w:r>
          </w:p>
          <w:p w14:paraId="25F63672">
            <w:pPr>
              <w:snapToGrid w:val="0"/>
              <w:spacing w:line="360" w:lineRule="exact"/>
              <w:ind w:firstLine="420" w:firstLineChars="200"/>
              <w:rPr>
                <w:color w:val="auto"/>
              </w:rPr>
            </w:pPr>
            <w:r>
              <w:rPr>
                <w:rFonts w:hint="eastAsia"/>
                <w:color w:val="auto"/>
              </w:rPr>
              <w:t>2. 以转账支票或电汇形式提交投标保证金的金额：</w:t>
            </w:r>
            <w:r>
              <w:rPr>
                <w:rFonts w:hint="eastAsia"/>
                <w:color w:val="auto"/>
                <w:u w:val="single"/>
              </w:rPr>
              <w:t xml:space="preserve"> </w:t>
            </w:r>
            <w:r>
              <w:rPr>
                <w:rFonts w:hint="eastAsia"/>
                <w:color w:val="auto"/>
                <w:u w:val="single"/>
                <w:lang w:val="en-US" w:eastAsia="zh-CN"/>
              </w:rPr>
              <w:t>5</w:t>
            </w:r>
            <w:r>
              <w:rPr>
                <w:rFonts w:hint="eastAsia"/>
                <w:color w:val="auto"/>
                <w:u w:val="single"/>
              </w:rPr>
              <w:t xml:space="preserve"> </w:t>
            </w:r>
            <w:r>
              <w:rPr>
                <w:rFonts w:hint="eastAsia"/>
                <w:color w:val="auto"/>
              </w:rPr>
              <w:t>万元整（人民币）。</w:t>
            </w:r>
          </w:p>
          <w:p w14:paraId="648B85E1">
            <w:pPr>
              <w:snapToGrid w:val="0"/>
              <w:spacing w:line="360" w:lineRule="exact"/>
              <w:ind w:firstLine="420" w:firstLineChars="200"/>
              <w:rPr>
                <w:color w:val="auto"/>
              </w:rPr>
            </w:pPr>
            <w:r>
              <w:rPr>
                <w:rFonts w:hint="eastAsia"/>
                <w:color w:val="auto"/>
              </w:rPr>
              <w:t>3. 投标保证金账户及账号：</w:t>
            </w:r>
          </w:p>
          <w:p w14:paraId="15C9C336">
            <w:pPr>
              <w:snapToGrid w:val="0"/>
              <w:spacing w:line="360" w:lineRule="exact"/>
              <w:ind w:firstLine="420" w:firstLineChars="200"/>
              <w:rPr>
                <w:color w:val="auto"/>
              </w:rPr>
            </w:pPr>
            <w:r>
              <w:rPr>
                <w:rFonts w:hint="eastAsia"/>
                <w:color w:val="auto"/>
              </w:rPr>
              <w:t>账  户：重庆市万州港口（集团）有限责任公司</w:t>
            </w:r>
          </w:p>
          <w:p w14:paraId="14A97CD3">
            <w:pPr>
              <w:snapToGrid w:val="0"/>
              <w:spacing w:line="360" w:lineRule="exact"/>
              <w:ind w:firstLine="420" w:firstLineChars="200"/>
              <w:rPr>
                <w:color w:val="auto"/>
              </w:rPr>
            </w:pPr>
            <w:r>
              <w:rPr>
                <w:rFonts w:hint="eastAsia"/>
                <w:color w:val="auto"/>
              </w:rPr>
              <w:t>开户行：中国工商银行重庆分行太白支行</w:t>
            </w:r>
          </w:p>
          <w:p w14:paraId="61DC87AE">
            <w:pPr>
              <w:snapToGrid w:val="0"/>
              <w:spacing w:line="360" w:lineRule="exact"/>
              <w:ind w:firstLine="420" w:firstLineChars="200"/>
              <w:rPr>
                <w:color w:val="auto"/>
              </w:rPr>
            </w:pPr>
            <w:r>
              <w:rPr>
                <w:rFonts w:hint="eastAsia"/>
                <w:color w:val="auto"/>
              </w:rPr>
              <w:t>账  号：3100016409022104915</w:t>
            </w:r>
          </w:p>
          <w:p w14:paraId="31F51D4A">
            <w:pPr>
              <w:snapToGrid w:val="0"/>
              <w:spacing w:line="360" w:lineRule="exact"/>
              <w:ind w:firstLine="420" w:firstLineChars="200"/>
              <w:rPr>
                <w:color w:val="auto"/>
              </w:rPr>
            </w:pPr>
            <w:r>
              <w:rPr>
                <w:rFonts w:hint="eastAsia"/>
                <w:color w:val="auto"/>
              </w:rPr>
              <w:t>投标保证金以开标现场展示的保证金交纳情况为准。投标人须在投标文件资格审查部分</w:t>
            </w:r>
            <w:r>
              <w:rPr>
                <w:rFonts w:hint="eastAsia" w:ascii="宋体" w:hAnsi="宋体"/>
                <w:color w:val="auto"/>
                <w:kern w:val="0"/>
                <w:szCs w:val="21"/>
              </w:rPr>
              <w:t>“其他资料”中</w:t>
            </w:r>
            <w:r>
              <w:rPr>
                <w:rFonts w:hint="eastAsia"/>
                <w:color w:val="auto"/>
              </w:rPr>
              <w:t>提供企业基本账户开户证明文件。</w:t>
            </w:r>
          </w:p>
          <w:p w14:paraId="5146CB22">
            <w:pPr>
              <w:snapToGrid w:val="0"/>
              <w:spacing w:line="360" w:lineRule="exact"/>
              <w:ind w:firstLine="420" w:firstLineChars="200"/>
              <w:rPr>
                <w:color w:val="auto"/>
                <w:u w:val="single"/>
              </w:rPr>
            </w:pPr>
            <w:r>
              <w:rPr>
                <w:rFonts w:hint="eastAsia"/>
                <w:color w:val="auto"/>
              </w:rPr>
              <w:t>4. 投标人必须在付款凭证备注栏中注明是“</w:t>
            </w:r>
            <w:r>
              <w:rPr>
                <w:rFonts w:hint="eastAsia"/>
                <w:color w:val="auto"/>
                <w:u w:val="single"/>
              </w:rPr>
              <w:t xml:space="preserve"> </w:t>
            </w:r>
            <w:r>
              <w:rPr>
                <w:rFonts w:hint="eastAsia"/>
                <w:color w:val="auto"/>
                <w:u w:val="single"/>
                <w:lang w:eastAsia="zh-CN"/>
              </w:rPr>
              <w:t>2025年度铵、碱、盐产品运输项目</w:t>
            </w:r>
            <w:r>
              <w:rPr>
                <w:rFonts w:hint="eastAsia"/>
                <w:color w:val="auto"/>
                <w:u w:val="single"/>
              </w:rPr>
              <w:t xml:space="preserve"> </w:t>
            </w:r>
            <w:r>
              <w:rPr>
                <w:rFonts w:hint="eastAsia"/>
                <w:color w:val="auto"/>
              </w:rPr>
              <w:t>投标保证金”。项目名称可简写成：</w:t>
            </w:r>
            <w:r>
              <w:rPr>
                <w:rFonts w:hint="eastAsia"/>
                <w:color w:val="auto"/>
                <w:u w:val="single"/>
              </w:rPr>
              <w:t xml:space="preserve"> </w:t>
            </w:r>
            <w:r>
              <w:rPr>
                <w:rFonts w:hint="eastAsia"/>
                <w:color w:val="auto"/>
                <w:u w:val="single"/>
                <w:lang w:eastAsia="zh-CN"/>
              </w:rPr>
              <w:t>铵、碱、盐运输</w:t>
            </w:r>
            <w:r>
              <w:rPr>
                <w:rFonts w:hint="eastAsia"/>
                <w:color w:val="auto"/>
                <w:u w:val="single"/>
              </w:rPr>
              <w:t xml:space="preserve"> </w:t>
            </w:r>
            <w:r>
              <w:rPr>
                <w:rFonts w:hint="eastAsia"/>
                <w:color w:val="auto"/>
              </w:rPr>
              <w:t>。</w:t>
            </w:r>
          </w:p>
          <w:p w14:paraId="12FCDD8E">
            <w:pPr>
              <w:snapToGrid w:val="0"/>
              <w:spacing w:line="360" w:lineRule="exact"/>
              <w:ind w:firstLine="420" w:firstLineChars="200"/>
              <w:rPr>
                <w:color w:val="auto"/>
              </w:rPr>
            </w:pPr>
            <w:r>
              <w:rPr>
                <w:rFonts w:hint="eastAsia"/>
                <w:color w:val="auto"/>
              </w:rPr>
              <w:t>5. 投标保证金有效期与投标有效期一致。</w:t>
            </w:r>
          </w:p>
          <w:p w14:paraId="6B41AA07">
            <w:pPr>
              <w:snapToGrid w:val="0"/>
              <w:spacing w:line="360" w:lineRule="exact"/>
              <w:ind w:firstLine="420" w:firstLineChars="200"/>
              <w:rPr>
                <w:color w:val="auto"/>
              </w:rPr>
            </w:pPr>
            <w:r>
              <w:rPr>
                <w:rFonts w:hint="eastAsia"/>
                <w:color w:val="auto"/>
              </w:rPr>
              <w:t>二、投标保证金的退还</w:t>
            </w:r>
          </w:p>
          <w:p w14:paraId="0F253D37">
            <w:pPr>
              <w:snapToGrid w:val="0"/>
              <w:spacing w:line="360" w:lineRule="exact"/>
              <w:ind w:firstLine="420" w:firstLineChars="200"/>
              <w:rPr>
                <w:color w:val="auto"/>
                <w:highlight w:val="none"/>
              </w:rPr>
            </w:pPr>
            <w:r>
              <w:rPr>
                <w:rFonts w:hint="eastAsia"/>
                <w:color w:val="auto"/>
                <w:highlight w:val="none"/>
              </w:rPr>
              <w:t>招标人应当在法定时间内确定中标人。招标人应当在中标通知书发</w:t>
            </w:r>
            <w:r>
              <w:rPr>
                <w:rFonts w:hint="eastAsia"/>
                <w:color w:val="auto"/>
                <w:highlight w:val="none"/>
              </w:rPr>
              <w:t>出后15个工作日内向除中标人和中标候选人以外的投标人，退还投标保证金。</w:t>
            </w:r>
          </w:p>
          <w:p w14:paraId="52240496">
            <w:pPr>
              <w:snapToGrid w:val="0"/>
              <w:spacing w:line="360" w:lineRule="exact"/>
              <w:ind w:firstLine="420" w:firstLineChars="200"/>
              <w:rPr>
                <w:rFonts w:ascii="宋体" w:hAnsi="宋体"/>
                <w:color w:val="auto"/>
                <w:kern w:val="0"/>
                <w:szCs w:val="21"/>
              </w:rPr>
            </w:pPr>
            <w:r>
              <w:rPr>
                <w:rFonts w:hint="eastAsia"/>
                <w:color w:val="auto"/>
                <w:highlight w:val="none"/>
              </w:rPr>
              <w:t>招标人应当在法定时间内和中标人签订合同。招标人应当在合同生效后15个工作日内向中标人和中标候选人退还投标保证金。</w:t>
            </w:r>
          </w:p>
        </w:tc>
      </w:tr>
      <w:tr w14:paraId="204B13F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3152BCAC">
            <w:pPr>
              <w:snapToGrid w:val="0"/>
              <w:spacing w:line="360" w:lineRule="exact"/>
              <w:jc w:val="center"/>
              <w:rPr>
                <w:rFonts w:ascii="宋体" w:hAnsi="宋体"/>
                <w:color w:val="auto"/>
                <w:kern w:val="0"/>
                <w:szCs w:val="21"/>
              </w:rPr>
            </w:pPr>
            <w:r>
              <w:rPr>
                <w:rFonts w:ascii="宋体" w:hAnsi="宋体"/>
                <w:color w:val="auto"/>
                <w:kern w:val="0"/>
                <w:szCs w:val="21"/>
              </w:rPr>
              <w:t>3.6</w:t>
            </w:r>
          </w:p>
        </w:tc>
        <w:tc>
          <w:tcPr>
            <w:tcW w:w="1644" w:type="dxa"/>
            <w:vAlign w:val="center"/>
          </w:tcPr>
          <w:p w14:paraId="5B9CA136">
            <w:pPr>
              <w:snapToGrid w:val="0"/>
              <w:spacing w:line="360" w:lineRule="exact"/>
              <w:jc w:val="center"/>
              <w:rPr>
                <w:rFonts w:ascii="宋体" w:hAnsi="宋体"/>
                <w:color w:val="auto"/>
                <w:kern w:val="0"/>
                <w:szCs w:val="21"/>
              </w:rPr>
            </w:pPr>
            <w:r>
              <w:rPr>
                <w:rFonts w:ascii="宋体" w:hAnsi="宋体"/>
                <w:color w:val="auto"/>
                <w:kern w:val="0"/>
                <w:szCs w:val="21"/>
              </w:rPr>
              <w:t>是否允许递交</w:t>
            </w:r>
          </w:p>
          <w:p w14:paraId="4EE2D804">
            <w:pPr>
              <w:snapToGrid w:val="0"/>
              <w:spacing w:line="360" w:lineRule="exact"/>
              <w:jc w:val="center"/>
              <w:rPr>
                <w:rFonts w:ascii="宋体" w:hAnsi="宋体"/>
                <w:color w:val="auto"/>
                <w:kern w:val="0"/>
                <w:szCs w:val="21"/>
              </w:rPr>
            </w:pPr>
            <w:r>
              <w:rPr>
                <w:rFonts w:ascii="宋体" w:hAnsi="宋体"/>
                <w:color w:val="auto"/>
                <w:kern w:val="0"/>
                <w:szCs w:val="21"/>
              </w:rPr>
              <w:t>备选投标方案</w:t>
            </w:r>
          </w:p>
        </w:tc>
        <w:tc>
          <w:tcPr>
            <w:tcW w:w="6490" w:type="dxa"/>
            <w:vAlign w:val="center"/>
          </w:tcPr>
          <w:p w14:paraId="45101000">
            <w:pPr>
              <w:snapToGrid w:val="0"/>
              <w:spacing w:line="360" w:lineRule="exact"/>
              <w:ind w:firstLine="420" w:firstLineChars="200"/>
              <w:rPr>
                <w:rFonts w:ascii="宋体" w:hAnsi="宋体"/>
                <w:color w:val="auto"/>
                <w:kern w:val="0"/>
                <w:szCs w:val="21"/>
              </w:rPr>
            </w:pPr>
            <w:r>
              <w:rPr>
                <w:rFonts w:ascii="宋体" w:hAnsi="宋体"/>
                <w:color w:val="auto"/>
                <w:kern w:val="0"/>
                <w:szCs w:val="21"/>
              </w:rPr>
              <w:t>不允许</w:t>
            </w:r>
          </w:p>
        </w:tc>
      </w:tr>
      <w:tr w14:paraId="6C17A29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70A777A6">
            <w:pPr>
              <w:snapToGrid w:val="0"/>
              <w:spacing w:line="360" w:lineRule="exact"/>
              <w:jc w:val="center"/>
              <w:rPr>
                <w:rFonts w:ascii="宋体" w:hAnsi="宋体"/>
                <w:color w:val="auto"/>
                <w:kern w:val="0"/>
                <w:szCs w:val="21"/>
              </w:rPr>
            </w:pPr>
            <w:r>
              <w:rPr>
                <w:rFonts w:hint="eastAsia" w:ascii="宋体" w:hAnsi="宋体"/>
                <w:color w:val="auto"/>
                <w:kern w:val="0"/>
                <w:szCs w:val="21"/>
              </w:rPr>
              <w:t>3.7.1</w:t>
            </w:r>
          </w:p>
        </w:tc>
        <w:tc>
          <w:tcPr>
            <w:tcW w:w="1644" w:type="dxa"/>
            <w:vAlign w:val="center"/>
          </w:tcPr>
          <w:p w14:paraId="2EB5BB42">
            <w:pPr>
              <w:snapToGrid w:val="0"/>
              <w:spacing w:line="360" w:lineRule="exact"/>
              <w:jc w:val="center"/>
              <w:rPr>
                <w:rFonts w:ascii="宋体" w:hAnsi="宋体"/>
                <w:color w:val="auto"/>
                <w:kern w:val="0"/>
                <w:szCs w:val="21"/>
              </w:rPr>
            </w:pPr>
            <w:r>
              <w:rPr>
                <w:rFonts w:hint="eastAsia" w:ascii="宋体" w:hAnsi="宋体"/>
                <w:color w:val="auto"/>
                <w:kern w:val="0"/>
                <w:szCs w:val="21"/>
              </w:rPr>
              <w:t>投标文件格式要求</w:t>
            </w:r>
          </w:p>
        </w:tc>
        <w:tc>
          <w:tcPr>
            <w:tcW w:w="6490" w:type="dxa"/>
            <w:vAlign w:val="center"/>
          </w:tcPr>
          <w:p w14:paraId="5F8E4D69">
            <w:pPr>
              <w:snapToGrid w:val="0"/>
              <w:spacing w:line="360" w:lineRule="exact"/>
              <w:ind w:firstLine="420" w:firstLineChars="200"/>
              <w:rPr>
                <w:rFonts w:ascii="宋体" w:hAnsi="宋体"/>
                <w:color w:val="auto"/>
                <w:kern w:val="0"/>
                <w:szCs w:val="21"/>
              </w:rPr>
            </w:pPr>
            <w:r>
              <w:rPr>
                <w:rFonts w:hint="eastAsia" w:ascii="宋体" w:hAnsi="宋体"/>
                <w:color w:val="auto"/>
                <w:kern w:val="0"/>
                <w:szCs w:val="21"/>
              </w:rPr>
              <w:t>编制投标文件时不得对第六章“投标文件格式”的相应要素作实质性修改，否则由评标委员会作否决投标处理。</w:t>
            </w:r>
          </w:p>
        </w:tc>
      </w:tr>
      <w:tr w14:paraId="28BD383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6E8D763E">
            <w:pPr>
              <w:snapToGrid w:val="0"/>
              <w:spacing w:line="360" w:lineRule="exact"/>
              <w:jc w:val="center"/>
              <w:rPr>
                <w:rFonts w:ascii="宋体" w:hAnsi="宋体"/>
                <w:color w:val="auto"/>
                <w:kern w:val="0"/>
                <w:szCs w:val="21"/>
              </w:rPr>
            </w:pPr>
            <w:r>
              <w:rPr>
                <w:rFonts w:ascii="宋体" w:hAnsi="宋体"/>
                <w:color w:val="auto"/>
                <w:kern w:val="0"/>
                <w:szCs w:val="21"/>
              </w:rPr>
              <w:t>3.7.3</w:t>
            </w:r>
          </w:p>
        </w:tc>
        <w:tc>
          <w:tcPr>
            <w:tcW w:w="1644" w:type="dxa"/>
            <w:vAlign w:val="center"/>
          </w:tcPr>
          <w:p w14:paraId="2C2A1CC6">
            <w:pPr>
              <w:snapToGrid w:val="0"/>
              <w:spacing w:line="360" w:lineRule="exact"/>
              <w:jc w:val="center"/>
              <w:rPr>
                <w:rFonts w:ascii="宋体" w:hAnsi="宋体"/>
                <w:color w:val="auto"/>
                <w:kern w:val="0"/>
                <w:szCs w:val="21"/>
              </w:rPr>
            </w:pPr>
            <w:r>
              <w:rPr>
                <w:rFonts w:hint="eastAsia" w:ascii="宋体" w:hAnsi="宋体"/>
                <w:color w:val="auto"/>
                <w:kern w:val="0"/>
                <w:szCs w:val="21"/>
              </w:rPr>
              <w:t>签名</w:t>
            </w:r>
            <w:r>
              <w:rPr>
                <w:rFonts w:ascii="宋体" w:hAnsi="宋体"/>
                <w:color w:val="auto"/>
                <w:kern w:val="0"/>
                <w:szCs w:val="21"/>
              </w:rPr>
              <w:t>盖章要求</w:t>
            </w:r>
          </w:p>
        </w:tc>
        <w:tc>
          <w:tcPr>
            <w:tcW w:w="6490" w:type="dxa"/>
            <w:vAlign w:val="center"/>
          </w:tcPr>
          <w:p w14:paraId="510FD975">
            <w:pPr>
              <w:snapToGrid w:val="0"/>
              <w:spacing w:line="360" w:lineRule="exact"/>
              <w:ind w:firstLine="420" w:firstLineChars="200"/>
              <w:rPr>
                <w:rFonts w:ascii="宋体" w:hAnsi="宋体"/>
                <w:color w:val="auto"/>
                <w:szCs w:val="21"/>
              </w:rPr>
            </w:pPr>
            <w:r>
              <w:rPr>
                <w:rFonts w:hint="eastAsia" w:ascii="宋体" w:hAnsi="宋体"/>
                <w:color w:val="auto"/>
                <w:szCs w:val="21"/>
              </w:rPr>
              <w:t>投标文件应用不褪色的材料书写或打印，并由投标人的法定代表人或其委托代理人在招标文件规定的位置按招标文件要求签名或盖章、盖单位法人章。委托代理人签名的，投标文件应附法定代表人签署的授权委托书。投标文件应尽量避免涂改、行间插字或删除。如果出现上述情况，改动之处应加盖单位法人章或由投标人的法定代表人或其授权的代理人签名确认。</w:t>
            </w:r>
          </w:p>
          <w:p w14:paraId="7BDBF8B3">
            <w:pPr>
              <w:snapToGrid w:val="0"/>
              <w:spacing w:line="360" w:lineRule="exact"/>
              <w:ind w:firstLine="420" w:firstLineChars="200"/>
              <w:rPr>
                <w:rFonts w:ascii="宋体" w:hAnsi="宋体"/>
                <w:i/>
                <w:color w:val="auto"/>
                <w:szCs w:val="21"/>
              </w:rPr>
            </w:pPr>
            <w:r>
              <w:rPr>
                <w:rFonts w:hint="eastAsia" w:ascii="宋体" w:hAnsi="宋体"/>
                <w:color w:val="auto"/>
                <w:szCs w:val="21"/>
              </w:rPr>
              <w:t>未按上述规定执行的，交由评标委员会作否决投标处理。</w:t>
            </w:r>
          </w:p>
        </w:tc>
      </w:tr>
      <w:tr w14:paraId="7AC7E43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5ABB5CD5">
            <w:pPr>
              <w:snapToGrid w:val="0"/>
              <w:spacing w:line="360" w:lineRule="exact"/>
              <w:jc w:val="center"/>
              <w:rPr>
                <w:rFonts w:ascii="宋体" w:hAnsi="宋体"/>
                <w:color w:val="auto"/>
                <w:kern w:val="0"/>
                <w:szCs w:val="21"/>
              </w:rPr>
            </w:pPr>
            <w:r>
              <w:rPr>
                <w:rFonts w:ascii="宋体" w:hAnsi="宋体"/>
                <w:color w:val="auto"/>
                <w:kern w:val="0"/>
                <w:szCs w:val="21"/>
              </w:rPr>
              <w:t>3.7.4</w:t>
            </w:r>
          </w:p>
        </w:tc>
        <w:tc>
          <w:tcPr>
            <w:tcW w:w="1644" w:type="dxa"/>
            <w:vAlign w:val="center"/>
          </w:tcPr>
          <w:p w14:paraId="0C77A2A7">
            <w:pPr>
              <w:snapToGrid w:val="0"/>
              <w:spacing w:line="360" w:lineRule="exact"/>
              <w:rPr>
                <w:rFonts w:ascii="宋体" w:hAnsi="宋体"/>
                <w:color w:val="auto"/>
                <w:spacing w:val="-6"/>
                <w:kern w:val="0"/>
                <w:szCs w:val="21"/>
              </w:rPr>
            </w:pPr>
            <w:r>
              <w:rPr>
                <w:rFonts w:ascii="宋体" w:hAnsi="宋体"/>
                <w:color w:val="auto"/>
                <w:spacing w:val="-6"/>
                <w:kern w:val="0"/>
                <w:szCs w:val="21"/>
              </w:rPr>
              <w:t>投标文件的份数</w:t>
            </w:r>
          </w:p>
        </w:tc>
        <w:tc>
          <w:tcPr>
            <w:tcW w:w="6490" w:type="dxa"/>
            <w:vAlign w:val="center"/>
          </w:tcPr>
          <w:p w14:paraId="4D04DC22">
            <w:pPr>
              <w:autoSpaceDE w:val="0"/>
              <w:autoSpaceDN w:val="0"/>
              <w:adjustRightInd w:val="0"/>
              <w:snapToGrid w:val="0"/>
              <w:spacing w:line="360" w:lineRule="exact"/>
              <w:ind w:firstLine="420" w:firstLineChars="200"/>
              <w:rPr>
                <w:rFonts w:ascii="宋体" w:hAnsi="宋体"/>
                <w:color w:val="auto"/>
                <w:kern w:val="0"/>
                <w:szCs w:val="21"/>
              </w:rPr>
            </w:pPr>
            <w:r>
              <w:rPr>
                <w:rFonts w:ascii="宋体" w:hAnsi="宋体"/>
                <w:color w:val="auto"/>
                <w:kern w:val="0"/>
                <w:szCs w:val="21"/>
              </w:rPr>
              <w:t>投标文件正本</w:t>
            </w:r>
            <w:r>
              <w:rPr>
                <w:rFonts w:hint="eastAsia" w:ascii="宋体" w:hAnsi="宋体"/>
                <w:color w:val="auto"/>
                <w:kern w:val="0"/>
                <w:szCs w:val="21"/>
              </w:rPr>
              <w:t>1份、副本1份，电子版形式（U盘）1份，</w:t>
            </w:r>
            <w:r>
              <w:rPr>
                <w:rFonts w:ascii="宋体" w:hAnsi="宋体"/>
                <w:snapToGrid w:val="0"/>
                <w:color w:val="auto"/>
                <w:kern w:val="0"/>
                <w:szCs w:val="21"/>
              </w:rPr>
              <w:t>《</w:t>
            </w:r>
            <w:r>
              <w:rPr>
                <w:rFonts w:hint="eastAsia" w:ascii="宋体" w:hAnsi="宋体"/>
                <w:snapToGrid w:val="0"/>
                <w:color w:val="auto"/>
                <w:kern w:val="0"/>
                <w:szCs w:val="21"/>
              </w:rPr>
              <w:t>服务方案</w:t>
            </w:r>
            <w:r>
              <w:rPr>
                <w:rFonts w:ascii="宋体" w:hAnsi="宋体"/>
                <w:snapToGrid w:val="0"/>
                <w:color w:val="auto"/>
                <w:kern w:val="0"/>
                <w:szCs w:val="21"/>
              </w:rPr>
              <w:t>》不分正副本</w:t>
            </w:r>
            <w:r>
              <w:rPr>
                <w:rFonts w:hint="eastAsia" w:ascii="宋体" w:hAnsi="宋体"/>
                <w:color w:val="auto"/>
                <w:kern w:val="0"/>
                <w:szCs w:val="21"/>
              </w:rPr>
              <w:t>。当副本和正本不一致时，以正本为准。否则由评标委员会作否决投标处理。</w:t>
            </w:r>
          </w:p>
        </w:tc>
      </w:tr>
      <w:tr w14:paraId="368F89F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711FF2B1">
            <w:pPr>
              <w:snapToGrid w:val="0"/>
              <w:spacing w:line="360" w:lineRule="exact"/>
              <w:jc w:val="center"/>
              <w:rPr>
                <w:rFonts w:ascii="宋体" w:hAnsi="宋体"/>
                <w:color w:val="auto"/>
                <w:kern w:val="0"/>
                <w:szCs w:val="21"/>
              </w:rPr>
            </w:pPr>
            <w:r>
              <w:rPr>
                <w:rFonts w:ascii="宋体" w:hAnsi="宋体"/>
                <w:color w:val="auto"/>
                <w:kern w:val="0"/>
                <w:szCs w:val="21"/>
              </w:rPr>
              <w:t>3.7.5</w:t>
            </w:r>
          </w:p>
        </w:tc>
        <w:tc>
          <w:tcPr>
            <w:tcW w:w="1644" w:type="dxa"/>
            <w:vAlign w:val="center"/>
          </w:tcPr>
          <w:p w14:paraId="6186B329">
            <w:pPr>
              <w:snapToGrid w:val="0"/>
              <w:spacing w:line="360" w:lineRule="exact"/>
              <w:jc w:val="center"/>
              <w:rPr>
                <w:rFonts w:ascii="宋体" w:hAnsi="宋体"/>
                <w:color w:val="auto"/>
                <w:kern w:val="0"/>
                <w:szCs w:val="21"/>
              </w:rPr>
            </w:pPr>
            <w:r>
              <w:rPr>
                <w:rFonts w:ascii="宋体" w:hAnsi="宋体"/>
                <w:color w:val="auto"/>
                <w:kern w:val="0"/>
                <w:szCs w:val="21"/>
              </w:rPr>
              <w:t>装订要求</w:t>
            </w:r>
          </w:p>
        </w:tc>
        <w:tc>
          <w:tcPr>
            <w:tcW w:w="6490" w:type="dxa"/>
            <w:vAlign w:val="center"/>
          </w:tcPr>
          <w:p w14:paraId="28991501">
            <w:pPr>
              <w:adjustRightInd w:val="0"/>
              <w:snapToGrid w:val="0"/>
              <w:spacing w:line="360" w:lineRule="exact"/>
              <w:ind w:firstLine="420" w:firstLineChars="200"/>
              <w:rPr>
                <w:rFonts w:ascii="宋体" w:hAnsi="宋体"/>
                <w:color w:val="auto"/>
                <w:szCs w:val="21"/>
              </w:rPr>
            </w:pPr>
            <w:r>
              <w:rPr>
                <w:rFonts w:ascii="宋体" w:hAnsi="宋体"/>
                <w:color w:val="auto"/>
                <w:szCs w:val="21"/>
              </w:rPr>
              <w:t>1</w:t>
            </w:r>
            <w:r>
              <w:rPr>
                <w:rFonts w:hint="eastAsia" w:ascii="宋体" w:hAnsi="宋体"/>
                <w:color w:val="auto"/>
                <w:szCs w:val="21"/>
              </w:rPr>
              <w:t>.</w:t>
            </w:r>
            <w:r>
              <w:rPr>
                <w:rFonts w:ascii="宋体" w:hAnsi="宋体"/>
                <w:color w:val="auto"/>
                <w:szCs w:val="21"/>
              </w:rPr>
              <w:t>本工程技术部分采用明标评审，应将投标函部分、技术部分、</w:t>
            </w:r>
            <w:r>
              <w:rPr>
                <w:rFonts w:hint="eastAsia" w:ascii="宋体" w:hAnsi="宋体"/>
                <w:color w:val="auto"/>
                <w:szCs w:val="21"/>
              </w:rPr>
              <w:t>资格审查部分</w:t>
            </w:r>
            <w:r>
              <w:rPr>
                <w:rFonts w:ascii="宋体" w:hAnsi="宋体"/>
                <w:color w:val="auto"/>
                <w:szCs w:val="21"/>
              </w:rPr>
              <w:t>各自分别装订成册。</w:t>
            </w:r>
          </w:p>
          <w:p w14:paraId="4AFE384A">
            <w:pPr>
              <w:adjustRightInd w:val="0"/>
              <w:snapToGrid w:val="0"/>
              <w:spacing w:line="360" w:lineRule="exact"/>
              <w:ind w:firstLine="420" w:firstLineChars="200"/>
              <w:rPr>
                <w:rFonts w:ascii="宋体" w:hAnsi="宋体"/>
                <w:color w:val="auto"/>
                <w:szCs w:val="21"/>
              </w:rPr>
            </w:pPr>
            <w:r>
              <w:rPr>
                <w:rFonts w:ascii="宋体" w:hAnsi="宋体"/>
                <w:color w:val="auto"/>
                <w:szCs w:val="21"/>
              </w:rPr>
              <w:t>2</w:t>
            </w:r>
            <w:r>
              <w:rPr>
                <w:rFonts w:hint="eastAsia" w:ascii="宋体" w:hAnsi="宋体"/>
                <w:color w:val="auto"/>
                <w:szCs w:val="21"/>
              </w:rPr>
              <w:t>.</w:t>
            </w:r>
            <w:r>
              <w:rPr>
                <w:rFonts w:ascii="宋体" w:hAnsi="宋体"/>
                <w:color w:val="auto"/>
                <w:szCs w:val="21"/>
              </w:rPr>
              <w:t>装订</w:t>
            </w:r>
          </w:p>
          <w:p w14:paraId="37CD5046">
            <w:pPr>
              <w:adjustRightInd w:val="0"/>
              <w:snapToGrid w:val="0"/>
              <w:spacing w:line="360" w:lineRule="exact"/>
              <w:ind w:firstLine="420" w:firstLineChars="200"/>
              <w:rPr>
                <w:rFonts w:ascii="宋体" w:hAnsi="宋体"/>
                <w:color w:val="auto"/>
                <w:szCs w:val="21"/>
              </w:rPr>
            </w:pPr>
            <w:r>
              <w:rPr>
                <w:rFonts w:ascii="宋体" w:hAnsi="宋体"/>
                <w:color w:val="auto"/>
                <w:szCs w:val="21"/>
              </w:rPr>
              <w:t>（</w:t>
            </w:r>
            <w:r>
              <w:rPr>
                <w:rFonts w:hint="eastAsia" w:ascii="宋体" w:hAnsi="宋体"/>
                <w:color w:val="auto"/>
                <w:szCs w:val="21"/>
                <w:lang w:val="en-US" w:eastAsia="zh-CN"/>
              </w:rPr>
              <w:t>1</w:t>
            </w:r>
            <w:r>
              <w:rPr>
                <w:rFonts w:ascii="宋体" w:hAnsi="宋体"/>
                <w:color w:val="auto"/>
                <w:szCs w:val="21"/>
              </w:rPr>
              <w:t>）投标函部分的装订要求</w:t>
            </w:r>
          </w:p>
          <w:p w14:paraId="704EC592">
            <w:pPr>
              <w:adjustRightInd w:val="0"/>
              <w:snapToGrid w:val="0"/>
              <w:spacing w:line="360" w:lineRule="exact"/>
              <w:ind w:firstLine="420" w:firstLineChars="200"/>
              <w:rPr>
                <w:rFonts w:ascii="宋体" w:hAnsi="宋体"/>
                <w:color w:val="auto"/>
                <w:szCs w:val="21"/>
              </w:rPr>
            </w:pPr>
            <w:r>
              <w:rPr>
                <w:rFonts w:ascii="宋体" w:hAnsi="宋体"/>
                <w:color w:val="auto"/>
                <w:szCs w:val="21"/>
              </w:rPr>
              <w:t>应按照</w:t>
            </w:r>
            <w:r>
              <w:rPr>
                <w:rFonts w:hint="eastAsia" w:ascii="宋体" w:hAnsi="宋体"/>
                <w:color w:val="auto"/>
                <w:szCs w:val="21"/>
              </w:rPr>
              <w:t>第六章</w:t>
            </w:r>
            <w:r>
              <w:rPr>
                <w:rFonts w:ascii="宋体" w:hAnsi="宋体"/>
                <w:color w:val="auto"/>
                <w:szCs w:val="21"/>
              </w:rPr>
              <w:t>规定格式装订成册，</w:t>
            </w:r>
            <w:r>
              <w:rPr>
                <w:rFonts w:hint="eastAsia" w:ascii="宋体" w:hAnsi="宋体"/>
                <w:color w:val="auto"/>
                <w:szCs w:val="21"/>
              </w:rPr>
              <w:t>原则上</w:t>
            </w:r>
            <w:r>
              <w:rPr>
                <w:rFonts w:ascii="宋体" w:hAnsi="宋体"/>
                <w:color w:val="auto"/>
                <w:szCs w:val="21"/>
              </w:rPr>
              <w:t>应编制目录</w:t>
            </w:r>
            <w:r>
              <w:rPr>
                <w:rFonts w:hint="eastAsia" w:ascii="宋体" w:hAnsi="宋体"/>
                <w:color w:val="auto"/>
                <w:szCs w:val="21"/>
              </w:rPr>
              <w:t>（但不得将目录编制作为评审因素）</w:t>
            </w:r>
            <w:r>
              <w:rPr>
                <w:rFonts w:ascii="宋体" w:hAnsi="宋体"/>
                <w:color w:val="auto"/>
                <w:szCs w:val="21"/>
              </w:rPr>
              <w:t>，标注页码。</w:t>
            </w:r>
          </w:p>
          <w:p w14:paraId="0755B39C">
            <w:pPr>
              <w:adjustRightInd w:val="0"/>
              <w:snapToGrid w:val="0"/>
              <w:spacing w:line="360" w:lineRule="exact"/>
              <w:ind w:firstLine="420" w:firstLineChars="200"/>
              <w:rPr>
                <w:rFonts w:ascii="宋体" w:hAnsi="宋体"/>
                <w:color w:val="auto"/>
                <w:szCs w:val="21"/>
              </w:rPr>
            </w:pPr>
            <w:r>
              <w:rPr>
                <w:rFonts w:ascii="宋体" w:hAnsi="宋体"/>
                <w:color w:val="auto"/>
                <w:szCs w:val="21"/>
              </w:rPr>
              <w:t>（</w:t>
            </w:r>
            <w:r>
              <w:rPr>
                <w:rFonts w:hint="eastAsia" w:ascii="宋体" w:hAnsi="宋体"/>
                <w:color w:val="auto"/>
                <w:szCs w:val="21"/>
                <w:lang w:val="en-US" w:eastAsia="zh-CN"/>
              </w:rPr>
              <w:t>2</w:t>
            </w:r>
            <w:r>
              <w:rPr>
                <w:rFonts w:ascii="宋体" w:hAnsi="宋体"/>
                <w:color w:val="auto"/>
                <w:szCs w:val="21"/>
              </w:rPr>
              <w:t>）技术部分的装订要求</w:t>
            </w:r>
          </w:p>
          <w:p w14:paraId="7296EBBE">
            <w:pPr>
              <w:adjustRightInd w:val="0"/>
              <w:snapToGrid w:val="0"/>
              <w:spacing w:line="360" w:lineRule="exact"/>
              <w:ind w:firstLine="420" w:firstLineChars="200"/>
              <w:rPr>
                <w:rFonts w:ascii="宋体" w:hAnsi="宋体"/>
                <w:color w:val="auto"/>
                <w:kern w:val="0"/>
                <w:szCs w:val="21"/>
              </w:rPr>
            </w:pPr>
            <w:r>
              <w:rPr>
                <w:rFonts w:ascii="宋体" w:hAnsi="宋体"/>
                <w:color w:val="auto"/>
                <w:szCs w:val="21"/>
              </w:rPr>
              <w:t>应按照</w:t>
            </w:r>
            <w:r>
              <w:rPr>
                <w:rFonts w:hint="eastAsia" w:ascii="宋体" w:hAnsi="宋体"/>
                <w:color w:val="auto"/>
                <w:szCs w:val="21"/>
              </w:rPr>
              <w:t>第六章</w:t>
            </w:r>
            <w:r>
              <w:rPr>
                <w:rFonts w:ascii="宋体" w:hAnsi="宋体"/>
                <w:color w:val="auto"/>
                <w:szCs w:val="21"/>
              </w:rPr>
              <w:t>规定格式装订成册，</w:t>
            </w:r>
            <w:r>
              <w:rPr>
                <w:rFonts w:hint="eastAsia" w:ascii="宋体" w:hAnsi="宋体"/>
                <w:color w:val="auto"/>
                <w:szCs w:val="21"/>
              </w:rPr>
              <w:t>原则上</w:t>
            </w:r>
            <w:r>
              <w:rPr>
                <w:rFonts w:ascii="宋体" w:hAnsi="宋体"/>
                <w:color w:val="auto"/>
                <w:szCs w:val="21"/>
              </w:rPr>
              <w:t>应编制目录</w:t>
            </w:r>
            <w:r>
              <w:rPr>
                <w:rFonts w:hint="eastAsia" w:ascii="宋体" w:hAnsi="宋体"/>
                <w:color w:val="auto"/>
                <w:szCs w:val="21"/>
              </w:rPr>
              <w:t>（但不得将目录编制作为评审因素）</w:t>
            </w:r>
            <w:r>
              <w:rPr>
                <w:rFonts w:ascii="宋体" w:hAnsi="宋体"/>
                <w:color w:val="auto"/>
                <w:szCs w:val="21"/>
              </w:rPr>
              <w:t>，标注页</w:t>
            </w:r>
            <w:r>
              <w:rPr>
                <w:rFonts w:ascii="宋体" w:hAnsi="宋体"/>
                <w:color w:val="auto"/>
                <w:kern w:val="0"/>
                <w:szCs w:val="21"/>
              </w:rPr>
              <w:t>码。</w:t>
            </w:r>
          </w:p>
          <w:p w14:paraId="7AD7520D">
            <w:pPr>
              <w:adjustRightInd w:val="0"/>
              <w:snapToGrid w:val="0"/>
              <w:spacing w:line="360" w:lineRule="exact"/>
              <w:ind w:firstLine="420" w:firstLineChars="200"/>
              <w:rPr>
                <w:rFonts w:ascii="宋体" w:hAnsi="宋体"/>
                <w:color w:val="auto"/>
                <w:kern w:val="0"/>
                <w:szCs w:val="21"/>
              </w:rPr>
            </w:pPr>
            <w:r>
              <w:rPr>
                <w:rFonts w:ascii="宋体" w:hAnsi="宋体"/>
                <w:color w:val="auto"/>
                <w:szCs w:val="21"/>
              </w:rPr>
              <w:t>（</w:t>
            </w:r>
            <w:r>
              <w:rPr>
                <w:rFonts w:hint="eastAsia" w:ascii="宋体" w:hAnsi="宋体"/>
                <w:color w:val="auto"/>
                <w:szCs w:val="21"/>
                <w:lang w:val="en-US" w:eastAsia="zh-CN"/>
              </w:rPr>
              <w:t>3</w:t>
            </w:r>
            <w:r>
              <w:rPr>
                <w:rFonts w:ascii="宋体" w:hAnsi="宋体"/>
                <w:color w:val="auto"/>
                <w:szCs w:val="21"/>
              </w:rPr>
              <w:t>）</w:t>
            </w:r>
            <w:r>
              <w:rPr>
                <w:rFonts w:hint="eastAsia" w:ascii="宋体" w:hAnsi="宋体"/>
                <w:color w:val="auto"/>
                <w:kern w:val="0"/>
                <w:szCs w:val="21"/>
              </w:rPr>
              <w:t>资格审查部分</w:t>
            </w:r>
            <w:r>
              <w:rPr>
                <w:rFonts w:ascii="宋体" w:hAnsi="宋体"/>
                <w:color w:val="auto"/>
                <w:kern w:val="0"/>
                <w:szCs w:val="21"/>
              </w:rPr>
              <w:t>的装订要求</w:t>
            </w:r>
          </w:p>
          <w:p w14:paraId="1FB9DAA4">
            <w:pPr>
              <w:adjustRightInd w:val="0"/>
              <w:snapToGrid w:val="0"/>
              <w:spacing w:line="360" w:lineRule="exact"/>
              <w:ind w:firstLine="420" w:firstLineChars="200"/>
              <w:rPr>
                <w:rFonts w:ascii="宋体" w:hAnsi="宋体"/>
                <w:color w:val="auto"/>
                <w:szCs w:val="21"/>
              </w:rPr>
            </w:pPr>
            <w:r>
              <w:rPr>
                <w:rFonts w:ascii="宋体" w:hAnsi="宋体"/>
                <w:color w:val="auto"/>
                <w:szCs w:val="21"/>
              </w:rPr>
              <w:t>应按照</w:t>
            </w:r>
            <w:r>
              <w:rPr>
                <w:rFonts w:hint="eastAsia" w:ascii="宋体" w:hAnsi="宋体"/>
                <w:color w:val="auto"/>
                <w:szCs w:val="21"/>
              </w:rPr>
              <w:t>第六章</w:t>
            </w:r>
            <w:r>
              <w:rPr>
                <w:rFonts w:ascii="宋体" w:hAnsi="宋体"/>
                <w:color w:val="auto"/>
                <w:szCs w:val="21"/>
              </w:rPr>
              <w:t>规定格式装订成册，</w:t>
            </w:r>
            <w:r>
              <w:rPr>
                <w:rFonts w:hint="eastAsia" w:ascii="宋体" w:hAnsi="宋体"/>
                <w:color w:val="auto"/>
                <w:szCs w:val="21"/>
              </w:rPr>
              <w:t>原则上</w:t>
            </w:r>
            <w:r>
              <w:rPr>
                <w:rFonts w:ascii="宋体" w:hAnsi="宋体"/>
                <w:color w:val="auto"/>
                <w:szCs w:val="21"/>
              </w:rPr>
              <w:t>应编制目录</w:t>
            </w:r>
            <w:r>
              <w:rPr>
                <w:rFonts w:hint="eastAsia" w:ascii="宋体" w:hAnsi="宋体"/>
                <w:color w:val="auto"/>
                <w:szCs w:val="21"/>
              </w:rPr>
              <w:t>（但不得将目录编制作为评审因素）</w:t>
            </w:r>
            <w:r>
              <w:rPr>
                <w:rFonts w:ascii="宋体" w:hAnsi="宋体"/>
                <w:color w:val="auto"/>
                <w:szCs w:val="21"/>
              </w:rPr>
              <w:t>，标注页</w:t>
            </w:r>
            <w:r>
              <w:rPr>
                <w:rFonts w:ascii="宋体" w:hAnsi="宋体"/>
                <w:color w:val="auto"/>
                <w:kern w:val="0"/>
                <w:szCs w:val="21"/>
              </w:rPr>
              <w:t>码。</w:t>
            </w:r>
          </w:p>
        </w:tc>
      </w:tr>
      <w:tr w14:paraId="25E68F3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7E71C95C">
            <w:pPr>
              <w:snapToGrid w:val="0"/>
              <w:spacing w:line="360" w:lineRule="exact"/>
              <w:jc w:val="center"/>
              <w:rPr>
                <w:rFonts w:ascii="宋体" w:hAnsi="宋体"/>
                <w:color w:val="auto"/>
                <w:kern w:val="0"/>
                <w:szCs w:val="21"/>
              </w:rPr>
            </w:pPr>
            <w:r>
              <w:rPr>
                <w:rFonts w:ascii="宋体" w:hAnsi="宋体"/>
                <w:color w:val="auto"/>
                <w:kern w:val="0"/>
                <w:szCs w:val="21"/>
              </w:rPr>
              <w:t>4.1.1</w:t>
            </w:r>
          </w:p>
        </w:tc>
        <w:tc>
          <w:tcPr>
            <w:tcW w:w="1644" w:type="dxa"/>
            <w:vAlign w:val="center"/>
          </w:tcPr>
          <w:p w14:paraId="76A31EF5">
            <w:pPr>
              <w:snapToGrid w:val="0"/>
              <w:spacing w:line="360" w:lineRule="exact"/>
              <w:jc w:val="center"/>
              <w:rPr>
                <w:rFonts w:ascii="宋体" w:hAnsi="宋体"/>
                <w:color w:val="auto"/>
                <w:spacing w:val="-6"/>
                <w:kern w:val="0"/>
                <w:szCs w:val="21"/>
              </w:rPr>
            </w:pPr>
            <w:r>
              <w:rPr>
                <w:rFonts w:ascii="宋体" w:hAnsi="宋体"/>
                <w:color w:val="auto"/>
                <w:spacing w:val="-6"/>
                <w:kern w:val="0"/>
                <w:szCs w:val="21"/>
              </w:rPr>
              <w:t>投标文件的密封</w:t>
            </w:r>
          </w:p>
        </w:tc>
        <w:tc>
          <w:tcPr>
            <w:tcW w:w="6490" w:type="dxa"/>
            <w:vAlign w:val="center"/>
          </w:tcPr>
          <w:p w14:paraId="29451AA9">
            <w:pPr>
              <w:spacing w:line="360" w:lineRule="exact"/>
              <w:ind w:firstLine="420" w:firstLineChars="200"/>
              <w:rPr>
                <w:rFonts w:ascii="宋体" w:hAnsi="宋体"/>
                <w:color w:val="auto"/>
                <w:szCs w:val="21"/>
              </w:rPr>
            </w:pPr>
            <w:r>
              <w:rPr>
                <w:rFonts w:ascii="宋体" w:hAnsi="宋体"/>
                <w:color w:val="auto"/>
                <w:szCs w:val="21"/>
              </w:rPr>
              <w:t>1.</w:t>
            </w:r>
            <w:r>
              <w:rPr>
                <w:rFonts w:hint="eastAsia" w:ascii="宋体" w:hAnsi="宋体"/>
                <w:color w:val="auto"/>
                <w:szCs w:val="21"/>
              </w:rPr>
              <w:t xml:space="preserve"> </w:t>
            </w:r>
            <w:r>
              <w:rPr>
                <w:rFonts w:ascii="宋体" w:hAnsi="宋体"/>
                <w:color w:val="auto"/>
                <w:szCs w:val="21"/>
              </w:rPr>
              <w:t>投标文件袋使用“投标函部分”袋、“技术部分”袋、“</w:t>
            </w:r>
            <w:r>
              <w:rPr>
                <w:rFonts w:hint="eastAsia" w:ascii="宋体" w:hAnsi="宋体"/>
                <w:color w:val="auto"/>
                <w:szCs w:val="21"/>
              </w:rPr>
              <w:t>资格审查部分</w:t>
            </w:r>
            <w:r>
              <w:rPr>
                <w:rFonts w:ascii="宋体" w:hAnsi="宋体"/>
                <w:color w:val="auto"/>
                <w:szCs w:val="21"/>
              </w:rPr>
              <w:t>”袋以及“投标文件”大袋。</w:t>
            </w:r>
          </w:p>
          <w:p w14:paraId="1A98C46D">
            <w:pPr>
              <w:spacing w:line="360" w:lineRule="exact"/>
              <w:ind w:firstLine="420" w:firstLineChars="200"/>
              <w:rPr>
                <w:rFonts w:ascii="宋体" w:hAnsi="宋体"/>
                <w:color w:val="auto"/>
                <w:szCs w:val="21"/>
              </w:rPr>
            </w:pPr>
            <w:r>
              <w:rPr>
                <w:rFonts w:hint="eastAsia" w:ascii="宋体" w:hAnsi="宋体"/>
                <w:color w:val="auto"/>
                <w:szCs w:val="21"/>
                <w:lang w:val="en-US" w:eastAsia="zh-CN"/>
              </w:rPr>
              <w:t>2</w:t>
            </w:r>
            <w:r>
              <w:rPr>
                <w:rFonts w:ascii="宋体" w:hAnsi="宋体"/>
                <w:color w:val="auto"/>
                <w:szCs w:val="21"/>
              </w:rPr>
              <w:t>.</w:t>
            </w:r>
            <w:r>
              <w:rPr>
                <w:rFonts w:hint="eastAsia" w:ascii="宋体" w:hAnsi="宋体"/>
                <w:color w:val="auto"/>
                <w:szCs w:val="21"/>
              </w:rPr>
              <w:t xml:space="preserve"> </w:t>
            </w:r>
            <w:r>
              <w:rPr>
                <w:rFonts w:ascii="宋体" w:hAnsi="宋体"/>
                <w:color w:val="auto"/>
                <w:szCs w:val="21"/>
              </w:rPr>
              <w:t>投标函部分</w:t>
            </w:r>
            <w:r>
              <w:rPr>
                <w:rFonts w:hint="eastAsia" w:ascii="宋体" w:hAnsi="宋体"/>
                <w:color w:val="auto"/>
                <w:szCs w:val="21"/>
              </w:rPr>
              <w:t>和电子版形式（U盘）</w:t>
            </w:r>
            <w:r>
              <w:rPr>
                <w:rFonts w:ascii="宋体" w:hAnsi="宋体"/>
                <w:color w:val="auto"/>
                <w:szCs w:val="21"/>
              </w:rPr>
              <w:t>装入“投标函部分”袋中，密封并在袋上加盖投标人单位</w:t>
            </w:r>
            <w:r>
              <w:rPr>
                <w:rFonts w:hint="eastAsia" w:ascii="宋体" w:hAnsi="宋体"/>
                <w:color w:val="auto"/>
                <w:szCs w:val="21"/>
              </w:rPr>
              <w:t>法人</w:t>
            </w:r>
            <w:r>
              <w:rPr>
                <w:rFonts w:ascii="宋体" w:hAnsi="宋体"/>
                <w:color w:val="auto"/>
                <w:szCs w:val="21"/>
              </w:rPr>
              <w:t>章。</w:t>
            </w:r>
          </w:p>
          <w:p w14:paraId="7A741F76">
            <w:pPr>
              <w:spacing w:line="360" w:lineRule="exact"/>
              <w:ind w:firstLine="420" w:firstLineChars="200"/>
              <w:rPr>
                <w:rFonts w:ascii="宋体" w:hAnsi="宋体"/>
                <w:color w:val="auto"/>
                <w:szCs w:val="21"/>
              </w:rPr>
            </w:pPr>
            <w:r>
              <w:rPr>
                <w:rFonts w:hint="eastAsia" w:ascii="宋体" w:hAnsi="宋体"/>
                <w:color w:val="auto"/>
                <w:szCs w:val="21"/>
                <w:lang w:val="en-US" w:eastAsia="zh-CN"/>
              </w:rPr>
              <w:t>3</w:t>
            </w:r>
            <w:r>
              <w:rPr>
                <w:rFonts w:hint="eastAsia" w:ascii="宋体" w:hAnsi="宋体"/>
                <w:color w:val="auto"/>
                <w:szCs w:val="21"/>
              </w:rPr>
              <w:t>.</w:t>
            </w:r>
            <w:r>
              <w:rPr>
                <w:rFonts w:ascii="宋体" w:hAnsi="宋体"/>
                <w:color w:val="auto"/>
                <w:szCs w:val="21"/>
              </w:rPr>
              <w:t>本次招标技术部分采用明标评审，技术部分装入</w:t>
            </w:r>
            <w:r>
              <w:rPr>
                <w:rFonts w:hint="eastAsia" w:ascii="宋体" w:hAnsi="宋体"/>
                <w:color w:val="auto"/>
                <w:szCs w:val="21"/>
              </w:rPr>
              <w:t>“技术部分”袋中，密封</w:t>
            </w:r>
            <w:r>
              <w:rPr>
                <w:rFonts w:ascii="宋体" w:hAnsi="宋体"/>
                <w:color w:val="auto"/>
                <w:szCs w:val="21"/>
              </w:rPr>
              <w:t>并加盖投标人单位</w:t>
            </w:r>
            <w:r>
              <w:rPr>
                <w:rFonts w:hint="eastAsia" w:ascii="宋体" w:hAnsi="宋体"/>
                <w:color w:val="auto"/>
                <w:szCs w:val="21"/>
              </w:rPr>
              <w:t>法人</w:t>
            </w:r>
            <w:r>
              <w:rPr>
                <w:rFonts w:ascii="宋体" w:hAnsi="宋体"/>
                <w:color w:val="auto"/>
                <w:szCs w:val="21"/>
              </w:rPr>
              <w:t>章。</w:t>
            </w:r>
          </w:p>
          <w:p w14:paraId="3E45785D">
            <w:pPr>
              <w:spacing w:line="360" w:lineRule="exact"/>
              <w:ind w:firstLine="420" w:firstLineChars="200"/>
              <w:rPr>
                <w:rFonts w:ascii="宋体" w:hAnsi="宋体"/>
                <w:color w:val="auto"/>
                <w:szCs w:val="21"/>
              </w:rPr>
            </w:pPr>
            <w:r>
              <w:rPr>
                <w:rFonts w:hint="eastAsia" w:ascii="宋体" w:hAnsi="宋体"/>
                <w:color w:val="auto"/>
                <w:szCs w:val="21"/>
                <w:lang w:val="en-US" w:eastAsia="zh-CN"/>
              </w:rPr>
              <w:t>4</w:t>
            </w:r>
            <w:r>
              <w:rPr>
                <w:rFonts w:hint="eastAsia" w:ascii="宋体" w:hAnsi="宋体"/>
                <w:color w:val="auto"/>
                <w:szCs w:val="21"/>
              </w:rPr>
              <w:t>. 资格审查部分装入“资格审查部分”袋中，密封并在袋上加盖投标人单位法人章。</w:t>
            </w:r>
          </w:p>
          <w:p w14:paraId="2661EEBB">
            <w:pPr>
              <w:spacing w:line="360" w:lineRule="exact"/>
              <w:ind w:firstLine="420" w:firstLineChars="200"/>
              <w:rPr>
                <w:rFonts w:ascii="宋体" w:hAnsi="宋体"/>
                <w:color w:val="auto"/>
                <w:szCs w:val="21"/>
              </w:rPr>
            </w:pPr>
            <w:r>
              <w:rPr>
                <w:rFonts w:hint="eastAsia" w:ascii="宋体" w:hAnsi="宋体"/>
                <w:color w:val="auto"/>
                <w:szCs w:val="21"/>
                <w:lang w:val="en-US" w:eastAsia="zh-CN"/>
              </w:rPr>
              <w:t>5</w:t>
            </w:r>
            <w:r>
              <w:rPr>
                <w:rFonts w:ascii="宋体" w:hAnsi="宋体"/>
                <w:color w:val="auto"/>
                <w:szCs w:val="21"/>
              </w:rPr>
              <w:t>.</w:t>
            </w:r>
            <w:r>
              <w:rPr>
                <w:rFonts w:hint="eastAsia" w:ascii="宋体" w:hAnsi="宋体"/>
                <w:color w:val="auto"/>
                <w:szCs w:val="21"/>
              </w:rPr>
              <w:t xml:space="preserve"> </w:t>
            </w:r>
            <w:r>
              <w:rPr>
                <w:rFonts w:ascii="宋体" w:hAnsi="宋体"/>
                <w:color w:val="auto"/>
                <w:szCs w:val="21"/>
              </w:rPr>
              <w:t>“投标函部分”、“技术部分”</w:t>
            </w:r>
            <w:r>
              <w:rPr>
                <w:rFonts w:hint="eastAsia" w:ascii="宋体" w:hAnsi="宋体"/>
                <w:color w:val="auto"/>
                <w:szCs w:val="21"/>
              </w:rPr>
              <w:t>、“资格审查部分”</w:t>
            </w:r>
            <w:r>
              <w:rPr>
                <w:rFonts w:ascii="宋体" w:hAnsi="宋体"/>
                <w:color w:val="auto"/>
                <w:szCs w:val="21"/>
              </w:rPr>
              <w:t>等小袋装入“投标文件”大袋中，密封并在大袋上加盖投标人单位</w:t>
            </w:r>
            <w:r>
              <w:rPr>
                <w:rFonts w:hint="eastAsia" w:ascii="宋体" w:hAnsi="宋体"/>
                <w:color w:val="auto"/>
                <w:szCs w:val="21"/>
              </w:rPr>
              <w:t>法人</w:t>
            </w:r>
            <w:r>
              <w:rPr>
                <w:rFonts w:ascii="宋体" w:hAnsi="宋体"/>
                <w:color w:val="auto"/>
                <w:szCs w:val="21"/>
              </w:rPr>
              <w:t>章，同时“投标文件”大袋应按本表第4.1.2项的规定写明相应内容。</w:t>
            </w:r>
            <w:r>
              <w:rPr>
                <w:rFonts w:hint="eastAsia" w:ascii="宋体" w:hAnsi="宋体"/>
                <w:color w:val="auto"/>
                <w:szCs w:val="21"/>
              </w:rPr>
              <w:t>一个大袋装不下的，可使用多个大袋分册封装。大袋未按要求密封的，招标人或代理机构应该拒收。</w:t>
            </w:r>
          </w:p>
          <w:p w14:paraId="7F5D795C">
            <w:pPr>
              <w:adjustRightInd w:val="0"/>
              <w:snapToGrid w:val="0"/>
              <w:spacing w:line="360" w:lineRule="exact"/>
              <w:ind w:firstLine="420" w:firstLineChars="200"/>
              <w:rPr>
                <w:rFonts w:ascii="宋体" w:hAnsi="宋体"/>
                <w:color w:val="auto"/>
                <w:szCs w:val="21"/>
              </w:rPr>
            </w:pPr>
            <w:r>
              <w:rPr>
                <w:rFonts w:hint="eastAsia" w:ascii="宋体" w:hAnsi="宋体"/>
                <w:color w:val="auto"/>
                <w:szCs w:val="21"/>
              </w:rPr>
              <w:t>注：“投标函部分”袋、“技术部分”袋、“资格审查部分”袋只为方便投标文件分装，不作为判定密封合格与否的条件。但为了方便开标，请各投标人主动配合，按要求分装。</w:t>
            </w:r>
          </w:p>
        </w:tc>
      </w:tr>
      <w:tr w14:paraId="02EBDC0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7A8C0ABF">
            <w:pPr>
              <w:snapToGrid w:val="0"/>
              <w:spacing w:line="360" w:lineRule="exact"/>
              <w:jc w:val="center"/>
              <w:rPr>
                <w:rFonts w:ascii="宋体" w:hAnsi="宋体"/>
                <w:color w:val="auto"/>
                <w:kern w:val="0"/>
                <w:szCs w:val="21"/>
              </w:rPr>
            </w:pPr>
            <w:r>
              <w:rPr>
                <w:rFonts w:ascii="宋体" w:hAnsi="宋体"/>
                <w:color w:val="auto"/>
                <w:kern w:val="0"/>
                <w:szCs w:val="21"/>
              </w:rPr>
              <w:t>4.1.2</w:t>
            </w:r>
          </w:p>
        </w:tc>
        <w:tc>
          <w:tcPr>
            <w:tcW w:w="1644" w:type="dxa"/>
            <w:vAlign w:val="center"/>
          </w:tcPr>
          <w:p w14:paraId="4700D195">
            <w:pPr>
              <w:snapToGrid w:val="0"/>
              <w:spacing w:line="360" w:lineRule="exact"/>
              <w:jc w:val="center"/>
              <w:rPr>
                <w:rFonts w:ascii="宋体" w:hAnsi="宋体"/>
                <w:color w:val="auto"/>
                <w:kern w:val="0"/>
                <w:szCs w:val="21"/>
              </w:rPr>
            </w:pPr>
            <w:r>
              <w:rPr>
                <w:rFonts w:ascii="宋体" w:hAnsi="宋体"/>
                <w:color w:val="auto"/>
                <w:kern w:val="0"/>
                <w:szCs w:val="21"/>
              </w:rPr>
              <w:t>封套上写明</w:t>
            </w:r>
          </w:p>
        </w:tc>
        <w:tc>
          <w:tcPr>
            <w:tcW w:w="6490" w:type="dxa"/>
            <w:vAlign w:val="center"/>
          </w:tcPr>
          <w:p w14:paraId="6AFEB639">
            <w:pPr>
              <w:snapToGrid w:val="0"/>
              <w:spacing w:line="360" w:lineRule="exact"/>
              <w:ind w:firstLine="420" w:firstLineChars="200"/>
              <w:rPr>
                <w:rFonts w:ascii="宋体" w:hAnsi="宋体"/>
                <w:color w:val="auto"/>
                <w:kern w:val="0"/>
                <w:szCs w:val="21"/>
              </w:rPr>
            </w:pPr>
            <w:r>
              <w:rPr>
                <w:rFonts w:ascii="宋体" w:hAnsi="宋体"/>
                <w:color w:val="auto"/>
                <w:kern w:val="0"/>
                <w:szCs w:val="21"/>
              </w:rPr>
              <w:t>应在“投标文件”大袋封套上写明如下内容：</w:t>
            </w:r>
          </w:p>
          <w:p w14:paraId="39E2FDFB">
            <w:pPr>
              <w:snapToGrid w:val="0"/>
              <w:spacing w:line="360" w:lineRule="exact"/>
              <w:ind w:firstLine="420" w:firstLineChars="200"/>
              <w:rPr>
                <w:rFonts w:ascii="宋体" w:hAnsi="宋体"/>
                <w:color w:val="auto"/>
                <w:kern w:val="0"/>
                <w:szCs w:val="21"/>
              </w:rPr>
            </w:pPr>
            <w:r>
              <w:rPr>
                <w:rFonts w:ascii="宋体" w:hAnsi="宋体"/>
                <w:color w:val="auto"/>
                <w:kern w:val="0"/>
                <w:szCs w:val="21"/>
              </w:rPr>
              <w:t>招标人名称：</w:t>
            </w:r>
            <w:r>
              <w:rPr>
                <w:rFonts w:hint="eastAsia" w:ascii="宋体" w:hAnsi="宋体"/>
                <w:color w:val="auto"/>
                <w:kern w:val="0"/>
                <w:szCs w:val="21"/>
                <w:u w:val="single"/>
              </w:rPr>
              <w:t xml:space="preserve">       </w:t>
            </w:r>
            <w:r>
              <w:rPr>
                <w:rFonts w:hint="eastAsia" w:ascii="宋体" w:hAnsi="宋体"/>
                <w:color w:val="auto"/>
                <w:kern w:val="0"/>
                <w:szCs w:val="21"/>
                <w:u w:val="single"/>
                <w:lang w:val="en-US" w:eastAsia="zh-CN"/>
              </w:rPr>
              <w:t xml:space="preserve">            </w:t>
            </w:r>
            <w:r>
              <w:rPr>
                <w:rFonts w:hint="eastAsia" w:ascii="宋体" w:hAnsi="宋体"/>
                <w:color w:val="auto"/>
                <w:kern w:val="0"/>
                <w:szCs w:val="21"/>
                <w:u w:val="single"/>
              </w:rPr>
              <w:t xml:space="preserve">     </w:t>
            </w:r>
          </w:p>
          <w:p w14:paraId="3D98269F">
            <w:pPr>
              <w:snapToGrid w:val="0"/>
              <w:spacing w:line="360" w:lineRule="exact"/>
              <w:ind w:firstLine="420" w:firstLineChars="200"/>
              <w:rPr>
                <w:rFonts w:ascii="宋体" w:hAnsi="宋体"/>
                <w:color w:val="auto"/>
                <w:kern w:val="0"/>
                <w:szCs w:val="21"/>
              </w:rPr>
            </w:pPr>
            <w:r>
              <w:rPr>
                <w:rFonts w:hint="eastAsia" w:ascii="宋体" w:hAnsi="宋体"/>
                <w:color w:val="auto"/>
                <w:kern w:val="0"/>
                <w:szCs w:val="21"/>
              </w:rPr>
              <w:t>投标人名称：</w:t>
            </w:r>
            <w:r>
              <w:rPr>
                <w:rFonts w:hint="eastAsia" w:ascii="宋体" w:hAnsi="宋体"/>
                <w:color w:val="auto"/>
                <w:kern w:val="0"/>
                <w:szCs w:val="21"/>
                <w:u w:val="single"/>
              </w:rPr>
              <w:t xml:space="preserve">         </w:t>
            </w:r>
            <w:r>
              <w:rPr>
                <w:rFonts w:hint="eastAsia" w:ascii="宋体" w:hAnsi="宋体"/>
                <w:color w:val="auto"/>
                <w:kern w:val="0"/>
                <w:szCs w:val="21"/>
                <w:u w:val="single"/>
                <w:lang w:val="en-US" w:eastAsia="zh-CN"/>
              </w:rPr>
              <w:t xml:space="preserve">            </w:t>
            </w:r>
            <w:r>
              <w:rPr>
                <w:rFonts w:hint="eastAsia" w:ascii="宋体" w:hAnsi="宋体"/>
                <w:color w:val="auto"/>
                <w:kern w:val="0"/>
                <w:szCs w:val="21"/>
                <w:u w:val="single"/>
              </w:rPr>
              <w:t xml:space="preserve">   </w:t>
            </w:r>
          </w:p>
          <w:p w14:paraId="0E8042CC">
            <w:pPr>
              <w:snapToGrid w:val="0"/>
              <w:spacing w:line="360" w:lineRule="exact"/>
              <w:ind w:firstLine="420" w:firstLineChars="200"/>
              <w:rPr>
                <w:rFonts w:ascii="宋体" w:hAnsi="宋体"/>
                <w:color w:val="auto"/>
                <w:kern w:val="0"/>
                <w:szCs w:val="21"/>
              </w:rPr>
            </w:pPr>
            <w:r>
              <w:rPr>
                <w:rFonts w:ascii="宋体" w:hAnsi="宋体"/>
                <w:color w:val="auto"/>
                <w:kern w:val="0"/>
                <w:szCs w:val="21"/>
                <w:u w:val="single"/>
              </w:rPr>
              <w:t xml:space="preserve">           </w:t>
            </w:r>
            <w:r>
              <w:rPr>
                <w:rFonts w:hint="eastAsia" w:ascii="宋体" w:hAnsi="宋体"/>
                <w:color w:val="auto"/>
                <w:kern w:val="0"/>
                <w:szCs w:val="21"/>
                <w:u w:val="single"/>
                <w:lang w:val="en-US" w:eastAsia="zh-CN"/>
              </w:rPr>
              <w:t xml:space="preserve">  </w:t>
            </w:r>
            <w:r>
              <w:rPr>
                <w:rFonts w:ascii="宋体" w:hAnsi="宋体"/>
                <w:color w:val="auto"/>
                <w:kern w:val="0"/>
                <w:szCs w:val="21"/>
                <w:u w:val="single"/>
              </w:rPr>
              <w:t xml:space="preserve">     （项目名称）</w:t>
            </w:r>
            <w:r>
              <w:rPr>
                <w:rFonts w:ascii="宋体" w:hAnsi="宋体"/>
                <w:color w:val="auto"/>
                <w:kern w:val="0"/>
                <w:szCs w:val="21"/>
              </w:rPr>
              <w:t>投标文件</w:t>
            </w:r>
          </w:p>
          <w:p w14:paraId="0907FBBC">
            <w:pPr>
              <w:snapToGrid w:val="0"/>
              <w:spacing w:line="360" w:lineRule="exact"/>
              <w:ind w:firstLine="420" w:firstLineChars="200"/>
              <w:rPr>
                <w:rFonts w:ascii="宋体" w:hAnsi="宋体"/>
                <w:color w:val="auto"/>
                <w:szCs w:val="21"/>
              </w:rPr>
            </w:pPr>
            <w:r>
              <w:rPr>
                <w:rFonts w:ascii="宋体" w:hAnsi="宋体"/>
                <w:color w:val="auto"/>
                <w:kern w:val="0"/>
                <w:szCs w:val="21"/>
              </w:rPr>
              <w:t>在</w:t>
            </w:r>
            <w:r>
              <w:rPr>
                <w:rFonts w:hint="eastAsia" w:ascii="宋体" w:hAnsi="宋体"/>
                <w:color w:val="auto"/>
                <w:kern w:val="0"/>
                <w:szCs w:val="21"/>
                <w:u w:val="single"/>
              </w:rPr>
              <w:t xml:space="preserve">    </w:t>
            </w:r>
            <w:r>
              <w:rPr>
                <w:rFonts w:ascii="宋体" w:hAnsi="宋体"/>
                <w:color w:val="auto"/>
                <w:kern w:val="0"/>
                <w:szCs w:val="21"/>
              </w:rPr>
              <w:t>年</w:t>
            </w:r>
            <w:r>
              <w:rPr>
                <w:rFonts w:hint="eastAsia" w:ascii="宋体" w:hAnsi="宋体"/>
                <w:color w:val="auto"/>
                <w:kern w:val="0"/>
                <w:szCs w:val="21"/>
                <w:u w:val="single"/>
              </w:rPr>
              <w:t xml:space="preserve">    </w:t>
            </w:r>
            <w:r>
              <w:rPr>
                <w:rFonts w:ascii="宋体" w:hAnsi="宋体"/>
                <w:color w:val="auto"/>
                <w:kern w:val="0"/>
                <w:szCs w:val="21"/>
              </w:rPr>
              <w:t>月</w:t>
            </w:r>
            <w:r>
              <w:rPr>
                <w:rFonts w:hint="eastAsia" w:ascii="宋体" w:hAnsi="宋体"/>
                <w:color w:val="auto"/>
                <w:kern w:val="0"/>
                <w:szCs w:val="21"/>
                <w:u w:val="single"/>
              </w:rPr>
              <w:t xml:space="preserve">    </w:t>
            </w:r>
            <w:r>
              <w:rPr>
                <w:rFonts w:ascii="宋体" w:hAnsi="宋体"/>
                <w:color w:val="auto"/>
                <w:kern w:val="0"/>
                <w:szCs w:val="21"/>
              </w:rPr>
              <w:t>日</w:t>
            </w:r>
            <w:r>
              <w:rPr>
                <w:rFonts w:hint="eastAsia" w:ascii="宋体" w:hAnsi="宋体"/>
                <w:color w:val="auto"/>
                <w:kern w:val="0"/>
                <w:szCs w:val="21"/>
                <w:u w:val="single"/>
              </w:rPr>
              <w:t xml:space="preserve">    </w:t>
            </w:r>
            <w:r>
              <w:rPr>
                <w:rFonts w:ascii="宋体" w:hAnsi="宋体"/>
                <w:color w:val="auto"/>
                <w:kern w:val="0"/>
                <w:szCs w:val="21"/>
              </w:rPr>
              <w:t>时</w:t>
            </w:r>
            <w:r>
              <w:rPr>
                <w:rFonts w:hint="eastAsia" w:ascii="宋体" w:hAnsi="宋体"/>
                <w:color w:val="auto"/>
                <w:kern w:val="0"/>
                <w:szCs w:val="21"/>
                <w:u w:val="single"/>
              </w:rPr>
              <w:t xml:space="preserve">    </w:t>
            </w:r>
            <w:r>
              <w:rPr>
                <w:rFonts w:ascii="宋体" w:hAnsi="宋体"/>
                <w:color w:val="auto"/>
                <w:kern w:val="0"/>
                <w:szCs w:val="21"/>
              </w:rPr>
              <w:t>分前不得开启</w:t>
            </w:r>
          </w:p>
        </w:tc>
      </w:tr>
      <w:tr w14:paraId="1DBB473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1A94D55A">
            <w:pPr>
              <w:snapToGrid w:val="0"/>
              <w:spacing w:line="360" w:lineRule="exact"/>
              <w:jc w:val="center"/>
              <w:rPr>
                <w:rFonts w:ascii="宋体" w:hAnsi="宋体"/>
                <w:color w:val="auto"/>
                <w:kern w:val="0"/>
                <w:szCs w:val="21"/>
              </w:rPr>
            </w:pPr>
            <w:r>
              <w:rPr>
                <w:rFonts w:ascii="宋体" w:hAnsi="宋体"/>
                <w:color w:val="auto"/>
                <w:kern w:val="0"/>
                <w:szCs w:val="21"/>
              </w:rPr>
              <w:t>4.2.2</w:t>
            </w:r>
          </w:p>
        </w:tc>
        <w:tc>
          <w:tcPr>
            <w:tcW w:w="1644" w:type="dxa"/>
            <w:vAlign w:val="center"/>
          </w:tcPr>
          <w:p w14:paraId="5A111BEB">
            <w:pPr>
              <w:snapToGrid w:val="0"/>
              <w:spacing w:line="360" w:lineRule="exact"/>
              <w:jc w:val="center"/>
              <w:rPr>
                <w:rFonts w:ascii="宋体" w:hAnsi="宋体"/>
                <w:color w:val="auto"/>
                <w:kern w:val="0"/>
                <w:szCs w:val="21"/>
              </w:rPr>
            </w:pPr>
            <w:r>
              <w:rPr>
                <w:rFonts w:ascii="宋体" w:hAnsi="宋体"/>
                <w:color w:val="auto"/>
                <w:kern w:val="0"/>
                <w:szCs w:val="21"/>
              </w:rPr>
              <w:t>递交投标文件地点</w:t>
            </w:r>
          </w:p>
        </w:tc>
        <w:tc>
          <w:tcPr>
            <w:tcW w:w="6490" w:type="dxa"/>
            <w:vAlign w:val="center"/>
          </w:tcPr>
          <w:p w14:paraId="293A0D0D">
            <w:pPr>
              <w:snapToGrid w:val="0"/>
              <w:spacing w:line="360" w:lineRule="exact"/>
              <w:ind w:firstLine="420" w:firstLineChars="200"/>
              <w:jc w:val="left"/>
              <w:rPr>
                <w:rFonts w:ascii="宋体" w:hAnsi="宋体"/>
                <w:bCs/>
                <w:i/>
                <w:color w:val="auto"/>
                <w:szCs w:val="21"/>
              </w:rPr>
            </w:pPr>
            <w:r>
              <w:rPr>
                <w:rFonts w:hint="eastAsia" w:ascii="宋体" w:hAnsi="宋体"/>
                <w:bCs/>
                <w:iCs/>
                <w:color w:val="auto"/>
                <w:szCs w:val="21"/>
              </w:rPr>
              <w:t>重庆驰久卓越工程管理有限公司会议室（万州区青羊宫110号时代名都）</w:t>
            </w:r>
          </w:p>
        </w:tc>
      </w:tr>
      <w:tr w14:paraId="6324578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64157C1F">
            <w:pPr>
              <w:snapToGrid w:val="0"/>
              <w:spacing w:line="360" w:lineRule="exact"/>
              <w:jc w:val="center"/>
              <w:rPr>
                <w:rFonts w:ascii="宋体" w:hAnsi="宋体"/>
                <w:color w:val="auto"/>
                <w:kern w:val="0"/>
                <w:szCs w:val="21"/>
              </w:rPr>
            </w:pPr>
            <w:r>
              <w:rPr>
                <w:rFonts w:ascii="宋体" w:hAnsi="宋体"/>
                <w:color w:val="auto"/>
                <w:kern w:val="0"/>
                <w:szCs w:val="21"/>
              </w:rPr>
              <w:t>4.2.3</w:t>
            </w:r>
          </w:p>
        </w:tc>
        <w:tc>
          <w:tcPr>
            <w:tcW w:w="1644" w:type="dxa"/>
            <w:vAlign w:val="center"/>
          </w:tcPr>
          <w:p w14:paraId="5DE12422">
            <w:pPr>
              <w:snapToGrid w:val="0"/>
              <w:spacing w:line="360" w:lineRule="exact"/>
              <w:jc w:val="center"/>
              <w:rPr>
                <w:rFonts w:ascii="宋体" w:hAnsi="宋体"/>
                <w:color w:val="auto"/>
                <w:kern w:val="0"/>
                <w:szCs w:val="21"/>
              </w:rPr>
            </w:pPr>
            <w:r>
              <w:rPr>
                <w:rFonts w:ascii="宋体" w:hAnsi="宋体"/>
                <w:color w:val="auto"/>
                <w:kern w:val="0"/>
                <w:szCs w:val="21"/>
              </w:rPr>
              <w:t>是否退还投标文件</w:t>
            </w:r>
          </w:p>
        </w:tc>
        <w:tc>
          <w:tcPr>
            <w:tcW w:w="6490" w:type="dxa"/>
            <w:vAlign w:val="center"/>
          </w:tcPr>
          <w:p w14:paraId="16417617">
            <w:pPr>
              <w:snapToGrid w:val="0"/>
              <w:spacing w:line="360" w:lineRule="exact"/>
              <w:ind w:firstLine="420" w:firstLineChars="200"/>
              <w:rPr>
                <w:rFonts w:ascii="宋体" w:hAnsi="宋体"/>
                <w:color w:val="auto"/>
                <w:kern w:val="0"/>
                <w:szCs w:val="21"/>
              </w:rPr>
            </w:pPr>
            <w:r>
              <w:rPr>
                <w:rFonts w:ascii="宋体" w:hAnsi="宋体"/>
                <w:color w:val="auto"/>
                <w:kern w:val="0"/>
                <w:szCs w:val="21"/>
              </w:rPr>
              <w:t>否</w:t>
            </w:r>
          </w:p>
        </w:tc>
      </w:tr>
      <w:tr w14:paraId="3F12882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1029E726">
            <w:pPr>
              <w:snapToGrid w:val="0"/>
              <w:spacing w:line="360" w:lineRule="exact"/>
              <w:jc w:val="center"/>
              <w:rPr>
                <w:rFonts w:ascii="宋体" w:hAnsi="宋体"/>
                <w:color w:val="auto"/>
                <w:kern w:val="0"/>
                <w:szCs w:val="21"/>
              </w:rPr>
            </w:pPr>
            <w:r>
              <w:rPr>
                <w:rFonts w:ascii="宋体" w:hAnsi="宋体"/>
                <w:color w:val="auto"/>
                <w:kern w:val="0"/>
                <w:szCs w:val="21"/>
              </w:rPr>
              <w:t>5.1</w:t>
            </w:r>
            <w:r>
              <w:rPr>
                <w:rFonts w:hint="eastAsia" w:ascii="宋体" w:hAnsi="宋体"/>
                <w:color w:val="auto"/>
                <w:kern w:val="0"/>
                <w:szCs w:val="21"/>
              </w:rPr>
              <w:t>.1</w:t>
            </w:r>
          </w:p>
        </w:tc>
        <w:tc>
          <w:tcPr>
            <w:tcW w:w="1644" w:type="dxa"/>
            <w:vAlign w:val="center"/>
          </w:tcPr>
          <w:p w14:paraId="4642AA8A">
            <w:pPr>
              <w:snapToGrid w:val="0"/>
              <w:spacing w:line="360" w:lineRule="exact"/>
              <w:jc w:val="center"/>
              <w:rPr>
                <w:rFonts w:ascii="宋体" w:hAnsi="宋体"/>
                <w:color w:val="auto"/>
                <w:kern w:val="0"/>
                <w:szCs w:val="21"/>
              </w:rPr>
            </w:pPr>
            <w:r>
              <w:rPr>
                <w:rFonts w:ascii="宋体" w:hAnsi="宋体"/>
                <w:color w:val="auto"/>
                <w:kern w:val="0"/>
                <w:szCs w:val="21"/>
              </w:rPr>
              <w:t>开标时间和</w:t>
            </w:r>
          </w:p>
          <w:p w14:paraId="28D7429B">
            <w:pPr>
              <w:snapToGrid w:val="0"/>
              <w:spacing w:line="360" w:lineRule="exact"/>
              <w:jc w:val="center"/>
              <w:rPr>
                <w:rFonts w:ascii="宋体" w:hAnsi="宋体"/>
                <w:color w:val="auto"/>
                <w:kern w:val="0"/>
                <w:szCs w:val="21"/>
              </w:rPr>
            </w:pPr>
            <w:r>
              <w:rPr>
                <w:rFonts w:ascii="宋体" w:hAnsi="宋体"/>
                <w:color w:val="auto"/>
                <w:kern w:val="0"/>
                <w:szCs w:val="21"/>
              </w:rPr>
              <w:t>地点</w:t>
            </w:r>
          </w:p>
        </w:tc>
        <w:tc>
          <w:tcPr>
            <w:tcW w:w="6490" w:type="dxa"/>
            <w:vAlign w:val="center"/>
          </w:tcPr>
          <w:p w14:paraId="291AABD5">
            <w:pPr>
              <w:snapToGrid w:val="0"/>
              <w:spacing w:line="360" w:lineRule="exact"/>
              <w:ind w:firstLine="420" w:firstLineChars="200"/>
              <w:rPr>
                <w:rFonts w:ascii="宋体" w:hAnsi="宋体"/>
                <w:color w:val="auto"/>
                <w:kern w:val="0"/>
                <w:szCs w:val="21"/>
              </w:rPr>
            </w:pPr>
            <w:r>
              <w:rPr>
                <w:rFonts w:ascii="宋体" w:hAnsi="宋体"/>
                <w:color w:val="auto"/>
                <w:kern w:val="0"/>
                <w:szCs w:val="21"/>
              </w:rPr>
              <w:t>开标时间：同投标截止时间</w:t>
            </w:r>
          </w:p>
          <w:p w14:paraId="793E8992">
            <w:pPr>
              <w:snapToGrid w:val="0"/>
              <w:spacing w:line="360" w:lineRule="exact"/>
              <w:ind w:firstLine="420" w:firstLineChars="200"/>
              <w:rPr>
                <w:rFonts w:ascii="宋体" w:hAnsi="宋体"/>
                <w:bCs/>
                <w:i/>
                <w:color w:val="auto"/>
                <w:szCs w:val="21"/>
              </w:rPr>
            </w:pPr>
            <w:r>
              <w:rPr>
                <w:rFonts w:ascii="宋体" w:hAnsi="宋体"/>
                <w:color w:val="auto"/>
                <w:kern w:val="0"/>
                <w:szCs w:val="21"/>
              </w:rPr>
              <w:t>开标地点：</w:t>
            </w:r>
            <w:r>
              <w:rPr>
                <w:rFonts w:hint="eastAsia" w:ascii="宋体" w:hAnsi="宋体"/>
                <w:bCs/>
                <w:color w:val="auto"/>
                <w:szCs w:val="21"/>
              </w:rPr>
              <w:t>同递交投标文件地点</w:t>
            </w:r>
          </w:p>
        </w:tc>
      </w:tr>
      <w:tr w14:paraId="743CF27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731C2E3B">
            <w:pPr>
              <w:snapToGrid w:val="0"/>
              <w:spacing w:line="360" w:lineRule="exact"/>
              <w:jc w:val="center"/>
              <w:rPr>
                <w:rFonts w:ascii="宋体" w:hAnsi="宋体"/>
                <w:color w:val="auto"/>
                <w:szCs w:val="21"/>
              </w:rPr>
            </w:pPr>
            <w:r>
              <w:rPr>
                <w:rFonts w:ascii="宋体" w:hAnsi="宋体"/>
                <w:color w:val="auto"/>
                <w:szCs w:val="21"/>
              </w:rPr>
              <w:t>5.2</w:t>
            </w:r>
          </w:p>
        </w:tc>
        <w:tc>
          <w:tcPr>
            <w:tcW w:w="1644" w:type="dxa"/>
            <w:vAlign w:val="center"/>
          </w:tcPr>
          <w:p w14:paraId="5B0E985A">
            <w:pPr>
              <w:snapToGrid w:val="0"/>
              <w:spacing w:line="360" w:lineRule="exact"/>
              <w:jc w:val="center"/>
              <w:rPr>
                <w:rFonts w:ascii="宋体" w:hAnsi="宋体"/>
                <w:color w:val="auto"/>
                <w:szCs w:val="21"/>
              </w:rPr>
            </w:pPr>
            <w:r>
              <w:rPr>
                <w:rFonts w:ascii="宋体" w:hAnsi="宋体"/>
                <w:color w:val="auto"/>
                <w:szCs w:val="21"/>
              </w:rPr>
              <w:t>开标程序</w:t>
            </w:r>
          </w:p>
        </w:tc>
        <w:tc>
          <w:tcPr>
            <w:tcW w:w="6490" w:type="dxa"/>
            <w:vAlign w:val="center"/>
          </w:tcPr>
          <w:p w14:paraId="296370A4">
            <w:pPr>
              <w:autoSpaceDE w:val="0"/>
              <w:autoSpaceDN w:val="0"/>
              <w:adjustRightInd w:val="0"/>
              <w:snapToGrid w:val="0"/>
              <w:spacing w:line="360" w:lineRule="exact"/>
              <w:ind w:firstLine="420" w:firstLineChars="200"/>
              <w:rPr>
                <w:rFonts w:ascii="宋体" w:hAnsi="宋体"/>
                <w:color w:val="auto"/>
                <w:szCs w:val="21"/>
              </w:rPr>
            </w:pPr>
            <w:r>
              <w:rPr>
                <w:rFonts w:ascii="宋体" w:hAnsi="宋体"/>
                <w:color w:val="auto"/>
                <w:szCs w:val="21"/>
              </w:rPr>
              <w:t>主持人按下列程序进行开标：</w:t>
            </w:r>
          </w:p>
          <w:p w14:paraId="6D922203">
            <w:pPr>
              <w:autoSpaceDE w:val="0"/>
              <w:autoSpaceDN w:val="0"/>
              <w:adjustRightInd w:val="0"/>
              <w:snapToGrid w:val="0"/>
              <w:spacing w:line="360" w:lineRule="exact"/>
              <w:ind w:firstLine="420" w:firstLineChars="200"/>
              <w:rPr>
                <w:rFonts w:ascii="宋体" w:hAnsi="宋体"/>
                <w:color w:val="auto"/>
                <w:szCs w:val="21"/>
              </w:rPr>
            </w:pPr>
            <w:r>
              <w:rPr>
                <w:rFonts w:ascii="宋体" w:hAnsi="宋体"/>
                <w:color w:val="auto"/>
                <w:szCs w:val="21"/>
              </w:rPr>
              <w:t>1. 核验参加开标会议的投标人的法定代表人或</w:t>
            </w:r>
            <w:r>
              <w:rPr>
                <w:rFonts w:hint="eastAsia" w:ascii="宋体" w:hAnsi="宋体"/>
                <w:color w:val="auto"/>
                <w:szCs w:val="21"/>
              </w:rPr>
              <w:t>委托代理人</w:t>
            </w:r>
            <w:r>
              <w:rPr>
                <w:rFonts w:ascii="宋体" w:hAnsi="宋体"/>
                <w:color w:val="auto"/>
                <w:szCs w:val="21"/>
              </w:rPr>
              <w:t>本人身份证（原件），核验委托代理人的授权委托书，以确认其身份合法有效；</w:t>
            </w:r>
            <w:r>
              <w:rPr>
                <w:rFonts w:hint="eastAsia" w:ascii="宋体" w:hAnsi="宋体"/>
                <w:color w:val="auto"/>
                <w:szCs w:val="21"/>
              </w:rPr>
              <w:t>若经核实委托代理人提供资料与实际不符的，不得参加开标会。核验合格的法定代表人或委托代理人可自行选择是否参加开标会，不参加开标会的视为默认开标结果。</w:t>
            </w:r>
          </w:p>
          <w:p w14:paraId="01503994">
            <w:pPr>
              <w:autoSpaceDE w:val="0"/>
              <w:autoSpaceDN w:val="0"/>
              <w:adjustRightInd w:val="0"/>
              <w:snapToGrid w:val="0"/>
              <w:spacing w:line="360" w:lineRule="exact"/>
              <w:ind w:firstLine="420" w:firstLineChars="200"/>
              <w:rPr>
                <w:rFonts w:ascii="宋体" w:hAnsi="宋体"/>
                <w:color w:val="auto"/>
                <w:szCs w:val="21"/>
              </w:rPr>
            </w:pPr>
            <w:r>
              <w:rPr>
                <w:rFonts w:ascii="宋体" w:hAnsi="宋体"/>
                <w:color w:val="auto"/>
                <w:szCs w:val="21"/>
              </w:rPr>
              <w:t>2.</w:t>
            </w:r>
            <w:r>
              <w:rPr>
                <w:rFonts w:hint="eastAsia" w:ascii="宋体" w:hAnsi="宋体"/>
                <w:color w:val="auto"/>
                <w:szCs w:val="21"/>
              </w:rPr>
              <w:t xml:space="preserve"> </w:t>
            </w:r>
            <w:r>
              <w:rPr>
                <w:rFonts w:ascii="宋体" w:hAnsi="宋体"/>
                <w:color w:val="auto"/>
                <w:szCs w:val="21"/>
              </w:rPr>
              <w:t>宣布开标纪律</w:t>
            </w:r>
            <w:r>
              <w:rPr>
                <w:rFonts w:hint="eastAsia" w:ascii="宋体" w:hAnsi="宋体"/>
                <w:color w:val="auto"/>
                <w:szCs w:val="21"/>
              </w:rPr>
              <w:t>。</w:t>
            </w:r>
          </w:p>
          <w:p w14:paraId="620FB970">
            <w:pPr>
              <w:autoSpaceDE w:val="0"/>
              <w:autoSpaceDN w:val="0"/>
              <w:adjustRightInd w:val="0"/>
              <w:snapToGrid w:val="0"/>
              <w:spacing w:line="360" w:lineRule="exact"/>
              <w:ind w:firstLine="420" w:firstLineChars="200"/>
              <w:rPr>
                <w:rFonts w:ascii="宋体" w:hAnsi="宋体"/>
                <w:color w:val="auto"/>
                <w:szCs w:val="21"/>
              </w:rPr>
            </w:pPr>
            <w:r>
              <w:rPr>
                <w:rFonts w:ascii="宋体" w:hAnsi="宋体"/>
                <w:color w:val="auto"/>
                <w:szCs w:val="21"/>
              </w:rPr>
              <w:t>3. 宣布开标人、唱标人、记录人、监标人等有关人员姓名</w:t>
            </w:r>
            <w:r>
              <w:rPr>
                <w:rFonts w:hint="eastAsia" w:ascii="宋体" w:hAnsi="宋体"/>
                <w:color w:val="auto"/>
                <w:szCs w:val="21"/>
              </w:rPr>
              <w:t>。</w:t>
            </w:r>
          </w:p>
          <w:p w14:paraId="759F7EEE">
            <w:pPr>
              <w:autoSpaceDE w:val="0"/>
              <w:autoSpaceDN w:val="0"/>
              <w:adjustRightInd w:val="0"/>
              <w:snapToGrid w:val="0"/>
              <w:spacing w:line="360" w:lineRule="exact"/>
              <w:ind w:firstLine="420" w:firstLineChars="200"/>
              <w:rPr>
                <w:rFonts w:ascii="宋体" w:hAnsi="宋体"/>
                <w:color w:val="auto"/>
                <w:szCs w:val="21"/>
              </w:rPr>
            </w:pPr>
            <w:r>
              <w:rPr>
                <w:rFonts w:ascii="宋体" w:hAnsi="宋体"/>
                <w:color w:val="auto"/>
                <w:szCs w:val="21"/>
              </w:rPr>
              <w:t>4. 公布在投标截止时间前递交投标文件的投标人名称</w:t>
            </w:r>
            <w:r>
              <w:rPr>
                <w:rFonts w:hint="eastAsia" w:ascii="宋体" w:hAnsi="宋体"/>
                <w:color w:val="auto"/>
                <w:szCs w:val="21"/>
              </w:rPr>
              <w:t>。</w:t>
            </w:r>
          </w:p>
          <w:p w14:paraId="16EAA9AA">
            <w:pPr>
              <w:snapToGrid w:val="0"/>
              <w:spacing w:line="360" w:lineRule="exact"/>
              <w:ind w:firstLine="420" w:firstLineChars="200"/>
              <w:rPr>
                <w:rFonts w:ascii="宋体" w:hAnsi="宋体"/>
                <w:color w:val="auto"/>
                <w:szCs w:val="21"/>
              </w:rPr>
            </w:pPr>
            <w:r>
              <w:rPr>
                <w:rFonts w:ascii="宋体" w:hAnsi="宋体"/>
                <w:color w:val="auto"/>
                <w:szCs w:val="21"/>
              </w:rPr>
              <w:t xml:space="preserve">5. </w:t>
            </w:r>
            <w:r>
              <w:rPr>
                <w:rFonts w:hint="eastAsia" w:ascii="宋体" w:hAnsi="宋体"/>
                <w:color w:val="auto"/>
                <w:szCs w:val="21"/>
              </w:rPr>
              <w:t>投标文件的密封检查：投标人可对自己的投标文件封装情况进行检查，以确认其投标文件密封完好。</w:t>
            </w:r>
          </w:p>
          <w:p w14:paraId="4AB6634D">
            <w:pPr>
              <w:snapToGrid w:val="0"/>
              <w:spacing w:line="360" w:lineRule="exact"/>
              <w:ind w:firstLine="420" w:firstLineChars="200"/>
              <w:rPr>
                <w:rFonts w:ascii="宋体" w:hAnsi="宋体"/>
                <w:color w:val="auto"/>
                <w:szCs w:val="21"/>
              </w:rPr>
            </w:pPr>
            <w:r>
              <w:rPr>
                <w:rFonts w:hint="eastAsia" w:ascii="宋体" w:hAnsi="宋体"/>
                <w:color w:val="auto"/>
                <w:szCs w:val="21"/>
              </w:rPr>
              <w:t xml:space="preserve">6. </w:t>
            </w:r>
            <w:r>
              <w:rPr>
                <w:rFonts w:hint="eastAsia" w:ascii="宋体" w:hAnsi="宋体"/>
                <w:color w:val="auto"/>
                <w:szCs w:val="21"/>
                <w:lang w:eastAsia="zh-CN"/>
              </w:rPr>
              <w:t>公布各</w:t>
            </w:r>
            <w:r>
              <w:rPr>
                <w:rFonts w:hint="eastAsia" w:ascii="宋体" w:hAnsi="宋体"/>
                <w:color w:val="auto"/>
                <w:szCs w:val="21"/>
              </w:rPr>
              <w:t>投标人的投标保证金交纳情况。</w:t>
            </w:r>
          </w:p>
          <w:p w14:paraId="673F9D1A">
            <w:pPr>
              <w:snapToGrid w:val="0"/>
              <w:spacing w:line="360" w:lineRule="exact"/>
              <w:ind w:firstLine="420" w:firstLineChars="200"/>
              <w:rPr>
                <w:rFonts w:ascii="宋体" w:hAnsi="宋体"/>
                <w:color w:val="auto"/>
                <w:szCs w:val="21"/>
              </w:rPr>
            </w:pPr>
            <w:r>
              <w:rPr>
                <w:rFonts w:ascii="宋体" w:hAnsi="宋体"/>
                <w:color w:val="auto"/>
                <w:szCs w:val="21"/>
              </w:rPr>
              <w:t>7. 公布最高限价</w:t>
            </w:r>
            <w:r>
              <w:rPr>
                <w:rFonts w:hint="eastAsia" w:ascii="宋体" w:hAnsi="宋体"/>
                <w:color w:val="auto"/>
                <w:szCs w:val="21"/>
              </w:rPr>
              <w:t>。</w:t>
            </w:r>
          </w:p>
          <w:p w14:paraId="3F53BA95">
            <w:pPr>
              <w:snapToGrid w:val="0"/>
              <w:spacing w:line="360" w:lineRule="exact"/>
              <w:ind w:firstLine="420" w:firstLineChars="200"/>
              <w:rPr>
                <w:rFonts w:ascii="宋体" w:hAnsi="宋体"/>
                <w:color w:val="auto"/>
                <w:szCs w:val="21"/>
              </w:rPr>
            </w:pPr>
            <w:r>
              <w:rPr>
                <w:rFonts w:hint="eastAsia" w:ascii="宋体" w:hAnsi="宋体"/>
                <w:color w:val="auto"/>
                <w:szCs w:val="21"/>
              </w:rPr>
              <w:t>8</w:t>
            </w:r>
            <w:r>
              <w:rPr>
                <w:rFonts w:ascii="宋体" w:hAnsi="宋体"/>
                <w:color w:val="auto"/>
                <w:szCs w:val="21"/>
              </w:rPr>
              <w:t>.</w:t>
            </w:r>
            <w:r>
              <w:rPr>
                <w:rFonts w:hint="eastAsia" w:ascii="宋体" w:hAnsi="宋体"/>
                <w:color w:val="auto"/>
                <w:szCs w:val="21"/>
              </w:rPr>
              <w:t xml:space="preserve"> </w:t>
            </w:r>
            <w:r>
              <w:rPr>
                <w:rFonts w:ascii="宋体" w:hAnsi="宋体"/>
                <w:color w:val="auto"/>
                <w:szCs w:val="21"/>
              </w:rPr>
              <w:t>逐单位随机开启投标文件。开启投标文件大袋及投标函部分袋、技术部分袋</w:t>
            </w:r>
            <w:r>
              <w:rPr>
                <w:rFonts w:hint="eastAsia" w:ascii="宋体" w:hAnsi="宋体"/>
                <w:color w:val="auto"/>
                <w:szCs w:val="21"/>
              </w:rPr>
              <w:t>、资格审查部分袋</w:t>
            </w:r>
            <w:r>
              <w:rPr>
                <w:rFonts w:ascii="宋体" w:hAnsi="宋体"/>
                <w:color w:val="auto"/>
                <w:szCs w:val="21"/>
              </w:rPr>
              <w:t>；公布投标人名称、投标报价、质量要求、</w:t>
            </w:r>
            <w:r>
              <w:rPr>
                <w:rFonts w:hint="eastAsia" w:ascii="宋体" w:hAnsi="宋体"/>
                <w:color w:val="auto"/>
                <w:szCs w:val="21"/>
              </w:rPr>
              <w:t>服务期限</w:t>
            </w:r>
            <w:r>
              <w:rPr>
                <w:rFonts w:ascii="宋体" w:hAnsi="宋体"/>
                <w:color w:val="auto"/>
                <w:szCs w:val="21"/>
              </w:rPr>
              <w:t>及其他内容并记录在案</w:t>
            </w:r>
            <w:r>
              <w:rPr>
                <w:rFonts w:hint="eastAsia" w:ascii="宋体" w:hAnsi="宋体"/>
                <w:color w:val="auto"/>
                <w:szCs w:val="21"/>
              </w:rPr>
              <w:t>。</w:t>
            </w:r>
          </w:p>
          <w:p w14:paraId="2BFB8D6E">
            <w:pPr>
              <w:autoSpaceDE w:val="0"/>
              <w:autoSpaceDN w:val="0"/>
              <w:adjustRightInd w:val="0"/>
              <w:snapToGrid w:val="0"/>
              <w:spacing w:line="360" w:lineRule="exact"/>
              <w:ind w:firstLine="420" w:firstLineChars="200"/>
              <w:rPr>
                <w:rFonts w:ascii="宋体" w:hAnsi="宋体"/>
                <w:color w:val="auto"/>
                <w:szCs w:val="21"/>
              </w:rPr>
            </w:pPr>
            <w:r>
              <w:rPr>
                <w:rFonts w:hint="eastAsia" w:ascii="宋体" w:hAnsi="宋体"/>
                <w:color w:val="auto"/>
                <w:szCs w:val="21"/>
              </w:rPr>
              <w:t>9. 投标人对开标有异议的，应当场提出，由招标人或代理机构当场答复，并记录到开标记录表中。异议处理完毕后，汇总开标情况，打印开标记录表。</w:t>
            </w:r>
          </w:p>
          <w:p w14:paraId="1B92B09A">
            <w:pPr>
              <w:autoSpaceDE w:val="0"/>
              <w:autoSpaceDN w:val="0"/>
              <w:adjustRightInd w:val="0"/>
              <w:snapToGrid w:val="0"/>
              <w:spacing w:line="360" w:lineRule="exact"/>
              <w:ind w:firstLine="420" w:firstLineChars="200"/>
              <w:rPr>
                <w:rFonts w:ascii="宋体" w:hAnsi="宋体"/>
                <w:color w:val="auto"/>
                <w:szCs w:val="21"/>
              </w:rPr>
            </w:pPr>
            <w:r>
              <w:rPr>
                <w:rFonts w:hint="eastAsia" w:ascii="宋体" w:hAnsi="宋体"/>
                <w:color w:val="auto"/>
                <w:szCs w:val="21"/>
              </w:rPr>
              <w:t>10</w:t>
            </w:r>
            <w:r>
              <w:rPr>
                <w:rFonts w:ascii="宋体" w:hAnsi="宋体"/>
                <w:color w:val="auto"/>
                <w:szCs w:val="21"/>
              </w:rPr>
              <w:t>. 投标人代表、招标人代表、监标人、</w:t>
            </w:r>
            <w:r>
              <w:rPr>
                <w:rFonts w:hint="eastAsia" w:ascii="宋体" w:hAnsi="宋体"/>
                <w:color w:val="auto"/>
                <w:szCs w:val="21"/>
              </w:rPr>
              <w:t>主持人、</w:t>
            </w:r>
            <w:r>
              <w:rPr>
                <w:rFonts w:ascii="宋体" w:hAnsi="宋体"/>
                <w:color w:val="auto"/>
                <w:szCs w:val="21"/>
              </w:rPr>
              <w:t>记录人等有关人员在开标记录上</w:t>
            </w:r>
            <w:r>
              <w:rPr>
                <w:rFonts w:hint="eastAsia" w:ascii="宋体" w:hAnsi="宋体"/>
                <w:color w:val="auto"/>
                <w:szCs w:val="21"/>
              </w:rPr>
              <w:t>签名</w:t>
            </w:r>
            <w:r>
              <w:rPr>
                <w:rFonts w:ascii="宋体" w:hAnsi="宋体"/>
                <w:color w:val="auto"/>
                <w:szCs w:val="21"/>
              </w:rPr>
              <w:t>确认</w:t>
            </w:r>
            <w:r>
              <w:rPr>
                <w:rFonts w:hint="eastAsia" w:ascii="宋体" w:hAnsi="宋体"/>
                <w:color w:val="auto"/>
                <w:szCs w:val="21"/>
              </w:rPr>
              <w:t>。因其他原因未能签名的，视为默认开标结果。</w:t>
            </w:r>
          </w:p>
          <w:p w14:paraId="2E363F37">
            <w:pPr>
              <w:autoSpaceDE w:val="0"/>
              <w:autoSpaceDN w:val="0"/>
              <w:adjustRightInd w:val="0"/>
              <w:snapToGrid w:val="0"/>
              <w:spacing w:line="360" w:lineRule="exact"/>
              <w:ind w:firstLine="420" w:firstLineChars="200"/>
              <w:rPr>
                <w:rFonts w:ascii="宋体" w:hAnsi="宋体"/>
                <w:color w:val="auto"/>
                <w:szCs w:val="21"/>
              </w:rPr>
            </w:pPr>
            <w:r>
              <w:rPr>
                <w:rFonts w:hint="eastAsia" w:ascii="宋体" w:hAnsi="宋体"/>
                <w:color w:val="auto"/>
                <w:szCs w:val="21"/>
              </w:rPr>
              <w:t>11</w:t>
            </w:r>
            <w:r>
              <w:rPr>
                <w:rFonts w:ascii="宋体" w:hAnsi="宋体"/>
                <w:color w:val="auto"/>
                <w:szCs w:val="21"/>
              </w:rPr>
              <w:t>. 开标结束。</w:t>
            </w:r>
          </w:p>
        </w:tc>
      </w:tr>
      <w:tr w14:paraId="62C6232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3A7502F7">
            <w:pPr>
              <w:snapToGrid w:val="0"/>
              <w:spacing w:line="360" w:lineRule="exact"/>
              <w:jc w:val="center"/>
              <w:rPr>
                <w:rFonts w:ascii="宋体" w:hAnsi="宋体"/>
                <w:color w:val="auto"/>
                <w:kern w:val="0"/>
                <w:szCs w:val="21"/>
              </w:rPr>
            </w:pPr>
            <w:r>
              <w:rPr>
                <w:rFonts w:ascii="宋体" w:hAnsi="宋体"/>
                <w:color w:val="auto"/>
                <w:kern w:val="0"/>
                <w:szCs w:val="21"/>
              </w:rPr>
              <w:t>6.1.1</w:t>
            </w:r>
          </w:p>
        </w:tc>
        <w:tc>
          <w:tcPr>
            <w:tcW w:w="1644" w:type="dxa"/>
            <w:vAlign w:val="center"/>
          </w:tcPr>
          <w:p w14:paraId="6FF14139">
            <w:pPr>
              <w:snapToGrid w:val="0"/>
              <w:spacing w:line="360" w:lineRule="exact"/>
              <w:jc w:val="center"/>
              <w:rPr>
                <w:rFonts w:ascii="宋体" w:hAnsi="宋体"/>
                <w:color w:val="auto"/>
                <w:kern w:val="0"/>
                <w:szCs w:val="21"/>
              </w:rPr>
            </w:pPr>
            <w:r>
              <w:rPr>
                <w:rFonts w:ascii="宋体" w:hAnsi="宋体"/>
                <w:color w:val="auto"/>
                <w:kern w:val="0"/>
                <w:szCs w:val="21"/>
              </w:rPr>
              <w:t>评标委员会的组建</w:t>
            </w:r>
          </w:p>
        </w:tc>
        <w:tc>
          <w:tcPr>
            <w:tcW w:w="6490" w:type="dxa"/>
            <w:vAlign w:val="center"/>
          </w:tcPr>
          <w:p w14:paraId="4E1ABBB3">
            <w:pPr>
              <w:autoSpaceDE w:val="0"/>
              <w:autoSpaceDN w:val="0"/>
              <w:adjustRightInd w:val="0"/>
              <w:snapToGrid w:val="0"/>
              <w:spacing w:line="360" w:lineRule="exact"/>
              <w:ind w:firstLine="436" w:firstLineChars="200"/>
              <w:rPr>
                <w:rFonts w:ascii="宋体" w:hAnsi="宋体"/>
                <w:color w:val="auto"/>
                <w:kern w:val="0"/>
                <w:szCs w:val="21"/>
              </w:rPr>
            </w:pPr>
            <w:r>
              <w:rPr>
                <w:rFonts w:hint="eastAsia" w:ascii="宋体" w:hAnsi="宋体"/>
                <w:color w:val="auto"/>
                <w:spacing w:val="4"/>
                <w:kern w:val="0"/>
                <w:szCs w:val="21"/>
              </w:rPr>
              <w:t>由招标人按法律法规及相关规定依法组建评标委员会</w:t>
            </w:r>
            <w:r>
              <w:rPr>
                <w:rFonts w:hint="eastAsia" w:ascii="宋体" w:hAnsi="宋体"/>
                <w:color w:val="auto"/>
                <w:kern w:val="0"/>
                <w:szCs w:val="21"/>
              </w:rPr>
              <w:t>。</w:t>
            </w:r>
          </w:p>
        </w:tc>
      </w:tr>
      <w:tr w14:paraId="6391C80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091EEEC2">
            <w:pPr>
              <w:snapToGrid w:val="0"/>
              <w:spacing w:line="360" w:lineRule="exact"/>
              <w:jc w:val="center"/>
              <w:rPr>
                <w:rFonts w:ascii="宋体" w:hAnsi="宋体"/>
                <w:color w:val="auto"/>
                <w:kern w:val="0"/>
                <w:szCs w:val="21"/>
              </w:rPr>
            </w:pPr>
            <w:r>
              <w:rPr>
                <w:rFonts w:ascii="宋体" w:hAnsi="宋体"/>
                <w:color w:val="auto"/>
                <w:kern w:val="0"/>
                <w:szCs w:val="21"/>
              </w:rPr>
              <w:t>7.1</w:t>
            </w:r>
          </w:p>
        </w:tc>
        <w:tc>
          <w:tcPr>
            <w:tcW w:w="1644" w:type="dxa"/>
            <w:vAlign w:val="center"/>
          </w:tcPr>
          <w:p w14:paraId="6F7AA344">
            <w:pPr>
              <w:snapToGrid w:val="0"/>
              <w:spacing w:line="360" w:lineRule="exact"/>
              <w:jc w:val="center"/>
              <w:rPr>
                <w:rFonts w:ascii="宋体" w:hAnsi="宋体"/>
                <w:color w:val="auto"/>
                <w:kern w:val="0"/>
                <w:szCs w:val="21"/>
              </w:rPr>
            </w:pPr>
            <w:r>
              <w:rPr>
                <w:rFonts w:ascii="宋体" w:hAnsi="宋体"/>
                <w:color w:val="auto"/>
                <w:kern w:val="0"/>
                <w:szCs w:val="21"/>
              </w:rPr>
              <w:t>是否授权评标委员会确定中标人</w:t>
            </w:r>
          </w:p>
        </w:tc>
        <w:tc>
          <w:tcPr>
            <w:tcW w:w="6490" w:type="dxa"/>
            <w:vAlign w:val="center"/>
          </w:tcPr>
          <w:p w14:paraId="089C287A">
            <w:pPr>
              <w:snapToGrid w:val="0"/>
              <w:spacing w:line="360" w:lineRule="exact"/>
              <w:ind w:firstLine="420" w:firstLineChars="200"/>
              <w:rPr>
                <w:rFonts w:ascii="宋体" w:hAnsi="宋体"/>
                <w:i/>
                <w:color w:val="auto"/>
                <w:kern w:val="0"/>
                <w:szCs w:val="21"/>
              </w:rPr>
            </w:pPr>
            <w:r>
              <w:rPr>
                <w:rFonts w:ascii="宋体" w:hAnsi="宋体"/>
                <w:color w:val="auto"/>
                <w:kern w:val="0"/>
                <w:szCs w:val="21"/>
              </w:rPr>
              <w:t>否，推荐经评审综合得分由高到低排名前三名为中标候选人。</w:t>
            </w:r>
          </w:p>
        </w:tc>
      </w:tr>
      <w:tr w14:paraId="0B40969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2FA9EF19">
            <w:pPr>
              <w:snapToGrid w:val="0"/>
              <w:spacing w:line="360" w:lineRule="exact"/>
              <w:jc w:val="center"/>
              <w:rPr>
                <w:rFonts w:ascii="宋体" w:hAnsi="宋体"/>
                <w:color w:val="auto"/>
                <w:kern w:val="0"/>
                <w:szCs w:val="21"/>
              </w:rPr>
            </w:pPr>
            <w:r>
              <w:rPr>
                <w:rFonts w:hint="eastAsia" w:ascii="宋体" w:hAnsi="宋体"/>
                <w:color w:val="auto"/>
                <w:kern w:val="0"/>
                <w:szCs w:val="21"/>
              </w:rPr>
              <w:t>7.2</w:t>
            </w:r>
          </w:p>
        </w:tc>
        <w:tc>
          <w:tcPr>
            <w:tcW w:w="1644" w:type="dxa"/>
            <w:vAlign w:val="center"/>
          </w:tcPr>
          <w:p w14:paraId="36C5D71A">
            <w:pPr>
              <w:snapToGrid w:val="0"/>
              <w:spacing w:line="360" w:lineRule="exact"/>
              <w:jc w:val="center"/>
              <w:rPr>
                <w:rFonts w:ascii="宋体" w:hAnsi="宋体"/>
                <w:color w:val="auto"/>
                <w:kern w:val="0"/>
                <w:szCs w:val="21"/>
              </w:rPr>
            </w:pPr>
            <w:r>
              <w:rPr>
                <w:rFonts w:ascii="宋体" w:hAnsi="宋体"/>
                <w:color w:val="auto"/>
                <w:kern w:val="0"/>
                <w:szCs w:val="21"/>
              </w:rPr>
              <w:t>中标公示</w:t>
            </w:r>
          </w:p>
        </w:tc>
        <w:tc>
          <w:tcPr>
            <w:tcW w:w="6490" w:type="dxa"/>
            <w:vAlign w:val="center"/>
          </w:tcPr>
          <w:p w14:paraId="474DE395">
            <w:pPr>
              <w:snapToGrid w:val="0"/>
              <w:spacing w:line="360" w:lineRule="exact"/>
              <w:ind w:firstLine="420" w:firstLineChars="200"/>
              <w:rPr>
                <w:rFonts w:ascii="宋体" w:hAnsi="宋体" w:cs="宋体"/>
                <w:color w:val="auto"/>
                <w:szCs w:val="21"/>
              </w:rPr>
            </w:pPr>
            <w:r>
              <w:rPr>
                <w:rFonts w:hint="eastAsia" w:ascii="宋体" w:hAnsi="宋体" w:cs="宋体"/>
                <w:color w:val="auto"/>
                <w:szCs w:val="21"/>
              </w:rPr>
              <w:t>招标人在收到评标报告后3日内将评标结果在</w:t>
            </w:r>
            <w:r>
              <w:rPr>
                <w:rFonts w:hint="eastAsia" w:ascii="宋体" w:hAnsi="宋体" w:cs="宋体"/>
                <w:color w:val="auto"/>
                <w:szCs w:val="21"/>
                <w:u w:val="single"/>
              </w:rPr>
              <w:t xml:space="preserve"> 中国招标投标公共服务平台（http://www.cebpubservice.com/）</w:t>
            </w:r>
            <w:r>
              <w:rPr>
                <w:rFonts w:hint="eastAsia" w:ascii="宋体" w:hAnsi="宋体"/>
                <w:snapToGrid w:val="0"/>
                <w:color w:val="auto"/>
                <w:kern w:val="0"/>
                <w:szCs w:val="21"/>
                <w:u w:val="single"/>
              </w:rPr>
              <w:t>、重庆市万州港口(集团)有限责任公司官网（http://www.wzg.com.cn/）</w:t>
            </w:r>
            <w:r>
              <w:rPr>
                <w:rFonts w:hint="eastAsia" w:ascii="宋体" w:hAnsi="宋体" w:cs="宋体"/>
                <w:color w:val="auto"/>
                <w:szCs w:val="21"/>
                <w:u w:val="single"/>
              </w:rPr>
              <w:t xml:space="preserve">  </w:t>
            </w:r>
            <w:r>
              <w:rPr>
                <w:rFonts w:hint="eastAsia" w:ascii="宋体" w:hAnsi="宋体" w:cs="宋体"/>
                <w:color w:val="auto"/>
                <w:szCs w:val="21"/>
              </w:rPr>
              <w:t>上进行公示，公示期为3日。</w:t>
            </w:r>
          </w:p>
        </w:tc>
      </w:tr>
      <w:tr w14:paraId="1382C49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0B297793">
            <w:pPr>
              <w:snapToGrid w:val="0"/>
              <w:spacing w:line="360" w:lineRule="exact"/>
              <w:jc w:val="center"/>
              <w:rPr>
                <w:rFonts w:ascii="宋体" w:hAnsi="宋体"/>
                <w:color w:val="auto"/>
                <w:kern w:val="0"/>
                <w:szCs w:val="21"/>
              </w:rPr>
            </w:pPr>
            <w:r>
              <w:rPr>
                <w:rFonts w:ascii="宋体" w:hAnsi="宋体"/>
                <w:color w:val="auto"/>
                <w:kern w:val="0"/>
                <w:szCs w:val="21"/>
              </w:rPr>
              <w:t>7.3.1</w:t>
            </w:r>
          </w:p>
        </w:tc>
        <w:tc>
          <w:tcPr>
            <w:tcW w:w="1644" w:type="dxa"/>
            <w:vAlign w:val="center"/>
          </w:tcPr>
          <w:p w14:paraId="12485442">
            <w:pPr>
              <w:snapToGrid w:val="0"/>
              <w:spacing w:line="360" w:lineRule="exact"/>
              <w:jc w:val="center"/>
              <w:rPr>
                <w:rFonts w:ascii="宋体" w:hAnsi="宋体"/>
                <w:color w:val="auto"/>
                <w:kern w:val="0"/>
                <w:szCs w:val="21"/>
              </w:rPr>
            </w:pPr>
            <w:r>
              <w:rPr>
                <w:rFonts w:ascii="宋体" w:hAnsi="宋体"/>
                <w:color w:val="auto"/>
                <w:kern w:val="0"/>
                <w:szCs w:val="21"/>
              </w:rPr>
              <w:t>履约担保</w:t>
            </w:r>
          </w:p>
        </w:tc>
        <w:tc>
          <w:tcPr>
            <w:tcW w:w="6490" w:type="dxa"/>
            <w:vAlign w:val="center"/>
          </w:tcPr>
          <w:p w14:paraId="749A0A06">
            <w:pPr>
              <w:snapToGrid w:val="0"/>
              <w:spacing w:line="360" w:lineRule="exact"/>
              <w:ind w:firstLine="420" w:firstLineChars="200"/>
              <w:rPr>
                <w:rFonts w:ascii="宋体" w:hAnsi="宋体"/>
                <w:color w:val="auto"/>
                <w:kern w:val="0"/>
                <w:szCs w:val="21"/>
              </w:rPr>
            </w:pPr>
            <w:r>
              <w:rPr>
                <w:rFonts w:hint="eastAsia" w:ascii="宋体" w:hAnsi="宋体"/>
                <w:color w:val="auto"/>
                <w:kern w:val="0"/>
                <w:szCs w:val="21"/>
              </w:rPr>
              <w:t>1、中标人是否提供履约担保：</w:t>
            </w:r>
            <w:r>
              <w:rPr>
                <w:rFonts w:hint="eastAsia" w:ascii="宋体" w:hAnsi="宋体"/>
                <w:color w:val="auto"/>
                <w:kern w:val="0"/>
                <w:szCs w:val="21"/>
                <w:u w:val="single"/>
              </w:rPr>
              <w:t>提供</w:t>
            </w:r>
            <w:r>
              <w:rPr>
                <w:rFonts w:hint="eastAsia" w:ascii="宋体" w:hAnsi="宋体"/>
                <w:color w:val="auto"/>
                <w:kern w:val="0"/>
                <w:szCs w:val="21"/>
              </w:rPr>
              <w:t>。</w:t>
            </w:r>
          </w:p>
          <w:p w14:paraId="58AD7CD8">
            <w:pPr>
              <w:snapToGrid w:val="0"/>
              <w:spacing w:line="360" w:lineRule="exact"/>
              <w:ind w:firstLine="420" w:firstLineChars="200"/>
              <w:rPr>
                <w:rFonts w:ascii="宋体" w:hAnsi="宋体"/>
                <w:color w:val="auto"/>
                <w:kern w:val="0"/>
                <w:szCs w:val="21"/>
              </w:rPr>
            </w:pPr>
            <w:r>
              <w:rPr>
                <w:rFonts w:hint="eastAsia" w:ascii="宋体" w:hAnsi="宋体"/>
                <w:color w:val="auto"/>
                <w:kern w:val="0"/>
                <w:szCs w:val="21"/>
              </w:rPr>
              <w:t>2、中标人提供履约担保的形式、金额及期限：</w:t>
            </w:r>
          </w:p>
          <w:p w14:paraId="762FD7D3">
            <w:pPr>
              <w:snapToGrid w:val="0"/>
              <w:spacing w:line="360" w:lineRule="exact"/>
              <w:ind w:firstLine="420" w:firstLineChars="200"/>
              <w:rPr>
                <w:rFonts w:ascii="宋体" w:hAnsi="宋体"/>
                <w:color w:val="auto"/>
                <w:szCs w:val="21"/>
              </w:rPr>
            </w:pPr>
            <w:r>
              <w:rPr>
                <w:rFonts w:hint="eastAsia" w:ascii="宋体" w:hAnsi="宋体"/>
                <w:color w:val="auto"/>
                <w:kern w:val="0"/>
                <w:szCs w:val="21"/>
              </w:rPr>
              <w:t>（1）履约担保的形式：现金或履约保函或现金+履约保函的组合，履约保函包括银行保函、保证保险和担保保函</w:t>
            </w:r>
            <w:r>
              <w:rPr>
                <w:rFonts w:hint="eastAsia" w:ascii="宋体" w:hAnsi="宋体"/>
                <w:color w:val="auto"/>
                <w:szCs w:val="21"/>
              </w:rPr>
              <w:t>。</w:t>
            </w:r>
          </w:p>
          <w:p w14:paraId="5BCD8761">
            <w:pPr>
              <w:snapToGrid w:val="0"/>
              <w:spacing w:line="360" w:lineRule="exact"/>
              <w:ind w:firstLine="420" w:firstLineChars="200"/>
              <w:rPr>
                <w:rFonts w:ascii="宋体" w:hAnsi="宋体"/>
                <w:color w:val="auto"/>
                <w:kern w:val="0"/>
                <w:szCs w:val="21"/>
              </w:rPr>
            </w:pPr>
            <w:r>
              <w:rPr>
                <w:rFonts w:hint="eastAsia" w:ascii="宋体" w:hAnsi="宋体"/>
                <w:color w:val="auto"/>
                <w:kern w:val="0"/>
                <w:szCs w:val="21"/>
              </w:rPr>
              <w:t>（2）具体要求：履约保函的开立人应当是具有相应资格的银行、保险机构、融资担保公司，其信用资质、履约能力、担保能力、赔付流程、安全保密等应符合履约保函业务条件。履约保函应合法合规，符合招投标行政监督部门、行业主管部门和金融监管部门的相关规定，满足招标文件约定要求。中标人应选择在渝依法设立总部或者设有分支机构的金融机构开具履约保函（包括纸质保函或电子保函）。履约保函为纸质保函的，纸质保函应注明在重庆市辖区范围内的核验地址和核验方式，并确保该纸质保函能在开立人在渝的总部或者分支机构进行核验。中标人对所提交的履约保函的真实性、合法性、有效性负责。</w:t>
            </w:r>
          </w:p>
          <w:p w14:paraId="0E5FAAA5">
            <w:pPr>
              <w:snapToGrid w:val="0"/>
              <w:spacing w:line="360" w:lineRule="exact"/>
              <w:ind w:firstLine="420" w:firstLineChars="200"/>
              <w:rPr>
                <w:rFonts w:ascii="宋体" w:hAnsi="宋体"/>
                <w:color w:val="auto"/>
                <w:kern w:val="0"/>
                <w:szCs w:val="21"/>
              </w:rPr>
            </w:pPr>
            <w:r>
              <w:rPr>
                <w:rFonts w:hint="eastAsia" w:ascii="宋体" w:hAnsi="宋体"/>
                <w:color w:val="auto"/>
                <w:kern w:val="0"/>
                <w:szCs w:val="21"/>
              </w:rPr>
              <w:t>（3）履约担保的金</w:t>
            </w:r>
            <w:r>
              <w:rPr>
                <w:rFonts w:hint="eastAsia" w:ascii="宋体" w:hAnsi="宋体"/>
                <w:color w:val="auto"/>
                <w:kern w:val="0"/>
                <w:szCs w:val="21"/>
                <w:highlight w:val="none"/>
              </w:rPr>
              <w:t>额：</w:t>
            </w:r>
            <w:r>
              <w:rPr>
                <w:rFonts w:hint="eastAsia" w:ascii="宋体" w:hAnsi="宋体"/>
                <w:color w:val="auto"/>
                <w:kern w:val="0"/>
                <w:szCs w:val="21"/>
                <w:highlight w:val="none"/>
                <w:u w:val="single"/>
              </w:rPr>
              <w:t xml:space="preserve"> 中标金额（即中标人投标报价总价，而非最终结算总价）的</w:t>
            </w:r>
            <w:r>
              <w:rPr>
                <w:rFonts w:hint="eastAsia" w:ascii="宋体" w:hAnsi="宋体"/>
                <w:color w:val="auto"/>
                <w:kern w:val="0"/>
                <w:szCs w:val="21"/>
                <w:highlight w:val="none"/>
                <w:u w:val="single"/>
                <w:lang w:val="en-US" w:eastAsia="zh-CN"/>
              </w:rPr>
              <w:t>3</w:t>
            </w:r>
            <w:r>
              <w:rPr>
                <w:rFonts w:hint="eastAsia" w:ascii="宋体" w:hAnsi="宋体"/>
                <w:color w:val="auto"/>
                <w:kern w:val="0"/>
                <w:szCs w:val="21"/>
                <w:highlight w:val="none"/>
                <w:u w:val="single"/>
              </w:rPr>
              <w:t xml:space="preserve">% </w:t>
            </w:r>
            <w:r>
              <w:rPr>
                <w:rFonts w:hint="eastAsia" w:ascii="宋体" w:hAnsi="宋体"/>
                <w:color w:val="auto"/>
                <w:kern w:val="0"/>
                <w:szCs w:val="21"/>
                <w:highlight w:val="none"/>
              </w:rPr>
              <w:t>。</w:t>
            </w:r>
          </w:p>
          <w:p w14:paraId="338F165B">
            <w:pPr>
              <w:snapToGrid w:val="0"/>
              <w:spacing w:line="360" w:lineRule="exact"/>
              <w:ind w:firstLine="420" w:firstLineChars="200"/>
              <w:rPr>
                <w:rFonts w:ascii="宋体" w:hAnsi="宋体"/>
                <w:color w:val="auto"/>
                <w:kern w:val="0"/>
                <w:szCs w:val="21"/>
              </w:rPr>
            </w:pPr>
            <w:r>
              <w:rPr>
                <w:rFonts w:hint="eastAsia" w:ascii="宋体" w:hAnsi="宋体"/>
                <w:color w:val="auto"/>
                <w:kern w:val="0"/>
                <w:szCs w:val="21"/>
              </w:rPr>
              <w:t>（4）履约担保的提交时间：</w:t>
            </w:r>
            <w:r>
              <w:rPr>
                <w:rFonts w:hint="eastAsia" w:ascii="宋体" w:hAnsi="宋体"/>
                <w:color w:val="auto"/>
                <w:kern w:val="0"/>
                <w:szCs w:val="21"/>
                <w:u w:val="single"/>
              </w:rPr>
              <w:t>中标通知书发出30日内，合同签订前。</w:t>
            </w:r>
          </w:p>
          <w:p w14:paraId="1B685556">
            <w:pPr>
              <w:snapToGrid w:val="0"/>
              <w:spacing w:line="360" w:lineRule="exact"/>
              <w:ind w:firstLine="420" w:firstLineChars="200"/>
              <w:rPr>
                <w:rFonts w:ascii="宋体" w:hAnsi="宋体"/>
                <w:color w:val="auto"/>
                <w:kern w:val="0"/>
                <w:szCs w:val="21"/>
              </w:rPr>
            </w:pPr>
            <w:r>
              <w:rPr>
                <w:rFonts w:hint="eastAsia" w:ascii="宋体" w:hAnsi="宋体"/>
                <w:color w:val="auto"/>
                <w:kern w:val="0"/>
                <w:szCs w:val="21"/>
              </w:rPr>
              <w:t>（5）履约担保的期限：</w:t>
            </w:r>
            <w:r>
              <w:rPr>
                <w:rFonts w:hint="eastAsia" w:ascii="宋体" w:hAnsi="宋体"/>
                <w:color w:val="auto"/>
                <w:kern w:val="0"/>
                <w:szCs w:val="21"/>
                <w:u w:val="single"/>
              </w:rPr>
              <w:t>自提交履约担保之日起至合同履行完毕之日止。</w:t>
            </w:r>
          </w:p>
          <w:p w14:paraId="1CD1FFDB">
            <w:pPr>
              <w:snapToGrid w:val="0"/>
              <w:spacing w:line="360" w:lineRule="exact"/>
              <w:ind w:firstLine="420" w:firstLineChars="200"/>
              <w:rPr>
                <w:rFonts w:ascii="宋体" w:hAnsi="宋体"/>
                <w:color w:val="auto"/>
                <w:kern w:val="0"/>
                <w:szCs w:val="21"/>
              </w:rPr>
            </w:pPr>
            <w:r>
              <w:rPr>
                <w:rFonts w:hint="eastAsia" w:ascii="宋体" w:hAnsi="宋体"/>
                <w:color w:val="auto"/>
                <w:kern w:val="0"/>
                <w:szCs w:val="21"/>
              </w:rPr>
              <w:t>（6）履约担保的退还时间：</w:t>
            </w:r>
            <w:r>
              <w:rPr>
                <w:rFonts w:hint="eastAsia" w:ascii="宋体" w:hAnsi="宋体"/>
                <w:color w:val="auto"/>
                <w:kern w:val="0"/>
                <w:szCs w:val="21"/>
                <w:u w:val="single"/>
              </w:rPr>
              <w:t>合同约定内容履行完毕后30天内一次性无息退还；但如果此时存在合同争端并且未能得到解决，那么履约保函的有效期应延长到上述争端最终解决且所有理赔完毕。</w:t>
            </w:r>
          </w:p>
        </w:tc>
      </w:tr>
      <w:tr w14:paraId="3A941DE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7328D603">
            <w:pPr>
              <w:snapToGrid w:val="0"/>
              <w:spacing w:line="360" w:lineRule="exact"/>
              <w:jc w:val="center"/>
              <w:rPr>
                <w:rFonts w:ascii="宋体" w:hAnsi="宋体"/>
                <w:color w:val="auto"/>
                <w:kern w:val="0"/>
                <w:szCs w:val="21"/>
              </w:rPr>
            </w:pPr>
            <w:r>
              <w:rPr>
                <w:rFonts w:hint="eastAsia" w:ascii="宋体" w:hAnsi="宋体"/>
                <w:color w:val="auto"/>
                <w:kern w:val="0"/>
                <w:szCs w:val="21"/>
              </w:rPr>
              <w:t>7.4.1</w:t>
            </w:r>
          </w:p>
        </w:tc>
        <w:tc>
          <w:tcPr>
            <w:tcW w:w="1644" w:type="dxa"/>
            <w:vAlign w:val="center"/>
          </w:tcPr>
          <w:p w14:paraId="1595B86F">
            <w:pPr>
              <w:snapToGrid w:val="0"/>
              <w:spacing w:line="360" w:lineRule="exact"/>
              <w:jc w:val="center"/>
              <w:rPr>
                <w:rFonts w:ascii="宋体" w:hAnsi="宋体"/>
                <w:color w:val="auto"/>
                <w:kern w:val="0"/>
                <w:szCs w:val="21"/>
              </w:rPr>
            </w:pPr>
            <w:r>
              <w:rPr>
                <w:rFonts w:hint="eastAsia" w:ascii="宋体" w:hAnsi="宋体"/>
                <w:color w:val="auto"/>
                <w:kern w:val="0"/>
                <w:szCs w:val="21"/>
              </w:rPr>
              <w:t>签订合同</w:t>
            </w:r>
          </w:p>
        </w:tc>
        <w:tc>
          <w:tcPr>
            <w:tcW w:w="6490" w:type="dxa"/>
            <w:vAlign w:val="center"/>
          </w:tcPr>
          <w:p w14:paraId="4674A725">
            <w:pPr>
              <w:snapToGrid w:val="0"/>
              <w:spacing w:line="360" w:lineRule="exact"/>
              <w:ind w:firstLine="420" w:firstLineChars="200"/>
              <w:rPr>
                <w:rFonts w:ascii="宋体" w:hAnsi="宋体"/>
                <w:color w:val="auto"/>
                <w:kern w:val="0"/>
                <w:szCs w:val="21"/>
              </w:rPr>
            </w:pPr>
            <w:r>
              <w:rPr>
                <w:rFonts w:hint="eastAsia" w:ascii="宋体" w:hAnsi="宋体"/>
                <w:color w:val="auto"/>
                <w:kern w:val="0"/>
                <w:szCs w:val="21"/>
              </w:rPr>
              <w:t>招标人和中标人应当自中标通知书发出之日起 30日内，根据招标文件和中标人的投标文件订立书面合同。中标人的法定代表人须在自中标通知书发出之日起30日内到招标人指定地点签订合同。中标人无正当理由拒签合同的，招标人取消其中标资格，其投标保证金不予退还；给招标人造成的损失的，中标人还应当予以赔偿。</w:t>
            </w:r>
          </w:p>
        </w:tc>
      </w:tr>
      <w:tr w14:paraId="48B9658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4C17DE49">
            <w:pPr>
              <w:snapToGrid w:val="0"/>
              <w:spacing w:line="360" w:lineRule="exact"/>
              <w:jc w:val="center"/>
              <w:rPr>
                <w:rFonts w:ascii="宋体" w:hAnsi="宋体"/>
                <w:color w:val="auto"/>
                <w:kern w:val="0"/>
                <w:szCs w:val="21"/>
              </w:rPr>
            </w:pPr>
            <w:r>
              <w:rPr>
                <w:rFonts w:ascii="宋体" w:hAnsi="宋体"/>
                <w:color w:val="auto"/>
                <w:kern w:val="0"/>
                <w:szCs w:val="21"/>
              </w:rPr>
              <w:t>8.1</w:t>
            </w:r>
          </w:p>
        </w:tc>
        <w:tc>
          <w:tcPr>
            <w:tcW w:w="1644" w:type="dxa"/>
            <w:vAlign w:val="center"/>
          </w:tcPr>
          <w:p w14:paraId="15AD54C4">
            <w:pPr>
              <w:snapToGrid w:val="0"/>
              <w:spacing w:line="360" w:lineRule="exact"/>
              <w:jc w:val="center"/>
              <w:rPr>
                <w:rFonts w:ascii="宋体" w:hAnsi="宋体"/>
                <w:color w:val="auto"/>
                <w:kern w:val="0"/>
                <w:szCs w:val="21"/>
              </w:rPr>
            </w:pPr>
            <w:r>
              <w:rPr>
                <w:rFonts w:ascii="宋体" w:hAnsi="宋体"/>
                <w:color w:val="auto"/>
                <w:kern w:val="0"/>
                <w:szCs w:val="21"/>
              </w:rPr>
              <w:t>重新招标</w:t>
            </w:r>
            <w:r>
              <w:rPr>
                <w:rFonts w:hint="eastAsia" w:ascii="宋体" w:hAnsi="宋体"/>
                <w:color w:val="auto"/>
                <w:kern w:val="0"/>
                <w:szCs w:val="21"/>
              </w:rPr>
              <w:t>的情形</w:t>
            </w:r>
          </w:p>
        </w:tc>
        <w:tc>
          <w:tcPr>
            <w:tcW w:w="6490" w:type="dxa"/>
            <w:vAlign w:val="center"/>
          </w:tcPr>
          <w:p w14:paraId="484B6F54">
            <w:pPr>
              <w:snapToGrid w:val="0"/>
              <w:spacing w:line="360" w:lineRule="exact"/>
              <w:ind w:firstLine="420" w:firstLineChars="200"/>
              <w:rPr>
                <w:rFonts w:ascii="宋体" w:hAnsi="宋体"/>
                <w:color w:val="auto"/>
                <w:kern w:val="0"/>
                <w:szCs w:val="21"/>
              </w:rPr>
            </w:pPr>
            <w:r>
              <w:rPr>
                <w:rFonts w:ascii="宋体" w:hAnsi="宋体"/>
                <w:color w:val="auto"/>
                <w:kern w:val="0"/>
                <w:szCs w:val="21"/>
              </w:rPr>
              <w:t>1.按投标人须知第8.1（1）执行；</w:t>
            </w:r>
          </w:p>
          <w:p w14:paraId="535947D6">
            <w:pPr>
              <w:snapToGrid w:val="0"/>
              <w:spacing w:line="360" w:lineRule="exact"/>
              <w:ind w:firstLine="420" w:firstLineChars="200"/>
              <w:rPr>
                <w:rFonts w:ascii="宋体" w:hAnsi="宋体"/>
                <w:color w:val="auto"/>
                <w:kern w:val="0"/>
                <w:szCs w:val="21"/>
              </w:rPr>
            </w:pPr>
            <w:r>
              <w:rPr>
                <w:rFonts w:ascii="宋体" w:hAnsi="宋体"/>
                <w:color w:val="auto"/>
                <w:kern w:val="0"/>
                <w:szCs w:val="21"/>
              </w:rPr>
              <w:t>2.按投标人须知第8.1（2）执行；</w:t>
            </w:r>
          </w:p>
          <w:p w14:paraId="47040893">
            <w:pPr>
              <w:widowControl/>
              <w:spacing w:line="360" w:lineRule="exact"/>
              <w:ind w:firstLine="420" w:firstLineChars="200"/>
              <w:rPr>
                <w:rFonts w:ascii="宋体" w:hAnsi="宋体"/>
                <w:snapToGrid w:val="0"/>
                <w:color w:val="auto"/>
                <w:kern w:val="0"/>
                <w:szCs w:val="21"/>
              </w:rPr>
            </w:pPr>
            <w:r>
              <w:rPr>
                <w:rFonts w:ascii="宋体" w:hAnsi="宋体"/>
                <w:snapToGrid w:val="0"/>
                <w:color w:val="auto"/>
                <w:kern w:val="0"/>
                <w:szCs w:val="21"/>
              </w:rPr>
              <w:t>3.</w:t>
            </w:r>
            <w:r>
              <w:rPr>
                <w:rFonts w:ascii="宋体" w:hAnsi="宋体"/>
                <w:color w:val="auto"/>
                <w:kern w:val="0"/>
                <w:szCs w:val="21"/>
              </w:rPr>
              <w:t>按投标人须知第8.1（3）执行；</w:t>
            </w:r>
          </w:p>
          <w:p w14:paraId="7A1717F2">
            <w:pPr>
              <w:widowControl/>
              <w:spacing w:line="360" w:lineRule="exact"/>
              <w:ind w:firstLine="420" w:firstLineChars="200"/>
              <w:rPr>
                <w:rFonts w:ascii="宋体" w:hAnsi="宋体"/>
                <w:color w:val="auto"/>
                <w:kern w:val="0"/>
                <w:szCs w:val="21"/>
              </w:rPr>
            </w:pPr>
            <w:r>
              <w:rPr>
                <w:rFonts w:ascii="宋体" w:hAnsi="宋体"/>
                <w:snapToGrid w:val="0"/>
                <w:color w:val="auto"/>
                <w:kern w:val="0"/>
                <w:szCs w:val="21"/>
              </w:rPr>
              <w:t>4.</w:t>
            </w:r>
            <w:r>
              <w:rPr>
                <w:rFonts w:ascii="宋体" w:hAnsi="宋体"/>
                <w:color w:val="auto"/>
                <w:kern w:val="0"/>
                <w:szCs w:val="21"/>
              </w:rPr>
              <w:t>按投标人须知第8.1（4）执行</w:t>
            </w:r>
            <w:r>
              <w:rPr>
                <w:rFonts w:hint="eastAsia" w:ascii="宋体" w:hAnsi="宋体"/>
                <w:color w:val="auto"/>
                <w:kern w:val="0"/>
                <w:szCs w:val="21"/>
              </w:rPr>
              <w:t>。</w:t>
            </w:r>
          </w:p>
          <w:p w14:paraId="1BD2A881">
            <w:pPr>
              <w:widowControl/>
              <w:spacing w:line="360" w:lineRule="exact"/>
              <w:ind w:firstLine="420" w:firstLineChars="200"/>
              <w:rPr>
                <w:rFonts w:ascii="宋体" w:hAnsi="宋体"/>
                <w:color w:val="auto"/>
                <w:kern w:val="0"/>
                <w:szCs w:val="21"/>
              </w:rPr>
            </w:pPr>
            <w:r>
              <w:rPr>
                <w:rFonts w:hint="eastAsia" w:ascii="宋体" w:hAnsi="宋体"/>
                <w:color w:val="auto"/>
                <w:kern w:val="0"/>
                <w:szCs w:val="21"/>
              </w:rPr>
              <w:t>注：本款只适用于首次招标。</w:t>
            </w:r>
          </w:p>
        </w:tc>
      </w:tr>
      <w:tr w14:paraId="63796FC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16FC442D">
            <w:pPr>
              <w:snapToGrid w:val="0"/>
              <w:spacing w:line="360" w:lineRule="exact"/>
              <w:jc w:val="center"/>
              <w:rPr>
                <w:rFonts w:ascii="宋体" w:hAnsi="宋体"/>
                <w:color w:val="auto"/>
                <w:kern w:val="0"/>
                <w:szCs w:val="21"/>
              </w:rPr>
            </w:pPr>
            <w:r>
              <w:rPr>
                <w:rFonts w:ascii="宋体" w:hAnsi="宋体"/>
                <w:color w:val="auto"/>
                <w:kern w:val="0"/>
                <w:szCs w:val="21"/>
              </w:rPr>
              <w:t>8.2</w:t>
            </w:r>
          </w:p>
        </w:tc>
        <w:tc>
          <w:tcPr>
            <w:tcW w:w="1644" w:type="dxa"/>
            <w:vAlign w:val="center"/>
          </w:tcPr>
          <w:p w14:paraId="5767CB2D">
            <w:pPr>
              <w:snapToGrid w:val="0"/>
              <w:spacing w:line="360" w:lineRule="exact"/>
              <w:jc w:val="center"/>
              <w:rPr>
                <w:color w:val="auto"/>
              </w:rPr>
            </w:pPr>
            <w:bookmarkStart w:id="106" w:name="_Toc430530434"/>
            <w:bookmarkStart w:id="107" w:name="_Toc13210670"/>
            <w:bookmarkStart w:id="108" w:name="_Toc509218709"/>
            <w:bookmarkStart w:id="109" w:name="_Toc536628250"/>
            <w:bookmarkStart w:id="110" w:name="_Toc16930431"/>
            <w:r>
              <w:rPr>
                <w:rFonts w:hint="eastAsia" w:ascii="宋体" w:hAnsi="宋体"/>
                <w:color w:val="auto"/>
                <w:kern w:val="0"/>
                <w:szCs w:val="21"/>
              </w:rPr>
              <w:t>重新</w:t>
            </w:r>
            <w:r>
              <w:rPr>
                <w:rFonts w:ascii="宋体" w:hAnsi="宋体"/>
                <w:color w:val="auto"/>
                <w:kern w:val="0"/>
                <w:szCs w:val="21"/>
              </w:rPr>
              <w:t>招标和不再招标</w:t>
            </w:r>
            <w:bookmarkEnd w:id="106"/>
            <w:bookmarkEnd w:id="107"/>
            <w:bookmarkEnd w:id="108"/>
            <w:bookmarkEnd w:id="109"/>
            <w:bookmarkEnd w:id="110"/>
          </w:p>
        </w:tc>
        <w:tc>
          <w:tcPr>
            <w:tcW w:w="6490" w:type="dxa"/>
            <w:vAlign w:val="center"/>
          </w:tcPr>
          <w:p w14:paraId="3FBAE1EA">
            <w:pPr>
              <w:autoSpaceDE w:val="0"/>
              <w:autoSpaceDN w:val="0"/>
              <w:adjustRightInd w:val="0"/>
              <w:snapToGrid w:val="0"/>
              <w:spacing w:line="360" w:lineRule="exact"/>
              <w:ind w:firstLine="420" w:firstLineChars="200"/>
              <w:rPr>
                <w:rFonts w:ascii="宋体" w:hAnsi="宋体"/>
                <w:snapToGrid w:val="0"/>
                <w:color w:val="auto"/>
                <w:kern w:val="0"/>
                <w:szCs w:val="21"/>
              </w:rPr>
            </w:pPr>
            <w:r>
              <w:rPr>
                <w:rFonts w:hint="eastAsia" w:ascii="宋体" w:hAnsi="宋体"/>
                <w:snapToGrid w:val="0"/>
                <w:color w:val="auto"/>
                <w:kern w:val="0"/>
                <w:szCs w:val="21"/>
              </w:rPr>
              <w:t>重新招标的投标人仍然少于三个的，按照招标投标法律法规规定的程序开标和评标。重新招标经评审有有效投标人的，应当依法确定中标候选人；无有效投标人的，可以不再进行招标</w:t>
            </w:r>
            <w:r>
              <w:rPr>
                <w:rFonts w:ascii="宋体" w:hAnsi="宋体"/>
                <w:snapToGrid w:val="0"/>
                <w:color w:val="auto"/>
                <w:kern w:val="0"/>
                <w:szCs w:val="21"/>
              </w:rPr>
              <w:t>。</w:t>
            </w:r>
          </w:p>
        </w:tc>
      </w:tr>
      <w:tr w14:paraId="465D579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4769D974">
            <w:pPr>
              <w:snapToGrid w:val="0"/>
              <w:spacing w:line="360" w:lineRule="exact"/>
              <w:jc w:val="center"/>
              <w:rPr>
                <w:rFonts w:ascii="宋体" w:hAnsi="宋体"/>
                <w:color w:val="auto"/>
                <w:kern w:val="0"/>
                <w:szCs w:val="21"/>
              </w:rPr>
            </w:pPr>
            <w:r>
              <w:rPr>
                <w:rFonts w:ascii="宋体" w:hAnsi="宋体"/>
                <w:color w:val="auto"/>
                <w:kern w:val="0"/>
                <w:szCs w:val="21"/>
              </w:rPr>
              <w:t>10</w:t>
            </w:r>
          </w:p>
        </w:tc>
        <w:tc>
          <w:tcPr>
            <w:tcW w:w="8134" w:type="dxa"/>
            <w:gridSpan w:val="2"/>
            <w:vAlign w:val="center"/>
          </w:tcPr>
          <w:p w14:paraId="3A60912B">
            <w:pPr>
              <w:snapToGrid w:val="0"/>
              <w:spacing w:line="360" w:lineRule="exact"/>
              <w:jc w:val="center"/>
              <w:rPr>
                <w:rFonts w:ascii="宋体" w:hAnsi="宋体"/>
                <w:color w:val="auto"/>
                <w:kern w:val="0"/>
                <w:szCs w:val="21"/>
              </w:rPr>
            </w:pPr>
            <w:r>
              <w:rPr>
                <w:rFonts w:ascii="宋体" w:hAnsi="宋体"/>
                <w:color w:val="auto"/>
                <w:kern w:val="0"/>
                <w:szCs w:val="21"/>
              </w:rPr>
              <w:t>需要补充的其他内容</w:t>
            </w:r>
          </w:p>
        </w:tc>
      </w:tr>
      <w:tr w14:paraId="08D48E3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6B48A822">
            <w:pPr>
              <w:snapToGrid w:val="0"/>
              <w:spacing w:line="360" w:lineRule="exact"/>
              <w:jc w:val="center"/>
              <w:rPr>
                <w:rFonts w:ascii="宋体" w:hAnsi="宋体"/>
                <w:color w:val="auto"/>
                <w:kern w:val="0"/>
                <w:szCs w:val="21"/>
              </w:rPr>
            </w:pPr>
            <w:r>
              <w:rPr>
                <w:rFonts w:ascii="宋体" w:hAnsi="宋体"/>
                <w:color w:val="auto"/>
                <w:kern w:val="0"/>
                <w:szCs w:val="21"/>
              </w:rPr>
              <w:t>10.</w:t>
            </w:r>
            <w:r>
              <w:rPr>
                <w:rFonts w:hint="eastAsia" w:ascii="宋体" w:hAnsi="宋体"/>
                <w:color w:val="auto"/>
                <w:kern w:val="0"/>
                <w:szCs w:val="21"/>
              </w:rPr>
              <w:t>1</w:t>
            </w:r>
          </w:p>
        </w:tc>
        <w:tc>
          <w:tcPr>
            <w:tcW w:w="1644" w:type="dxa"/>
            <w:vAlign w:val="center"/>
          </w:tcPr>
          <w:p w14:paraId="4B5481C9">
            <w:pPr>
              <w:snapToGrid w:val="0"/>
              <w:spacing w:line="360" w:lineRule="exact"/>
              <w:jc w:val="center"/>
              <w:rPr>
                <w:rFonts w:ascii="宋体" w:hAnsi="宋体"/>
                <w:color w:val="auto"/>
                <w:kern w:val="0"/>
                <w:szCs w:val="21"/>
              </w:rPr>
            </w:pPr>
            <w:r>
              <w:rPr>
                <w:rFonts w:hint="eastAsia" w:ascii="宋体" w:hAnsi="宋体"/>
                <w:color w:val="auto"/>
                <w:kern w:val="0"/>
                <w:szCs w:val="21"/>
              </w:rPr>
              <w:t>异议、</w:t>
            </w:r>
            <w:r>
              <w:rPr>
                <w:rFonts w:ascii="宋体" w:hAnsi="宋体"/>
                <w:color w:val="auto"/>
                <w:kern w:val="0"/>
                <w:szCs w:val="21"/>
              </w:rPr>
              <w:t>投诉处理</w:t>
            </w:r>
          </w:p>
        </w:tc>
        <w:tc>
          <w:tcPr>
            <w:tcW w:w="6490" w:type="dxa"/>
            <w:vAlign w:val="center"/>
          </w:tcPr>
          <w:p w14:paraId="1B4B79C9">
            <w:pPr>
              <w:widowControl/>
              <w:spacing w:line="360" w:lineRule="exact"/>
              <w:ind w:firstLine="420" w:firstLineChars="200"/>
              <w:rPr>
                <w:rFonts w:ascii="宋体" w:hAnsi="宋体"/>
                <w:color w:val="auto"/>
                <w:kern w:val="0"/>
                <w:szCs w:val="21"/>
              </w:rPr>
            </w:pPr>
            <w:r>
              <w:rPr>
                <w:rFonts w:ascii="宋体" w:hAnsi="宋体"/>
                <w:color w:val="auto"/>
                <w:kern w:val="0"/>
                <w:szCs w:val="21"/>
              </w:rPr>
              <w:t>1.</w:t>
            </w:r>
            <w:r>
              <w:rPr>
                <w:rFonts w:hint="eastAsia" w:ascii="宋体" w:hAnsi="宋体"/>
                <w:color w:val="auto"/>
                <w:kern w:val="0"/>
                <w:szCs w:val="21"/>
              </w:rPr>
              <w:t xml:space="preserve"> </w:t>
            </w:r>
            <w:r>
              <w:rPr>
                <w:rFonts w:ascii="宋体" w:hAnsi="宋体"/>
                <w:color w:val="auto"/>
                <w:kern w:val="0"/>
                <w:szCs w:val="21"/>
              </w:rPr>
              <w:t>投标人或者其他利害关系人就本项目的招标文件</w:t>
            </w:r>
            <w:r>
              <w:rPr>
                <w:rFonts w:hint="eastAsia" w:ascii="宋体" w:hAnsi="宋体"/>
                <w:color w:val="auto"/>
                <w:kern w:val="0"/>
                <w:szCs w:val="21"/>
              </w:rPr>
              <w:t>（含澄清修改）、开标情况、</w:t>
            </w:r>
            <w:r>
              <w:rPr>
                <w:rFonts w:ascii="宋体" w:hAnsi="宋体"/>
                <w:color w:val="auto"/>
                <w:kern w:val="0"/>
                <w:szCs w:val="21"/>
              </w:rPr>
              <w:t>评标结果等事项提出异议或投诉</w:t>
            </w:r>
            <w:r>
              <w:rPr>
                <w:rFonts w:hint="eastAsia" w:ascii="宋体" w:hAnsi="宋体"/>
                <w:color w:val="auto"/>
                <w:kern w:val="0"/>
                <w:szCs w:val="21"/>
              </w:rPr>
              <w:t>的</w:t>
            </w:r>
            <w:r>
              <w:rPr>
                <w:rFonts w:ascii="宋体" w:hAnsi="宋体"/>
                <w:color w:val="auto"/>
                <w:kern w:val="0"/>
                <w:szCs w:val="21"/>
              </w:rPr>
              <w:t>，应当先向招标人提出异议；招标人应当在规定时间内答复；对招标人的答复不满意，可向</w:t>
            </w:r>
            <w:r>
              <w:rPr>
                <w:rFonts w:hint="eastAsia" w:ascii="宋体" w:hAnsi="宋体"/>
                <w:color w:val="auto"/>
                <w:kern w:val="0"/>
                <w:szCs w:val="21"/>
              </w:rPr>
              <w:t>行业主管</w:t>
            </w:r>
            <w:r>
              <w:rPr>
                <w:rFonts w:ascii="宋体" w:hAnsi="宋体"/>
                <w:color w:val="auto"/>
                <w:kern w:val="0"/>
                <w:szCs w:val="21"/>
              </w:rPr>
              <w:t>部门投诉。</w:t>
            </w:r>
          </w:p>
          <w:p w14:paraId="327FD9D0">
            <w:pPr>
              <w:widowControl/>
              <w:spacing w:line="360" w:lineRule="exact"/>
              <w:ind w:firstLine="420" w:firstLineChars="200"/>
              <w:rPr>
                <w:rFonts w:ascii="宋体" w:hAnsi="宋体"/>
                <w:color w:val="auto"/>
                <w:kern w:val="0"/>
                <w:szCs w:val="21"/>
              </w:rPr>
            </w:pPr>
            <w:r>
              <w:rPr>
                <w:rFonts w:hint="eastAsia" w:ascii="宋体" w:hAnsi="宋体"/>
                <w:color w:val="auto"/>
                <w:kern w:val="0"/>
                <w:szCs w:val="21"/>
              </w:rPr>
              <w:t>提出异议或投诉时应当包括下列内容：</w:t>
            </w:r>
          </w:p>
          <w:p w14:paraId="64AD1E42">
            <w:pPr>
              <w:widowControl/>
              <w:spacing w:line="360" w:lineRule="exact"/>
              <w:ind w:firstLine="420" w:firstLineChars="200"/>
              <w:rPr>
                <w:rFonts w:ascii="宋体" w:hAnsi="宋体"/>
                <w:color w:val="auto"/>
                <w:kern w:val="0"/>
                <w:szCs w:val="21"/>
              </w:rPr>
            </w:pPr>
            <w:r>
              <w:rPr>
                <w:rFonts w:hint="eastAsia" w:ascii="宋体" w:hAnsi="宋体"/>
                <w:color w:val="auto"/>
                <w:kern w:val="0"/>
                <w:szCs w:val="21"/>
              </w:rPr>
              <w:t>（1）异议人或投诉人的名称、地址及有效联系方式；</w:t>
            </w:r>
          </w:p>
          <w:p w14:paraId="4A7628EE">
            <w:pPr>
              <w:widowControl/>
              <w:spacing w:line="360" w:lineRule="exact"/>
              <w:ind w:firstLine="420" w:firstLineChars="200"/>
              <w:rPr>
                <w:rFonts w:ascii="宋体" w:hAnsi="宋体"/>
                <w:color w:val="auto"/>
                <w:kern w:val="0"/>
                <w:szCs w:val="21"/>
              </w:rPr>
            </w:pPr>
            <w:r>
              <w:rPr>
                <w:rFonts w:hint="eastAsia" w:ascii="宋体" w:hAnsi="宋体"/>
                <w:color w:val="auto"/>
                <w:kern w:val="0"/>
                <w:szCs w:val="21"/>
              </w:rPr>
              <w:t>（2）被异议人或被投诉人的名称、地址及有效联系方式；</w:t>
            </w:r>
          </w:p>
          <w:p w14:paraId="3EB95880">
            <w:pPr>
              <w:widowControl/>
              <w:spacing w:line="360" w:lineRule="exact"/>
              <w:ind w:firstLine="420" w:firstLineChars="200"/>
              <w:rPr>
                <w:rFonts w:ascii="宋体" w:hAnsi="宋体"/>
                <w:color w:val="auto"/>
                <w:kern w:val="0"/>
                <w:szCs w:val="21"/>
              </w:rPr>
            </w:pPr>
            <w:r>
              <w:rPr>
                <w:rFonts w:hint="eastAsia" w:ascii="宋体" w:hAnsi="宋体"/>
                <w:color w:val="auto"/>
                <w:kern w:val="0"/>
                <w:szCs w:val="21"/>
              </w:rPr>
              <w:t>（3）异议或投诉事项的基本事实；</w:t>
            </w:r>
          </w:p>
          <w:p w14:paraId="0589242F">
            <w:pPr>
              <w:widowControl/>
              <w:spacing w:line="360" w:lineRule="exact"/>
              <w:ind w:firstLine="420" w:firstLineChars="200"/>
              <w:rPr>
                <w:rFonts w:ascii="宋体" w:hAnsi="宋体"/>
                <w:color w:val="auto"/>
                <w:kern w:val="0"/>
                <w:szCs w:val="21"/>
              </w:rPr>
            </w:pPr>
            <w:r>
              <w:rPr>
                <w:rFonts w:hint="eastAsia" w:ascii="宋体" w:hAnsi="宋体"/>
                <w:color w:val="auto"/>
                <w:kern w:val="0"/>
                <w:szCs w:val="21"/>
              </w:rPr>
              <w:t>（4）请求及主张；</w:t>
            </w:r>
          </w:p>
          <w:p w14:paraId="7F0CAD14">
            <w:pPr>
              <w:widowControl/>
              <w:spacing w:line="360" w:lineRule="exact"/>
              <w:ind w:firstLine="420" w:firstLineChars="200"/>
              <w:rPr>
                <w:rFonts w:ascii="宋体" w:hAnsi="宋体"/>
                <w:color w:val="auto"/>
                <w:kern w:val="0"/>
                <w:szCs w:val="21"/>
              </w:rPr>
            </w:pPr>
            <w:r>
              <w:rPr>
                <w:rFonts w:hint="eastAsia" w:ascii="宋体" w:hAnsi="宋体"/>
                <w:color w:val="auto"/>
                <w:kern w:val="0"/>
                <w:szCs w:val="21"/>
              </w:rPr>
              <w:t>（5）涉及事项的证据、证明材料。</w:t>
            </w:r>
          </w:p>
          <w:p w14:paraId="4EAB0C3A">
            <w:pPr>
              <w:widowControl/>
              <w:spacing w:line="360" w:lineRule="exact"/>
              <w:ind w:firstLine="420" w:firstLineChars="200"/>
              <w:rPr>
                <w:rFonts w:ascii="宋体" w:hAnsi="宋体"/>
                <w:color w:val="auto"/>
                <w:kern w:val="0"/>
                <w:szCs w:val="21"/>
              </w:rPr>
            </w:pPr>
            <w:r>
              <w:rPr>
                <w:rFonts w:hint="eastAsia" w:ascii="宋体" w:hAnsi="宋体"/>
                <w:color w:val="auto"/>
                <w:kern w:val="0"/>
                <w:szCs w:val="21"/>
              </w:rPr>
              <w:t>异议人或投诉人是法人的，异议书或投诉书必须由其法定代表人或者委托代理人签名并加盖单位公章；异议人或投诉人是其他组织或者自然人的，异议书或投诉书必须由其主要负责人签名或者异议人（或投诉人）本人签名，并附有效身份证明。如有关材料是外文，应当同时提供中文译本。</w:t>
            </w:r>
          </w:p>
          <w:p w14:paraId="3430F018">
            <w:pPr>
              <w:widowControl/>
              <w:spacing w:line="360" w:lineRule="exact"/>
              <w:ind w:firstLine="420" w:firstLineChars="200"/>
              <w:rPr>
                <w:rFonts w:ascii="宋体" w:hAnsi="宋体"/>
                <w:color w:val="auto"/>
                <w:kern w:val="0"/>
                <w:szCs w:val="21"/>
              </w:rPr>
            </w:pPr>
            <w:r>
              <w:rPr>
                <w:rFonts w:ascii="宋体" w:hAnsi="宋体"/>
                <w:color w:val="auto"/>
                <w:kern w:val="0"/>
                <w:szCs w:val="21"/>
              </w:rPr>
              <w:t>2.</w:t>
            </w:r>
            <w:r>
              <w:rPr>
                <w:rFonts w:hint="eastAsia" w:ascii="宋体" w:hAnsi="宋体"/>
                <w:color w:val="auto"/>
                <w:kern w:val="0"/>
                <w:szCs w:val="21"/>
              </w:rPr>
              <w:t xml:space="preserve"> 行业主管</w:t>
            </w:r>
            <w:r>
              <w:rPr>
                <w:rFonts w:ascii="宋体" w:hAnsi="宋体"/>
                <w:color w:val="auto"/>
                <w:kern w:val="0"/>
                <w:szCs w:val="21"/>
              </w:rPr>
              <w:t>部门依照《</w:t>
            </w:r>
            <w:r>
              <w:rPr>
                <w:rFonts w:hint="eastAsia" w:ascii="宋体" w:hAnsi="宋体"/>
                <w:color w:val="auto"/>
                <w:kern w:val="0"/>
                <w:szCs w:val="21"/>
              </w:rPr>
              <w:t>中华人民共和国</w:t>
            </w:r>
            <w:r>
              <w:rPr>
                <w:rFonts w:ascii="宋体" w:hAnsi="宋体"/>
                <w:color w:val="auto"/>
                <w:kern w:val="0"/>
                <w:szCs w:val="21"/>
              </w:rPr>
              <w:t>招标投标法》、《</w:t>
            </w:r>
            <w:r>
              <w:rPr>
                <w:rFonts w:hint="eastAsia" w:ascii="宋体" w:hAnsi="宋体"/>
                <w:color w:val="auto"/>
                <w:kern w:val="0"/>
                <w:szCs w:val="21"/>
              </w:rPr>
              <w:t>中华人民共和国</w:t>
            </w:r>
            <w:r>
              <w:rPr>
                <w:rFonts w:ascii="宋体" w:hAnsi="宋体"/>
                <w:color w:val="auto"/>
                <w:kern w:val="0"/>
                <w:szCs w:val="21"/>
              </w:rPr>
              <w:t>招标投标法实施条例》、《重庆市招标投标条例》、《工程建设项目招标投标活动投诉处理办法》（七部委令第11号（根据九部门2013年第23号令修正））、</w:t>
            </w:r>
            <w:r>
              <w:rPr>
                <w:rFonts w:hint="eastAsia" w:asciiTheme="minorEastAsia" w:hAnsiTheme="minorEastAsia" w:eastAsiaTheme="minorEastAsia" w:cstheme="minorEastAsia"/>
                <w:color w:val="auto"/>
                <w:kern w:val="0"/>
                <w:szCs w:val="21"/>
              </w:rPr>
              <w:t>《关于印发&lt;重庆市招标投标活动投诉处理实施细则（修订）&gt;的通知》（渝公管发〔2021〕54号）</w:t>
            </w:r>
            <w:r>
              <w:rPr>
                <w:rFonts w:ascii="宋体" w:hAnsi="宋体"/>
                <w:color w:val="auto"/>
                <w:kern w:val="0"/>
                <w:szCs w:val="21"/>
              </w:rPr>
              <w:t>等法律法规文件处理投诉。</w:t>
            </w:r>
          </w:p>
          <w:p w14:paraId="7ABDF6F3">
            <w:pPr>
              <w:snapToGrid w:val="0"/>
              <w:spacing w:line="360" w:lineRule="exact"/>
              <w:ind w:firstLine="420" w:firstLineChars="200"/>
              <w:rPr>
                <w:rFonts w:ascii="宋体" w:hAnsi="宋体"/>
                <w:color w:val="auto"/>
                <w:kern w:val="0"/>
                <w:szCs w:val="21"/>
              </w:rPr>
            </w:pPr>
            <w:r>
              <w:rPr>
                <w:rFonts w:hint="eastAsia" w:ascii="宋体" w:hAnsi="宋体"/>
                <w:color w:val="auto"/>
                <w:kern w:val="0"/>
                <w:szCs w:val="21"/>
              </w:rPr>
              <w:t>3. 根据相关法律法规的规定，投标人捏造事实、伪造材料，或者以非法手段获取证明材料进行质疑或者投诉的，将被列入黑名单管理；</w:t>
            </w:r>
            <w:r>
              <w:rPr>
                <w:rFonts w:ascii="宋体" w:hAnsi="宋体"/>
                <w:color w:val="auto"/>
                <w:kern w:val="0"/>
                <w:szCs w:val="21"/>
              </w:rPr>
              <w:t>给他人造成损失的，依法承担赔偿责任。</w:t>
            </w:r>
          </w:p>
          <w:p w14:paraId="0FAF8289">
            <w:pPr>
              <w:snapToGrid w:val="0"/>
              <w:spacing w:line="360" w:lineRule="exact"/>
              <w:ind w:firstLine="420" w:firstLineChars="200"/>
              <w:rPr>
                <w:rFonts w:hint="eastAsia" w:ascii="宋体" w:hAnsi="宋体" w:eastAsia="宋体"/>
                <w:color w:val="auto"/>
                <w:kern w:val="0"/>
                <w:szCs w:val="21"/>
                <w:lang w:eastAsia="zh-CN"/>
              </w:rPr>
            </w:pPr>
            <w:r>
              <w:rPr>
                <w:rFonts w:hint="eastAsia" w:ascii="宋体" w:hAnsi="宋体"/>
                <w:color w:val="auto"/>
                <w:kern w:val="0"/>
                <w:szCs w:val="21"/>
              </w:rPr>
              <w:t>4.</w:t>
            </w:r>
            <w:r>
              <w:rPr>
                <w:rFonts w:hint="eastAsia"/>
                <w:color w:val="auto"/>
              </w:rPr>
              <w:t xml:space="preserve"> </w:t>
            </w:r>
            <w:r>
              <w:rPr>
                <w:rFonts w:hint="eastAsia" w:ascii="宋体" w:hAnsi="宋体"/>
                <w:color w:val="auto"/>
                <w:kern w:val="0"/>
                <w:szCs w:val="21"/>
              </w:rPr>
              <w:t>异议受理单位：</w:t>
            </w:r>
            <w:r>
              <w:rPr>
                <w:rFonts w:hint="eastAsia" w:ascii="宋体" w:hAnsi="宋体"/>
                <w:color w:val="auto"/>
                <w:kern w:val="0"/>
                <w:szCs w:val="21"/>
                <w:lang w:eastAsia="zh-CN"/>
              </w:rPr>
              <w:t>重庆市万州港口（集团）有限责任公司</w:t>
            </w:r>
          </w:p>
          <w:p w14:paraId="714B6162">
            <w:pPr>
              <w:snapToGrid w:val="0"/>
              <w:spacing w:line="360" w:lineRule="exact"/>
              <w:ind w:firstLine="420" w:firstLineChars="200"/>
              <w:rPr>
                <w:rFonts w:ascii="宋体" w:hAnsi="宋体"/>
                <w:color w:val="auto"/>
                <w:kern w:val="0"/>
                <w:szCs w:val="21"/>
              </w:rPr>
            </w:pPr>
            <w:r>
              <w:rPr>
                <w:rFonts w:hint="eastAsia" w:ascii="宋体" w:hAnsi="宋体"/>
                <w:color w:val="auto"/>
                <w:kern w:val="0"/>
                <w:szCs w:val="21"/>
              </w:rPr>
              <w:t>联系电话：023-58295683</w:t>
            </w:r>
          </w:p>
        </w:tc>
      </w:tr>
      <w:tr w14:paraId="56BCA07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7C120053">
            <w:pPr>
              <w:snapToGrid w:val="0"/>
              <w:spacing w:line="360" w:lineRule="exact"/>
              <w:jc w:val="center"/>
              <w:rPr>
                <w:rFonts w:ascii="宋体" w:hAnsi="宋体"/>
                <w:color w:val="auto"/>
                <w:kern w:val="0"/>
                <w:szCs w:val="21"/>
              </w:rPr>
            </w:pPr>
            <w:r>
              <w:rPr>
                <w:rFonts w:hint="eastAsia" w:ascii="宋体" w:hAnsi="宋体"/>
                <w:color w:val="auto"/>
                <w:kern w:val="0"/>
                <w:szCs w:val="21"/>
              </w:rPr>
              <w:t>10.2</w:t>
            </w:r>
          </w:p>
        </w:tc>
        <w:tc>
          <w:tcPr>
            <w:tcW w:w="1644" w:type="dxa"/>
            <w:vAlign w:val="center"/>
          </w:tcPr>
          <w:p w14:paraId="331EAB09">
            <w:pPr>
              <w:snapToGrid w:val="0"/>
              <w:spacing w:line="360" w:lineRule="exact"/>
              <w:jc w:val="center"/>
              <w:rPr>
                <w:rFonts w:ascii="宋体" w:hAnsi="宋体"/>
                <w:color w:val="auto"/>
                <w:kern w:val="0"/>
                <w:szCs w:val="21"/>
              </w:rPr>
            </w:pPr>
            <w:r>
              <w:rPr>
                <w:rFonts w:hint="eastAsia" w:ascii="宋体" w:hAnsi="宋体"/>
                <w:color w:val="auto"/>
                <w:kern w:val="0"/>
                <w:szCs w:val="21"/>
              </w:rPr>
              <w:t>关于对招标文件及投标争议的解释</w:t>
            </w:r>
          </w:p>
        </w:tc>
        <w:tc>
          <w:tcPr>
            <w:tcW w:w="6490" w:type="dxa"/>
            <w:vAlign w:val="center"/>
          </w:tcPr>
          <w:p w14:paraId="77FC17EB">
            <w:pPr>
              <w:autoSpaceDE w:val="0"/>
              <w:autoSpaceDN w:val="0"/>
              <w:adjustRightInd w:val="0"/>
              <w:snapToGrid w:val="0"/>
              <w:spacing w:line="360" w:lineRule="exact"/>
              <w:ind w:firstLine="420" w:firstLineChars="200"/>
              <w:rPr>
                <w:rFonts w:ascii="宋体" w:hAnsi="宋体"/>
                <w:color w:val="auto"/>
                <w:kern w:val="0"/>
                <w:szCs w:val="21"/>
              </w:rPr>
            </w:pPr>
            <w:r>
              <w:rPr>
                <w:rFonts w:hint="eastAsia" w:ascii="宋体" w:hAnsi="宋体"/>
                <w:color w:val="auto"/>
                <w:kern w:val="0"/>
                <w:szCs w:val="21"/>
              </w:rPr>
              <w:t>对招标文件的评标标准和方法，以及资格审查和否决投标条款理解有争议的，应当作出不利于招标人的解释，但违背国家利益、社会公共利益的除外。</w:t>
            </w:r>
          </w:p>
          <w:p w14:paraId="5BE1F776">
            <w:pPr>
              <w:autoSpaceDE w:val="0"/>
              <w:autoSpaceDN w:val="0"/>
              <w:adjustRightInd w:val="0"/>
              <w:snapToGrid w:val="0"/>
              <w:spacing w:line="360" w:lineRule="exact"/>
              <w:ind w:firstLine="420" w:firstLineChars="200"/>
              <w:rPr>
                <w:rFonts w:ascii="宋体" w:hAnsi="宋体"/>
                <w:color w:val="auto"/>
                <w:kern w:val="0"/>
                <w:szCs w:val="21"/>
              </w:rPr>
            </w:pPr>
            <w:r>
              <w:rPr>
                <w:rFonts w:hint="eastAsia" w:ascii="宋体" w:hAnsi="宋体"/>
                <w:color w:val="auto"/>
                <w:kern w:val="0"/>
                <w:szCs w:val="21"/>
              </w:rPr>
              <w:t>对投标文件理解有争议的，应当作出不利于提交该投标文件的投标人的解释。</w:t>
            </w:r>
          </w:p>
        </w:tc>
      </w:tr>
      <w:tr w14:paraId="40FBD0F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shd w:val="clear" w:color="auto" w:fill="auto"/>
            <w:vAlign w:val="center"/>
          </w:tcPr>
          <w:p w14:paraId="7A75A017">
            <w:pPr>
              <w:snapToGrid w:val="0"/>
              <w:spacing w:line="360" w:lineRule="exact"/>
              <w:jc w:val="center"/>
              <w:rPr>
                <w:rFonts w:ascii="宋体" w:hAnsi="宋体"/>
                <w:color w:val="auto"/>
                <w:kern w:val="0"/>
                <w:szCs w:val="21"/>
              </w:rPr>
            </w:pPr>
            <w:r>
              <w:rPr>
                <w:rFonts w:hint="eastAsia" w:ascii="宋体" w:hAnsi="宋体"/>
                <w:color w:val="auto"/>
                <w:kern w:val="0"/>
                <w:szCs w:val="21"/>
                <w:lang w:eastAsia="en-US"/>
              </w:rPr>
              <w:t>10.</w:t>
            </w:r>
            <w:r>
              <w:rPr>
                <w:rFonts w:hint="eastAsia" w:ascii="宋体" w:hAnsi="宋体"/>
                <w:color w:val="auto"/>
                <w:kern w:val="0"/>
                <w:szCs w:val="21"/>
              </w:rPr>
              <w:t>3</w:t>
            </w:r>
          </w:p>
        </w:tc>
        <w:tc>
          <w:tcPr>
            <w:tcW w:w="1644" w:type="dxa"/>
            <w:shd w:val="clear" w:color="auto" w:fill="auto"/>
            <w:vAlign w:val="center"/>
          </w:tcPr>
          <w:p w14:paraId="70F3B96B">
            <w:pPr>
              <w:snapToGrid w:val="0"/>
              <w:spacing w:line="360" w:lineRule="exact"/>
              <w:jc w:val="center"/>
              <w:rPr>
                <w:rFonts w:ascii="宋体" w:hAnsi="宋体"/>
                <w:color w:val="auto"/>
                <w:kern w:val="0"/>
                <w:szCs w:val="21"/>
              </w:rPr>
            </w:pPr>
            <w:r>
              <w:rPr>
                <w:rFonts w:hint="eastAsia" w:ascii="宋体" w:hAnsi="宋体"/>
                <w:color w:val="auto"/>
                <w:kern w:val="0"/>
                <w:szCs w:val="21"/>
              </w:rPr>
              <w:t>结算原则</w:t>
            </w:r>
          </w:p>
        </w:tc>
        <w:tc>
          <w:tcPr>
            <w:tcW w:w="6490" w:type="dxa"/>
            <w:shd w:val="clear" w:color="auto" w:fill="auto"/>
            <w:vAlign w:val="center"/>
          </w:tcPr>
          <w:p w14:paraId="49C6816F">
            <w:pPr>
              <w:snapToGrid w:val="0"/>
              <w:spacing w:line="360" w:lineRule="exact"/>
              <w:ind w:firstLine="420" w:firstLineChars="200"/>
              <w:jc w:val="left"/>
              <w:rPr>
                <w:rFonts w:ascii="宋体" w:hAnsi="宋体"/>
                <w:color w:val="auto"/>
                <w:kern w:val="0"/>
                <w:szCs w:val="21"/>
              </w:rPr>
            </w:pPr>
            <w:r>
              <w:rPr>
                <w:rFonts w:hint="eastAsia" w:ascii="宋体" w:hAnsi="宋体"/>
                <w:color w:val="auto"/>
                <w:kern w:val="0"/>
                <w:szCs w:val="21"/>
              </w:rPr>
              <w:t>固定单价结算</w:t>
            </w:r>
          </w:p>
          <w:p w14:paraId="39789554">
            <w:pPr>
              <w:snapToGrid w:val="0"/>
              <w:spacing w:line="360" w:lineRule="exact"/>
              <w:ind w:firstLine="420" w:firstLineChars="200"/>
              <w:jc w:val="left"/>
              <w:rPr>
                <w:rFonts w:ascii="宋体" w:hAnsi="宋体"/>
                <w:color w:val="auto"/>
                <w:kern w:val="0"/>
                <w:szCs w:val="21"/>
              </w:rPr>
            </w:pPr>
            <w:r>
              <w:rPr>
                <w:rFonts w:hint="eastAsia" w:ascii="宋体" w:hAnsi="宋体"/>
                <w:color w:val="auto"/>
                <w:kern w:val="0"/>
                <w:szCs w:val="21"/>
              </w:rPr>
              <w:t>最终结算价=实际发生量×中标固定单价。</w:t>
            </w:r>
          </w:p>
        </w:tc>
      </w:tr>
      <w:tr w14:paraId="3D1CA60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5696AE13">
            <w:pPr>
              <w:snapToGrid w:val="0"/>
              <w:spacing w:line="360" w:lineRule="exact"/>
              <w:jc w:val="center"/>
              <w:rPr>
                <w:rFonts w:ascii="宋体" w:hAnsi="宋体"/>
                <w:color w:val="auto"/>
                <w:kern w:val="0"/>
                <w:szCs w:val="21"/>
              </w:rPr>
            </w:pPr>
            <w:r>
              <w:rPr>
                <w:rFonts w:hint="eastAsia" w:ascii="宋体" w:hAnsi="宋体"/>
                <w:color w:val="auto"/>
                <w:kern w:val="0"/>
                <w:szCs w:val="21"/>
              </w:rPr>
              <w:t>10.4</w:t>
            </w:r>
          </w:p>
        </w:tc>
        <w:tc>
          <w:tcPr>
            <w:tcW w:w="1644" w:type="dxa"/>
            <w:vAlign w:val="center"/>
          </w:tcPr>
          <w:p w14:paraId="2E72AFBA">
            <w:pPr>
              <w:snapToGrid w:val="0"/>
              <w:spacing w:line="360" w:lineRule="exact"/>
              <w:jc w:val="center"/>
              <w:rPr>
                <w:rFonts w:ascii="宋体" w:hAnsi="宋体"/>
                <w:color w:val="auto"/>
                <w:kern w:val="0"/>
                <w:szCs w:val="21"/>
              </w:rPr>
            </w:pPr>
            <w:r>
              <w:rPr>
                <w:rFonts w:hint="eastAsia" w:ascii="宋体" w:hAnsi="宋体"/>
                <w:color w:val="auto"/>
                <w:kern w:val="0"/>
                <w:szCs w:val="21"/>
              </w:rPr>
              <w:t>招标代理服务费</w:t>
            </w:r>
          </w:p>
        </w:tc>
        <w:tc>
          <w:tcPr>
            <w:tcW w:w="6490" w:type="dxa"/>
            <w:vAlign w:val="center"/>
          </w:tcPr>
          <w:p w14:paraId="35FB6E0A">
            <w:pPr>
              <w:autoSpaceDE w:val="0"/>
              <w:autoSpaceDN w:val="0"/>
              <w:adjustRightInd w:val="0"/>
              <w:snapToGrid w:val="0"/>
              <w:spacing w:line="360" w:lineRule="exact"/>
              <w:ind w:firstLine="420"/>
              <w:rPr>
                <w:rFonts w:ascii="宋体" w:hAnsi="宋体"/>
                <w:i/>
                <w:color w:val="auto"/>
                <w:kern w:val="0"/>
                <w:szCs w:val="21"/>
              </w:rPr>
            </w:pPr>
            <w:r>
              <w:rPr>
                <w:rFonts w:hint="eastAsia" w:ascii="宋体" w:hAnsi="宋体" w:cs="宋体"/>
                <w:bCs/>
                <w:snapToGrid w:val="0"/>
                <w:color w:val="auto"/>
                <w:kern w:val="0"/>
                <w:szCs w:val="21"/>
              </w:rPr>
              <w:t>本项目招标代理服务费为6000.00元，由</w:t>
            </w:r>
            <w:r>
              <w:rPr>
                <w:rFonts w:hint="eastAsia" w:ascii="宋体" w:hAnsi="宋体" w:cs="宋体"/>
                <w:color w:val="auto"/>
                <w:szCs w:val="21"/>
              </w:rPr>
              <w:t>中标人在领取中标通知书时一次性向招标代理机构缴清代理服务费。</w:t>
            </w:r>
          </w:p>
        </w:tc>
      </w:tr>
      <w:tr w14:paraId="6B5189F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193E3DC8">
            <w:pPr>
              <w:snapToGrid w:val="0"/>
              <w:spacing w:line="360" w:lineRule="exact"/>
              <w:jc w:val="center"/>
              <w:rPr>
                <w:rFonts w:ascii="宋体" w:hAnsi="宋体"/>
                <w:color w:val="auto"/>
                <w:kern w:val="0"/>
                <w:szCs w:val="21"/>
              </w:rPr>
            </w:pPr>
            <w:bookmarkStart w:id="111" w:name="_Toc277082552"/>
            <w:bookmarkStart w:id="112" w:name="_Toc287607746"/>
            <w:bookmarkStart w:id="113" w:name="_Toc200513126"/>
            <w:bookmarkStart w:id="114" w:name="_Toc224103317"/>
            <w:bookmarkStart w:id="115" w:name="_Toc430530435"/>
            <w:bookmarkStart w:id="116" w:name="_Toc287620685"/>
            <w:r>
              <w:rPr>
                <w:rFonts w:hint="eastAsia" w:ascii="宋体" w:hAnsi="宋体"/>
                <w:color w:val="auto"/>
                <w:kern w:val="0"/>
                <w:szCs w:val="21"/>
              </w:rPr>
              <w:t>10.5</w:t>
            </w:r>
          </w:p>
        </w:tc>
        <w:tc>
          <w:tcPr>
            <w:tcW w:w="1644" w:type="dxa"/>
            <w:vAlign w:val="center"/>
          </w:tcPr>
          <w:p w14:paraId="30F110E8">
            <w:pPr>
              <w:snapToGrid w:val="0"/>
              <w:spacing w:line="360" w:lineRule="exact"/>
              <w:jc w:val="center"/>
              <w:rPr>
                <w:rFonts w:ascii="宋体" w:hAnsi="宋体"/>
                <w:color w:val="auto"/>
                <w:kern w:val="0"/>
                <w:szCs w:val="21"/>
              </w:rPr>
            </w:pPr>
            <w:r>
              <w:rPr>
                <w:rFonts w:hint="eastAsia" w:ascii="宋体" w:hAnsi="宋体"/>
                <w:color w:val="auto"/>
                <w:kern w:val="0"/>
                <w:szCs w:val="21"/>
              </w:rPr>
              <w:t>其他</w:t>
            </w:r>
          </w:p>
        </w:tc>
        <w:tc>
          <w:tcPr>
            <w:tcW w:w="6490" w:type="dxa"/>
            <w:vAlign w:val="center"/>
          </w:tcPr>
          <w:p w14:paraId="08992FF2">
            <w:pPr>
              <w:autoSpaceDE w:val="0"/>
              <w:autoSpaceDN w:val="0"/>
              <w:adjustRightInd w:val="0"/>
              <w:snapToGrid w:val="0"/>
              <w:spacing w:line="360" w:lineRule="exact"/>
              <w:ind w:firstLine="420"/>
              <w:rPr>
                <w:rFonts w:ascii="宋体" w:hAnsi="宋体" w:cs="宋体"/>
                <w:bCs/>
                <w:snapToGrid w:val="0"/>
                <w:color w:val="auto"/>
                <w:kern w:val="0"/>
                <w:szCs w:val="21"/>
              </w:rPr>
            </w:pPr>
            <w:r>
              <w:rPr>
                <w:rFonts w:hint="eastAsia" w:ascii="宋体" w:hAnsi="宋体" w:cs="宋体"/>
                <w:bCs/>
                <w:snapToGrid w:val="0"/>
                <w:color w:val="auto"/>
                <w:kern w:val="0"/>
                <w:szCs w:val="21"/>
              </w:rPr>
              <w:t>/</w:t>
            </w:r>
          </w:p>
        </w:tc>
      </w:tr>
    </w:tbl>
    <w:p w14:paraId="6FA1415C">
      <w:pPr>
        <w:spacing w:line="20" w:lineRule="exact"/>
        <w:rPr>
          <w:rFonts w:ascii="宋体" w:hAnsi="宋体"/>
          <w:snapToGrid w:val="0"/>
          <w:color w:val="auto"/>
        </w:rPr>
      </w:pPr>
    </w:p>
    <w:p w14:paraId="63425948">
      <w:pPr>
        <w:spacing w:line="200" w:lineRule="exact"/>
        <w:rPr>
          <w:rFonts w:ascii="宋体" w:hAnsi="宋体"/>
          <w:snapToGrid w:val="0"/>
          <w:color w:val="auto"/>
        </w:rPr>
      </w:pPr>
      <w:r>
        <w:rPr>
          <w:rFonts w:ascii="宋体" w:hAnsi="宋体"/>
          <w:snapToGrid w:val="0"/>
          <w:color w:val="auto"/>
        </w:rPr>
        <w:br w:type="page"/>
      </w:r>
    </w:p>
    <w:p w14:paraId="50EA2F6C">
      <w:pPr>
        <w:pStyle w:val="4"/>
        <w:spacing w:before="0" w:after="0" w:line="360" w:lineRule="auto"/>
        <w:rPr>
          <w:rFonts w:ascii="宋体" w:hAnsi="宋体"/>
          <w:b w:val="0"/>
          <w:snapToGrid w:val="0"/>
          <w:color w:val="auto"/>
          <w:sz w:val="28"/>
          <w:szCs w:val="28"/>
        </w:rPr>
      </w:pPr>
      <w:bookmarkStart w:id="117" w:name="_Toc5555"/>
      <w:bookmarkStart w:id="118" w:name="_Toc840"/>
      <w:bookmarkStart w:id="119" w:name="_Toc509218710"/>
      <w:r>
        <w:rPr>
          <w:rFonts w:ascii="宋体" w:hAnsi="宋体"/>
          <w:b w:val="0"/>
          <w:snapToGrid w:val="0"/>
          <w:color w:val="auto"/>
          <w:sz w:val="28"/>
          <w:szCs w:val="28"/>
        </w:rPr>
        <w:t>1.  总则</w:t>
      </w:r>
      <w:bookmarkEnd w:id="111"/>
      <w:bookmarkEnd w:id="112"/>
      <w:bookmarkEnd w:id="113"/>
      <w:bookmarkEnd w:id="114"/>
      <w:bookmarkEnd w:id="115"/>
      <w:bookmarkEnd w:id="116"/>
      <w:bookmarkEnd w:id="117"/>
      <w:bookmarkEnd w:id="118"/>
      <w:bookmarkEnd w:id="119"/>
    </w:p>
    <w:p w14:paraId="0C10AFAD">
      <w:pPr>
        <w:pStyle w:val="5"/>
        <w:snapToGrid w:val="0"/>
        <w:spacing w:before="0" w:after="0" w:line="360" w:lineRule="auto"/>
        <w:rPr>
          <w:rFonts w:ascii="宋体" w:hAnsi="宋体"/>
          <w:b w:val="0"/>
          <w:snapToGrid w:val="0"/>
          <w:color w:val="auto"/>
          <w:sz w:val="24"/>
          <w:szCs w:val="24"/>
        </w:rPr>
      </w:pPr>
      <w:bookmarkStart w:id="120" w:name="_Toc4145"/>
      <w:bookmarkStart w:id="121" w:name="_Toc430530436"/>
      <w:bookmarkStart w:id="122" w:name="_Toc224103318"/>
      <w:bookmarkStart w:id="123" w:name="_Toc200513127"/>
      <w:bookmarkStart w:id="124" w:name="_Toc287607747"/>
      <w:bookmarkStart w:id="125" w:name="_Toc287620686"/>
      <w:bookmarkStart w:id="126" w:name="_Toc277082553"/>
      <w:bookmarkStart w:id="127" w:name="_Toc32232"/>
      <w:bookmarkStart w:id="128" w:name="_Toc509218711"/>
      <w:r>
        <w:rPr>
          <w:rFonts w:ascii="宋体" w:hAnsi="宋体"/>
          <w:b w:val="0"/>
          <w:snapToGrid w:val="0"/>
          <w:color w:val="auto"/>
          <w:sz w:val="24"/>
          <w:szCs w:val="24"/>
        </w:rPr>
        <w:t>1.1  项目概况</w:t>
      </w:r>
      <w:bookmarkEnd w:id="120"/>
      <w:bookmarkEnd w:id="121"/>
      <w:bookmarkEnd w:id="122"/>
      <w:bookmarkEnd w:id="123"/>
      <w:bookmarkEnd w:id="124"/>
      <w:bookmarkEnd w:id="125"/>
      <w:bookmarkEnd w:id="126"/>
      <w:bookmarkEnd w:id="127"/>
      <w:bookmarkEnd w:id="128"/>
    </w:p>
    <w:p w14:paraId="2DFE560D">
      <w:pPr>
        <w:autoSpaceDE w:val="0"/>
        <w:autoSpaceDN w:val="0"/>
        <w:adjustRightInd w:val="0"/>
        <w:snapToGrid w:val="0"/>
        <w:spacing w:line="360" w:lineRule="auto"/>
        <w:ind w:firstLine="357" w:firstLineChars="170"/>
        <w:rPr>
          <w:rFonts w:ascii="宋体" w:hAnsi="宋体"/>
          <w:snapToGrid w:val="0"/>
          <w:color w:val="auto"/>
          <w:kern w:val="0"/>
          <w:szCs w:val="21"/>
        </w:rPr>
      </w:pPr>
      <w:r>
        <w:rPr>
          <w:rFonts w:ascii="宋体" w:hAnsi="宋体"/>
          <w:snapToGrid w:val="0"/>
          <w:color w:val="auto"/>
          <w:kern w:val="0"/>
          <w:szCs w:val="21"/>
        </w:rPr>
        <w:t>1.1.1  根据《中华人民共和国招标投标法》等有关法律、法规和规章的规定，本招标项目已具备招标条件，现对本</w:t>
      </w:r>
      <w:r>
        <w:rPr>
          <w:rFonts w:hint="eastAsia" w:ascii="宋体" w:hAnsi="宋体"/>
          <w:snapToGrid w:val="0"/>
          <w:color w:val="auto"/>
          <w:kern w:val="0"/>
          <w:szCs w:val="21"/>
        </w:rPr>
        <w:t>项目</w:t>
      </w:r>
      <w:r>
        <w:rPr>
          <w:rFonts w:ascii="宋体" w:hAnsi="宋体"/>
          <w:snapToGrid w:val="0"/>
          <w:color w:val="auto"/>
          <w:kern w:val="0"/>
          <w:szCs w:val="21"/>
        </w:rPr>
        <w:t>施工进行招标。</w:t>
      </w:r>
    </w:p>
    <w:p w14:paraId="54F1A367">
      <w:pPr>
        <w:autoSpaceDE w:val="0"/>
        <w:autoSpaceDN w:val="0"/>
        <w:adjustRightInd w:val="0"/>
        <w:snapToGrid w:val="0"/>
        <w:spacing w:line="360" w:lineRule="auto"/>
        <w:ind w:firstLine="357" w:firstLineChars="170"/>
        <w:rPr>
          <w:rFonts w:ascii="宋体" w:hAnsi="宋体"/>
          <w:snapToGrid w:val="0"/>
          <w:color w:val="auto"/>
          <w:kern w:val="0"/>
          <w:szCs w:val="21"/>
        </w:rPr>
      </w:pPr>
      <w:r>
        <w:rPr>
          <w:rFonts w:ascii="宋体" w:hAnsi="宋体"/>
          <w:snapToGrid w:val="0"/>
          <w:color w:val="auto"/>
          <w:kern w:val="0"/>
          <w:szCs w:val="21"/>
        </w:rPr>
        <w:t>1.1.2  本招标项目招标人：见投标人须知前附表。</w:t>
      </w:r>
    </w:p>
    <w:p w14:paraId="0A2F7006">
      <w:pPr>
        <w:autoSpaceDE w:val="0"/>
        <w:autoSpaceDN w:val="0"/>
        <w:adjustRightInd w:val="0"/>
        <w:snapToGrid w:val="0"/>
        <w:spacing w:line="360" w:lineRule="auto"/>
        <w:ind w:left="359" w:leftChars="171"/>
        <w:rPr>
          <w:rFonts w:ascii="宋体" w:hAnsi="宋体"/>
          <w:snapToGrid w:val="0"/>
          <w:color w:val="auto"/>
          <w:kern w:val="0"/>
          <w:szCs w:val="21"/>
        </w:rPr>
      </w:pPr>
      <w:r>
        <w:rPr>
          <w:rFonts w:ascii="宋体" w:hAnsi="宋体"/>
          <w:snapToGrid w:val="0"/>
          <w:color w:val="auto"/>
          <w:kern w:val="0"/>
          <w:szCs w:val="21"/>
        </w:rPr>
        <w:t>1.1.3  本招标项目招标代理机构：见投标人须知前附表。</w:t>
      </w:r>
    </w:p>
    <w:p w14:paraId="2C6827FA">
      <w:pPr>
        <w:autoSpaceDE w:val="0"/>
        <w:autoSpaceDN w:val="0"/>
        <w:adjustRightInd w:val="0"/>
        <w:snapToGrid w:val="0"/>
        <w:spacing w:line="360" w:lineRule="auto"/>
        <w:ind w:left="359" w:leftChars="171"/>
        <w:rPr>
          <w:rFonts w:ascii="宋体" w:hAnsi="宋体"/>
          <w:snapToGrid w:val="0"/>
          <w:color w:val="auto"/>
          <w:kern w:val="0"/>
          <w:szCs w:val="21"/>
        </w:rPr>
      </w:pPr>
      <w:r>
        <w:rPr>
          <w:rFonts w:ascii="宋体" w:hAnsi="宋体"/>
          <w:snapToGrid w:val="0"/>
          <w:color w:val="auto"/>
          <w:kern w:val="0"/>
          <w:szCs w:val="21"/>
        </w:rPr>
        <w:t>1.1.</w:t>
      </w:r>
      <w:r>
        <w:rPr>
          <w:rFonts w:hint="eastAsia" w:ascii="宋体" w:hAnsi="宋体"/>
          <w:snapToGrid w:val="0"/>
          <w:color w:val="auto"/>
          <w:kern w:val="0"/>
          <w:szCs w:val="21"/>
        </w:rPr>
        <w:t>4</w:t>
      </w:r>
      <w:r>
        <w:rPr>
          <w:rFonts w:ascii="宋体" w:hAnsi="宋体"/>
          <w:snapToGrid w:val="0"/>
          <w:color w:val="auto"/>
          <w:kern w:val="0"/>
          <w:szCs w:val="21"/>
        </w:rPr>
        <w:t xml:space="preserve">  本招标项目名称：见投标人须知前附表。</w:t>
      </w:r>
    </w:p>
    <w:p w14:paraId="4EDB9C51">
      <w:pPr>
        <w:autoSpaceDE w:val="0"/>
        <w:autoSpaceDN w:val="0"/>
        <w:adjustRightInd w:val="0"/>
        <w:snapToGrid w:val="0"/>
        <w:spacing w:line="360" w:lineRule="auto"/>
        <w:ind w:left="359" w:leftChars="171"/>
        <w:rPr>
          <w:rFonts w:ascii="宋体" w:hAnsi="宋体"/>
          <w:snapToGrid w:val="0"/>
          <w:color w:val="auto"/>
          <w:kern w:val="0"/>
          <w:szCs w:val="21"/>
        </w:rPr>
      </w:pPr>
      <w:r>
        <w:rPr>
          <w:rFonts w:ascii="宋体" w:hAnsi="宋体"/>
          <w:snapToGrid w:val="0"/>
          <w:color w:val="auto"/>
          <w:kern w:val="0"/>
          <w:szCs w:val="21"/>
        </w:rPr>
        <w:t>1.1.5  本招标项目地点：见投标人须知前附表。</w:t>
      </w:r>
    </w:p>
    <w:p w14:paraId="7DC0141C">
      <w:pPr>
        <w:autoSpaceDE w:val="0"/>
        <w:autoSpaceDN w:val="0"/>
        <w:adjustRightInd w:val="0"/>
        <w:snapToGrid w:val="0"/>
        <w:spacing w:line="360" w:lineRule="auto"/>
        <w:ind w:left="359" w:leftChars="171"/>
        <w:rPr>
          <w:rFonts w:ascii="宋体" w:hAnsi="宋体"/>
          <w:snapToGrid w:val="0"/>
          <w:color w:val="auto"/>
          <w:kern w:val="0"/>
          <w:szCs w:val="21"/>
        </w:rPr>
      </w:pPr>
      <w:r>
        <w:rPr>
          <w:rFonts w:ascii="宋体" w:hAnsi="宋体"/>
          <w:snapToGrid w:val="0"/>
          <w:color w:val="auto"/>
          <w:kern w:val="0"/>
          <w:szCs w:val="21"/>
        </w:rPr>
        <w:t>1.1.6  本招标项目</w:t>
      </w:r>
      <w:r>
        <w:rPr>
          <w:rFonts w:hint="eastAsia" w:ascii="宋体" w:hAnsi="宋体"/>
          <w:snapToGrid w:val="0"/>
          <w:color w:val="auto"/>
          <w:kern w:val="0"/>
          <w:szCs w:val="21"/>
        </w:rPr>
        <w:t>内容</w:t>
      </w:r>
      <w:r>
        <w:rPr>
          <w:rFonts w:ascii="宋体" w:hAnsi="宋体"/>
          <w:snapToGrid w:val="0"/>
          <w:color w:val="auto"/>
          <w:kern w:val="0"/>
          <w:szCs w:val="21"/>
        </w:rPr>
        <w:t>：见投标人须知前附表。</w:t>
      </w:r>
    </w:p>
    <w:p w14:paraId="5FB556EA">
      <w:pPr>
        <w:pStyle w:val="5"/>
        <w:snapToGrid w:val="0"/>
        <w:spacing w:before="0" w:after="0" w:line="360" w:lineRule="auto"/>
        <w:rPr>
          <w:rFonts w:ascii="宋体" w:hAnsi="宋体"/>
          <w:b w:val="0"/>
          <w:snapToGrid w:val="0"/>
          <w:color w:val="auto"/>
          <w:sz w:val="24"/>
          <w:szCs w:val="24"/>
        </w:rPr>
      </w:pPr>
      <w:bookmarkStart w:id="129" w:name="_Toc287620687"/>
      <w:bookmarkStart w:id="130" w:name="_Toc430530437"/>
      <w:bookmarkStart w:id="131" w:name="_Toc224103319"/>
      <w:bookmarkStart w:id="132" w:name="_Toc277082554"/>
      <w:bookmarkStart w:id="133" w:name="_Toc509218712"/>
      <w:bookmarkStart w:id="134" w:name="_Toc32164"/>
      <w:bookmarkStart w:id="135" w:name="_Toc287607748"/>
      <w:bookmarkStart w:id="136" w:name="_Toc21567"/>
      <w:bookmarkStart w:id="137" w:name="_Toc200513128"/>
      <w:r>
        <w:rPr>
          <w:rFonts w:ascii="宋体" w:hAnsi="宋体"/>
          <w:b w:val="0"/>
          <w:snapToGrid w:val="0"/>
          <w:color w:val="auto"/>
          <w:sz w:val="24"/>
          <w:szCs w:val="24"/>
        </w:rPr>
        <w:t>1.2  资金来源和落实情况</w:t>
      </w:r>
      <w:bookmarkEnd w:id="129"/>
      <w:bookmarkEnd w:id="130"/>
      <w:bookmarkEnd w:id="131"/>
      <w:bookmarkEnd w:id="132"/>
      <w:bookmarkEnd w:id="133"/>
      <w:bookmarkEnd w:id="134"/>
      <w:bookmarkEnd w:id="135"/>
      <w:bookmarkEnd w:id="136"/>
      <w:bookmarkEnd w:id="137"/>
    </w:p>
    <w:p w14:paraId="75BEBFD8">
      <w:pPr>
        <w:autoSpaceDE w:val="0"/>
        <w:autoSpaceDN w:val="0"/>
        <w:adjustRightInd w:val="0"/>
        <w:snapToGrid w:val="0"/>
        <w:spacing w:line="360" w:lineRule="auto"/>
        <w:ind w:left="359" w:leftChars="171"/>
        <w:rPr>
          <w:rFonts w:ascii="宋体" w:hAnsi="宋体"/>
          <w:snapToGrid w:val="0"/>
          <w:color w:val="auto"/>
          <w:kern w:val="0"/>
          <w:szCs w:val="21"/>
        </w:rPr>
      </w:pPr>
      <w:r>
        <w:rPr>
          <w:rFonts w:ascii="宋体" w:hAnsi="宋体"/>
          <w:snapToGrid w:val="0"/>
          <w:color w:val="auto"/>
          <w:kern w:val="0"/>
          <w:szCs w:val="21"/>
        </w:rPr>
        <w:t>1.2.1  本招标项目的资金来源：见投标人须知前附表。</w:t>
      </w:r>
    </w:p>
    <w:p w14:paraId="4E883644">
      <w:pPr>
        <w:autoSpaceDE w:val="0"/>
        <w:autoSpaceDN w:val="0"/>
        <w:adjustRightInd w:val="0"/>
        <w:snapToGrid w:val="0"/>
        <w:spacing w:line="360" w:lineRule="auto"/>
        <w:ind w:left="359" w:leftChars="171"/>
        <w:rPr>
          <w:rFonts w:ascii="宋体" w:hAnsi="宋体"/>
          <w:snapToGrid w:val="0"/>
          <w:color w:val="auto"/>
          <w:kern w:val="0"/>
          <w:szCs w:val="21"/>
        </w:rPr>
      </w:pPr>
      <w:r>
        <w:rPr>
          <w:rFonts w:ascii="宋体" w:hAnsi="宋体"/>
          <w:snapToGrid w:val="0"/>
          <w:color w:val="auto"/>
          <w:kern w:val="0"/>
          <w:szCs w:val="21"/>
        </w:rPr>
        <w:t>1.2.2  本招标项目的出资比例：见投标人须知前附表。</w:t>
      </w:r>
    </w:p>
    <w:p w14:paraId="64074A97">
      <w:pPr>
        <w:autoSpaceDE w:val="0"/>
        <w:autoSpaceDN w:val="0"/>
        <w:adjustRightInd w:val="0"/>
        <w:snapToGrid w:val="0"/>
        <w:spacing w:line="360" w:lineRule="auto"/>
        <w:ind w:left="359" w:leftChars="171"/>
        <w:rPr>
          <w:rFonts w:ascii="宋体" w:hAnsi="宋体"/>
          <w:snapToGrid w:val="0"/>
          <w:color w:val="auto"/>
          <w:kern w:val="0"/>
          <w:szCs w:val="21"/>
        </w:rPr>
      </w:pPr>
      <w:r>
        <w:rPr>
          <w:rFonts w:ascii="宋体" w:hAnsi="宋体"/>
          <w:snapToGrid w:val="0"/>
          <w:color w:val="auto"/>
          <w:kern w:val="0"/>
          <w:szCs w:val="21"/>
        </w:rPr>
        <w:t>1.2.3  本招标项目的资金落实情况：见投标人须知前附表。</w:t>
      </w:r>
    </w:p>
    <w:p w14:paraId="48295B1C">
      <w:pPr>
        <w:pStyle w:val="5"/>
        <w:snapToGrid w:val="0"/>
        <w:spacing w:before="0" w:after="0" w:line="360" w:lineRule="auto"/>
        <w:rPr>
          <w:rFonts w:ascii="宋体" w:hAnsi="宋体"/>
          <w:b w:val="0"/>
          <w:snapToGrid w:val="0"/>
          <w:color w:val="auto"/>
          <w:sz w:val="24"/>
          <w:szCs w:val="24"/>
        </w:rPr>
      </w:pPr>
      <w:bookmarkStart w:id="138" w:name="_Toc200513129"/>
      <w:bookmarkStart w:id="139" w:name="_Toc4104"/>
      <w:bookmarkStart w:id="140" w:name="_Toc277082555"/>
      <w:bookmarkStart w:id="141" w:name="_Toc15471"/>
      <w:bookmarkStart w:id="142" w:name="_Toc287620688"/>
      <w:bookmarkStart w:id="143" w:name="_Toc430530438"/>
      <w:bookmarkStart w:id="144" w:name="_Toc287607749"/>
      <w:bookmarkStart w:id="145" w:name="_Toc509218713"/>
      <w:bookmarkStart w:id="146" w:name="_Toc224103320"/>
      <w:r>
        <w:rPr>
          <w:rFonts w:ascii="宋体" w:hAnsi="宋体"/>
          <w:b w:val="0"/>
          <w:snapToGrid w:val="0"/>
          <w:color w:val="auto"/>
          <w:sz w:val="24"/>
          <w:szCs w:val="24"/>
        </w:rPr>
        <w:t>1.3  招标范围、</w:t>
      </w:r>
      <w:r>
        <w:rPr>
          <w:rFonts w:hint="eastAsia" w:ascii="宋体" w:hAnsi="宋体"/>
          <w:b w:val="0"/>
          <w:snapToGrid w:val="0"/>
          <w:color w:val="auto"/>
          <w:sz w:val="24"/>
          <w:szCs w:val="24"/>
        </w:rPr>
        <w:t>服务期限</w:t>
      </w:r>
      <w:r>
        <w:rPr>
          <w:rFonts w:ascii="宋体" w:hAnsi="宋体"/>
          <w:b w:val="0"/>
          <w:snapToGrid w:val="0"/>
          <w:color w:val="auto"/>
          <w:sz w:val="24"/>
          <w:szCs w:val="24"/>
        </w:rPr>
        <w:t>和质量要求</w:t>
      </w:r>
      <w:bookmarkEnd w:id="138"/>
      <w:bookmarkEnd w:id="139"/>
      <w:bookmarkEnd w:id="140"/>
      <w:bookmarkEnd w:id="141"/>
      <w:bookmarkEnd w:id="142"/>
      <w:bookmarkEnd w:id="143"/>
      <w:bookmarkEnd w:id="144"/>
      <w:bookmarkEnd w:id="145"/>
      <w:bookmarkEnd w:id="146"/>
    </w:p>
    <w:p w14:paraId="4914239C">
      <w:pPr>
        <w:autoSpaceDE w:val="0"/>
        <w:autoSpaceDN w:val="0"/>
        <w:adjustRightInd w:val="0"/>
        <w:snapToGrid w:val="0"/>
        <w:spacing w:line="360" w:lineRule="auto"/>
        <w:ind w:left="359" w:leftChars="171"/>
        <w:rPr>
          <w:rFonts w:ascii="宋体" w:hAnsi="宋体"/>
          <w:snapToGrid w:val="0"/>
          <w:color w:val="auto"/>
          <w:kern w:val="0"/>
          <w:szCs w:val="21"/>
        </w:rPr>
      </w:pPr>
      <w:r>
        <w:rPr>
          <w:rFonts w:ascii="宋体" w:hAnsi="宋体"/>
          <w:snapToGrid w:val="0"/>
          <w:color w:val="auto"/>
          <w:kern w:val="0"/>
          <w:szCs w:val="21"/>
        </w:rPr>
        <w:t>1.3.1  招标范围：见投标人须知前附表。</w:t>
      </w:r>
    </w:p>
    <w:p w14:paraId="3F795151">
      <w:pPr>
        <w:autoSpaceDE w:val="0"/>
        <w:autoSpaceDN w:val="0"/>
        <w:adjustRightInd w:val="0"/>
        <w:snapToGrid w:val="0"/>
        <w:spacing w:line="360" w:lineRule="auto"/>
        <w:ind w:left="359" w:leftChars="171"/>
        <w:rPr>
          <w:rFonts w:ascii="宋体" w:hAnsi="宋体"/>
          <w:snapToGrid w:val="0"/>
          <w:color w:val="auto"/>
          <w:kern w:val="0"/>
          <w:szCs w:val="21"/>
        </w:rPr>
      </w:pPr>
      <w:r>
        <w:rPr>
          <w:rFonts w:ascii="宋体" w:hAnsi="宋体"/>
          <w:snapToGrid w:val="0"/>
          <w:color w:val="auto"/>
          <w:kern w:val="0"/>
          <w:szCs w:val="21"/>
        </w:rPr>
        <w:t xml:space="preserve">1.3.2  </w:t>
      </w:r>
      <w:r>
        <w:rPr>
          <w:rFonts w:hint="eastAsia" w:ascii="宋体" w:hAnsi="宋体"/>
          <w:snapToGrid w:val="0"/>
          <w:color w:val="auto"/>
          <w:kern w:val="0"/>
          <w:szCs w:val="21"/>
        </w:rPr>
        <w:t>服务期限</w:t>
      </w:r>
      <w:r>
        <w:rPr>
          <w:rFonts w:ascii="宋体" w:hAnsi="宋体"/>
          <w:snapToGrid w:val="0"/>
          <w:color w:val="auto"/>
          <w:kern w:val="0"/>
          <w:szCs w:val="21"/>
        </w:rPr>
        <w:t>：见投标人须知前附表。</w:t>
      </w:r>
    </w:p>
    <w:p w14:paraId="71FBAAF1">
      <w:pPr>
        <w:autoSpaceDE w:val="0"/>
        <w:autoSpaceDN w:val="0"/>
        <w:adjustRightInd w:val="0"/>
        <w:snapToGrid w:val="0"/>
        <w:spacing w:line="360" w:lineRule="auto"/>
        <w:ind w:left="359" w:leftChars="171"/>
        <w:rPr>
          <w:rFonts w:ascii="宋体" w:hAnsi="宋体"/>
          <w:snapToGrid w:val="0"/>
          <w:color w:val="auto"/>
          <w:kern w:val="0"/>
          <w:szCs w:val="21"/>
        </w:rPr>
      </w:pPr>
      <w:r>
        <w:rPr>
          <w:rFonts w:ascii="宋体" w:hAnsi="宋体"/>
          <w:snapToGrid w:val="0"/>
          <w:color w:val="auto"/>
          <w:kern w:val="0"/>
          <w:szCs w:val="21"/>
        </w:rPr>
        <w:t>1.3.3  质量要求：见投标人须知前附表。</w:t>
      </w:r>
    </w:p>
    <w:p w14:paraId="75DBA5E6">
      <w:pPr>
        <w:autoSpaceDE w:val="0"/>
        <w:autoSpaceDN w:val="0"/>
        <w:adjustRightInd w:val="0"/>
        <w:snapToGrid w:val="0"/>
        <w:spacing w:line="360" w:lineRule="auto"/>
        <w:rPr>
          <w:rFonts w:ascii="宋体" w:hAnsi="宋体"/>
          <w:snapToGrid w:val="0"/>
          <w:color w:val="auto"/>
          <w:sz w:val="24"/>
        </w:rPr>
      </w:pPr>
      <w:bookmarkStart w:id="147" w:name="_Toc430530439"/>
      <w:bookmarkStart w:id="148" w:name="_Toc277082556"/>
      <w:bookmarkStart w:id="149" w:name="_Toc224103321"/>
      <w:bookmarkStart w:id="150" w:name="_Toc200513130"/>
      <w:bookmarkStart w:id="151" w:name="_Toc509218714"/>
      <w:bookmarkStart w:id="152" w:name="_Toc287620689"/>
      <w:bookmarkStart w:id="153" w:name="_Toc11246"/>
      <w:bookmarkStart w:id="154" w:name="_Toc287607750"/>
      <w:r>
        <w:rPr>
          <w:rFonts w:ascii="宋体" w:hAnsi="宋体"/>
          <w:snapToGrid w:val="0"/>
          <w:color w:val="auto"/>
          <w:sz w:val="24"/>
        </w:rPr>
        <w:t>1.4</w:t>
      </w:r>
      <w:bookmarkEnd w:id="147"/>
      <w:bookmarkEnd w:id="148"/>
      <w:bookmarkEnd w:id="149"/>
      <w:bookmarkEnd w:id="150"/>
      <w:bookmarkEnd w:id="151"/>
      <w:bookmarkEnd w:id="152"/>
      <w:bookmarkEnd w:id="153"/>
      <w:bookmarkEnd w:id="154"/>
      <w:bookmarkStart w:id="155" w:name="_Toc224103322"/>
      <w:bookmarkStart w:id="156" w:name="_Toc277082557"/>
      <w:bookmarkStart w:id="157" w:name="_Toc287620690"/>
      <w:bookmarkStart w:id="158" w:name="_Toc287607751"/>
      <w:bookmarkStart w:id="159" w:name="_Toc430530440"/>
      <w:bookmarkStart w:id="160" w:name="_Toc200513131"/>
      <w:bookmarkStart w:id="161" w:name="_Toc1894"/>
      <w:bookmarkStart w:id="162" w:name="_Toc509218715"/>
      <w:r>
        <w:rPr>
          <w:rFonts w:ascii="宋体" w:hAnsi="宋体"/>
          <w:snapToGrid w:val="0"/>
          <w:color w:val="auto"/>
          <w:sz w:val="24"/>
        </w:rPr>
        <w:t xml:space="preserve">  投标人资格要求</w:t>
      </w:r>
      <w:bookmarkEnd w:id="155"/>
      <w:bookmarkEnd w:id="156"/>
      <w:bookmarkEnd w:id="157"/>
      <w:bookmarkEnd w:id="158"/>
      <w:bookmarkEnd w:id="159"/>
      <w:bookmarkEnd w:id="160"/>
      <w:bookmarkEnd w:id="161"/>
      <w:bookmarkEnd w:id="162"/>
    </w:p>
    <w:p w14:paraId="05162DA4">
      <w:pPr>
        <w:autoSpaceDE w:val="0"/>
        <w:autoSpaceDN w:val="0"/>
        <w:adjustRightInd w:val="0"/>
        <w:snapToGrid w:val="0"/>
        <w:spacing w:line="360" w:lineRule="auto"/>
        <w:ind w:firstLine="359" w:firstLineChars="171"/>
        <w:rPr>
          <w:rFonts w:ascii="宋体" w:hAnsi="宋体"/>
          <w:snapToGrid w:val="0"/>
          <w:color w:val="auto"/>
          <w:kern w:val="0"/>
          <w:szCs w:val="21"/>
        </w:rPr>
      </w:pPr>
      <w:r>
        <w:rPr>
          <w:rFonts w:ascii="宋体" w:hAnsi="宋体"/>
          <w:snapToGrid w:val="0"/>
          <w:color w:val="auto"/>
          <w:kern w:val="0"/>
          <w:szCs w:val="21"/>
        </w:rPr>
        <w:t>1.4.1 投标人应具备承担本</w:t>
      </w:r>
      <w:r>
        <w:rPr>
          <w:rFonts w:hint="eastAsia" w:ascii="宋体" w:hAnsi="宋体"/>
          <w:snapToGrid w:val="0"/>
          <w:color w:val="auto"/>
          <w:kern w:val="0"/>
          <w:szCs w:val="21"/>
        </w:rPr>
        <w:t>项目实施</w:t>
      </w:r>
      <w:r>
        <w:rPr>
          <w:rFonts w:ascii="宋体" w:hAnsi="宋体"/>
          <w:snapToGrid w:val="0"/>
          <w:color w:val="auto"/>
          <w:kern w:val="0"/>
          <w:szCs w:val="21"/>
        </w:rPr>
        <w:t>的资质条件、能力和信誉。</w:t>
      </w:r>
    </w:p>
    <w:p w14:paraId="57B43005">
      <w:pPr>
        <w:autoSpaceDE w:val="0"/>
        <w:autoSpaceDN w:val="0"/>
        <w:adjustRightInd w:val="0"/>
        <w:snapToGrid w:val="0"/>
        <w:spacing w:line="360" w:lineRule="auto"/>
        <w:ind w:firstLine="359" w:firstLineChars="171"/>
        <w:rPr>
          <w:rFonts w:ascii="宋体" w:hAnsi="宋体"/>
          <w:snapToGrid w:val="0"/>
          <w:color w:val="auto"/>
          <w:kern w:val="0"/>
          <w:szCs w:val="21"/>
        </w:rPr>
      </w:pPr>
      <w:r>
        <w:rPr>
          <w:rFonts w:ascii="宋体" w:hAnsi="宋体"/>
          <w:snapToGrid w:val="0"/>
          <w:color w:val="auto"/>
          <w:kern w:val="0"/>
          <w:szCs w:val="21"/>
        </w:rPr>
        <w:t>（1）</w:t>
      </w:r>
      <w:r>
        <w:rPr>
          <w:rFonts w:ascii="宋体" w:hAnsi="宋体"/>
          <w:color w:val="auto"/>
          <w:szCs w:val="21"/>
        </w:rPr>
        <w:t>资质条件、营业执照</w:t>
      </w:r>
      <w:r>
        <w:rPr>
          <w:rFonts w:ascii="宋体" w:hAnsi="宋体"/>
          <w:snapToGrid w:val="0"/>
          <w:color w:val="auto"/>
          <w:kern w:val="0"/>
          <w:szCs w:val="21"/>
        </w:rPr>
        <w:t>：见投标人须知前附表；</w:t>
      </w:r>
    </w:p>
    <w:p w14:paraId="6FDBA1EA">
      <w:pPr>
        <w:autoSpaceDE w:val="0"/>
        <w:autoSpaceDN w:val="0"/>
        <w:adjustRightInd w:val="0"/>
        <w:snapToGrid w:val="0"/>
        <w:spacing w:line="360" w:lineRule="auto"/>
        <w:ind w:firstLine="359" w:firstLineChars="171"/>
        <w:rPr>
          <w:rFonts w:ascii="宋体" w:hAnsi="宋体"/>
          <w:snapToGrid w:val="0"/>
          <w:color w:val="auto"/>
          <w:kern w:val="0"/>
          <w:szCs w:val="21"/>
        </w:rPr>
      </w:pPr>
      <w:r>
        <w:rPr>
          <w:rFonts w:ascii="宋体" w:hAnsi="宋体"/>
          <w:snapToGrid w:val="0"/>
          <w:color w:val="auto"/>
          <w:kern w:val="0"/>
          <w:szCs w:val="21"/>
        </w:rPr>
        <w:t>（</w:t>
      </w:r>
      <w:r>
        <w:rPr>
          <w:rFonts w:hint="eastAsia" w:ascii="宋体" w:hAnsi="宋体"/>
          <w:snapToGrid w:val="0"/>
          <w:color w:val="auto"/>
          <w:kern w:val="0"/>
          <w:szCs w:val="21"/>
        </w:rPr>
        <w:t>2</w:t>
      </w:r>
      <w:r>
        <w:rPr>
          <w:rFonts w:ascii="宋体" w:hAnsi="宋体"/>
          <w:snapToGrid w:val="0"/>
          <w:color w:val="auto"/>
          <w:kern w:val="0"/>
          <w:szCs w:val="21"/>
        </w:rPr>
        <w:t>）业绩要求：见投标人须知前附表；</w:t>
      </w:r>
    </w:p>
    <w:p w14:paraId="7F7CEAFE">
      <w:pPr>
        <w:autoSpaceDE w:val="0"/>
        <w:autoSpaceDN w:val="0"/>
        <w:adjustRightInd w:val="0"/>
        <w:snapToGrid w:val="0"/>
        <w:spacing w:line="360" w:lineRule="auto"/>
        <w:ind w:firstLine="359" w:firstLineChars="171"/>
        <w:rPr>
          <w:rFonts w:ascii="宋体" w:hAnsi="宋体"/>
          <w:snapToGrid w:val="0"/>
          <w:color w:val="auto"/>
          <w:kern w:val="0"/>
          <w:szCs w:val="21"/>
        </w:rPr>
      </w:pPr>
      <w:r>
        <w:rPr>
          <w:rFonts w:ascii="宋体" w:hAnsi="宋体"/>
          <w:snapToGrid w:val="0"/>
          <w:color w:val="auto"/>
          <w:kern w:val="0"/>
          <w:szCs w:val="21"/>
        </w:rPr>
        <w:t>（</w:t>
      </w:r>
      <w:r>
        <w:rPr>
          <w:rFonts w:hint="eastAsia" w:ascii="宋体" w:hAnsi="宋体"/>
          <w:snapToGrid w:val="0"/>
          <w:color w:val="auto"/>
          <w:kern w:val="0"/>
          <w:szCs w:val="21"/>
        </w:rPr>
        <w:t>3</w:t>
      </w:r>
      <w:r>
        <w:rPr>
          <w:rFonts w:ascii="宋体" w:hAnsi="宋体"/>
          <w:snapToGrid w:val="0"/>
          <w:color w:val="auto"/>
          <w:kern w:val="0"/>
          <w:szCs w:val="21"/>
        </w:rPr>
        <w:t>）</w:t>
      </w:r>
      <w:r>
        <w:rPr>
          <w:rFonts w:hint="eastAsia" w:ascii="宋体" w:hAnsi="宋体"/>
          <w:snapToGrid w:val="0"/>
          <w:color w:val="auto"/>
          <w:kern w:val="0"/>
          <w:szCs w:val="21"/>
        </w:rPr>
        <w:t>投标截止日投标资格情况</w:t>
      </w:r>
      <w:r>
        <w:rPr>
          <w:rFonts w:ascii="宋体" w:hAnsi="宋体"/>
          <w:snapToGrid w:val="0"/>
          <w:color w:val="auto"/>
          <w:kern w:val="0"/>
          <w:szCs w:val="21"/>
        </w:rPr>
        <w:t>：见投标人须知前附表；</w:t>
      </w:r>
    </w:p>
    <w:p w14:paraId="65546572">
      <w:pPr>
        <w:autoSpaceDE w:val="0"/>
        <w:autoSpaceDN w:val="0"/>
        <w:adjustRightInd w:val="0"/>
        <w:snapToGrid w:val="0"/>
        <w:spacing w:line="360" w:lineRule="auto"/>
        <w:ind w:firstLine="359" w:firstLineChars="171"/>
        <w:rPr>
          <w:rFonts w:ascii="宋体" w:hAnsi="宋体"/>
          <w:snapToGrid w:val="0"/>
          <w:color w:val="auto"/>
          <w:kern w:val="0"/>
          <w:szCs w:val="21"/>
        </w:rPr>
      </w:pPr>
      <w:r>
        <w:rPr>
          <w:rFonts w:ascii="宋体" w:hAnsi="宋体"/>
          <w:snapToGrid w:val="0"/>
          <w:color w:val="auto"/>
          <w:kern w:val="0"/>
          <w:szCs w:val="21"/>
        </w:rPr>
        <w:t>（</w:t>
      </w:r>
      <w:r>
        <w:rPr>
          <w:rFonts w:hint="eastAsia" w:ascii="宋体" w:hAnsi="宋体"/>
          <w:snapToGrid w:val="0"/>
          <w:color w:val="auto"/>
          <w:kern w:val="0"/>
          <w:szCs w:val="21"/>
          <w:lang w:val="en-US" w:eastAsia="zh-CN"/>
        </w:rPr>
        <w:t>4</w:t>
      </w:r>
      <w:r>
        <w:rPr>
          <w:rFonts w:ascii="宋体" w:hAnsi="宋体"/>
          <w:snapToGrid w:val="0"/>
          <w:color w:val="auto"/>
          <w:kern w:val="0"/>
          <w:szCs w:val="21"/>
        </w:rPr>
        <w:t>）其他要求：见投标人须知前附表。</w:t>
      </w:r>
    </w:p>
    <w:p w14:paraId="13F02274">
      <w:pPr>
        <w:autoSpaceDE w:val="0"/>
        <w:autoSpaceDN w:val="0"/>
        <w:adjustRightInd w:val="0"/>
        <w:snapToGrid w:val="0"/>
        <w:spacing w:line="360" w:lineRule="auto"/>
        <w:ind w:firstLine="359" w:firstLineChars="171"/>
        <w:rPr>
          <w:rFonts w:ascii="宋体" w:hAnsi="宋体"/>
          <w:snapToGrid w:val="0"/>
          <w:color w:val="auto"/>
          <w:kern w:val="0"/>
          <w:szCs w:val="21"/>
        </w:rPr>
      </w:pPr>
      <w:r>
        <w:rPr>
          <w:rFonts w:ascii="宋体" w:hAnsi="宋体"/>
          <w:snapToGrid w:val="0"/>
          <w:color w:val="auto"/>
          <w:kern w:val="0"/>
          <w:szCs w:val="21"/>
        </w:rPr>
        <w:t xml:space="preserve">1.4.2  </w:t>
      </w:r>
      <w:r>
        <w:rPr>
          <w:rFonts w:hint="eastAsia" w:ascii="宋体" w:hAnsi="宋体"/>
          <w:snapToGrid w:val="0"/>
          <w:color w:val="auto"/>
          <w:kern w:val="0"/>
          <w:szCs w:val="21"/>
        </w:rPr>
        <w:t>本项目不</w:t>
      </w:r>
      <w:r>
        <w:rPr>
          <w:rFonts w:ascii="宋体" w:hAnsi="宋体"/>
          <w:snapToGrid w:val="0"/>
          <w:color w:val="auto"/>
          <w:kern w:val="0"/>
          <w:szCs w:val="21"/>
        </w:rPr>
        <w:t>接受联合体投标</w:t>
      </w:r>
      <w:r>
        <w:rPr>
          <w:rFonts w:hint="eastAsia" w:ascii="宋体" w:hAnsi="宋体"/>
          <w:snapToGrid w:val="0"/>
          <w:color w:val="auto"/>
          <w:kern w:val="0"/>
          <w:szCs w:val="21"/>
        </w:rPr>
        <w:t>。</w:t>
      </w:r>
    </w:p>
    <w:p w14:paraId="5D7A9C77">
      <w:pPr>
        <w:autoSpaceDE w:val="0"/>
        <w:autoSpaceDN w:val="0"/>
        <w:adjustRightInd w:val="0"/>
        <w:snapToGrid w:val="0"/>
        <w:spacing w:line="360" w:lineRule="auto"/>
        <w:ind w:firstLine="359" w:firstLineChars="171"/>
        <w:rPr>
          <w:rFonts w:ascii="宋体" w:hAnsi="宋体"/>
          <w:snapToGrid w:val="0"/>
          <w:color w:val="auto"/>
          <w:kern w:val="0"/>
          <w:szCs w:val="21"/>
        </w:rPr>
      </w:pPr>
      <w:r>
        <w:rPr>
          <w:rFonts w:ascii="宋体" w:hAnsi="宋体"/>
          <w:snapToGrid w:val="0"/>
          <w:color w:val="auto"/>
          <w:kern w:val="0"/>
          <w:szCs w:val="21"/>
        </w:rPr>
        <w:t>1.4.3  投标人不得存在下列情形之一：</w:t>
      </w:r>
    </w:p>
    <w:p w14:paraId="6750F783">
      <w:pPr>
        <w:autoSpaceDE w:val="0"/>
        <w:autoSpaceDN w:val="0"/>
        <w:adjustRightInd w:val="0"/>
        <w:snapToGrid w:val="0"/>
        <w:spacing w:line="360" w:lineRule="auto"/>
        <w:ind w:firstLine="359" w:firstLineChars="171"/>
        <w:rPr>
          <w:rFonts w:ascii="宋体" w:hAnsi="宋体"/>
          <w:snapToGrid w:val="0"/>
          <w:color w:val="auto"/>
          <w:kern w:val="0"/>
          <w:szCs w:val="21"/>
        </w:rPr>
      </w:pPr>
      <w:r>
        <w:rPr>
          <w:rFonts w:ascii="宋体" w:hAnsi="宋体"/>
          <w:snapToGrid w:val="0"/>
          <w:color w:val="auto"/>
          <w:kern w:val="0"/>
          <w:position w:val="-2"/>
          <w:szCs w:val="21"/>
        </w:rPr>
        <w:t>（1）与招标人存在利害关系可能影响招标公正性的法人、其他组织或者个人；</w:t>
      </w:r>
    </w:p>
    <w:p w14:paraId="500EB127">
      <w:pPr>
        <w:autoSpaceDE w:val="0"/>
        <w:autoSpaceDN w:val="0"/>
        <w:adjustRightInd w:val="0"/>
        <w:snapToGrid w:val="0"/>
        <w:spacing w:line="360" w:lineRule="auto"/>
        <w:ind w:firstLine="359" w:firstLineChars="171"/>
        <w:rPr>
          <w:rFonts w:ascii="宋体" w:hAnsi="宋体"/>
          <w:snapToGrid w:val="0"/>
          <w:color w:val="auto"/>
          <w:kern w:val="0"/>
          <w:szCs w:val="21"/>
        </w:rPr>
      </w:pPr>
      <w:r>
        <w:rPr>
          <w:rFonts w:ascii="宋体" w:hAnsi="宋体"/>
          <w:snapToGrid w:val="0"/>
          <w:color w:val="auto"/>
          <w:kern w:val="0"/>
          <w:szCs w:val="21"/>
        </w:rPr>
        <w:t>（2）为本标段前期准备提供设计或咨询服务的，但设计施工总承包的除外；</w:t>
      </w:r>
    </w:p>
    <w:p w14:paraId="52594D3A">
      <w:pPr>
        <w:autoSpaceDE w:val="0"/>
        <w:autoSpaceDN w:val="0"/>
        <w:adjustRightInd w:val="0"/>
        <w:snapToGrid w:val="0"/>
        <w:spacing w:line="360" w:lineRule="auto"/>
        <w:ind w:firstLine="359" w:firstLineChars="171"/>
        <w:rPr>
          <w:rFonts w:ascii="宋体" w:hAnsi="宋体"/>
          <w:snapToGrid w:val="0"/>
          <w:color w:val="auto"/>
          <w:kern w:val="0"/>
          <w:szCs w:val="21"/>
        </w:rPr>
      </w:pPr>
      <w:r>
        <w:rPr>
          <w:rFonts w:ascii="宋体" w:hAnsi="宋体"/>
          <w:snapToGrid w:val="0"/>
          <w:color w:val="auto"/>
          <w:kern w:val="0"/>
          <w:szCs w:val="21"/>
        </w:rPr>
        <w:t>（3）为本标段的监理人；</w:t>
      </w:r>
    </w:p>
    <w:p w14:paraId="13063B2C">
      <w:pPr>
        <w:autoSpaceDE w:val="0"/>
        <w:autoSpaceDN w:val="0"/>
        <w:adjustRightInd w:val="0"/>
        <w:snapToGrid w:val="0"/>
        <w:spacing w:line="360" w:lineRule="auto"/>
        <w:ind w:firstLine="359" w:firstLineChars="171"/>
        <w:rPr>
          <w:rFonts w:ascii="宋体" w:hAnsi="宋体"/>
          <w:snapToGrid w:val="0"/>
          <w:color w:val="auto"/>
          <w:kern w:val="0"/>
          <w:szCs w:val="21"/>
        </w:rPr>
      </w:pPr>
      <w:r>
        <w:rPr>
          <w:rFonts w:ascii="宋体" w:hAnsi="宋体"/>
          <w:snapToGrid w:val="0"/>
          <w:color w:val="auto"/>
          <w:kern w:val="0"/>
          <w:szCs w:val="21"/>
        </w:rPr>
        <w:t>（4）为本标段的代建人；</w:t>
      </w:r>
    </w:p>
    <w:p w14:paraId="55B04685">
      <w:pPr>
        <w:autoSpaceDE w:val="0"/>
        <w:autoSpaceDN w:val="0"/>
        <w:adjustRightInd w:val="0"/>
        <w:snapToGrid w:val="0"/>
        <w:spacing w:line="360" w:lineRule="auto"/>
        <w:ind w:firstLine="359" w:firstLineChars="171"/>
        <w:rPr>
          <w:rFonts w:ascii="宋体" w:hAnsi="宋体"/>
          <w:snapToGrid w:val="0"/>
          <w:color w:val="auto"/>
          <w:kern w:val="0"/>
          <w:szCs w:val="21"/>
        </w:rPr>
      </w:pPr>
      <w:r>
        <w:rPr>
          <w:rFonts w:ascii="宋体" w:hAnsi="宋体"/>
          <w:snapToGrid w:val="0"/>
          <w:color w:val="auto"/>
          <w:kern w:val="0"/>
          <w:szCs w:val="21"/>
        </w:rPr>
        <w:t>（5）为本标段提供招标代理服务的；</w:t>
      </w:r>
    </w:p>
    <w:p w14:paraId="487910C6">
      <w:pPr>
        <w:autoSpaceDE w:val="0"/>
        <w:autoSpaceDN w:val="0"/>
        <w:adjustRightInd w:val="0"/>
        <w:snapToGrid w:val="0"/>
        <w:spacing w:line="360" w:lineRule="auto"/>
        <w:ind w:firstLine="359" w:firstLineChars="171"/>
        <w:rPr>
          <w:rFonts w:ascii="宋体" w:hAnsi="宋体"/>
          <w:snapToGrid w:val="0"/>
          <w:color w:val="auto"/>
          <w:kern w:val="0"/>
          <w:szCs w:val="21"/>
        </w:rPr>
      </w:pPr>
      <w:r>
        <w:rPr>
          <w:rFonts w:ascii="宋体" w:hAnsi="宋体"/>
          <w:snapToGrid w:val="0"/>
          <w:color w:val="auto"/>
          <w:kern w:val="0"/>
          <w:szCs w:val="21"/>
        </w:rPr>
        <w:t>（6）与本标段的监理人或代建人或招标代理机构同为一个法定代表人的；</w:t>
      </w:r>
    </w:p>
    <w:p w14:paraId="7DB9CD47">
      <w:pPr>
        <w:autoSpaceDE w:val="0"/>
        <w:autoSpaceDN w:val="0"/>
        <w:adjustRightInd w:val="0"/>
        <w:snapToGrid w:val="0"/>
        <w:spacing w:line="360" w:lineRule="auto"/>
        <w:ind w:firstLine="359" w:firstLineChars="171"/>
        <w:rPr>
          <w:rFonts w:ascii="宋体" w:hAnsi="宋体"/>
          <w:snapToGrid w:val="0"/>
          <w:color w:val="auto"/>
          <w:kern w:val="0"/>
          <w:szCs w:val="21"/>
        </w:rPr>
      </w:pPr>
      <w:r>
        <w:rPr>
          <w:rFonts w:ascii="宋体" w:hAnsi="宋体"/>
          <w:snapToGrid w:val="0"/>
          <w:color w:val="auto"/>
          <w:kern w:val="0"/>
          <w:szCs w:val="21"/>
        </w:rPr>
        <w:t>（7）与本标段的监理人或代建人或招标代理机构</w:t>
      </w:r>
      <w:r>
        <w:rPr>
          <w:rFonts w:hint="eastAsia" w:ascii="宋体" w:hAnsi="宋体"/>
          <w:snapToGrid w:val="0"/>
          <w:color w:val="auto"/>
          <w:kern w:val="0"/>
          <w:szCs w:val="21"/>
        </w:rPr>
        <w:t>存在</w:t>
      </w:r>
      <w:r>
        <w:rPr>
          <w:rFonts w:ascii="宋体" w:hAnsi="宋体"/>
          <w:snapToGrid w:val="0"/>
          <w:color w:val="auto"/>
          <w:kern w:val="0"/>
          <w:szCs w:val="21"/>
        </w:rPr>
        <w:t>控股或参股的；</w:t>
      </w:r>
    </w:p>
    <w:p w14:paraId="39D41936">
      <w:pPr>
        <w:autoSpaceDE w:val="0"/>
        <w:autoSpaceDN w:val="0"/>
        <w:adjustRightInd w:val="0"/>
        <w:snapToGrid w:val="0"/>
        <w:spacing w:line="360" w:lineRule="auto"/>
        <w:ind w:firstLine="359" w:firstLineChars="171"/>
        <w:rPr>
          <w:rFonts w:ascii="宋体" w:hAnsi="宋体"/>
          <w:snapToGrid w:val="0"/>
          <w:color w:val="auto"/>
          <w:kern w:val="0"/>
          <w:szCs w:val="21"/>
        </w:rPr>
      </w:pPr>
      <w:r>
        <w:rPr>
          <w:rFonts w:ascii="宋体" w:hAnsi="宋体"/>
          <w:snapToGrid w:val="0"/>
          <w:color w:val="auto"/>
          <w:kern w:val="0"/>
          <w:szCs w:val="21"/>
        </w:rPr>
        <w:t>（8）与本标段的监理人或代建人或招标代理机构相互任职或工作的；</w:t>
      </w:r>
    </w:p>
    <w:p w14:paraId="7ED9E5A9">
      <w:pPr>
        <w:autoSpaceDE w:val="0"/>
        <w:autoSpaceDN w:val="0"/>
        <w:adjustRightInd w:val="0"/>
        <w:snapToGrid w:val="0"/>
        <w:spacing w:line="360" w:lineRule="auto"/>
        <w:ind w:firstLine="359" w:firstLineChars="171"/>
        <w:rPr>
          <w:rFonts w:ascii="宋体" w:hAnsi="宋体"/>
          <w:snapToGrid w:val="0"/>
          <w:color w:val="auto"/>
          <w:kern w:val="0"/>
          <w:szCs w:val="21"/>
        </w:rPr>
      </w:pPr>
      <w:r>
        <w:rPr>
          <w:rFonts w:ascii="宋体" w:hAnsi="宋体"/>
          <w:snapToGrid w:val="0"/>
          <w:color w:val="auto"/>
          <w:kern w:val="0"/>
          <w:szCs w:val="21"/>
        </w:rPr>
        <w:t>（9）</w:t>
      </w:r>
      <w:r>
        <w:rPr>
          <w:rFonts w:asciiTheme="minorEastAsia" w:hAnsiTheme="minorEastAsia" w:eastAsiaTheme="minorEastAsia"/>
          <w:color w:val="auto"/>
          <w:szCs w:val="21"/>
        </w:rPr>
        <w:t>被责令停产停业、暂扣或者吊销许可证、暂扣或者吊销执照</w:t>
      </w:r>
      <w:r>
        <w:rPr>
          <w:rFonts w:ascii="宋体" w:hAnsi="宋体"/>
          <w:snapToGrid w:val="0"/>
          <w:color w:val="auto"/>
          <w:kern w:val="0"/>
          <w:szCs w:val="21"/>
        </w:rPr>
        <w:t>；</w:t>
      </w:r>
    </w:p>
    <w:p w14:paraId="1D3739D1">
      <w:pPr>
        <w:autoSpaceDE w:val="0"/>
        <w:autoSpaceDN w:val="0"/>
        <w:adjustRightInd w:val="0"/>
        <w:snapToGrid w:val="0"/>
        <w:spacing w:line="360" w:lineRule="auto"/>
        <w:ind w:firstLine="359" w:firstLineChars="171"/>
        <w:rPr>
          <w:rFonts w:ascii="宋体" w:hAnsi="宋体"/>
          <w:snapToGrid w:val="0"/>
          <w:color w:val="auto"/>
          <w:kern w:val="0"/>
          <w:szCs w:val="21"/>
        </w:rPr>
      </w:pPr>
      <w:r>
        <w:rPr>
          <w:rFonts w:ascii="宋体" w:hAnsi="宋体"/>
          <w:snapToGrid w:val="0"/>
          <w:color w:val="auto"/>
          <w:kern w:val="0"/>
          <w:szCs w:val="21"/>
        </w:rPr>
        <w:t>（10）</w:t>
      </w:r>
      <w:r>
        <w:rPr>
          <w:rFonts w:hint="eastAsia" w:ascii="宋体" w:hAnsi="宋体"/>
          <w:snapToGrid w:val="0"/>
          <w:color w:val="auto"/>
          <w:kern w:val="0"/>
          <w:szCs w:val="21"/>
        </w:rPr>
        <w:t>被国家、重庆市（含市或任意区县）有关行政部门处以暂停投标资格行政处罚，且在处罚期限内的</w:t>
      </w:r>
      <w:r>
        <w:rPr>
          <w:rFonts w:ascii="宋体" w:hAnsi="宋体"/>
          <w:snapToGrid w:val="0"/>
          <w:color w:val="auto"/>
          <w:kern w:val="0"/>
          <w:szCs w:val="21"/>
        </w:rPr>
        <w:t>；</w:t>
      </w:r>
    </w:p>
    <w:p w14:paraId="372A1E74">
      <w:pPr>
        <w:autoSpaceDE w:val="0"/>
        <w:autoSpaceDN w:val="0"/>
        <w:adjustRightInd w:val="0"/>
        <w:snapToGrid w:val="0"/>
        <w:spacing w:line="360" w:lineRule="auto"/>
        <w:ind w:firstLine="359" w:firstLineChars="171"/>
        <w:rPr>
          <w:rFonts w:ascii="宋体" w:hAnsi="宋体"/>
          <w:snapToGrid w:val="0"/>
          <w:color w:val="auto"/>
          <w:kern w:val="0"/>
          <w:szCs w:val="21"/>
        </w:rPr>
      </w:pPr>
      <w:r>
        <w:rPr>
          <w:rFonts w:ascii="宋体" w:hAnsi="宋体"/>
          <w:snapToGrid w:val="0"/>
          <w:color w:val="auto"/>
          <w:kern w:val="0"/>
          <w:szCs w:val="21"/>
        </w:rPr>
        <w:t>（11）</w:t>
      </w:r>
      <w:r>
        <w:rPr>
          <w:rFonts w:asciiTheme="minorEastAsia" w:hAnsiTheme="minorEastAsia" w:eastAsiaTheme="minorEastAsia"/>
          <w:color w:val="auto"/>
          <w:szCs w:val="21"/>
        </w:rPr>
        <w:t>进入清算程序，或被宣告破产，或其他丧失履约能力的情形</w:t>
      </w:r>
      <w:r>
        <w:rPr>
          <w:rFonts w:ascii="宋体" w:hAnsi="宋体"/>
          <w:snapToGrid w:val="0"/>
          <w:color w:val="auto"/>
          <w:kern w:val="0"/>
          <w:szCs w:val="21"/>
        </w:rPr>
        <w:t>；</w:t>
      </w:r>
    </w:p>
    <w:p w14:paraId="61011C33">
      <w:pPr>
        <w:autoSpaceDE w:val="0"/>
        <w:autoSpaceDN w:val="0"/>
        <w:adjustRightInd w:val="0"/>
        <w:snapToGrid w:val="0"/>
        <w:spacing w:line="360" w:lineRule="auto"/>
        <w:ind w:left="459" w:leftChars="190" w:hanging="60" w:hangingChars="29"/>
        <w:rPr>
          <w:rFonts w:ascii="宋体" w:hAnsi="宋体"/>
          <w:snapToGrid w:val="0"/>
          <w:color w:val="auto"/>
          <w:kern w:val="0"/>
          <w:szCs w:val="21"/>
        </w:rPr>
      </w:pPr>
      <w:r>
        <w:rPr>
          <w:rFonts w:ascii="宋体" w:hAnsi="宋体"/>
          <w:snapToGrid w:val="0"/>
          <w:color w:val="auto"/>
          <w:kern w:val="0"/>
          <w:szCs w:val="21"/>
        </w:rPr>
        <w:t>（12）</w:t>
      </w:r>
      <w:r>
        <w:rPr>
          <w:rFonts w:ascii="宋体" w:hAnsi="宋体"/>
          <w:color w:val="auto"/>
          <w:sz w:val="22"/>
          <w:szCs w:val="22"/>
        </w:rPr>
        <w:t>单位负责人为同一人或者存在控股、管理关系的不同单位，不得在同一标段中同时投</w:t>
      </w:r>
      <w:r>
        <w:rPr>
          <w:rFonts w:hint="eastAsia" w:ascii="宋体" w:hAnsi="宋体"/>
          <w:color w:val="auto"/>
          <w:sz w:val="22"/>
          <w:szCs w:val="22"/>
        </w:rPr>
        <w:t>标。</w:t>
      </w:r>
    </w:p>
    <w:p w14:paraId="40A27E2D">
      <w:pPr>
        <w:pStyle w:val="5"/>
        <w:snapToGrid w:val="0"/>
        <w:spacing w:before="0" w:after="0" w:line="360" w:lineRule="auto"/>
        <w:rPr>
          <w:rFonts w:ascii="宋体" w:hAnsi="宋体"/>
          <w:b w:val="0"/>
          <w:snapToGrid w:val="0"/>
          <w:color w:val="auto"/>
          <w:sz w:val="24"/>
          <w:szCs w:val="24"/>
        </w:rPr>
      </w:pPr>
      <w:bookmarkStart w:id="163" w:name="_Toc200513132"/>
      <w:bookmarkStart w:id="164" w:name="_Toc277082558"/>
      <w:bookmarkStart w:id="165" w:name="_Toc509218716"/>
      <w:bookmarkStart w:id="166" w:name="_Toc20691"/>
      <w:bookmarkStart w:id="167" w:name="_Toc224103323"/>
      <w:bookmarkStart w:id="168" w:name="_Toc287607752"/>
      <w:bookmarkStart w:id="169" w:name="_Toc430530441"/>
      <w:bookmarkStart w:id="170" w:name="_Toc287620691"/>
      <w:bookmarkStart w:id="171" w:name="_Toc20662"/>
      <w:r>
        <w:rPr>
          <w:rFonts w:ascii="宋体" w:hAnsi="宋体"/>
          <w:b w:val="0"/>
          <w:snapToGrid w:val="0"/>
          <w:color w:val="auto"/>
          <w:sz w:val="24"/>
          <w:szCs w:val="24"/>
        </w:rPr>
        <w:t>1.5  费用承担</w:t>
      </w:r>
      <w:bookmarkEnd w:id="163"/>
      <w:bookmarkEnd w:id="164"/>
      <w:bookmarkEnd w:id="165"/>
      <w:bookmarkEnd w:id="166"/>
      <w:bookmarkEnd w:id="167"/>
      <w:bookmarkEnd w:id="168"/>
      <w:bookmarkEnd w:id="169"/>
      <w:bookmarkEnd w:id="170"/>
      <w:bookmarkEnd w:id="171"/>
    </w:p>
    <w:p w14:paraId="452CB09C">
      <w:pPr>
        <w:autoSpaceDE w:val="0"/>
        <w:autoSpaceDN w:val="0"/>
        <w:adjustRightInd w:val="0"/>
        <w:snapToGrid w:val="0"/>
        <w:spacing w:line="360" w:lineRule="auto"/>
        <w:ind w:firstLine="420" w:firstLineChars="200"/>
        <w:rPr>
          <w:rFonts w:ascii="宋体" w:hAnsi="宋体"/>
          <w:snapToGrid w:val="0"/>
          <w:color w:val="auto"/>
          <w:kern w:val="0"/>
          <w:szCs w:val="21"/>
        </w:rPr>
      </w:pPr>
      <w:r>
        <w:rPr>
          <w:rFonts w:ascii="宋体" w:hAnsi="宋体"/>
          <w:snapToGrid w:val="0"/>
          <w:color w:val="auto"/>
          <w:kern w:val="0"/>
          <w:szCs w:val="21"/>
        </w:rPr>
        <w:t>投标人准备和参加投标活动发生的费用自理。</w:t>
      </w:r>
    </w:p>
    <w:p w14:paraId="4281090A">
      <w:pPr>
        <w:pStyle w:val="5"/>
        <w:snapToGrid w:val="0"/>
        <w:spacing w:before="0" w:after="0" w:line="360" w:lineRule="auto"/>
        <w:rPr>
          <w:rFonts w:ascii="宋体" w:hAnsi="宋体"/>
          <w:b w:val="0"/>
          <w:snapToGrid w:val="0"/>
          <w:color w:val="auto"/>
          <w:sz w:val="24"/>
          <w:szCs w:val="24"/>
        </w:rPr>
      </w:pPr>
      <w:bookmarkStart w:id="172" w:name="_Toc287620692"/>
      <w:bookmarkStart w:id="173" w:name="_Toc277082559"/>
      <w:bookmarkStart w:id="174" w:name="_Toc11977"/>
      <w:bookmarkStart w:id="175" w:name="_Toc26130"/>
      <w:bookmarkStart w:id="176" w:name="_Toc287607753"/>
      <w:bookmarkStart w:id="177" w:name="_Toc509218717"/>
      <w:bookmarkStart w:id="178" w:name="_Toc224103324"/>
      <w:bookmarkStart w:id="179" w:name="_Toc430530442"/>
      <w:bookmarkStart w:id="180" w:name="_Toc200513133"/>
      <w:r>
        <w:rPr>
          <w:rFonts w:ascii="宋体" w:hAnsi="宋体"/>
          <w:b w:val="0"/>
          <w:snapToGrid w:val="0"/>
          <w:color w:val="auto"/>
          <w:sz w:val="24"/>
          <w:szCs w:val="24"/>
        </w:rPr>
        <w:t>1.6  保密</w:t>
      </w:r>
      <w:bookmarkEnd w:id="172"/>
      <w:bookmarkEnd w:id="173"/>
      <w:bookmarkEnd w:id="174"/>
      <w:bookmarkEnd w:id="175"/>
      <w:bookmarkEnd w:id="176"/>
      <w:bookmarkEnd w:id="177"/>
      <w:bookmarkEnd w:id="178"/>
      <w:bookmarkEnd w:id="179"/>
      <w:bookmarkEnd w:id="180"/>
    </w:p>
    <w:p w14:paraId="11B45F6A">
      <w:pPr>
        <w:autoSpaceDE w:val="0"/>
        <w:autoSpaceDN w:val="0"/>
        <w:adjustRightInd w:val="0"/>
        <w:snapToGrid w:val="0"/>
        <w:spacing w:line="360" w:lineRule="auto"/>
        <w:ind w:firstLine="420"/>
        <w:rPr>
          <w:rFonts w:ascii="宋体" w:hAnsi="宋体"/>
          <w:snapToGrid w:val="0"/>
          <w:color w:val="auto"/>
          <w:kern w:val="0"/>
          <w:szCs w:val="21"/>
        </w:rPr>
      </w:pPr>
      <w:r>
        <w:rPr>
          <w:rFonts w:ascii="宋体" w:hAnsi="宋体"/>
          <w:snapToGrid w:val="0"/>
          <w:color w:val="auto"/>
          <w:kern w:val="0"/>
          <w:szCs w:val="21"/>
        </w:rPr>
        <w:t>参与招标投标活动的各方应对招标文件和投标文件中的商业和技术等秘密保密，违者应对由此造成的后果承担法律责任。</w:t>
      </w:r>
    </w:p>
    <w:p w14:paraId="22FB9D98">
      <w:pPr>
        <w:pStyle w:val="5"/>
        <w:snapToGrid w:val="0"/>
        <w:spacing w:before="0" w:after="0" w:line="360" w:lineRule="auto"/>
        <w:rPr>
          <w:rFonts w:ascii="宋体" w:hAnsi="宋体"/>
          <w:b w:val="0"/>
          <w:snapToGrid w:val="0"/>
          <w:color w:val="auto"/>
          <w:sz w:val="24"/>
          <w:szCs w:val="24"/>
        </w:rPr>
      </w:pPr>
      <w:bookmarkStart w:id="181" w:name="_Toc430530443"/>
      <w:bookmarkStart w:id="182" w:name="_Toc1222"/>
      <w:bookmarkStart w:id="183" w:name="_Toc23346"/>
      <w:bookmarkStart w:id="184" w:name="_Toc287607754"/>
      <w:bookmarkStart w:id="185" w:name="_Toc287620693"/>
      <w:bookmarkStart w:id="186" w:name="_Toc509218718"/>
      <w:bookmarkStart w:id="187" w:name="_Toc200513134"/>
      <w:bookmarkStart w:id="188" w:name="_Toc277082560"/>
      <w:bookmarkStart w:id="189" w:name="_Toc224103325"/>
      <w:r>
        <w:rPr>
          <w:rFonts w:ascii="宋体" w:hAnsi="宋体"/>
          <w:b w:val="0"/>
          <w:snapToGrid w:val="0"/>
          <w:color w:val="auto"/>
          <w:sz w:val="24"/>
          <w:szCs w:val="24"/>
        </w:rPr>
        <w:t>1.7  语言文字</w:t>
      </w:r>
      <w:bookmarkEnd w:id="181"/>
      <w:bookmarkEnd w:id="182"/>
      <w:bookmarkEnd w:id="183"/>
      <w:bookmarkEnd w:id="184"/>
      <w:bookmarkEnd w:id="185"/>
      <w:bookmarkEnd w:id="186"/>
      <w:bookmarkEnd w:id="187"/>
      <w:bookmarkEnd w:id="188"/>
      <w:bookmarkEnd w:id="189"/>
    </w:p>
    <w:p w14:paraId="5A30D9F1">
      <w:pPr>
        <w:autoSpaceDE w:val="0"/>
        <w:autoSpaceDN w:val="0"/>
        <w:adjustRightInd w:val="0"/>
        <w:snapToGrid w:val="0"/>
        <w:spacing w:line="360" w:lineRule="auto"/>
        <w:ind w:firstLine="420" w:firstLineChars="200"/>
        <w:rPr>
          <w:rFonts w:ascii="宋体" w:hAnsi="宋体"/>
          <w:snapToGrid w:val="0"/>
          <w:color w:val="auto"/>
          <w:kern w:val="0"/>
          <w:szCs w:val="21"/>
        </w:rPr>
      </w:pPr>
      <w:r>
        <w:rPr>
          <w:rFonts w:ascii="宋体" w:hAnsi="宋体"/>
          <w:snapToGrid w:val="0"/>
          <w:color w:val="auto"/>
          <w:kern w:val="0"/>
          <w:szCs w:val="21"/>
        </w:rPr>
        <w:t>除专用术语外，与招标投标有关的语言均使用中文。必要时专用术语应附有中文注释。</w:t>
      </w:r>
    </w:p>
    <w:p w14:paraId="3C94E55C">
      <w:pPr>
        <w:pStyle w:val="5"/>
        <w:snapToGrid w:val="0"/>
        <w:spacing w:before="0" w:after="0" w:line="360" w:lineRule="auto"/>
        <w:rPr>
          <w:rFonts w:ascii="宋体" w:hAnsi="宋体"/>
          <w:b w:val="0"/>
          <w:snapToGrid w:val="0"/>
          <w:color w:val="auto"/>
          <w:sz w:val="24"/>
          <w:szCs w:val="24"/>
        </w:rPr>
      </w:pPr>
      <w:bookmarkStart w:id="190" w:name="_Toc430530444"/>
      <w:bookmarkStart w:id="191" w:name="_Toc287607755"/>
      <w:bookmarkStart w:id="192" w:name="_Toc277082561"/>
      <w:bookmarkStart w:id="193" w:name="_Toc287620694"/>
      <w:bookmarkStart w:id="194" w:name="_Toc31756"/>
      <w:bookmarkStart w:id="195" w:name="_Toc224103326"/>
      <w:bookmarkStart w:id="196" w:name="_Toc13374"/>
      <w:bookmarkStart w:id="197" w:name="_Toc200513135"/>
      <w:bookmarkStart w:id="198" w:name="_Toc509218719"/>
      <w:r>
        <w:rPr>
          <w:rFonts w:ascii="宋体" w:hAnsi="宋体"/>
          <w:b w:val="0"/>
          <w:snapToGrid w:val="0"/>
          <w:color w:val="auto"/>
          <w:sz w:val="24"/>
          <w:szCs w:val="24"/>
        </w:rPr>
        <w:t>1.8  计量单位</w:t>
      </w:r>
      <w:bookmarkEnd w:id="190"/>
      <w:bookmarkEnd w:id="191"/>
      <w:bookmarkEnd w:id="192"/>
      <w:bookmarkEnd w:id="193"/>
      <w:bookmarkEnd w:id="194"/>
      <w:bookmarkEnd w:id="195"/>
      <w:bookmarkEnd w:id="196"/>
      <w:bookmarkEnd w:id="197"/>
      <w:bookmarkEnd w:id="198"/>
    </w:p>
    <w:p w14:paraId="38FFD773">
      <w:pPr>
        <w:autoSpaceDE w:val="0"/>
        <w:autoSpaceDN w:val="0"/>
        <w:adjustRightInd w:val="0"/>
        <w:snapToGrid w:val="0"/>
        <w:spacing w:line="360" w:lineRule="auto"/>
        <w:ind w:firstLine="424" w:firstLineChars="202"/>
        <w:rPr>
          <w:rFonts w:ascii="宋体" w:hAnsi="宋体"/>
          <w:snapToGrid w:val="0"/>
          <w:color w:val="auto"/>
          <w:kern w:val="0"/>
          <w:szCs w:val="21"/>
        </w:rPr>
      </w:pPr>
      <w:r>
        <w:rPr>
          <w:rFonts w:ascii="宋体" w:hAnsi="宋体"/>
          <w:snapToGrid w:val="0"/>
          <w:color w:val="auto"/>
          <w:kern w:val="0"/>
          <w:szCs w:val="21"/>
        </w:rPr>
        <w:t>所有计量均采用中华人民共和国法定计量单位。</w:t>
      </w:r>
    </w:p>
    <w:p w14:paraId="37B683ED">
      <w:pPr>
        <w:pStyle w:val="5"/>
        <w:snapToGrid w:val="0"/>
        <w:spacing w:before="0" w:after="0" w:line="360" w:lineRule="auto"/>
        <w:rPr>
          <w:rFonts w:ascii="宋体" w:hAnsi="宋体"/>
          <w:b w:val="0"/>
          <w:snapToGrid w:val="0"/>
          <w:color w:val="auto"/>
          <w:sz w:val="24"/>
          <w:szCs w:val="24"/>
        </w:rPr>
      </w:pPr>
      <w:bookmarkStart w:id="199" w:name="_Toc200513136"/>
      <w:bookmarkStart w:id="200" w:name="_Toc277082562"/>
      <w:bookmarkStart w:id="201" w:name="_Toc287607756"/>
      <w:bookmarkStart w:id="202" w:name="_Toc224103327"/>
      <w:bookmarkStart w:id="203" w:name="_Toc509218720"/>
      <w:bookmarkStart w:id="204" w:name="_Toc287620695"/>
      <w:bookmarkStart w:id="205" w:name="_Toc19275"/>
      <w:bookmarkStart w:id="206" w:name="_Toc31859"/>
      <w:bookmarkStart w:id="207" w:name="_Toc430530445"/>
      <w:r>
        <w:rPr>
          <w:rFonts w:ascii="宋体" w:hAnsi="宋体"/>
          <w:b w:val="0"/>
          <w:snapToGrid w:val="0"/>
          <w:color w:val="auto"/>
          <w:sz w:val="24"/>
          <w:szCs w:val="24"/>
        </w:rPr>
        <w:t>1.9  踏勘现场</w:t>
      </w:r>
      <w:bookmarkEnd w:id="199"/>
      <w:bookmarkEnd w:id="200"/>
      <w:bookmarkEnd w:id="201"/>
      <w:bookmarkEnd w:id="202"/>
      <w:bookmarkEnd w:id="203"/>
      <w:bookmarkEnd w:id="204"/>
      <w:bookmarkEnd w:id="205"/>
      <w:bookmarkEnd w:id="206"/>
      <w:bookmarkEnd w:id="207"/>
    </w:p>
    <w:p w14:paraId="77AEA93C">
      <w:pPr>
        <w:autoSpaceDE w:val="0"/>
        <w:autoSpaceDN w:val="0"/>
        <w:adjustRightInd w:val="0"/>
        <w:snapToGrid w:val="0"/>
        <w:spacing w:line="360" w:lineRule="auto"/>
        <w:ind w:firstLine="420" w:firstLineChars="200"/>
        <w:rPr>
          <w:rFonts w:ascii="宋体" w:hAnsi="宋体"/>
          <w:snapToGrid w:val="0"/>
          <w:color w:val="auto"/>
          <w:kern w:val="0"/>
          <w:szCs w:val="21"/>
        </w:rPr>
      </w:pPr>
      <w:bookmarkStart w:id="208" w:name="_Toc224103328"/>
      <w:bookmarkStart w:id="209" w:name="_Toc287620696"/>
      <w:bookmarkStart w:id="210" w:name="_Toc277082563"/>
      <w:bookmarkStart w:id="211" w:name="_Toc287607757"/>
      <w:bookmarkStart w:id="212" w:name="_Toc32057"/>
      <w:bookmarkStart w:id="213" w:name="_Toc430530446"/>
      <w:bookmarkStart w:id="214" w:name="_Toc509218721"/>
      <w:bookmarkStart w:id="215" w:name="_Toc200513137"/>
      <w:r>
        <w:rPr>
          <w:rFonts w:hint="eastAsia" w:ascii="宋体" w:hAnsi="宋体"/>
          <w:snapToGrid w:val="0"/>
          <w:color w:val="auto"/>
          <w:kern w:val="0"/>
          <w:szCs w:val="21"/>
        </w:rPr>
        <w:t>不组织，投标人自行</w:t>
      </w:r>
      <w:r>
        <w:rPr>
          <w:rFonts w:hint="eastAsia" w:ascii="宋体" w:hAnsi="宋体" w:cs="MingLiU"/>
          <w:snapToGrid w:val="0"/>
          <w:color w:val="auto"/>
          <w:kern w:val="0"/>
          <w:szCs w:val="21"/>
        </w:rPr>
        <w:t>踏勘</w:t>
      </w:r>
      <w:r>
        <w:rPr>
          <w:rFonts w:ascii="宋体" w:hAnsi="宋体"/>
          <w:snapToGrid w:val="0"/>
          <w:color w:val="auto"/>
          <w:kern w:val="0"/>
          <w:szCs w:val="21"/>
        </w:rPr>
        <w:t>。</w:t>
      </w:r>
    </w:p>
    <w:p w14:paraId="100B59F0">
      <w:pPr>
        <w:pStyle w:val="5"/>
        <w:snapToGrid w:val="0"/>
        <w:spacing w:before="0" w:after="0" w:line="360" w:lineRule="auto"/>
        <w:rPr>
          <w:rFonts w:ascii="宋体" w:hAnsi="宋体"/>
          <w:b w:val="0"/>
          <w:snapToGrid w:val="0"/>
          <w:color w:val="auto"/>
          <w:sz w:val="24"/>
          <w:szCs w:val="24"/>
        </w:rPr>
      </w:pPr>
      <w:bookmarkStart w:id="216" w:name="_Toc4814"/>
      <w:r>
        <w:rPr>
          <w:rFonts w:ascii="宋体" w:hAnsi="宋体"/>
          <w:b w:val="0"/>
          <w:snapToGrid w:val="0"/>
          <w:color w:val="auto"/>
          <w:sz w:val="24"/>
          <w:szCs w:val="24"/>
        </w:rPr>
        <w:t>1.10  投标预备会</w:t>
      </w:r>
      <w:bookmarkEnd w:id="208"/>
      <w:bookmarkEnd w:id="209"/>
      <w:bookmarkEnd w:id="210"/>
      <w:bookmarkEnd w:id="211"/>
      <w:bookmarkEnd w:id="212"/>
      <w:bookmarkEnd w:id="213"/>
      <w:bookmarkEnd w:id="214"/>
      <w:bookmarkEnd w:id="215"/>
      <w:bookmarkEnd w:id="216"/>
    </w:p>
    <w:p w14:paraId="409304B7">
      <w:pPr>
        <w:autoSpaceDE w:val="0"/>
        <w:autoSpaceDN w:val="0"/>
        <w:adjustRightInd w:val="0"/>
        <w:snapToGrid w:val="0"/>
        <w:spacing w:line="360" w:lineRule="auto"/>
        <w:ind w:firstLine="420" w:firstLineChars="200"/>
        <w:rPr>
          <w:rFonts w:ascii="宋体" w:hAnsi="宋体"/>
          <w:snapToGrid w:val="0"/>
          <w:color w:val="auto"/>
          <w:kern w:val="0"/>
          <w:szCs w:val="21"/>
        </w:rPr>
      </w:pPr>
      <w:bookmarkStart w:id="217" w:name="_Toc277082564"/>
      <w:bookmarkStart w:id="218" w:name="_Toc224103329"/>
      <w:bookmarkStart w:id="219" w:name="_Toc287620697"/>
      <w:bookmarkStart w:id="220" w:name="_Toc287607758"/>
      <w:bookmarkStart w:id="221" w:name="_Toc3036"/>
      <w:bookmarkStart w:id="222" w:name="_Toc430530447"/>
      <w:bookmarkStart w:id="223" w:name="_Toc509218722"/>
      <w:bookmarkStart w:id="224" w:name="_Toc200513138"/>
      <w:r>
        <w:rPr>
          <w:rFonts w:hint="eastAsia" w:ascii="宋体" w:hAnsi="宋体"/>
          <w:snapToGrid w:val="0"/>
          <w:color w:val="auto"/>
          <w:kern w:val="0"/>
          <w:szCs w:val="21"/>
        </w:rPr>
        <w:t>不召开。</w:t>
      </w:r>
    </w:p>
    <w:p w14:paraId="2A569D72">
      <w:pPr>
        <w:pStyle w:val="5"/>
        <w:snapToGrid w:val="0"/>
        <w:spacing w:before="0" w:after="0" w:line="360" w:lineRule="auto"/>
        <w:rPr>
          <w:rFonts w:ascii="宋体" w:hAnsi="宋体"/>
          <w:b w:val="0"/>
          <w:snapToGrid w:val="0"/>
          <w:color w:val="auto"/>
          <w:sz w:val="24"/>
          <w:szCs w:val="24"/>
        </w:rPr>
      </w:pPr>
      <w:bookmarkStart w:id="225" w:name="_Toc1981"/>
      <w:r>
        <w:rPr>
          <w:rFonts w:ascii="宋体" w:hAnsi="宋体"/>
          <w:b w:val="0"/>
          <w:snapToGrid w:val="0"/>
          <w:color w:val="auto"/>
          <w:sz w:val="24"/>
          <w:szCs w:val="24"/>
        </w:rPr>
        <w:t>1.11  分包</w:t>
      </w:r>
      <w:bookmarkEnd w:id="217"/>
      <w:bookmarkEnd w:id="218"/>
      <w:bookmarkEnd w:id="219"/>
      <w:bookmarkEnd w:id="220"/>
      <w:bookmarkEnd w:id="221"/>
      <w:bookmarkEnd w:id="222"/>
      <w:bookmarkEnd w:id="223"/>
      <w:bookmarkEnd w:id="224"/>
      <w:bookmarkEnd w:id="225"/>
    </w:p>
    <w:p w14:paraId="13B6C7C0">
      <w:pPr>
        <w:autoSpaceDE w:val="0"/>
        <w:autoSpaceDN w:val="0"/>
        <w:adjustRightInd w:val="0"/>
        <w:snapToGrid w:val="0"/>
        <w:spacing w:line="360" w:lineRule="auto"/>
        <w:ind w:firstLine="426"/>
        <w:rPr>
          <w:rFonts w:ascii="宋体" w:hAnsi="宋体"/>
          <w:snapToGrid w:val="0"/>
          <w:color w:val="auto"/>
          <w:kern w:val="0"/>
          <w:szCs w:val="21"/>
        </w:rPr>
      </w:pPr>
      <w:r>
        <w:rPr>
          <w:rFonts w:hint="eastAsia" w:ascii="宋体" w:hAnsi="宋体"/>
          <w:snapToGrid w:val="0"/>
          <w:color w:val="auto"/>
          <w:kern w:val="0"/>
          <w:szCs w:val="21"/>
        </w:rPr>
        <w:t>不分包</w:t>
      </w:r>
    </w:p>
    <w:p w14:paraId="6683221A">
      <w:pPr>
        <w:pStyle w:val="5"/>
        <w:snapToGrid w:val="0"/>
        <w:spacing w:before="0" w:after="0" w:line="360" w:lineRule="auto"/>
        <w:rPr>
          <w:rFonts w:ascii="宋体" w:hAnsi="宋体"/>
          <w:b w:val="0"/>
          <w:snapToGrid w:val="0"/>
          <w:color w:val="auto"/>
          <w:sz w:val="24"/>
          <w:szCs w:val="24"/>
        </w:rPr>
      </w:pPr>
      <w:bookmarkStart w:id="226" w:name="_Toc430530448"/>
      <w:bookmarkStart w:id="227" w:name="_Toc287620698"/>
      <w:bookmarkStart w:id="228" w:name="_Toc17632"/>
      <w:bookmarkStart w:id="229" w:name="_Toc277082565"/>
      <w:bookmarkStart w:id="230" w:name="_Toc287607759"/>
      <w:bookmarkStart w:id="231" w:name="_Toc509218723"/>
      <w:bookmarkStart w:id="232" w:name="_Toc5536"/>
      <w:bookmarkStart w:id="233" w:name="_Toc224103330"/>
      <w:bookmarkStart w:id="234" w:name="_Toc200513139"/>
      <w:r>
        <w:rPr>
          <w:rFonts w:ascii="宋体" w:hAnsi="宋体"/>
          <w:b w:val="0"/>
          <w:snapToGrid w:val="0"/>
          <w:color w:val="auto"/>
          <w:sz w:val="24"/>
          <w:szCs w:val="24"/>
        </w:rPr>
        <w:t>1.12  偏离</w:t>
      </w:r>
      <w:bookmarkEnd w:id="226"/>
      <w:bookmarkEnd w:id="227"/>
      <w:bookmarkEnd w:id="228"/>
      <w:bookmarkEnd w:id="229"/>
      <w:bookmarkEnd w:id="230"/>
      <w:bookmarkEnd w:id="231"/>
      <w:bookmarkEnd w:id="232"/>
      <w:bookmarkEnd w:id="233"/>
      <w:bookmarkEnd w:id="234"/>
    </w:p>
    <w:p w14:paraId="0C1FA7EF">
      <w:pPr>
        <w:autoSpaceDE w:val="0"/>
        <w:autoSpaceDN w:val="0"/>
        <w:adjustRightInd w:val="0"/>
        <w:snapToGrid w:val="0"/>
        <w:spacing w:line="360" w:lineRule="auto"/>
        <w:ind w:firstLine="420" w:firstLineChars="200"/>
        <w:rPr>
          <w:rFonts w:ascii="宋体" w:hAnsi="宋体"/>
          <w:snapToGrid w:val="0"/>
          <w:color w:val="auto"/>
          <w:kern w:val="0"/>
          <w:szCs w:val="21"/>
        </w:rPr>
      </w:pPr>
      <w:r>
        <w:rPr>
          <w:rFonts w:ascii="宋体" w:hAnsi="宋体"/>
          <w:snapToGrid w:val="0"/>
          <w:color w:val="auto"/>
          <w:kern w:val="0"/>
          <w:szCs w:val="21"/>
        </w:rPr>
        <w:t>投标人须知前附表允许投标文件偏离招标文件某些要求的，偏离应当符合招标文件规定 的偏离范围和幅度。</w:t>
      </w:r>
    </w:p>
    <w:p w14:paraId="721DDAA4">
      <w:pPr>
        <w:pStyle w:val="4"/>
        <w:spacing w:before="0" w:after="0" w:line="360" w:lineRule="auto"/>
        <w:rPr>
          <w:rFonts w:ascii="宋体" w:hAnsi="宋体"/>
          <w:b w:val="0"/>
          <w:snapToGrid w:val="0"/>
          <w:color w:val="auto"/>
          <w:sz w:val="28"/>
          <w:szCs w:val="28"/>
        </w:rPr>
      </w:pPr>
      <w:bookmarkStart w:id="235" w:name="_Toc277082566"/>
      <w:bookmarkStart w:id="236" w:name="_Toc224103331"/>
      <w:bookmarkStart w:id="237" w:name="_Toc430530449"/>
      <w:bookmarkStart w:id="238" w:name="_Toc287607760"/>
      <w:bookmarkStart w:id="239" w:name="_Toc287620699"/>
      <w:bookmarkStart w:id="240" w:name="_Toc200513140"/>
      <w:bookmarkStart w:id="241" w:name="_Toc11902"/>
      <w:bookmarkStart w:id="242" w:name="_Toc509218724"/>
      <w:bookmarkStart w:id="243" w:name="_Toc11736"/>
      <w:r>
        <w:rPr>
          <w:rFonts w:ascii="宋体" w:hAnsi="宋体"/>
          <w:b w:val="0"/>
          <w:snapToGrid w:val="0"/>
          <w:color w:val="auto"/>
          <w:sz w:val="28"/>
          <w:szCs w:val="28"/>
        </w:rPr>
        <w:t>2.  招标文件</w:t>
      </w:r>
      <w:bookmarkEnd w:id="235"/>
      <w:bookmarkEnd w:id="236"/>
      <w:bookmarkEnd w:id="237"/>
      <w:bookmarkEnd w:id="238"/>
      <w:bookmarkEnd w:id="239"/>
      <w:bookmarkEnd w:id="240"/>
      <w:bookmarkEnd w:id="241"/>
      <w:bookmarkEnd w:id="242"/>
      <w:bookmarkEnd w:id="243"/>
    </w:p>
    <w:p w14:paraId="10C04E62">
      <w:pPr>
        <w:pStyle w:val="5"/>
        <w:snapToGrid w:val="0"/>
        <w:spacing w:before="0" w:after="0" w:line="360" w:lineRule="auto"/>
        <w:rPr>
          <w:rFonts w:ascii="宋体" w:hAnsi="宋体"/>
          <w:b w:val="0"/>
          <w:snapToGrid w:val="0"/>
          <w:color w:val="auto"/>
          <w:sz w:val="24"/>
          <w:szCs w:val="24"/>
        </w:rPr>
      </w:pPr>
      <w:bookmarkStart w:id="244" w:name="_Toc287607761"/>
      <w:bookmarkStart w:id="245" w:name="_Toc200513141"/>
      <w:bookmarkStart w:id="246" w:name="_Toc31696"/>
      <w:bookmarkStart w:id="247" w:name="_Toc30008"/>
      <w:bookmarkStart w:id="248" w:name="_Toc224103332"/>
      <w:bookmarkStart w:id="249" w:name="_Toc277082567"/>
      <w:bookmarkStart w:id="250" w:name="_Toc287620700"/>
      <w:bookmarkStart w:id="251" w:name="_Toc430530450"/>
      <w:bookmarkStart w:id="252" w:name="_Toc509218725"/>
      <w:r>
        <w:rPr>
          <w:rFonts w:ascii="宋体" w:hAnsi="宋体"/>
          <w:b w:val="0"/>
          <w:snapToGrid w:val="0"/>
          <w:color w:val="auto"/>
          <w:sz w:val="24"/>
          <w:szCs w:val="24"/>
        </w:rPr>
        <w:t>2.1  招标文件的组成</w:t>
      </w:r>
      <w:bookmarkEnd w:id="244"/>
      <w:bookmarkEnd w:id="245"/>
      <w:bookmarkEnd w:id="246"/>
      <w:bookmarkEnd w:id="247"/>
      <w:bookmarkEnd w:id="248"/>
      <w:bookmarkEnd w:id="249"/>
      <w:bookmarkEnd w:id="250"/>
      <w:bookmarkEnd w:id="251"/>
      <w:bookmarkEnd w:id="252"/>
    </w:p>
    <w:p w14:paraId="1D764AE7">
      <w:pPr>
        <w:autoSpaceDE w:val="0"/>
        <w:autoSpaceDN w:val="0"/>
        <w:adjustRightInd w:val="0"/>
        <w:snapToGrid w:val="0"/>
        <w:spacing w:line="360" w:lineRule="auto"/>
        <w:ind w:left="359" w:leftChars="171"/>
        <w:rPr>
          <w:rFonts w:ascii="宋体" w:hAnsi="宋体"/>
          <w:snapToGrid w:val="0"/>
          <w:color w:val="auto"/>
          <w:kern w:val="0"/>
          <w:szCs w:val="21"/>
        </w:rPr>
      </w:pPr>
      <w:r>
        <w:rPr>
          <w:rFonts w:ascii="宋体" w:hAnsi="宋体"/>
          <w:snapToGrid w:val="0"/>
          <w:color w:val="auto"/>
          <w:kern w:val="0"/>
          <w:szCs w:val="21"/>
        </w:rPr>
        <w:t>本招标文件包括：</w:t>
      </w:r>
    </w:p>
    <w:p w14:paraId="11D11DD3">
      <w:pPr>
        <w:autoSpaceDE w:val="0"/>
        <w:autoSpaceDN w:val="0"/>
        <w:adjustRightInd w:val="0"/>
        <w:snapToGrid w:val="0"/>
        <w:spacing w:line="360" w:lineRule="auto"/>
        <w:ind w:left="359" w:leftChars="171"/>
        <w:rPr>
          <w:rFonts w:ascii="宋体" w:hAnsi="宋体"/>
          <w:snapToGrid w:val="0"/>
          <w:color w:val="auto"/>
          <w:kern w:val="0"/>
          <w:szCs w:val="21"/>
        </w:rPr>
      </w:pPr>
      <w:r>
        <w:rPr>
          <w:rFonts w:ascii="宋体" w:hAnsi="宋体"/>
          <w:snapToGrid w:val="0"/>
          <w:color w:val="auto"/>
          <w:kern w:val="0"/>
          <w:szCs w:val="21"/>
        </w:rPr>
        <w:t>（1）招标公告；</w:t>
      </w:r>
    </w:p>
    <w:p w14:paraId="0E638B30">
      <w:pPr>
        <w:autoSpaceDE w:val="0"/>
        <w:autoSpaceDN w:val="0"/>
        <w:adjustRightInd w:val="0"/>
        <w:snapToGrid w:val="0"/>
        <w:spacing w:line="360" w:lineRule="auto"/>
        <w:ind w:left="359" w:leftChars="171"/>
        <w:rPr>
          <w:rFonts w:ascii="宋体" w:hAnsi="宋体"/>
          <w:snapToGrid w:val="0"/>
          <w:color w:val="auto"/>
          <w:kern w:val="0"/>
          <w:szCs w:val="21"/>
        </w:rPr>
      </w:pPr>
      <w:r>
        <w:rPr>
          <w:rFonts w:ascii="宋体" w:hAnsi="宋体"/>
          <w:snapToGrid w:val="0"/>
          <w:color w:val="auto"/>
          <w:kern w:val="0"/>
          <w:szCs w:val="21"/>
        </w:rPr>
        <w:t>（2）投标人须知；</w:t>
      </w:r>
    </w:p>
    <w:p w14:paraId="2095F297">
      <w:pPr>
        <w:autoSpaceDE w:val="0"/>
        <w:autoSpaceDN w:val="0"/>
        <w:adjustRightInd w:val="0"/>
        <w:snapToGrid w:val="0"/>
        <w:spacing w:line="360" w:lineRule="auto"/>
        <w:ind w:left="359" w:leftChars="171"/>
        <w:rPr>
          <w:rFonts w:ascii="宋体" w:hAnsi="宋体"/>
          <w:snapToGrid w:val="0"/>
          <w:color w:val="auto"/>
          <w:kern w:val="0"/>
          <w:szCs w:val="21"/>
        </w:rPr>
      </w:pPr>
      <w:r>
        <w:rPr>
          <w:rFonts w:ascii="宋体" w:hAnsi="宋体"/>
          <w:snapToGrid w:val="0"/>
          <w:color w:val="auto"/>
          <w:kern w:val="0"/>
          <w:szCs w:val="21"/>
        </w:rPr>
        <w:t>（3）评标办法；</w:t>
      </w:r>
    </w:p>
    <w:p w14:paraId="6596A434">
      <w:pPr>
        <w:autoSpaceDE w:val="0"/>
        <w:autoSpaceDN w:val="0"/>
        <w:adjustRightInd w:val="0"/>
        <w:snapToGrid w:val="0"/>
        <w:spacing w:line="360" w:lineRule="auto"/>
        <w:ind w:left="359" w:leftChars="171"/>
        <w:rPr>
          <w:rFonts w:ascii="宋体" w:hAnsi="宋体"/>
          <w:snapToGrid w:val="0"/>
          <w:color w:val="auto"/>
          <w:kern w:val="0"/>
          <w:szCs w:val="21"/>
        </w:rPr>
      </w:pPr>
      <w:r>
        <w:rPr>
          <w:rFonts w:ascii="宋体" w:hAnsi="宋体"/>
          <w:snapToGrid w:val="0"/>
          <w:color w:val="auto"/>
          <w:kern w:val="0"/>
          <w:szCs w:val="21"/>
        </w:rPr>
        <w:t>（4）合同条款及格式；</w:t>
      </w:r>
    </w:p>
    <w:p w14:paraId="1739BA6E">
      <w:pPr>
        <w:autoSpaceDE w:val="0"/>
        <w:autoSpaceDN w:val="0"/>
        <w:adjustRightInd w:val="0"/>
        <w:snapToGrid w:val="0"/>
        <w:spacing w:line="360" w:lineRule="auto"/>
        <w:ind w:left="359" w:leftChars="171"/>
        <w:rPr>
          <w:rFonts w:ascii="宋体" w:hAnsi="宋体"/>
          <w:snapToGrid w:val="0"/>
          <w:color w:val="auto"/>
          <w:kern w:val="0"/>
          <w:szCs w:val="21"/>
        </w:rPr>
      </w:pPr>
      <w:r>
        <w:rPr>
          <w:rFonts w:ascii="宋体" w:hAnsi="宋体"/>
          <w:snapToGrid w:val="0"/>
          <w:color w:val="auto"/>
          <w:kern w:val="0"/>
          <w:szCs w:val="21"/>
        </w:rPr>
        <w:t>（</w:t>
      </w:r>
      <w:r>
        <w:rPr>
          <w:rFonts w:hint="eastAsia" w:ascii="宋体" w:hAnsi="宋体"/>
          <w:snapToGrid w:val="0"/>
          <w:color w:val="auto"/>
          <w:kern w:val="0"/>
          <w:szCs w:val="21"/>
        </w:rPr>
        <w:t>5</w:t>
      </w:r>
      <w:r>
        <w:rPr>
          <w:rFonts w:ascii="宋体" w:hAnsi="宋体"/>
          <w:snapToGrid w:val="0"/>
          <w:color w:val="auto"/>
          <w:kern w:val="0"/>
          <w:szCs w:val="21"/>
        </w:rPr>
        <w:t>）</w:t>
      </w:r>
      <w:r>
        <w:rPr>
          <w:rFonts w:hint="eastAsia" w:ascii="宋体" w:hAnsi="宋体"/>
          <w:snapToGrid w:val="0"/>
          <w:color w:val="auto"/>
          <w:kern w:val="0"/>
          <w:szCs w:val="21"/>
        </w:rPr>
        <w:t>发包人要求</w:t>
      </w:r>
      <w:r>
        <w:rPr>
          <w:rFonts w:ascii="宋体" w:hAnsi="宋体"/>
          <w:snapToGrid w:val="0"/>
          <w:color w:val="auto"/>
          <w:kern w:val="0"/>
          <w:szCs w:val="21"/>
        </w:rPr>
        <w:t>；</w:t>
      </w:r>
    </w:p>
    <w:p w14:paraId="38A5635E">
      <w:pPr>
        <w:autoSpaceDE w:val="0"/>
        <w:autoSpaceDN w:val="0"/>
        <w:adjustRightInd w:val="0"/>
        <w:snapToGrid w:val="0"/>
        <w:spacing w:line="360" w:lineRule="auto"/>
        <w:ind w:left="359" w:leftChars="171"/>
        <w:rPr>
          <w:rFonts w:ascii="宋体" w:hAnsi="宋体"/>
          <w:snapToGrid w:val="0"/>
          <w:color w:val="auto"/>
          <w:kern w:val="0"/>
          <w:szCs w:val="21"/>
        </w:rPr>
      </w:pPr>
      <w:r>
        <w:rPr>
          <w:rFonts w:ascii="宋体" w:hAnsi="宋体"/>
          <w:snapToGrid w:val="0"/>
          <w:color w:val="auto"/>
          <w:kern w:val="0"/>
          <w:szCs w:val="21"/>
        </w:rPr>
        <w:t>（</w:t>
      </w:r>
      <w:r>
        <w:rPr>
          <w:rFonts w:hint="eastAsia" w:ascii="宋体" w:hAnsi="宋体"/>
          <w:snapToGrid w:val="0"/>
          <w:color w:val="auto"/>
          <w:kern w:val="0"/>
          <w:szCs w:val="21"/>
        </w:rPr>
        <w:t>6</w:t>
      </w:r>
      <w:r>
        <w:rPr>
          <w:rFonts w:ascii="宋体" w:hAnsi="宋体"/>
          <w:snapToGrid w:val="0"/>
          <w:color w:val="auto"/>
          <w:kern w:val="0"/>
          <w:szCs w:val="21"/>
        </w:rPr>
        <w:t>）投标文件格式；</w:t>
      </w:r>
    </w:p>
    <w:p w14:paraId="7CB15841">
      <w:pPr>
        <w:autoSpaceDE w:val="0"/>
        <w:autoSpaceDN w:val="0"/>
        <w:adjustRightInd w:val="0"/>
        <w:snapToGrid w:val="0"/>
        <w:spacing w:line="360" w:lineRule="auto"/>
        <w:ind w:left="359" w:leftChars="171"/>
        <w:rPr>
          <w:rFonts w:ascii="宋体" w:hAnsi="宋体"/>
          <w:snapToGrid w:val="0"/>
          <w:color w:val="auto"/>
          <w:kern w:val="0"/>
          <w:szCs w:val="21"/>
        </w:rPr>
      </w:pPr>
      <w:r>
        <w:rPr>
          <w:rFonts w:ascii="宋体" w:hAnsi="宋体"/>
          <w:snapToGrid w:val="0"/>
          <w:color w:val="auto"/>
          <w:kern w:val="0"/>
          <w:szCs w:val="21"/>
        </w:rPr>
        <w:t>（</w:t>
      </w:r>
      <w:r>
        <w:rPr>
          <w:rFonts w:hint="eastAsia" w:ascii="宋体" w:hAnsi="宋体"/>
          <w:snapToGrid w:val="0"/>
          <w:color w:val="auto"/>
          <w:kern w:val="0"/>
          <w:szCs w:val="21"/>
        </w:rPr>
        <w:t>7</w:t>
      </w:r>
      <w:r>
        <w:rPr>
          <w:rFonts w:ascii="宋体" w:hAnsi="宋体"/>
          <w:snapToGrid w:val="0"/>
          <w:color w:val="auto"/>
          <w:kern w:val="0"/>
          <w:szCs w:val="21"/>
        </w:rPr>
        <w:t>）投标人须知前附表规定的其他材料。</w:t>
      </w:r>
    </w:p>
    <w:p w14:paraId="1E2BFEA0">
      <w:pPr>
        <w:autoSpaceDE w:val="0"/>
        <w:autoSpaceDN w:val="0"/>
        <w:adjustRightInd w:val="0"/>
        <w:snapToGrid w:val="0"/>
        <w:spacing w:line="360" w:lineRule="auto"/>
        <w:ind w:firstLine="420"/>
        <w:rPr>
          <w:rFonts w:ascii="宋体" w:hAnsi="宋体"/>
          <w:snapToGrid w:val="0"/>
          <w:color w:val="auto"/>
          <w:kern w:val="0"/>
          <w:szCs w:val="21"/>
        </w:rPr>
      </w:pPr>
      <w:r>
        <w:rPr>
          <w:rFonts w:ascii="宋体" w:hAnsi="宋体"/>
          <w:snapToGrid w:val="0"/>
          <w:color w:val="auto"/>
          <w:kern w:val="0"/>
          <w:szCs w:val="21"/>
        </w:rPr>
        <w:t>根据本章第1.10款、第2.2款和第2.3款对招标文件所作的澄清、修改，构成招标文件的组成部分。</w:t>
      </w:r>
    </w:p>
    <w:p w14:paraId="1DF2A372">
      <w:pPr>
        <w:pStyle w:val="5"/>
        <w:snapToGrid w:val="0"/>
        <w:spacing w:before="0" w:after="0" w:line="360" w:lineRule="auto"/>
        <w:rPr>
          <w:rFonts w:ascii="宋体" w:hAnsi="宋体"/>
          <w:b w:val="0"/>
          <w:snapToGrid w:val="0"/>
          <w:color w:val="auto"/>
          <w:sz w:val="24"/>
          <w:szCs w:val="24"/>
        </w:rPr>
      </w:pPr>
      <w:bookmarkStart w:id="253" w:name="_Toc23750"/>
      <w:bookmarkStart w:id="254" w:name="_Toc430530451"/>
      <w:bookmarkStart w:id="255" w:name="_Toc509218726"/>
      <w:bookmarkStart w:id="256" w:name="_Toc11757"/>
      <w:r>
        <w:rPr>
          <w:rFonts w:ascii="宋体" w:hAnsi="宋体"/>
          <w:b w:val="0"/>
          <w:snapToGrid w:val="0"/>
          <w:color w:val="auto"/>
          <w:sz w:val="24"/>
          <w:szCs w:val="24"/>
        </w:rPr>
        <w:t>2.2  招标文件的澄清</w:t>
      </w:r>
      <w:bookmarkEnd w:id="253"/>
      <w:bookmarkEnd w:id="254"/>
      <w:bookmarkEnd w:id="255"/>
      <w:bookmarkEnd w:id="256"/>
    </w:p>
    <w:p w14:paraId="5B616B17">
      <w:pPr>
        <w:autoSpaceDE w:val="0"/>
        <w:autoSpaceDN w:val="0"/>
        <w:adjustRightInd w:val="0"/>
        <w:snapToGrid w:val="0"/>
        <w:spacing w:line="360" w:lineRule="auto"/>
        <w:ind w:firstLine="420"/>
        <w:rPr>
          <w:rFonts w:ascii="宋体" w:hAnsi="宋体"/>
          <w:snapToGrid w:val="0"/>
          <w:color w:val="auto"/>
          <w:kern w:val="0"/>
          <w:szCs w:val="21"/>
        </w:rPr>
      </w:pPr>
      <w:r>
        <w:rPr>
          <w:rFonts w:ascii="宋体" w:hAnsi="宋体"/>
          <w:snapToGrid w:val="0"/>
          <w:color w:val="auto"/>
          <w:kern w:val="0"/>
          <w:szCs w:val="21"/>
        </w:rPr>
        <w:t>2.2.1  投标人应仔细阅读和检查招标文件的全部内容。如发现缺页或附件不全，应及时向招标人提出，以便补齐。如有疑问，应</w:t>
      </w:r>
      <w:r>
        <w:rPr>
          <w:rFonts w:hint="eastAsia" w:ascii="宋体" w:hAnsi="宋体"/>
          <w:snapToGrid w:val="0"/>
          <w:color w:val="auto"/>
          <w:kern w:val="0"/>
          <w:szCs w:val="21"/>
        </w:rPr>
        <w:t>按</w:t>
      </w:r>
      <w:r>
        <w:rPr>
          <w:rFonts w:ascii="宋体" w:hAnsi="宋体"/>
          <w:snapToGrid w:val="0"/>
          <w:color w:val="auto"/>
          <w:kern w:val="0"/>
          <w:szCs w:val="21"/>
        </w:rPr>
        <w:t>投标人须知前附表规定</w:t>
      </w:r>
      <w:r>
        <w:rPr>
          <w:rFonts w:hint="eastAsia" w:ascii="宋体" w:hAnsi="宋体"/>
          <w:snapToGrid w:val="0"/>
          <w:color w:val="auto"/>
          <w:kern w:val="0"/>
          <w:szCs w:val="21"/>
        </w:rPr>
        <w:t>，</w:t>
      </w:r>
      <w:r>
        <w:rPr>
          <w:rFonts w:ascii="宋体" w:hAnsi="宋体"/>
          <w:snapToGrid w:val="0"/>
          <w:color w:val="auto"/>
          <w:kern w:val="0"/>
          <w:szCs w:val="21"/>
        </w:rPr>
        <w:t>要求招标人对招标文件予以澄清。</w:t>
      </w:r>
    </w:p>
    <w:p w14:paraId="26B8D2E7">
      <w:pPr>
        <w:autoSpaceDE w:val="0"/>
        <w:autoSpaceDN w:val="0"/>
        <w:adjustRightInd w:val="0"/>
        <w:snapToGrid w:val="0"/>
        <w:spacing w:line="360" w:lineRule="auto"/>
        <w:ind w:firstLine="420"/>
        <w:rPr>
          <w:rFonts w:ascii="宋体" w:hAnsi="宋体"/>
          <w:snapToGrid w:val="0"/>
          <w:color w:val="auto"/>
          <w:kern w:val="0"/>
          <w:szCs w:val="21"/>
        </w:rPr>
      </w:pPr>
      <w:r>
        <w:rPr>
          <w:rFonts w:ascii="宋体" w:hAnsi="宋体"/>
          <w:snapToGrid w:val="0"/>
          <w:color w:val="auto"/>
          <w:kern w:val="0"/>
          <w:szCs w:val="21"/>
        </w:rPr>
        <w:t>2.2.2  招标文件的澄清将</w:t>
      </w:r>
      <w:r>
        <w:rPr>
          <w:rFonts w:hint="eastAsia" w:ascii="宋体" w:hAnsi="宋体"/>
          <w:snapToGrid w:val="0"/>
          <w:color w:val="auto"/>
          <w:kern w:val="0"/>
          <w:szCs w:val="21"/>
        </w:rPr>
        <w:t>按</w:t>
      </w:r>
      <w:r>
        <w:rPr>
          <w:rFonts w:ascii="宋体" w:hAnsi="宋体"/>
          <w:snapToGrid w:val="0"/>
          <w:color w:val="auto"/>
          <w:kern w:val="0"/>
          <w:szCs w:val="21"/>
        </w:rPr>
        <w:t>投标人须知前附表规定</w:t>
      </w:r>
      <w:r>
        <w:rPr>
          <w:rFonts w:ascii="宋体" w:hAnsi="宋体"/>
          <w:color w:val="auto"/>
          <w:kern w:val="0"/>
          <w:szCs w:val="21"/>
        </w:rPr>
        <w:t>发布，</w:t>
      </w:r>
      <w:r>
        <w:rPr>
          <w:rFonts w:ascii="宋体" w:hAnsi="宋体"/>
          <w:snapToGrid w:val="0"/>
          <w:color w:val="auto"/>
          <w:kern w:val="0"/>
          <w:szCs w:val="21"/>
        </w:rPr>
        <w:t>但不指明澄清问题的来源。如果澄清发出的时间距投标截止时间不足15天，相应延长投标截止时间。</w:t>
      </w:r>
    </w:p>
    <w:p w14:paraId="015D3FAB">
      <w:pPr>
        <w:autoSpaceDE w:val="0"/>
        <w:autoSpaceDN w:val="0"/>
        <w:adjustRightInd w:val="0"/>
        <w:snapToGrid w:val="0"/>
        <w:spacing w:line="360" w:lineRule="auto"/>
        <w:ind w:firstLine="420"/>
        <w:rPr>
          <w:rFonts w:ascii="宋体" w:hAnsi="宋体"/>
          <w:snapToGrid w:val="0"/>
          <w:color w:val="auto"/>
          <w:kern w:val="0"/>
          <w:szCs w:val="21"/>
        </w:rPr>
      </w:pPr>
      <w:r>
        <w:rPr>
          <w:rFonts w:ascii="宋体" w:hAnsi="宋体"/>
          <w:snapToGrid w:val="0"/>
          <w:color w:val="auto"/>
          <w:kern w:val="0"/>
          <w:szCs w:val="21"/>
        </w:rPr>
        <w:t xml:space="preserve">2.2.3  </w:t>
      </w:r>
      <w:r>
        <w:rPr>
          <w:rFonts w:ascii="宋体" w:hAnsi="宋体"/>
          <w:color w:val="auto"/>
          <w:kern w:val="0"/>
          <w:szCs w:val="21"/>
        </w:rPr>
        <w:t>招标人对招标文件的</w:t>
      </w:r>
      <w:r>
        <w:rPr>
          <w:rFonts w:hint="eastAsia" w:ascii="宋体" w:hAnsi="宋体"/>
          <w:snapToGrid w:val="0"/>
          <w:color w:val="auto"/>
          <w:kern w:val="0"/>
          <w:szCs w:val="21"/>
        </w:rPr>
        <w:t>修改</w:t>
      </w:r>
      <w:r>
        <w:rPr>
          <w:rFonts w:ascii="宋体" w:hAnsi="宋体"/>
          <w:snapToGrid w:val="0"/>
          <w:color w:val="auto"/>
          <w:kern w:val="0"/>
          <w:szCs w:val="21"/>
        </w:rPr>
        <w:t>内容可能影响投标文件编制的，须在投标截止时间15日前发布，发布时间至投标截止时间不足15日的，须相应延后投标截止时间。</w:t>
      </w:r>
    </w:p>
    <w:p w14:paraId="55271DF7">
      <w:pPr>
        <w:autoSpaceDE w:val="0"/>
        <w:autoSpaceDN w:val="0"/>
        <w:adjustRightInd w:val="0"/>
        <w:snapToGrid w:val="0"/>
        <w:spacing w:line="360" w:lineRule="auto"/>
        <w:ind w:firstLine="420" w:firstLineChars="200"/>
        <w:rPr>
          <w:rFonts w:ascii="宋体" w:hAnsi="宋体"/>
          <w:snapToGrid w:val="0"/>
          <w:color w:val="auto"/>
          <w:kern w:val="0"/>
          <w:szCs w:val="21"/>
        </w:rPr>
      </w:pPr>
      <w:r>
        <w:rPr>
          <w:rFonts w:ascii="宋体" w:hAnsi="宋体"/>
          <w:snapToGrid w:val="0"/>
          <w:color w:val="auto"/>
          <w:kern w:val="0"/>
          <w:position w:val="-2"/>
          <w:szCs w:val="21"/>
        </w:rPr>
        <w:t>2.2.4  投标人对招标文件和澄清修改仍有</w:t>
      </w:r>
      <w:r>
        <w:rPr>
          <w:rFonts w:hint="eastAsia" w:ascii="宋体" w:hAnsi="宋体"/>
          <w:snapToGrid w:val="0"/>
          <w:color w:val="auto"/>
          <w:kern w:val="0"/>
          <w:position w:val="-2"/>
          <w:szCs w:val="21"/>
        </w:rPr>
        <w:t>异议</w:t>
      </w:r>
      <w:r>
        <w:rPr>
          <w:rFonts w:ascii="宋体" w:hAnsi="宋体"/>
          <w:snapToGrid w:val="0"/>
          <w:color w:val="auto"/>
          <w:kern w:val="0"/>
          <w:position w:val="-2"/>
          <w:szCs w:val="21"/>
        </w:rPr>
        <w:t>的，可于投标截止时间10日前，以书面形式通知招标</w:t>
      </w:r>
      <w:r>
        <w:rPr>
          <w:rFonts w:ascii="宋体" w:hAnsi="宋体"/>
          <w:snapToGrid w:val="0"/>
          <w:color w:val="auto"/>
          <w:kern w:val="0"/>
          <w:szCs w:val="21"/>
        </w:rPr>
        <w:t>人或招标代理机构。招标人应将答复以</w:t>
      </w:r>
      <w:r>
        <w:rPr>
          <w:rFonts w:hint="eastAsia" w:ascii="宋体" w:hAnsi="宋体"/>
          <w:snapToGrid w:val="0"/>
          <w:color w:val="auto"/>
          <w:kern w:val="0"/>
          <w:szCs w:val="21"/>
        </w:rPr>
        <w:t>修改</w:t>
      </w:r>
      <w:r>
        <w:rPr>
          <w:rFonts w:ascii="宋体" w:hAnsi="宋体"/>
          <w:snapToGrid w:val="0"/>
          <w:color w:val="auto"/>
          <w:kern w:val="0"/>
          <w:szCs w:val="21"/>
        </w:rPr>
        <w:t>的形式</w:t>
      </w:r>
      <w:r>
        <w:rPr>
          <w:rFonts w:hint="eastAsia" w:ascii="宋体" w:hAnsi="宋体"/>
          <w:color w:val="auto"/>
          <w:kern w:val="0"/>
          <w:szCs w:val="21"/>
        </w:rPr>
        <w:t>按</w:t>
      </w:r>
      <w:r>
        <w:rPr>
          <w:rFonts w:ascii="宋体" w:hAnsi="宋体"/>
          <w:snapToGrid w:val="0"/>
          <w:color w:val="auto"/>
          <w:kern w:val="0"/>
          <w:szCs w:val="21"/>
        </w:rPr>
        <w:t>投标人须知前附表规定</w:t>
      </w:r>
      <w:r>
        <w:rPr>
          <w:rFonts w:ascii="宋体" w:hAnsi="宋体"/>
          <w:color w:val="auto"/>
          <w:kern w:val="0"/>
          <w:szCs w:val="21"/>
        </w:rPr>
        <w:t>发布</w:t>
      </w:r>
      <w:r>
        <w:rPr>
          <w:rFonts w:ascii="宋体" w:hAnsi="宋体"/>
          <w:snapToGrid w:val="0"/>
          <w:color w:val="auto"/>
          <w:kern w:val="0"/>
          <w:szCs w:val="21"/>
        </w:rPr>
        <w:t>。</w:t>
      </w:r>
      <w:r>
        <w:rPr>
          <w:rFonts w:hint="eastAsia" w:ascii="宋体" w:hAnsi="宋体"/>
          <w:snapToGrid w:val="0"/>
          <w:color w:val="auto"/>
          <w:kern w:val="0"/>
          <w:szCs w:val="21"/>
        </w:rPr>
        <w:t>修改</w:t>
      </w:r>
      <w:r>
        <w:rPr>
          <w:rFonts w:ascii="宋体" w:hAnsi="宋体"/>
          <w:snapToGrid w:val="0"/>
          <w:color w:val="auto"/>
          <w:kern w:val="0"/>
          <w:szCs w:val="21"/>
        </w:rPr>
        <w:t>内容可能影响投标文件编制的，须在投标截止时间15日前发布，发布时间至投标截止时间不足15日的，须相应延后投标截止时间。</w:t>
      </w:r>
    </w:p>
    <w:p w14:paraId="1230A50C">
      <w:pPr>
        <w:pStyle w:val="5"/>
        <w:snapToGrid w:val="0"/>
        <w:spacing w:before="0" w:after="0" w:line="360" w:lineRule="auto"/>
        <w:rPr>
          <w:rFonts w:ascii="宋体" w:hAnsi="宋体"/>
          <w:b w:val="0"/>
          <w:snapToGrid w:val="0"/>
          <w:color w:val="auto"/>
          <w:sz w:val="24"/>
          <w:szCs w:val="24"/>
        </w:rPr>
      </w:pPr>
      <w:bookmarkStart w:id="257" w:name="_Toc430530452"/>
      <w:bookmarkStart w:id="258" w:name="_Toc27922"/>
      <w:bookmarkStart w:id="259" w:name="_Toc277082569"/>
      <w:bookmarkStart w:id="260" w:name="_Toc287620702"/>
      <w:bookmarkStart w:id="261" w:name="_Toc287607763"/>
      <w:bookmarkStart w:id="262" w:name="_Toc200513143"/>
      <w:bookmarkStart w:id="263" w:name="_Toc224103334"/>
      <w:bookmarkStart w:id="264" w:name="_Toc509218727"/>
      <w:bookmarkStart w:id="265" w:name="_Toc22084"/>
      <w:r>
        <w:rPr>
          <w:rFonts w:ascii="宋体" w:hAnsi="宋体"/>
          <w:b w:val="0"/>
          <w:snapToGrid w:val="0"/>
          <w:color w:val="auto"/>
          <w:sz w:val="24"/>
          <w:szCs w:val="24"/>
        </w:rPr>
        <w:t>2.3  招标文件的修改</w:t>
      </w:r>
      <w:bookmarkEnd w:id="257"/>
      <w:bookmarkEnd w:id="258"/>
      <w:bookmarkEnd w:id="259"/>
      <w:bookmarkEnd w:id="260"/>
      <w:bookmarkEnd w:id="261"/>
      <w:bookmarkEnd w:id="262"/>
      <w:bookmarkEnd w:id="263"/>
      <w:bookmarkEnd w:id="264"/>
      <w:bookmarkEnd w:id="265"/>
    </w:p>
    <w:p w14:paraId="4BA50005">
      <w:pPr>
        <w:autoSpaceDE w:val="0"/>
        <w:autoSpaceDN w:val="0"/>
        <w:adjustRightInd w:val="0"/>
        <w:snapToGrid w:val="0"/>
        <w:spacing w:line="360" w:lineRule="auto"/>
        <w:ind w:firstLine="420"/>
        <w:rPr>
          <w:rFonts w:ascii="宋体" w:hAnsi="宋体"/>
          <w:snapToGrid w:val="0"/>
          <w:color w:val="auto"/>
        </w:rPr>
      </w:pPr>
      <w:bookmarkStart w:id="266" w:name="_Toc287607764"/>
      <w:bookmarkStart w:id="267" w:name="_Toc200513144"/>
      <w:bookmarkStart w:id="268" w:name="_Toc224103335"/>
      <w:bookmarkStart w:id="269" w:name="_Toc287620703"/>
      <w:bookmarkStart w:id="270" w:name="_Toc277082570"/>
      <w:r>
        <w:rPr>
          <w:rFonts w:ascii="宋体" w:hAnsi="宋体"/>
          <w:snapToGrid w:val="0"/>
          <w:color w:val="auto"/>
        </w:rPr>
        <w:t>按照本章</w:t>
      </w:r>
      <w:r>
        <w:rPr>
          <w:rFonts w:hint="eastAsia" w:ascii="宋体" w:hAnsi="宋体"/>
          <w:snapToGrid w:val="0"/>
          <w:color w:val="auto"/>
        </w:rPr>
        <w:t>第</w:t>
      </w:r>
      <w:r>
        <w:rPr>
          <w:rFonts w:ascii="宋体" w:hAnsi="宋体"/>
          <w:snapToGrid w:val="0"/>
          <w:color w:val="auto"/>
        </w:rPr>
        <w:t>2.2</w:t>
      </w:r>
      <w:r>
        <w:rPr>
          <w:rFonts w:hint="eastAsia" w:ascii="宋体" w:hAnsi="宋体"/>
          <w:snapToGrid w:val="0"/>
          <w:color w:val="auto"/>
        </w:rPr>
        <w:t>款</w:t>
      </w:r>
      <w:r>
        <w:rPr>
          <w:rFonts w:ascii="宋体" w:hAnsi="宋体"/>
          <w:snapToGrid w:val="0"/>
          <w:color w:val="auto"/>
        </w:rPr>
        <w:t>招标文件的澄清相关内容及方式执行。</w:t>
      </w:r>
    </w:p>
    <w:p w14:paraId="1EDF0DDD">
      <w:pPr>
        <w:pStyle w:val="4"/>
        <w:spacing w:before="0" w:after="0" w:line="360" w:lineRule="auto"/>
        <w:rPr>
          <w:rFonts w:ascii="宋体" w:hAnsi="宋体"/>
          <w:b w:val="0"/>
          <w:snapToGrid w:val="0"/>
          <w:color w:val="auto"/>
          <w:sz w:val="28"/>
          <w:szCs w:val="28"/>
        </w:rPr>
      </w:pPr>
      <w:bookmarkStart w:id="271" w:name="_Toc14543"/>
      <w:bookmarkStart w:id="272" w:name="_Toc10505"/>
      <w:bookmarkStart w:id="273" w:name="_Toc430530453"/>
      <w:bookmarkStart w:id="274" w:name="_Toc509218728"/>
      <w:r>
        <w:rPr>
          <w:rFonts w:ascii="宋体" w:hAnsi="宋体"/>
          <w:b w:val="0"/>
          <w:snapToGrid w:val="0"/>
          <w:color w:val="auto"/>
          <w:sz w:val="28"/>
          <w:szCs w:val="28"/>
        </w:rPr>
        <w:t>3.  投标文件</w:t>
      </w:r>
      <w:bookmarkEnd w:id="266"/>
      <w:bookmarkEnd w:id="267"/>
      <w:bookmarkEnd w:id="268"/>
      <w:bookmarkEnd w:id="269"/>
      <w:bookmarkEnd w:id="270"/>
      <w:bookmarkEnd w:id="271"/>
      <w:bookmarkEnd w:id="272"/>
      <w:bookmarkEnd w:id="273"/>
      <w:bookmarkEnd w:id="274"/>
    </w:p>
    <w:p w14:paraId="5BE17D30">
      <w:pPr>
        <w:pStyle w:val="5"/>
        <w:snapToGrid w:val="0"/>
        <w:spacing w:before="0" w:after="0" w:line="360" w:lineRule="auto"/>
        <w:rPr>
          <w:rFonts w:ascii="宋体" w:hAnsi="宋体"/>
          <w:b w:val="0"/>
          <w:snapToGrid w:val="0"/>
          <w:color w:val="auto"/>
          <w:sz w:val="24"/>
          <w:szCs w:val="24"/>
        </w:rPr>
      </w:pPr>
      <w:bookmarkStart w:id="275" w:name="_Toc509218729"/>
      <w:bookmarkStart w:id="276" w:name="_Toc8482"/>
      <w:bookmarkStart w:id="277" w:name="_Toc287607765"/>
      <w:bookmarkStart w:id="278" w:name="_Toc287620704"/>
      <w:bookmarkStart w:id="279" w:name="_Toc277082571"/>
      <w:bookmarkStart w:id="280" w:name="_Toc430530454"/>
      <w:bookmarkStart w:id="281" w:name="_Toc17354"/>
      <w:bookmarkStart w:id="282" w:name="_Toc200513145"/>
      <w:bookmarkStart w:id="283" w:name="_Toc224103336"/>
      <w:r>
        <w:rPr>
          <w:rFonts w:ascii="宋体" w:hAnsi="宋体"/>
          <w:b w:val="0"/>
          <w:snapToGrid w:val="0"/>
          <w:color w:val="auto"/>
          <w:sz w:val="24"/>
          <w:szCs w:val="24"/>
        </w:rPr>
        <w:t>3.1  投标文件的组成</w:t>
      </w:r>
      <w:bookmarkEnd w:id="275"/>
      <w:bookmarkEnd w:id="276"/>
      <w:bookmarkEnd w:id="277"/>
      <w:bookmarkEnd w:id="278"/>
      <w:bookmarkEnd w:id="279"/>
      <w:bookmarkEnd w:id="280"/>
      <w:bookmarkEnd w:id="281"/>
      <w:bookmarkEnd w:id="282"/>
      <w:bookmarkEnd w:id="283"/>
    </w:p>
    <w:p w14:paraId="2271DC91">
      <w:pPr>
        <w:autoSpaceDE w:val="0"/>
        <w:autoSpaceDN w:val="0"/>
        <w:adjustRightInd w:val="0"/>
        <w:snapToGrid w:val="0"/>
        <w:spacing w:line="360" w:lineRule="auto"/>
        <w:ind w:firstLine="420" w:firstLineChars="200"/>
        <w:rPr>
          <w:rFonts w:ascii="宋体" w:hAnsi="宋体"/>
          <w:snapToGrid w:val="0"/>
          <w:color w:val="auto"/>
          <w:kern w:val="0"/>
          <w:szCs w:val="21"/>
        </w:rPr>
      </w:pPr>
      <w:r>
        <w:rPr>
          <w:rFonts w:ascii="宋体" w:hAnsi="宋体"/>
          <w:snapToGrid w:val="0"/>
          <w:color w:val="auto"/>
          <w:kern w:val="0"/>
          <w:szCs w:val="21"/>
        </w:rPr>
        <w:t xml:space="preserve">3.1.1 </w:t>
      </w:r>
      <w:r>
        <w:rPr>
          <w:rFonts w:hint="eastAsia" w:ascii="宋体" w:hAnsi="宋体"/>
          <w:snapToGrid w:val="0"/>
          <w:color w:val="auto"/>
          <w:kern w:val="0"/>
          <w:szCs w:val="21"/>
        </w:rPr>
        <w:t>投标文件</w:t>
      </w:r>
      <w:r>
        <w:rPr>
          <w:rFonts w:ascii="宋体" w:hAnsi="宋体"/>
          <w:snapToGrid w:val="0"/>
          <w:color w:val="auto"/>
          <w:kern w:val="0"/>
          <w:szCs w:val="21"/>
        </w:rPr>
        <w:t>应包括下列内容：</w:t>
      </w:r>
      <w:r>
        <w:rPr>
          <w:rFonts w:hint="eastAsia" w:ascii="宋体" w:hAnsi="宋体"/>
          <w:snapToGrid w:val="0"/>
          <w:color w:val="auto"/>
          <w:kern w:val="0"/>
          <w:szCs w:val="21"/>
        </w:rPr>
        <w:t>详见第六章</w:t>
      </w:r>
      <w:r>
        <w:rPr>
          <w:rFonts w:ascii="宋体" w:hAnsi="宋体"/>
          <w:snapToGrid w:val="0"/>
          <w:color w:val="auto"/>
          <w:kern w:val="0"/>
          <w:szCs w:val="21"/>
        </w:rPr>
        <w:t>“投标文件格式”</w:t>
      </w:r>
      <w:r>
        <w:rPr>
          <w:rFonts w:hint="eastAsia" w:ascii="宋体" w:hAnsi="宋体"/>
          <w:snapToGrid w:val="0"/>
          <w:color w:val="auto"/>
          <w:kern w:val="0"/>
          <w:szCs w:val="21"/>
        </w:rPr>
        <w:t>。</w:t>
      </w:r>
    </w:p>
    <w:p w14:paraId="49A24348">
      <w:pPr>
        <w:pStyle w:val="5"/>
        <w:snapToGrid w:val="0"/>
        <w:spacing w:before="0" w:after="0" w:line="360" w:lineRule="auto"/>
        <w:rPr>
          <w:rFonts w:ascii="宋体" w:hAnsi="宋体"/>
          <w:b w:val="0"/>
          <w:snapToGrid w:val="0"/>
          <w:color w:val="auto"/>
          <w:sz w:val="24"/>
          <w:szCs w:val="24"/>
        </w:rPr>
      </w:pPr>
      <w:bookmarkStart w:id="284" w:name="_Toc287620705"/>
      <w:bookmarkStart w:id="285" w:name="_Toc430530455"/>
      <w:bookmarkStart w:id="286" w:name="_Toc200513146"/>
      <w:bookmarkStart w:id="287" w:name="_Toc509218730"/>
      <w:bookmarkStart w:id="288" w:name="_Toc224103337"/>
      <w:bookmarkStart w:id="289" w:name="_Toc277082572"/>
      <w:bookmarkStart w:id="290" w:name="_Toc287607766"/>
      <w:bookmarkStart w:id="291" w:name="_Toc5897"/>
      <w:bookmarkStart w:id="292" w:name="_Toc11028"/>
      <w:r>
        <w:rPr>
          <w:rFonts w:ascii="宋体" w:hAnsi="宋体"/>
          <w:b w:val="0"/>
          <w:snapToGrid w:val="0"/>
          <w:color w:val="auto"/>
          <w:sz w:val="24"/>
          <w:szCs w:val="24"/>
        </w:rPr>
        <w:t>3.2  投标报价</w:t>
      </w:r>
      <w:bookmarkEnd w:id="284"/>
      <w:bookmarkEnd w:id="285"/>
      <w:bookmarkEnd w:id="286"/>
      <w:bookmarkEnd w:id="287"/>
      <w:bookmarkEnd w:id="288"/>
      <w:bookmarkEnd w:id="289"/>
      <w:bookmarkEnd w:id="290"/>
      <w:bookmarkEnd w:id="291"/>
      <w:bookmarkEnd w:id="292"/>
    </w:p>
    <w:p w14:paraId="70288B90">
      <w:pPr>
        <w:autoSpaceDE w:val="0"/>
        <w:autoSpaceDN w:val="0"/>
        <w:adjustRightInd w:val="0"/>
        <w:snapToGrid w:val="0"/>
        <w:spacing w:line="360" w:lineRule="auto"/>
        <w:ind w:firstLine="420" w:firstLineChars="200"/>
        <w:rPr>
          <w:rFonts w:ascii="宋体" w:hAnsi="宋体"/>
          <w:snapToGrid w:val="0"/>
          <w:color w:val="auto"/>
          <w:kern w:val="0"/>
          <w:szCs w:val="21"/>
        </w:rPr>
      </w:pPr>
      <w:r>
        <w:rPr>
          <w:rFonts w:ascii="宋体" w:hAnsi="宋体"/>
          <w:snapToGrid w:val="0"/>
          <w:color w:val="auto"/>
          <w:kern w:val="0"/>
          <w:szCs w:val="21"/>
        </w:rPr>
        <w:t xml:space="preserve">3.2.1  </w:t>
      </w:r>
      <w:r>
        <w:rPr>
          <w:rFonts w:hint="eastAsia" w:ascii="宋体" w:hAnsi="宋体"/>
          <w:snapToGrid w:val="0"/>
          <w:color w:val="auto"/>
          <w:kern w:val="0"/>
          <w:szCs w:val="21"/>
        </w:rPr>
        <w:t>投标人</w:t>
      </w:r>
      <w:r>
        <w:rPr>
          <w:rFonts w:ascii="宋体" w:hAnsi="宋体"/>
          <w:snapToGrid w:val="0"/>
          <w:color w:val="auto"/>
          <w:kern w:val="0"/>
          <w:szCs w:val="21"/>
        </w:rPr>
        <w:t>应充分了解该项目的总体情况以及影响</w:t>
      </w:r>
      <w:r>
        <w:rPr>
          <w:rFonts w:hint="eastAsia" w:ascii="宋体" w:hAnsi="宋体"/>
          <w:snapToGrid w:val="0"/>
          <w:color w:val="auto"/>
          <w:kern w:val="0"/>
          <w:szCs w:val="21"/>
        </w:rPr>
        <w:t>投标报价</w:t>
      </w:r>
      <w:r>
        <w:rPr>
          <w:rFonts w:ascii="宋体" w:hAnsi="宋体"/>
          <w:snapToGrid w:val="0"/>
          <w:color w:val="auto"/>
          <w:kern w:val="0"/>
          <w:szCs w:val="21"/>
        </w:rPr>
        <w:t>的其他要素。</w:t>
      </w:r>
    </w:p>
    <w:p w14:paraId="14E4FA68">
      <w:pPr>
        <w:autoSpaceDE w:val="0"/>
        <w:autoSpaceDN w:val="0"/>
        <w:adjustRightInd w:val="0"/>
        <w:snapToGrid w:val="0"/>
        <w:spacing w:line="360" w:lineRule="auto"/>
        <w:ind w:firstLine="420" w:firstLineChars="200"/>
        <w:rPr>
          <w:rFonts w:ascii="宋体" w:hAnsi="宋体"/>
          <w:snapToGrid w:val="0"/>
          <w:color w:val="auto"/>
          <w:kern w:val="0"/>
          <w:szCs w:val="21"/>
        </w:rPr>
      </w:pPr>
      <w:r>
        <w:rPr>
          <w:rFonts w:ascii="宋体" w:hAnsi="宋体"/>
          <w:snapToGrid w:val="0"/>
          <w:color w:val="auto"/>
          <w:kern w:val="0"/>
          <w:szCs w:val="21"/>
        </w:rPr>
        <w:t>3.2.2</w:t>
      </w:r>
      <w:r>
        <w:rPr>
          <w:rFonts w:hint="eastAsia" w:ascii="宋体" w:hAnsi="宋体"/>
          <w:snapToGrid w:val="0"/>
          <w:color w:val="auto"/>
          <w:kern w:val="0"/>
          <w:szCs w:val="21"/>
        </w:rPr>
        <w:t xml:space="preserve">  投标人</w:t>
      </w:r>
      <w:r>
        <w:rPr>
          <w:rFonts w:ascii="宋体" w:hAnsi="宋体"/>
          <w:snapToGrid w:val="0"/>
          <w:color w:val="auto"/>
          <w:kern w:val="0"/>
          <w:szCs w:val="21"/>
        </w:rPr>
        <w:t>在</w:t>
      </w:r>
      <w:r>
        <w:rPr>
          <w:rFonts w:hint="eastAsia" w:ascii="宋体" w:hAnsi="宋体"/>
          <w:snapToGrid w:val="0"/>
          <w:color w:val="auto"/>
          <w:kern w:val="0"/>
          <w:szCs w:val="21"/>
        </w:rPr>
        <w:t>投标截止时间</w:t>
      </w:r>
      <w:r>
        <w:rPr>
          <w:rFonts w:ascii="宋体" w:hAnsi="宋体"/>
          <w:snapToGrid w:val="0"/>
          <w:color w:val="auto"/>
          <w:kern w:val="0"/>
          <w:szCs w:val="21"/>
        </w:rPr>
        <w:t>前修改</w:t>
      </w:r>
      <w:r>
        <w:rPr>
          <w:rFonts w:hint="eastAsia" w:ascii="宋体" w:hAnsi="宋体"/>
          <w:snapToGrid w:val="0"/>
          <w:color w:val="auto"/>
          <w:kern w:val="0"/>
          <w:szCs w:val="21"/>
        </w:rPr>
        <w:t>投标函</w:t>
      </w:r>
      <w:r>
        <w:rPr>
          <w:rFonts w:ascii="宋体" w:hAnsi="宋体"/>
          <w:snapToGrid w:val="0"/>
          <w:color w:val="auto"/>
          <w:kern w:val="0"/>
          <w:szCs w:val="21"/>
        </w:rPr>
        <w:t>中的</w:t>
      </w:r>
      <w:r>
        <w:rPr>
          <w:rFonts w:hint="eastAsia" w:ascii="宋体" w:hAnsi="宋体"/>
          <w:snapToGrid w:val="0"/>
          <w:color w:val="auto"/>
          <w:kern w:val="0"/>
          <w:szCs w:val="21"/>
        </w:rPr>
        <w:t>投标报价</w:t>
      </w:r>
      <w:r>
        <w:rPr>
          <w:rFonts w:ascii="宋体" w:hAnsi="宋体"/>
          <w:snapToGrid w:val="0"/>
          <w:color w:val="auto"/>
          <w:kern w:val="0"/>
          <w:szCs w:val="21"/>
        </w:rPr>
        <w:t>。此修改须符合本章第 4.3 款的有关要求。</w:t>
      </w:r>
    </w:p>
    <w:p w14:paraId="7A4744BB">
      <w:pPr>
        <w:autoSpaceDE w:val="0"/>
        <w:autoSpaceDN w:val="0"/>
        <w:adjustRightInd w:val="0"/>
        <w:snapToGrid w:val="0"/>
        <w:spacing w:line="360" w:lineRule="auto"/>
        <w:ind w:firstLine="420" w:firstLineChars="200"/>
        <w:rPr>
          <w:rFonts w:ascii="宋体" w:hAnsi="宋体"/>
          <w:snapToGrid w:val="0"/>
          <w:color w:val="auto"/>
          <w:kern w:val="0"/>
          <w:szCs w:val="21"/>
        </w:rPr>
      </w:pPr>
      <w:r>
        <w:rPr>
          <w:rFonts w:ascii="宋体" w:hAnsi="宋体"/>
          <w:snapToGrid w:val="0"/>
          <w:color w:val="auto"/>
          <w:kern w:val="0"/>
          <w:szCs w:val="21"/>
        </w:rPr>
        <w:t>3.2.</w:t>
      </w:r>
      <w:r>
        <w:rPr>
          <w:rFonts w:hint="eastAsia" w:ascii="宋体" w:hAnsi="宋体"/>
          <w:snapToGrid w:val="0"/>
          <w:color w:val="auto"/>
          <w:kern w:val="0"/>
          <w:szCs w:val="21"/>
        </w:rPr>
        <w:t>3</w:t>
      </w:r>
      <w:r>
        <w:rPr>
          <w:rFonts w:ascii="宋体" w:hAnsi="宋体"/>
          <w:snapToGrid w:val="0"/>
          <w:color w:val="auto"/>
          <w:kern w:val="0"/>
          <w:szCs w:val="21"/>
        </w:rPr>
        <w:t xml:space="preserve">  </w:t>
      </w:r>
      <w:r>
        <w:rPr>
          <w:rFonts w:hint="eastAsia" w:ascii="宋体" w:hAnsi="宋体"/>
          <w:snapToGrid w:val="0"/>
          <w:color w:val="auto"/>
          <w:kern w:val="0"/>
          <w:szCs w:val="21"/>
        </w:rPr>
        <w:t>招标人</w:t>
      </w:r>
      <w:r>
        <w:rPr>
          <w:rFonts w:ascii="宋体" w:hAnsi="宋体"/>
          <w:snapToGrid w:val="0"/>
          <w:color w:val="auto"/>
          <w:kern w:val="0"/>
          <w:szCs w:val="21"/>
        </w:rPr>
        <w:t>设有</w:t>
      </w:r>
      <w:r>
        <w:rPr>
          <w:rFonts w:hint="eastAsia" w:ascii="宋体" w:hAnsi="宋体"/>
          <w:snapToGrid w:val="0"/>
          <w:color w:val="auto"/>
          <w:kern w:val="0"/>
          <w:szCs w:val="21"/>
        </w:rPr>
        <w:t>最高投标报价</w:t>
      </w:r>
      <w:r>
        <w:rPr>
          <w:rFonts w:ascii="宋体" w:hAnsi="宋体"/>
          <w:snapToGrid w:val="0"/>
          <w:color w:val="auto"/>
          <w:kern w:val="0"/>
          <w:szCs w:val="21"/>
        </w:rPr>
        <w:t>的，</w:t>
      </w:r>
      <w:r>
        <w:rPr>
          <w:rFonts w:hint="eastAsia" w:ascii="宋体" w:hAnsi="宋体"/>
          <w:snapToGrid w:val="0"/>
          <w:color w:val="auto"/>
          <w:kern w:val="0"/>
          <w:szCs w:val="21"/>
        </w:rPr>
        <w:t>投标人</w:t>
      </w:r>
      <w:r>
        <w:rPr>
          <w:rFonts w:ascii="宋体" w:hAnsi="宋体"/>
          <w:snapToGrid w:val="0"/>
          <w:color w:val="auto"/>
          <w:kern w:val="0"/>
          <w:szCs w:val="21"/>
        </w:rPr>
        <w:t>的</w:t>
      </w:r>
      <w:r>
        <w:rPr>
          <w:rFonts w:hint="eastAsia" w:ascii="宋体" w:hAnsi="宋体"/>
          <w:snapToGrid w:val="0"/>
          <w:color w:val="auto"/>
          <w:kern w:val="0"/>
          <w:szCs w:val="21"/>
        </w:rPr>
        <w:t>投标报价</w:t>
      </w:r>
      <w:r>
        <w:rPr>
          <w:rFonts w:ascii="宋体" w:hAnsi="宋体"/>
          <w:snapToGrid w:val="0"/>
          <w:color w:val="auto"/>
          <w:kern w:val="0"/>
          <w:szCs w:val="21"/>
        </w:rPr>
        <w:t>不得超过</w:t>
      </w:r>
      <w:r>
        <w:rPr>
          <w:rFonts w:hint="eastAsia" w:ascii="宋体" w:hAnsi="宋体"/>
          <w:snapToGrid w:val="0"/>
          <w:color w:val="auto"/>
          <w:kern w:val="0"/>
          <w:szCs w:val="21"/>
        </w:rPr>
        <w:t>最高投标报价</w:t>
      </w:r>
      <w:r>
        <w:rPr>
          <w:rFonts w:ascii="宋体" w:hAnsi="宋体"/>
          <w:snapToGrid w:val="0"/>
          <w:color w:val="auto"/>
          <w:kern w:val="0"/>
          <w:szCs w:val="21"/>
        </w:rPr>
        <w:t>，</w:t>
      </w:r>
      <w:r>
        <w:rPr>
          <w:rFonts w:hint="eastAsia" w:ascii="宋体" w:hAnsi="宋体"/>
          <w:snapToGrid w:val="0"/>
          <w:color w:val="auto"/>
          <w:kern w:val="0"/>
          <w:szCs w:val="21"/>
        </w:rPr>
        <w:t>最高投标报价</w:t>
      </w:r>
      <w:r>
        <w:rPr>
          <w:rFonts w:ascii="宋体" w:hAnsi="宋体"/>
          <w:snapToGrid w:val="0"/>
          <w:color w:val="auto"/>
          <w:kern w:val="0"/>
          <w:szCs w:val="21"/>
        </w:rPr>
        <w:t>在</w:t>
      </w:r>
      <w:r>
        <w:rPr>
          <w:rFonts w:hint="eastAsia" w:ascii="宋体" w:hAnsi="宋体"/>
          <w:snapToGrid w:val="0"/>
          <w:color w:val="auto"/>
          <w:kern w:val="0"/>
          <w:szCs w:val="21"/>
        </w:rPr>
        <w:t>投标人</w:t>
      </w:r>
      <w:r>
        <w:rPr>
          <w:rFonts w:ascii="宋体" w:hAnsi="宋体"/>
          <w:snapToGrid w:val="0"/>
          <w:color w:val="auto"/>
          <w:kern w:val="0"/>
          <w:szCs w:val="21"/>
        </w:rPr>
        <w:t>须知前附表中载明。</w:t>
      </w:r>
    </w:p>
    <w:p w14:paraId="71814321">
      <w:pPr>
        <w:autoSpaceDE w:val="0"/>
        <w:autoSpaceDN w:val="0"/>
        <w:adjustRightInd w:val="0"/>
        <w:snapToGrid w:val="0"/>
        <w:spacing w:line="360" w:lineRule="auto"/>
        <w:ind w:firstLine="420" w:firstLineChars="200"/>
        <w:rPr>
          <w:rFonts w:ascii="宋体" w:hAnsi="宋体"/>
          <w:snapToGrid w:val="0"/>
          <w:color w:val="auto"/>
          <w:kern w:val="0"/>
          <w:szCs w:val="21"/>
        </w:rPr>
      </w:pPr>
      <w:r>
        <w:rPr>
          <w:rFonts w:ascii="宋体" w:hAnsi="宋体"/>
          <w:snapToGrid w:val="0"/>
          <w:color w:val="auto"/>
          <w:kern w:val="0"/>
          <w:szCs w:val="21"/>
        </w:rPr>
        <w:t>3.2.</w:t>
      </w:r>
      <w:r>
        <w:rPr>
          <w:rFonts w:hint="eastAsia" w:ascii="宋体" w:hAnsi="宋体"/>
          <w:snapToGrid w:val="0"/>
          <w:color w:val="auto"/>
          <w:kern w:val="0"/>
          <w:szCs w:val="21"/>
        </w:rPr>
        <w:t>4</w:t>
      </w:r>
      <w:r>
        <w:rPr>
          <w:rFonts w:ascii="宋体" w:hAnsi="宋体"/>
          <w:snapToGrid w:val="0"/>
          <w:color w:val="auto"/>
          <w:kern w:val="0"/>
          <w:szCs w:val="21"/>
        </w:rPr>
        <w:t xml:space="preserve">  </w:t>
      </w:r>
      <w:r>
        <w:rPr>
          <w:rFonts w:hint="eastAsia" w:ascii="宋体" w:hAnsi="宋体"/>
          <w:snapToGrid w:val="0"/>
          <w:color w:val="auto"/>
          <w:kern w:val="0"/>
          <w:szCs w:val="21"/>
        </w:rPr>
        <w:t>投标报价</w:t>
      </w:r>
      <w:r>
        <w:rPr>
          <w:rFonts w:ascii="宋体" w:hAnsi="宋体"/>
          <w:snapToGrid w:val="0"/>
          <w:color w:val="auto"/>
          <w:kern w:val="0"/>
          <w:szCs w:val="21"/>
        </w:rPr>
        <w:t>的其他要求见</w:t>
      </w:r>
      <w:r>
        <w:rPr>
          <w:rFonts w:hint="eastAsia" w:ascii="宋体" w:hAnsi="宋体"/>
          <w:snapToGrid w:val="0"/>
          <w:color w:val="auto"/>
          <w:kern w:val="0"/>
          <w:szCs w:val="21"/>
        </w:rPr>
        <w:t>投标人</w:t>
      </w:r>
      <w:r>
        <w:rPr>
          <w:rFonts w:ascii="宋体" w:hAnsi="宋体"/>
          <w:snapToGrid w:val="0"/>
          <w:color w:val="auto"/>
          <w:kern w:val="0"/>
          <w:szCs w:val="21"/>
        </w:rPr>
        <w:t>须知前附表。</w:t>
      </w:r>
    </w:p>
    <w:p w14:paraId="6969E995">
      <w:pPr>
        <w:pStyle w:val="5"/>
        <w:snapToGrid w:val="0"/>
        <w:spacing w:before="0" w:after="0" w:line="360" w:lineRule="auto"/>
        <w:rPr>
          <w:rFonts w:ascii="宋体" w:hAnsi="宋体"/>
          <w:b w:val="0"/>
          <w:snapToGrid w:val="0"/>
          <w:color w:val="auto"/>
          <w:sz w:val="24"/>
          <w:szCs w:val="24"/>
        </w:rPr>
      </w:pPr>
      <w:bookmarkStart w:id="293" w:name="_Toc430530456"/>
      <w:bookmarkStart w:id="294" w:name="_Toc277082573"/>
      <w:bookmarkStart w:id="295" w:name="_Toc287607767"/>
      <w:bookmarkStart w:id="296" w:name="_Toc224103338"/>
      <w:bookmarkStart w:id="297" w:name="_Toc509218731"/>
      <w:bookmarkStart w:id="298" w:name="_Toc287620706"/>
      <w:bookmarkStart w:id="299" w:name="_Toc200513147"/>
      <w:bookmarkStart w:id="300" w:name="_Toc4304"/>
      <w:bookmarkStart w:id="301" w:name="_Toc23736"/>
      <w:r>
        <w:rPr>
          <w:rFonts w:ascii="宋体" w:hAnsi="宋体"/>
          <w:b w:val="0"/>
          <w:snapToGrid w:val="0"/>
          <w:color w:val="auto"/>
          <w:sz w:val="24"/>
          <w:szCs w:val="24"/>
        </w:rPr>
        <w:t>3.3  投标有效期</w:t>
      </w:r>
      <w:bookmarkEnd w:id="293"/>
      <w:bookmarkEnd w:id="294"/>
      <w:bookmarkEnd w:id="295"/>
      <w:bookmarkEnd w:id="296"/>
      <w:bookmarkEnd w:id="297"/>
      <w:bookmarkEnd w:id="298"/>
      <w:bookmarkEnd w:id="299"/>
      <w:bookmarkEnd w:id="300"/>
      <w:bookmarkEnd w:id="301"/>
    </w:p>
    <w:p w14:paraId="4D9C9AE0">
      <w:pPr>
        <w:autoSpaceDE w:val="0"/>
        <w:autoSpaceDN w:val="0"/>
        <w:adjustRightInd w:val="0"/>
        <w:snapToGrid w:val="0"/>
        <w:spacing w:line="360" w:lineRule="auto"/>
        <w:ind w:firstLine="420"/>
        <w:rPr>
          <w:rFonts w:ascii="宋体" w:hAnsi="宋体"/>
          <w:snapToGrid w:val="0"/>
          <w:color w:val="auto"/>
          <w:kern w:val="0"/>
          <w:szCs w:val="21"/>
        </w:rPr>
      </w:pPr>
      <w:r>
        <w:rPr>
          <w:rFonts w:ascii="宋体" w:hAnsi="宋体"/>
          <w:snapToGrid w:val="0"/>
          <w:color w:val="auto"/>
          <w:kern w:val="0"/>
          <w:szCs w:val="21"/>
        </w:rPr>
        <w:t>3.3.1  在投标人须知前附表规定的投标有效期内，投标人不得要求撤销或修改其投标文件。</w:t>
      </w:r>
    </w:p>
    <w:p w14:paraId="30BE9931">
      <w:pPr>
        <w:autoSpaceDE w:val="0"/>
        <w:autoSpaceDN w:val="0"/>
        <w:adjustRightInd w:val="0"/>
        <w:snapToGrid w:val="0"/>
        <w:spacing w:line="360" w:lineRule="auto"/>
        <w:ind w:firstLine="420"/>
        <w:rPr>
          <w:rFonts w:ascii="宋体" w:hAnsi="宋体" w:cs="MingLiU"/>
          <w:snapToGrid w:val="0"/>
          <w:color w:val="auto"/>
          <w:kern w:val="0"/>
          <w:szCs w:val="21"/>
        </w:rPr>
      </w:pPr>
      <w:r>
        <w:rPr>
          <w:rFonts w:ascii="宋体" w:hAnsi="宋体"/>
          <w:snapToGrid w:val="0"/>
          <w:color w:val="auto"/>
          <w:kern w:val="0"/>
          <w:szCs w:val="21"/>
        </w:rPr>
        <w:t xml:space="preserve">3.3.2  </w:t>
      </w:r>
      <w:r>
        <w:rPr>
          <w:rFonts w:hint="eastAsia" w:ascii="宋体" w:hAnsi="宋体" w:cs="MingLiU"/>
          <w:snapToGrid w:val="0"/>
          <w:color w:val="auto"/>
          <w:kern w:val="0"/>
          <w:szCs w:val="21"/>
        </w:rPr>
        <w:t>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14:paraId="0769BC29">
      <w:pPr>
        <w:pStyle w:val="5"/>
        <w:keepNext w:val="0"/>
        <w:keepLines w:val="0"/>
        <w:snapToGrid w:val="0"/>
        <w:spacing w:before="0" w:after="0" w:line="360" w:lineRule="auto"/>
        <w:rPr>
          <w:rFonts w:ascii="宋体" w:hAnsi="宋体"/>
          <w:b w:val="0"/>
          <w:snapToGrid w:val="0"/>
          <w:color w:val="auto"/>
          <w:sz w:val="24"/>
          <w:szCs w:val="24"/>
        </w:rPr>
      </w:pPr>
      <w:bookmarkStart w:id="302" w:name="_Toc200513148"/>
      <w:bookmarkStart w:id="303" w:name="_Toc509218732"/>
      <w:bookmarkStart w:id="304" w:name="_Toc287620707"/>
      <w:bookmarkStart w:id="305" w:name="_Toc287607768"/>
      <w:bookmarkStart w:id="306" w:name="_Toc277082574"/>
      <w:bookmarkStart w:id="307" w:name="_Toc430530457"/>
      <w:bookmarkStart w:id="308" w:name="_Toc224103339"/>
      <w:bookmarkStart w:id="309" w:name="_Toc1366"/>
      <w:bookmarkStart w:id="310" w:name="_Toc3993"/>
      <w:r>
        <w:rPr>
          <w:rFonts w:ascii="宋体" w:hAnsi="宋体"/>
          <w:b w:val="0"/>
          <w:snapToGrid w:val="0"/>
          <w:color w:val="auto"/>
          <w:sz w:val="24"/>
          <w:szCs w:val="24"/>
        </w:rPr>
        <w:t xml:space="preserve">3.4  </w:t>
      </w:r>
      <w:bookmarkEnd w:id="302"/>
      <w:bookmarkEnd w:id="303"/>
      <w:bookmarkEnd w:id="304"/>
      <w:bookmarkEnd w:id="305"/>
      <w:bookmarkEnd w:id="306"/>
      <w:bookmarkEnd w:id="307"/>
      <w:bookmarkEnd w:id="308"/>
      <w:r>
        <w:rPr>
          <w:rFonts w:ascii="宋体" w:hAnsi="宋体"/>
          <w:b w:val="0"/>
          <w:snapToGrid w:val="0"/>
          <w:color w:val="auto"/>
          <w:sz w:val="24"/>
          <w:szCs w:val="24"/>
        </w:rPr>
        <w:t>投标</w:t>
      </w:r>
      <w:bookmarkEnd w:id="309"/>
      <w:r>
        <w:rPr>
          <w:rFonts w:hint="eastAsia" w:ascii="宋体" w:hAnsi="宋体"/>
          <w:b w:val="0"/>
          <w:snapToGrid w:val="0"/>
          <w:color w:val="auto"/>
          <w:sz w:val="24"/>
          <w:szCs w:val="24"/>
        </w:rPr>
        <w:t>保证金</w:t>
      </w:r>
      <w:bookmarkEnd w:id="310"/>
    </w:p>
    <w:p w14:paraId="28C33A67">
      <w:pPr>
        <w:autoSpaceDE w:val="0"/>
        <w:autoSpaceDN w:val="0"/>
        <w:adjustRightInd w:val="0"/>
        <w:snapToGrid w:val="0"/>
        <w:spacing w:line="360" w:lineRule="auto"/>
        <w:ind w:firstLine="420" w:firstLineChars="200"/>
        <w:rPr>
          <w:rFonts w:ascii="宋体" w:hAnsi="宋体"/>
          <w:snapToGrid w:val="0"/>
          <w:color w:val="auto"/>
          <w:kern w:val="0"/>
          <w:szCs w:val="21"/>
        </w:rPr>
      </w:pPr>
      <w:r>
        <w:rPr>
          <w:rFonts w:ascii="宋体" w:hAnsi="宋体"/>
          <w:snapToGrid w:val="0"/>
          <w:color w:val="auto"/>
          <w:kern w:val="0"/>
          <w:szCs w:val="21"/>
        </w:rPr>
        <w:t>3.4.1  投标人在递交投标文件的同时，应按投标人须知前附表的规定递交投标保证金，并作为其投标文件的组成部分。</w:t>
      </w:r>
    </w:p>
    <w:p w14:paraId="35A457F2">
      <w:pPr>
        <w:autoSpaceDE w:val="0"/>
        <w:autoSpaceDN w:val="0"/>
        <w:adjustRightInd w:val="0"/>
        <w:snapToGrid w:val="0"/>
        <w:spacing w:line="360" w:lineRule="auto"/>
        <w:ind w:left="13" w:leftChars="6" w:firstLine="405" w:firstLineChars="193"/>
        <w:rPr>
          <w:rFonts w:ascii="宋体" w:hAnsi="宋体"/>
          <w:snapToGrid w:val="0"/>
          <w:color w:val="auto"/>
          <w:kern w:val="0"/>
          <w:szCs w:val="21"/>
        </w:rPr>
      </w:pPr>
      <w:r>
        <w:rPr>
          <w:rFonts w:ascii="宋体" w:hAnsi="宋体"/>
          <w:snapToGrid w:val="0"/>
          <w:color w:val="auto"/>
          <w:kern w:val="0"/>
          <w:szCs w:val="21"/>
        </w:rPr>
        <w:t>3.4.2  投标人不按本章第 3.4.1 项要求提交投标保证金的，其投标文件作否决投标处理。</w:t>
      </w:r>
    </w:p>
    <w:p w14:paraId="29CF194B">
      <w:pPr>
        <w:autoSpaceDE w:val="0"/>
        <w:autoSpaceDN w:val="0"/>
        <w:adjustRightInd w:val="0"/>
        <w:snapToGrid w:val="0"/>
        <w:spacing w:line="360" w:lineRule="auto"/>
        <w:ind w:left="13" w:leftChars="6" w:firstLine="405" w:firstLineChars="193"/>
        <w:rPr>
          <w:rFonts w:ascii="宋体" w:hAnsi="宋体"/>
          <w:snapToGrid w:val="0"/>
          <w:color w:val="auto"/>
          <w:kern w:val="0"/>
          <w:szCs w:val="21"/>
        </w:rPr>
      </w:pPr>
      <w:r>
        <w:rPr>
          <w:rFonts w:ascii="宋体" w:hAnsi="宋体"/>
          <w:snapToGrid w:val="0"/>
          <w:color w:val="auto"/>
          <w:kern w:val="0"/>
          <w:szCs w:val="21"/>
        </w:rPr>
        <w:t>3.4.3  投标保证金退还：见投标人须知前附表。</w:t>
      </w:r>
    </w:p>
    <w:p w14:paraId="70129AB8">
      <w:pPr>
        <w:autoSpaceDE w:val="0"/>
        <w:autoSpaceDN w:val="0"/>
        <w:adjustRightInd w:val="0"/>
        <w:snapToGrid w:val="0"/>
        <w:spacing w:line="360" w:lineRule="auto"/>
        <w:ind w:firstLine="420" w:firstLineChars="200"/>
        <w:rPr>
          <w:rFonts w:ascii="宋体" w:hAnsi="宋体"/>
          <w:snapToGrid w:val="0"/>
          <w:color w:val="auto"/>
          <w:kern w:val="0"/>
          <w:szCs w:val="21"/>
        </w:rPr>
      </w:pPr>
      <w:r>
        <w:rPr>
          <w:rFonts w:ascii="宋体" w:hAnsi="宋体"/>
          <w:snapToGrid w:val="0"/>
          <w:color w:val="auto"/>
          <w:kern w:val="0"/>
          <w:szCs w:val="21"/>
        </w:rPr>
        <w:t>3.4.4  有下列情形之一的，投标保证金将不予退还：</w:t>
      </w:r>
    </w:p>
    <w:p w14:paraId="75538474">
      <w:pPr>
        <w:autoSpaceDE w:val="0"/>
        <w:autoSpaceDN w:val="0"/>
        <w:adjustRightInd w:val="0"/>
        <w:snapToGrid w:val="0"/>
        <w:spacing w:line="360" w:lineRule="auto"/>
        <w:ind w:firstLine="420" w:firstLineChars="200"/>
        <w:rPr>
          <w:rFonts w:ascii="宋体" w:hAnsi="宋体"/>
          <w:snapToGrid w:val="0"/>
          <w:color w:val="auto"/>
          <w:kern w:val="0"/>
          <w:szCs w:val="21"/>
        </w:rPr>
      </w:pPr>
      <w:r>
        <w:rPr>
          <w:rFonts w:ascii="宋体" w:hAnsi="宋体"/>
          <w:snapToGrid w:val="0"/>
          <w:color w:val="auto"/>
          <w:kern w:val="0"/>
          <w:szCs w:val="21"/>
        </w:rPr>
        <w:t>（1）投标人在规定的投标有效期内撤销或修改其投标文件；</w:t>
      </w:r>
    </w:p>
    <w:p w14:paraId="2F276444">
      <w:pPr>
        <w:autoSpaceDE w:val="0"/>
        <w:autoSpaceDN w:val="0"/>
        <w:adjustRightInd w:val="0"/>
        <w:snapToGrid w:val="0"/>
        <w:spacing w:line="360" w:lineRule="auto"/>
        <w:ind w:firstLine="420" w:firstLineChars="200"/>
        <w:rPr>
          <w:rFonts w:ascii="宋体" w:hAnsi="宋体"/>
          <w:snapToGrid w:val="0"/>
          <w:color w:val="auto"/>
          <w:kern w:val="0"/>
          <w:szCs w:val="21"/>
        </w:rPr>
      </w:pPr>
      <w:r>
        <w:rPr>
          <w:rFonts w:ascii="宋体" w:hAnsi="宋体"/>
          <w:snapToGrid w:val="0"/>
          <w:color w:val="auto"/>
          <w:kern w:val="0"/>
          <w:szCs w:val="21"/>
        </w:rPr>
        <w:t>（2）</w:t>
      </w:r>
      <w:r>
        <w:rPr>
          <w:rFonts w:hint="eastAsia" w:ascii="宋体" w:hAnsi="宋体"/>
          <w:color w:val="auto"/>
          <w:kern w:val="0"/>
          <w:szCs w:val="21"/>
        </w:rPr>
        <w:t>中标人在收到中标通知书后，无正当理由不与招标人订立合同，在签订合同时向招标人提出附加条件，或者不按照招标文件要求提交履约保证金</w:t>
      </w:r>
      <w:r>
        <w:rPr>
          <w:rFonts w:ascii="宋体" w:hAnsi="宋体"/>
          <w:snapToGrid w:val="0"/>
          <w:color w:val="auto"/>
          <w:kern w:val="0"/>
          <w:szCs w:val="21"/>
        </w:rPr>
        <w:t>；</w:t>
      </w:r>
    </w:p>
    <w:p w14:paraId="117A1F84">
      <w:pPr>
        <w:autoSpaceDE w:val="0"/>
        <w:autoSpaceDN w:val="0"/>
        <w:adjustRightInd w:val="0"/>
        <w:snapToGrid w:val="0"/>
        <w:spacing w:line="360" w:lineRule="auto"/>
        <w:ind w:firstLine="420" w:firstLineChars="200"/>
        <w:rPr>
          <w:rFonts w:ascii="宋体" w:hAnsi="宋体"/>
          <w:snapToGrid w:val="0"/>
          <w:color w:val="auto"/>
          <w:kern w:val="0"/>
          <w:szCs w:val="21"/>
        </w:rPr>
      </w:pPr>
      <w:r>
        <w:rPr>
          <w:rFonts w:ascii="宋体" w:hAnsi="宋体"/>
          <w:snapToGrid w:val="0"/>
          <w:color w:val="auto"/>
          <w:kern w:val="0"/>
          <w:szCs w:val="21"/>
        </w:rPr>
        <w:t>（</w:t>
      </w:r>
      <w:r>
        <w:rPr>
          <w:rFonts w:hint="eastAsia" w:ascii="宋体" w:hAnsi="宋体"/>
          <w:snapToGrid w:val="0"/>
          <w:color w:val="auto"/>
          <w:kern w:val="0"/>
          <w:szCs w:val="21"/>
        </w:rPr>
        <w:t>3</w:t>
      </w:r>
      <w:r>
        <w:rPr>
          <w:rFonts w:ascii="宋体" w:hAnsi="宋体"/>
          <w:snapToGrid w:val="0"/>
          <w:color w:val="auto"/>
          <w:kern w:val="0"/>
          <w:szCs w:val="21"/>
        </w:rPr>
        <w:t>）违反本章</w:t>
      </w:r>
      <w:r>
        <w:rPr>
          <w:rFonts w:hint="eastAsia" w:ascii="宋体" w:hAnsi="宋体"/>
          <w:snapToGrid w:val="0"/>
          <w:color w:val="auto"/>
          <w:kern w:val="0"/>
          <w:szCs w:val="21"/>
        </w:rPr>
        <w:t>第</w:t>
      </w:r>
      <w:r>
        <w:rPr>
          <w:rFonts w:ascii="宋体" w:hAnsi="宋体"/>
          <w:snapToGrid w:val="0"/>
          <w:color w:val="auto"/>
          <w:kern w:val="0"/>
          <w:szCs w:val="21"/>
        </w:rPr>
        <w:t>9.2</w:t>
      </w:r>
      <w:r>
        <w:rPr>
          <w:rFonts w:hint="eastAsia" w:ascii="宋体" w:hAnsi="宋体"/>
          <w:snapToGrid w:val="0"/>
          <w:color w:val="auto"/>
          <w:kern w:val="0"/>
          <w:szCs w:val="21"/>
        </w:rPr>
        <w:t>款</w:t>
      </w:r>
      <w:r>
        <w:rPr>
          <w:rFonts w:ascii="宋体" w:hAnsi="宋体"/>
          <w:snapToGrid w:val="0"/>
          <w:color w:val="auto"/>
          <w:kern w:val="0"/>
          <w:szCs w:val="21"/>
        </w:rPr>
        <w:t>对投标人的纪律要求的；</w:t>
      </w:r>
    </w:p>
    <w:p w14:paraId="50CCDB72">
      <w:pPr>
        <w:autoSpaceDE w:val="0"/>
        <w:autoSpaceDN w:val="0"/>
        <w:adjustRightInd w:val="0"/>
        <w:snapToGrid w:val="0"/>
        <w:spacing w:line="360" w:lineRule="auto"/>
        <w:ind w:firstLine="420" w:firstLineChars="200"/>
        <w:rPr>
          <w:rFonts w:ascii="宋体" w:hAnsi="宋体"/>
          <w:snapToGrid w:val="0"/>
          <w:color w:val="auto"/>
          <w:kern w:val="0"/>
          <w:szCs w:val="21"/>
        </w:rPr>
      </w:pPr>
      <w:r>
        <w:rPr>
          <w:rFonts w:ascii="宋体" w:hAnsi="宋体"/>
          <w:snapToGrid w:val="0"/>
          <w:color w:val="auto"/>
          <w:kern w:val="0"/>
          <w:szCs w:val="21"/>
        </w:rPr>
        <w:t>（</w:t>
      </w:r>
      <w:r>
        <w:rPr>
          <w:rFonts w:hint="eastAsia" w:ascii="宋体" w:hAnsi="宋体"/>
          <w:snapToGrid w:val="0"/>
          <w:color w:val="auto"/>
          <w:kern w:val="0"/>
          <w:szCs w:val="21"/>
        </w:rPr>
        <w:t>4</w:t>
      </w:r>
      <w:r>
        <w:rPr>
          <w:rFonts w:ascii="宋体" w:hAnsi="宋体"/>
          <w:snapToGrid w:val="0"/>
          <w:color w:val="auto"/>
          <w:kern w:val="0"/>
          <w:szCs w:val="21"/>
        </w:rPr>
        <w:t>）法律法规规定的其他情形。</w:t>
      </w:r>
    </w:p>
    <w:p w14:paraId="777D2AB1">
      <w:pPr>
        <w:tabs>
          <w:tab w:val="left" w:pos="611"/>
          <w:tab w:val="left" w:pos="669"/>
        </w:tabs>
        <w:snapToGrid w:val="0"/>
        <w:spacing w:line="360" w:lineRule="auto"/>
        <w:ind w:firstLine="420" w:firstLineChars="200"/>
        <w:rPr>
          <w:rFonts w:ascii="宋体" w:hAnsi="宋体"/>
          <w:color w:val="auto"/>
          <w:kern w:val="0"/>
        </w:rPr>
      </w:pPr>
      <w:r>
        <w:rPr>
          <w:rFonts w:ascii="宋体" w:hAnsi="宋体"/>
          <w:snapToGrid w:val="0"/>
          <w:color w:val="auto"/>
          <w:kern w:val="0"/>
          <w:szCs w:val="21"/>
        </w:rPr>
        <w:t>3.4.5</w:t>
      </w:r>
      <w:r>
        <w:rPr>
          <w:rFonts w:ascii="宋体" w:hAnsi="宋体"/>
          <w:color w:val="auto"/>
          <w:kern w:val="0"/>
        </w:rPr>
        <w:t>（1）投标保证金为无条件担保；</w:t>
      </w:r>
    </w:p>
    <w:p w14:paraId="12FC6D46">
      <w:pPr>
        <w:tabs>
          <w:tab w:val="left" w:pos="611"/>
          <w:tab w:val="left" w:pos="669"/>
        </w:tabs>
        <w:snapToGrid w:val="0"/>
        <w:spacing w:line="360" w:lineRule="auto"/>
        <w:ind w:firstLine="945" w:firstLineChars="450"/>
        <w:rPr>
          <w:rFonts w:ascii="宋体" w:hAnsi="宋体"/>
          <w:color w:val="auto"/>
          <w:kern w:val="0"/>
        </w:rPr>
      </w:pPr>
      <w:r>
        <w:rPr>
          <w:rFonts w:ascii="宋体" w:hAnsi="宋体"/>
          <w:color w:val="auto"/>
          <w:kern w:val="0"/>
        </w:rPr>
        <w:t>（2）投标保证金的受益人为招标人</w:t>
      </w:r>
      <w:r>
        <w:rPr>
          <w:rFonts w:hint="eastAsia" w:ascii="宋体" w:hAnsi="宋体"/>
          <w:color w:val="auto"/>
          <w:kern w:val="0"/>
        </w:rPr>
        <w:t>。</w:t>
      </w:r>
    </w:p>
    <w:p w14:paraId="466DFF52">
      <w:pPr>
        <w:pStyle w:val="5"/>
        <w:keepNext w:val="0"/>
        <w:keepLines w:val="0"/>
        <w:snapToGrid w:val="0"/>
        <w:spacing w:before="0" w:after="0" w:line="360" w:lineRule="auto"/>
        <w:rPr>
          <w:rFonts w:ascii="宋体" w:hAnsi="宋体"/>
          <w:b w:val="0"/>
          <w:snapToGrid w:val="0"/>
          <w:color w:val="auto"/>
          <w:sz w:val="24"/>
          <w:szCs w:val="24"/>
        </w:rPr>
      </w:pPr>
      <w:bookmarkStart w:id="311" w:name="_Toc509218733"/>
      <w:bookmarkStart w:id="312" w:name="_Toc430530458"/>
      <w:bookmarkStart w:id="313" w:name="_Toc277082575"/>
      <w:bookmarkStart w:id="314" w:name="_Toc287607769"/>
      <w:bookmarkStart w:id="315" w:name="_Toc25920"/>
      <w:bookmarkStart w:id="316" w:name="_Toc224103340"/>
      <w:bookmarkStart w:id="317" w:name="_Toc287620708"/>
      <w:bookmarkStart w:id="318" w:name="_Toc200513149"/>
      <w:bookmarkStart w:id="319" w:name="_Toc25752"/>
      <w:r>
        <w:rPr>
          <w:rFonts w:ascii="宋体" w:hAnsi="宋体"/>
          <w:b w:val="0"/>
          <w:snapToGrid w:val="0"/>
          <w:color w:val="auto"/>
          <w:sz w:val="24"/>
          <w:szCs w:val="24"/>
        </w:rPr>
        <w:t>3.5</w:t>
      </w:r>
      <w:bookmarkEnd w:id="311"/>
      <w:bookmarkEnd w:id="312"/>
      <w:bookmarkEnd w:id="313"/>
      <w:bookmarkEnd w:id="314"/>
      <w:bookmarkEnd w:id="315"/>
      <w:bookmarkEnd w:id="316"/>
      <w:bookmarkEnd w:id="317"/>
      <w:bookmarkEnd w:id="318"/>
      <w:bookmarkStart w:id="320" w:name="_Toc224103341"/>
      <w:bookmarkStart w:id="321" w:name="_Toc16639"/>
      <w:bookmarkStart w:id="322" w:name="_Toc509218734"/>
      <w:bookmarkStart w:id="323" w:name="_Toc287620709"/>
      <w:bookmarkStart w:id="324" w:name="_Toc287607770"/>
      <w:bookmarkStart w:id="325" w:name="_Toc430530459"/>
      <w:bookmarkStart w:id="326" w:name="_Toc277082576"/>
      <w:bookmarkStart w:id="327" w:name="_Toc200513150"/>
      <w:r>
        <w:rPr>
          <w:rFonts w:ascii="宋体" w:hAnsi="宋体"/>
          <w:b w:val="0"/>
          <w:snapToGrid w:val="0"/>
          <w:color w:val="auto"/>
          <w:sz w:val="24"/>
          <w:szCs w:val="24"/>
        </w:rPr>
        <w:t xml:space="preserve">  资格审查资料</w:t>
      </w:r>
      <w:bookmarkEnd w:id="319"/>
      <w:bookmarkEnd w:id="320"/>
      <w:bookmarkEnd w:id="321"/>
      <w:bookmarkEnd w:id="322"/>
      <w:bookmarkEnd w:id="323"/>
      <w:bookmarkEnd w:id="324"/>
      <w:bookmarkEnd w:id="325"/>
      <w:bookmarkEnd w:id="326"/>
      <w:bookmarkEnd w:id="327"/>
    </w:p>
    <w:p w14:paraId="380889A2">
      <w:pPr>
        <w:autoSpaceDE w:val="0"/>
        <w:autoSpaceDN w:val="0"/>
        <w:adjustRightInd w:val="0"/>
        <w:snapToGrid w:val="0"/>
        <w:spacing w:line="360" w:lineRule="auto"/>
        <w:ind w:left="103" w:leftChars="49" w:right="37" w:firstLine="420" w:firstLineChars="200"/>
        <w:rPr>
          <w:rFonts w:ascii="宋体" w:hAnsi="宋体"/>
          <w:color w:val="auto"/>
          <w:szCs w:val="21"/>
        </w:rPr>
      </w:pPr>
      <w:r>
        <w:rPr>
          <w:rFonts w:ascii="宋体" w:hAnsi="宋体"/>
          <w:color w:val="auto"/>
          <w:szCs w:val="21"/>
        </w:rPr>
        <w:t>投标人</w:t>
      </w:r>
      <w:r>
        <w:rPr>
          <w:rFonts w:hint="eastAsia" w:ascii="宋体" w:hAnsi="宋体"/>
          <w:color w:val="auto"/>
          <w:szCs w:val="21"/>
        </w:rPr>
        <w:t>应附</w:t>
      </w:r>
      <w:r>
        <w:rPr>
          <w:rFonts w:hint="eastAsia" w:ascii="宋体" w:hAnsi="宋体"/>
          <w:color w:val="auto"/>
          <w:kern w:val="0"/>
          <w:szCs w:val="21"/>
        </w:rPr>
        <w:t>投标人须知前附表第1</w:t>
      </w:r>
      <w:r>
        <w:rPr>
          <w:rFonts w:ascii="宋体" w:hAnsi="宋体"/>
          <w:color w:val="auto"/>
          <w:kern w:val="0"/>
          <w:szCs w:val="21"/>
        </w:rPr>
        <w:t>.4.1</w:t>
      </w:r>
      <w:r>
        <w:rPr>
          <w:rFonts w:hint="eastAsia" w:ascii="宋体" w:hAnsi="宋体"/>
          <w:color w:val="auto"/>
          <w:kern w:val="0"/>
          <w:szCs w:val="21"/>
        </w:rPr>
        <w:t>项中要求的相关证明材料</w:t>
      </w:r>
      <w:r>
        <w:rPr>
          <w:rFonts w:ascii="宋体" w:hAnsi="宋体"/>
          <w:color w:val="auto"/>
          <w:szCs w:val="21"/>
        </w:rPr>
        <w:t>。</w:t>
      </w:r>
    </w:p>
    <w:p w14:paraId="67CCE4FF">
      <w:pPr>
        <w:pStyle w:val="5"/>
        <w:snapToGrid w:val="0"/>
        <w:spacing w:before="0" w:after="0" w:line="360" w:lineRule="auto"/>
        <w:rPr>
          <w:rFonts w:ascii="宋体" w:hAnsi="宋体"/>
          <w:b w:val="0"/>
          <w:snapToGrid w:val="0"/>
          <w:color w:val="auto"/>
          <w:sz w:val="24"/>
          <w:szCs w:val="24"/>
        </w:rPr>
      </w:pPr>
      <w:bookmarkStart w:id="328" w:name="_Toc24446"/>
      <w:bookmarkStart w:id="329" w:name="_Toc430530460"/>
      <w:bookmarkStart w:id="330" w:name="_Toc287607771"/>
      <w:bookmarkStart w:id="331" w:name="_Toc200513151"/>
      <w:bookmarkStart w:id="332" w:name="_Toc277082577"/>
      <w:bookmarkStart w:id="333" w:name="_Toc287620710"/>
      <w:bookmarkStart w:id="334" w:name="_Toc28776"/>
      <w:bookmarkStart w:id="335" w:name="_Toc224103342"/>
      <w:bookmarkStart w:id="336" w:name="_Toc509218735"/>
      <w:r>
        <w:rPr>
          <w:rFonts w:ascii="宋体" w:hAnsi="宋体"/>
          <w:b w:val="0"/>
          <w:snapToGrid w:val="0"/>
          <w:color w:val="auto"/>
          <w:sz w:val="24"/>
          <w:szCs w:val="24"/>
        </w:rPr>
        <w:t>3.6  备选投标方案</w:t>
      </w:r>
      <w:bookmarkEnd w:id="328"/>
      <w:bookmarkEnd w:id="329"/>
      <w:bookmarkEnd w:id="330"/>
      <w:bookmarkEnd w:id="331"/>
      <w:bookmarkEnd w:id="332"/>
      <w:bookmarkEnd w:id="333"/>
      <w:bookmarkEnd w:id="334"/>
      <w:bookmarkEnd w:id="335"/>
      <w:bookmarkEnd w:id="336"/>
    </w:p>
    <w:p w14:paraId="5ACAC37A">
      <w:pPr>
        <w:autoSpaceDE w:val="0"/>
        <w:autoSpaceDN w:val="0"/>
        <w:adjustRightInd w:val="0"/>
        <w:snapToGrid w:val="0"/>
        <w:spacing w:line="360" w:lineRule="auto"/>
        <w:ind w:firstLine="420" w:firstLineChars="200"/>
        <w:rPr>
          <w:rFonts w:ascii="宋体" w:hAnsi="宋体"/>
          <w:snapToGrid w:val="0"/>
          <w:color w:val="auto"/>
          <w:kern w:val="0"/>
          <w:szCs w:val="21"/>
        </w:rPr>
      </w:pPr>
      <w:r>
        <w:rPr>
          <w:rFonts w:hint="eastAsia" w:ascii="宋体" w:hAnsi="宋体"/>
          <w:snapToGrid w:val="0"/>
          <w:color w:val="auto"/>
          <w:kern w:val="0"/>
          <w:szCs w:val="21"/>
        </w:rPr>
        <w:t>不</w:t>
      </w:r>
      <w:r>
        <w:rPr>
          <w:rFonts w:ascii="宋体" w:hAnsi="宋体"/>
          <w:snapToGrid w:val="0"/>
          <w:color w:val="auto"/>
          <w:kern w:val="0"/>
          <w:szCs w:val="21"/>
        </w:rPr>
        <w:t>允许。</w:t>
      </w:r>
    </w:p>
    <w:p w14:paraId="417E968B">
      <w:pPr>
        <w:pStyle w:val="5"/>
        <w:snapToGrid w:val="0"/>
        <w:spacing w:before="0" w:after="0" w:line="360" w:lineRule="auto"/>
        <w:rPr>
          <w:rFonts w:ascii="宋体" w:hAnsi="宋体"/>
          <w:b w:val="0"/>
          <w:snapToGrid w:val="0"/>
          <w:color w:val="auto"/>
          <w:sz w:val="24"/>
          <w:szCs w:val="24"/>
        </w:rPr>
      </w:pPr>
      <w:bookmarkStart w:id="337" w:name="_Toc509218736"/>
      <w:bookmarkStart w:id="338" w:name="_Toc224103343"/>
      <w:bookmarkStart w:id="339" w:name="_Toc16951"/>
      <w:bookmarkStart w:id="340" w:name="_Toc287607772"/>
      <w:bookmarkStart w:id="341" w:name="_Toc430530461"/>
      <w:bookmarkStart w:id="342" w:name="_Toc287620711"/>
      <w:bookmarkStart w:id="343" w:name="_Toc200513152"/>
      <w:bookmarkStart w:id="344" w:name="_Toc29059"/>
      <w:bookmarkStart w:id="345" w:name="_Toc277082578"/>
      <w:r>
        <w:rPr>
          <w:rFonts w:ascii="宋体" w:hAnsi="宋体"/>
          <w:b w:val="0"/>
          <w:snapToGrid w:val="0"/>
          <w:color w:val="auto"/>
          <w:sz w:val="24"/>
          <w:szCs w:val="24"/>
        </w:rPr>
        <w:t>3.7  投标文件的编制</w:t>
      </w:r>
      <w:bookmarkEnd w:id="337"/>
      <w:bookmarkEnd w:id="338"/>
      <w:bookmarkEnd w:id="339"/>
      <w:bookmarkEnd w:id="340"/>
      <w:bookmarkEnd w:id="341"/>
      <w:bookmarkEnd w:id="342"/>
      <w:bookmarkEnd w:id="343"/>
      <w:bookmarkEnd w:id="344"/>
      <w:bookmarkEnd w:id="345"/>
    </w:p>
    <w:p w14:paraId="0797B276">
      <w:pPr>
        <w:autoSpaceDE w:val="0"/>
        <w:autoSpaceDN w:val="0"/>
        <w:adjustRightInd w:val="0"/>
        <w:snapToGrid w:val="0"/>
        <w:spacing w:line="360" w:lineRule="auto"/>
        <w:ind w:firstLine="420" w:firstLineChars="200"/>
        <w:rPr>
          <w:rFonts w:ascii="宋体" w:hAnsi="宋体"/>
          <w:snapToGrid w:val="0"/>
          <w:color w:val="auto"/>
          <w:kern w:val="0"/>
          <w:szCs w:val="21"/>
        </w:rPr>
      </w:pPr>
      <w:r>
        <w:rPr>
          <w:rFonts w:ascii="宋体" w:hAnsi="宋体"/>
          <w:snapToGrid w:val="0"/>
          <w:color w:val="auto"/>
          <w:kern w:val="0"/>
          <w:szCs w:val="21"/>
        </w:rPr>
        <w:t>3.7.1  投标文件应按</w:t>
      </w:r>
      <w:r>
        <w:rPr>
          <w:rFonts w:hint="eastAsia" w:ascii="宋体" w:hAnsi="宋体"/>
          <w:snapToGrid w:val="0"/>
          <w:color w:val="auto"/>
          <w:kern w:val="0"/>
          <w:szCs w:val="21"/>
        </w:rPr>
        <w:t>第六章</w:t>
      </w:r>
      <w:r>
        <w:rPr>
          <w:rFonts w:ascii="宋体" w:hAnsi="宋体"/>
          <w:snapToGrid w:val="0"/>
          <w:color w:val="auto"/>
          <w:kern w:val="0"/>
          <w:szCs w:val="21"/>
        </w:rPr>
        <w:t>“投标文件格式”进行编写，如有必要，可以增加附页，作为投标文件的组成部分。其中，投标函附录在满足招标文件实质性要求的基础上，可以提出比招标文件要求更有利于招标人的承诺。</w:t>
      </w:r>
    </w:p>
    <w:p w14:paraId="5123F9AB">
      <w:pPr>
        <w:autoSpaceDE w:val="0"/>
        <w:autoSpaceDN w:val="0"/>
        <w:adjustRightInd w:val="0"/>
        <w:snapToGrid w:val="0"/>
        <w:spacing w:line="360" w:lineRule="auto"/>
        <w:ind w:firstLine="420" w:firstLineChars="200"/>
        <w:rPr>
          <w:rFonts w:ascii="宋体" w:hAnsi="宋体"/>
          <w:snapToGrid w:val="0"/>
          <w:color w:val="auto"/>
          <w:kern w:val="0"/>
          <w:szCs w:val="21"/>
        </w:rPr>
      </w:pPr>
      <w:r>
        <w:rPr>
          <w:rFonts w:ascii="宋体" w:hAnsi="宋体"/>
          <w:snapToGrid w:val="0"/>
          <w:color w:val="auto"/>
          <w:kern w:val="0"/>
          <w:szCs w:val="21"/>
        </w:rPr>
        <w:t>3.7.2  投标文件应当对招标文件有关</w:t>
      </w:r>
      <w:r>
        <w:rPr>
          <w:rFonts w:hint="eastAsia" w:ascii="宋体" w:hAnsi="宋体"/>
          <w:snapToGrid w:val="0"/>
          <w:color w:val="auto"/>
          <w:kern w:val="0"/>
          <w:szCs w:val="21"/>
        </w:rPr>
        <w:t>服务期限</w:t>
      </w:r>
      <w:r>
        <w:rPr>
          <w:rFonts w:ascii="宋体" w:hAnsi="宋体"/>
          <w:snapToGrid w:val="0"/>
          <w:color w:val="auto"/>
          <w:kern w:val="0"/>
          <w:szCs w:val="21"/>
        </w:rPr>
        <w:t>、投标有效期、质量要求、</w:t>
      </w:r>
      <w:r>
        <w:rPr>
          <w:rFonts w:hint="eastAsia" w:ascii="宋体" w:hAnsi="宋体"/>
          <w:snapToGrid w:val="0"/>
          <w:color w:val="auto"/>
          <w:kern w:val="0"/>
          <w:szCs w:val="21"/>
        </w:rPr>
        <w:t>发包人要求</w:t>
      </w:r>
      <w:r>
        <w:rPr>
          <w:rFonts w:ascii="宋体" w:hAnsi="宋体"/>
          <w:snapToGrid w:val="0"/>
          <w:color w:val="auto"/>
          <w:kern w:val="0"/>
          <w:szCs w:val="21"/>
        </w:rPr>
        <w:t>、招标范围等实质性内容做出响应。</w:t>
      </w:r>
    </w:p>
    <w:p w14:paraId="79E9F09C">
      <w:pPr>
        <w:autoSpaceDE w:val="0"/>
        <w:autoSpaceDN w:val="0"/>
        <w:adjustRightInd w:val="0"/>
        <w:snapToGrid w:val="0"/>
        <w:spacing w:line="360" w:lineRule="auto"/>
        <w:ind w:firstLine="420" w:firstLineChars="200"/>
        <w:rPr>
          <w:rFonts w:ascii="宋体" w:hAnsi="宋体"/>
          <w:snapToGrid w:val="0"/>
          <w:color w:val="auto"/>
          <w:kern w:val="0"/>
          <w:szCs w:val="21"/>
        </w:rPr>
      </w:pPr>
      <w:r>
        <w:rPr>
          <w:rFonts w:ascii="宋体" w:hAnsi="宋体"/>
          <w:snapToGrid w:val="0"/>
          <w:color w:val="auto"/>
          <w:kern w:val="0"/>
          <w:position w:val="-2"/>
          <w:szCs w:val="21"/>
        </w:rPr>
        <w:t xml:space="preserve">3.7.3  </w:t>
      </w:r>
      <w:r>
        <w:rPr>
          <w:rFonts w:hint="eastAsia" w:ascii="宋体" w:hAnsi="宋体"/>
          <w:snapToGrid w:val="0"/>
          <w:color w:val="auto"/>
          <w:kern w:val="0"/>
          <w:position w:val="-2"/>
          <w:szCs w:val="21"/>
        </w:rPr>
        <w:t>投标文件的签名盖章要求：按本章投标人须知前附表第3.7.3项执行。</w:t>
      </w:r>
    </w:p>
    <w:p w14:paraId="5207844C">
      <w:pPr>
        <w:autoSpaceDE w:val="0"/>
        <w:autoSpaceDN w:val="0"/>
        <w:adjustRightInd w:val="0"/>
        <w:snapToGrid w:val="0"/>
        <w:spacing w:line="360" w:lineRule="auto"/>
        <w:ind w:right="-164" w:firstLine="420" w:firstLineChars="200"/>
        <w:rPr>
          <w:rFonts w:ascii="宋体" w:hAnsi="宋体"/>
          <w:i/>
          <w:snapToGrid w:val="0"/>
          <w:color w:val="auto"/>
          <w:kern w:val="0"/>
          <w:szCs w:val="21"/>
        </w:rPr>
      </w:pPr>
      <w:r>
        <w:rPr>
          <w:rFonts w:ascii="宋体" w:hAnsi="宋体"/>
          <w:snapToGrid w:val="0"/>
          <w:color w:val="auto"/>
          <w:kern w:val="0"/>
          <w:szCs w:val="21"/>
        </w:rPr>
        <w:t>3.7.4  投标文件的份数</w:t>
      </w:r>
      <w:r>
        <w:rPr>
          <w:rFonts w:hint="eastAsia" w:ascii="宋体" w:hAnsi="宋体"/>
          <w:snapToGrid w:val="0"/>
          <w:color w:val="auto"/>
          <w:kern w:val="0"/>
          <w:szCs w:val="21"/>
        </w:rPr>
        <w:t>：</w:t>
      </w:r>
      <w:r>
        <w:rPr>
          <w:rFonts w:ascii="宋体" w:hAnsi="宋体"/>
          <w:snapToGrid w:val="0"/>
          <w:color w:val="auto"/>
          <w:kern w:val="0"/>
          <w:szCs w:val="21"/>
        </w:rPr>
        <w:t>见投标人须知前附表，《</w:t>
      </w:r>
      <w:r>
        <w:rPr>
          <w:rFonts w:hint="eastAsia" w:ascii="宋体" w:hAnsi="宋体"/>
          <w:snapToGrid w:val="0"/>
          <w:color w:val="auto"/>
          <w:kern w:val="0"/>
          <w:szCs w:val="21"/>
        </w:rPr>
        <w:t>服务方案</w:t>
      </w:r>
      <w:r>
        <w:rPr>
          <w:rFonts w:ascii="宋体" w:hAnsi="宋体"/>
          <w:snapToGrid w:val="0"/>
          <w:color w:val="auto"/>
          <w:kern w:val="0"/>
          <w:szCs w:val="21"/>
        </w:rPr>
        <w:t>》不分正副本。正本和副本的封面上应清楚地标记“正本”或“副本”的字样，正本和副本封面均须加盖单位法人章。当副本和正本不一致时，以正本为准。</w:t>
      </w:r>
    </w:p>
    <w:p w14:paraId="32C6D03E">
      <w:pPr>
        <w:autoSpaceDE w:val="0"/>
        <w:autoSpaceDN w:val="0"/>
        <w:adjustRightInd w:val="0"/>
        <w:snapToGrid w:val="0"/>
        <w:spacing w:line="360" w:lineRule="auto"/>
        <w:ind w:right="-109" w:firstLine="420" w:firstLineChars="200"/>
        <w:rPr>
          <w:rFonts w:ascii="宋体" w:hAnsi="宋体"/>
          <w:snapToGrid w:val="0"/>
          <w:color w:val="auto"/>
          <w:kern w:val="0"/>
          <w:szCs w:val="21"/>
        </w:rPr>
      </w:pPr>
      <w:r>
        <w:rPr>
          <w:rFonts w:ascii="宋体" w:hAnsi="宋体"/>
          <w:snapToGrid w:val="0"/>
          <w:color w:val="auto"/>
          <w:kern w:val="0"/>
          <w:szCs w:val="21"/>
        </w:rPr>
        <w:t>3.7.5  投标文件的正本与副本应分别装订成册，并编制目录，具体装订要求见投标人须知前附表规定。</w:t>
      </w:r>
    </w:p>
    <w:p w14:paraId="298260EB">
      <w:pPr>
        <w:pStyle w:val="4"/>
        <w:keepNext w:val="0"/>
        <w:keepLines w:val="0"/>
        <w:spacing w:before="0" w:after="0" w:line="360" w:lineRule="auto"/>
        <w:rPr>
          <w:rFonts w:ascii="宋体" w:hAnsi="宋体"/>
          <w:b w:val="0"/>
          <w:snapToGrid w:val="0"/>
          <w:color w:val="auto"/>
          <w:sz w:val="28"/>
          <w:szCs w:val="28"/>
        </w:rPr>
      </w:pPr>
      <w:bookmarkStart w:id="346" w:name="_Toc200513153"/>
      <w:bookmarkStart w:id="347" w:name="_Toc224103344"/>
      <w:bookmarkStart w:id="348" w:name="_Toc277082579"/>
      <w:bookmarkStart w:id="349" w:name="_Toc509218737"/>
      <w:bookmarkStart w:id="350" w:name="_Toc29121"/>
      <w:bookmarkStart w:id="351" w:name="_Toc430530462"/>
      <w:bookmarkStart w:id="352" w:name="_Toc287620712"/>
      <w:bookmarkStart w:id="353" w:name="_Toc287607773"/>
      <w:bookmarkStart w:id="354" w:name="_Toc9499"/>
      <w:r>
        <w:rPr>
          <w:rFonts w:ascii="宋体" w:hAnsi="宋体"/>
          <w:b w:val="0"/>
          <w:snapToGrid w:val="0"/>
          <w:color w:val="auto"/>
          <w:sz w:val="28"/>
          <w:szCs w:val="28"/>
        </w:rPr>
        <w:t>4.  投标</w:t>
      </w:r>
      <w:bookmarkEnd w:id="346"/>
      <w:bookmarkEnd w:id="347"/>
      <w:bookmarkEnd w:id="348"/>
      <w:bookmarkEnd w:id="349"/>
      <w:bookmarkEnd w:id="350"/>
      <w:bookmarkEnd w:id="351"/>
      <w:bookmarkEnd w:id="352"/>
      <w:bookmarkEnd w:id="353"/>
      <w:bookmarkEnd w:id="354"/>
    </w:p>
    <w:p w14:paraId="2F253ADA">
      <w:pPr>
        <w:pStyle w:val="5"/>
        <w:keepNext w:val="0"/>
        <w:keepLines w:val="0"/>
        <w:snapToGrid w:val="0"/>
        <w:spacing w:before="0" w:after="0" w:line="360" w:lineRule="auto"/>
        <w:rPr>
          <w:rFonts w:ascii="宋体" w:hAnsi="宋体"/>
          <w:b w:val="0"/>
          <w:snapToGrid w:val="0"/>
          <w:color w:val="auto"/>
          <w:sz w:val="24"/>
          <w:szCs w:val="24"/>
        </w:rPr>
      </w:pPr>
      <w:bookmarkStart w:id="355" w:name="_Toc287607774"/>
      <w:bookmarkStart w:id="356" w:name="_Toc200513154"/>
      <w:bookmarkStart w:id="357" w:name="_Toc277082580"/>
      <w:bookmarkStart w:id="358" w:name="_Toc21191"/>
      <w:bookmarkStart w:id="359" w:name="_Toc430530463"/>
      <w:bookmarkStart w:id="360" w:name="_Toc509218738"/>
      <w:bookmarkStart w:id="361" w:name="_Toc224103345"/>
      <w:bookmarkStart w:id="362" w:name="_Toc287620713"/>
      <w:bookmarkStart w:id="363" w:name="_Toc18995"/>
      <w:r>
        <w:rPr>
          <w:rFonts w:ascii="宋体" w:hAnsi="宋体"/>
          <w:b w:val="0"/>
          <w:snapToGrid w:val="0"/>
          <w:color w:val="auto"/>
          <w:sz w:val="24"/>
          <w:szCs w:val="24"/>
        </w:rPr>
        <w:t>4.1  投标文件的密封和标记</w:t>
      </w:r>
      <w:bookmarkEnd w:id="355"/>
      <w:bookmarkEnd w:id="356"/>
      <w:bookmarkEnd w:id="357"/>
      <w:bookmarkEnd w:id="358"/>
      <w:bookmarkEnd w:id="359"/>
      <w:bookmarkEnd w:id="360"/>
      <w:bookmarkEnd w:id="361"/>
      <w:bookmarkEnd w:id="362"/>
      <w:bookmarkEnd w:id="363"/>
    </w:p>
    <w:p w14:paraId="47CE1923">
      <w:pPr>
        <w:autoSpaceDE w:val="0"/>
        <w:autoSpaceDN w:val="0"/>
        <w:adjustRightInd w:val="0"/>
        <w:snapToGrid w:val="0"/>
        <w:spacing w:line="360" w:lineRule="auto"/>
        <w:ind w:firstLine="420" w:firstLineChars="200"/>
        <w:rPr>
          <w:rFonts w:ascii="宋体" w:hAnsi="宋体"/>
          <w:snapToGrid w:val="0"/>
          <w:color w:val="auto"/>
          <w:kern w:val="0"/>
          <w:szCs w:val="21"/>
        </w:rPr>
      </w:pPr>
      <w:bookmarkStart w:id="364" w:name="_Toc200513155"/>
      <w:r>
        <w:rPr>
          <w:rFonts w:ascii="宋体" w:hAnsi="宋体"/>
          <w:snapToGrid w:val="0"/>
          <w:color w:val="auto"/>
          <w:kern w:val="0"/>
          <w:szCs w:val="21"/>
        </w:rPr>
        <w:t>4.1.1  投标文件的正本与副本密封</w:t>
      </w:r>
      <w:r>
        <w:rPr>
          <w:rFonts w:hint="eastAsia" w:ascii="宋体" w:hAnsi="宋体"/>
          <w:snapToGrid w:val="0"/>
          <w:color w:val="auto"/>
          <w:kern w:val="0"/>
          <w:szCs w:val="21"/>
        </w:rPr>
        <w:t>：</w:t>
      </w:r>
      <w:r>
        <w:rPr>
          <w:rFonts w:ascii="宋体" w:hAnsi="宋体"/>
          <w:snapToGrid w:val="0"/>
          <w:color w:val="auto"/>
          <w:kern w:val="0"/>
          <w:szCs w:val="21"/>
        </w:rPr>
        <w:t>见投标人须知前附表。</w:t>
      </w:r>
    </w:p>
    <w:p w14:paraId="3E53DF56">
      <w:pPr>
        <w:autoSpaceDE w:val="0"/>
        <w:autoSpaceDN w:val="0"/>
        <w:adjustRightInd w:val="0"/>
        <w:snapToGrid w:val="0"/>
        <w:spacing w:line="360" w:lineRule="auto"/>
        <w:ind w:firstLine="420" w:firstLineChars="200"/>
        <w:rPr>
          <w:rFonts w:ascii="宋体" w:hAnsi="宋体"/>
          <w:snapToGrid w:val="0"/>
          <w:color w:val="auto"/>
          <w:kern w:val="0"/>
          <w:szCs w:val="21"/>
        </w:rPr>
      </w:pPr>
      <w:r>
        <w:rPr>
          <w:rFonts w:ascii="宋体" w:hAnsi="宋体"/>
          <w:snapToGrid w:val="0"/>
          <w:color w:val="auto"/>
          <w:kern w:val="0"/>
          <w:szCs w:val="21"/>
        </w:rPr>
        <w:t>4.1.2  投标文件的封套上应写明的内容</w:t>
      </w:r>
      <w:r>
        <w:rPr>
          <w:rFonts w:hint="eastAsia" w:ascii="宋体" w:hAnsi="宋体"/>
          <w:snapToGrid w:val="0"/>
          <w:color w:val="auto"/>
          <w:kern w:val="0"/>
          <w:szCs w:val="21"/>
        </w:rPr>
        <w:t>：</w:t>
      </w:r>
      <w:r>
        <w:rPr>
          <w:rFonts w:ascii="宋体" w:hAnsi="宋体"/>
          <w:snapToGrid w:val="0"/>
          <w:color w:val="auto"/>
          <w:kern w:val="0"/>
          <w:szCs w:val="21"/>
        </w:rPr>
        <w:t>见投标人须知前附表。</w:t>
      </w:r>
    </w:p>
    <w:p w14:paraId="4F9D03F8">
      <w:pPr>
        <w:pStyle w:val="5"/>
        <w:keepNext w:val="0"/>
        <w:keepLines w:val="0"/>
        <w:snapToGrid w:val="0"/>
        <w:spacing w:before="0" w:after="0" w:line="360" w:lineRule="auto"/>
        <w:rPr>
          <w:rFonts w:ascii="宋体" w:hAnsi="宋体"/>
          <w:b w:val="0"/>
          <w:snapToGrid w:val="0"/>
          <w:color w:val="auto"/>
          <w:sz w:val="24"/>
          <w:szCs w:val="24"/>
        </w:rPr>
      </w:pPr>
      <w:bookmarkStart w:id="365" w:name="_Toc277082581"/>
      <w:bookmarkStart w:id="366" w:name="_Toc224103346"/>
      <w:bookmarkStart w:id="367" w:name="_Toc25809"/>
      <w:bookmarkStart w:id="368" w:name="_Toc509218739"/>
      <w:bookmarkStart w:id="369" w:name="_Toc287620714"/>
      <w:bookmarkStart w:id="370" w:name="_Toc1320"/>
      <w:bookmarkStart w:id="371" w:name="_Toc287607775"/>
      <w:bookmarkStart w:id="372" w:name="_Toc430530464"/>
      <w:r>
        <w:rPr>
          <w:rFonts w:ascii="宋体" w:hAnsi="宋体"/>
          <w:b w:val="0"/>
          <w:snapToGrid w:val="0"/>
          <w:color w:val="auto"/>
          <w:sz w:val="24"/>
          <w:szCs w:val="24"/>
        </w:rPr>
        <w:t>4.2  投标文件的递交</w:t>
      </w:r>
      <w:bookmarkEnd w:id="364"/>
      <w:bookmarkEnd w:id="365"/>
      <w:bookmarkEnd w:id="366"/>
      <w:bookmarkEnd w:id="367"/>
      <w:bookmarkEnd w:id="368"/>
      <w:bookmarkEnd w:id="369"/>
      <w:bookmarkEnd w:id="370"/>
      <w:bookmarkEnd w:id="371"/>
      <w:bookmarkEnd w:id="372"/>
    </w:p>
    <w:p w14:paraId="3F1D9CF3">
      <w:pPr>
        <w:autoSpaceDE w:val="0"/>
        <w:autoSpaceDN w:val="0"/>
        <w:adjustRightInd w:val="0"/>
        <w:snapToGrid w:val="0"/>
        <w:spacing w:line="360" w:lineRule="auto"/>
        <w:ind w:firstLine="420" w:firstLineChars="200"/>
        <w:rPr>
          <w:rFonts w:ascii="宋体" w:hAnsi="宋体"/>
          <w:snapToGrid w:val="0"/>
          <w:color w:val="auto"/>
          <w:kern w:val="0"/>
          <w:szCs w:val="21"/>
        </w:rPr>
      </w:pPr>
      <w:r>
        <w:rPr>
          <w:rFonts w:ascii="宋体" w:hAnsi="宋体"/>
          <w:snapToGrid w:val="0"/>
          <w:color w:val="auto"/>
          <w:kern w:val="0"/>
          <w:szCs w:val="21"/>
        </w:rPr>
        <w:t>4.2.1  投标人应在投标人须知前附表第 2.2.2 项规定的投标截止时间前递交投标文件。</w:t>
      </w:r>
    </w:p>
    <w:p w14:paraId="12F4B4BE">
      <w:pPr>
        <w:autoSpaceDE w:val="0"/>
        <w:autoSpaceDN w:val="0"/>
        <w:adjustRightInd w:val="0"/>
        <w:snapToGrid w:val="0"/>
        <w:spacing w:line="360" w:lineRule="auto"/>
        <w:ind w:firstLine="420" w:firstLineChars="200"/>
        <w:rPr>
          <w:rFonts w:ascii="宋体" w:hAnsi="宋体"/>
          <w:snapToGrid w:val="0"/>
          <w:color w:val="auto"/>
          <w:kern w:val="0"/>
          <w:szCs w:val="21"/>
        </w:rPr>
      </w:pPr>
      <w:r>
        <w:rPr>
          <w:rFonts w:ascii="宋体" w:hAnsi="宋体"/>
          <w:snapToGrid w:val="0"/>
          <w:color w:val="auto"/>
          <w:kern w:val="0"/>
          <w:szCs w:val="21"/>
        </w:rPr>
        <w:t>4.2.2  投标人递交投标文件的地点：见投标人须知前附表。</w:t>
      </w:r>
    </w:p>
    <w:p w14:paraId="21A21B63">
      <w:pPr>
        <w:autoSpaceDE w:val="0"/>
        <w:autoSpaceDN w:val="0"/>
        <w:adjustRightInd w:val="0"/>
        <w:snapToGrid w:val="0"/>
        <w:spacing w:line="360" w:lineRule="auto"/>
        <w:ind w:firstLine="420" w:firstLineChars="200"/>
        <w:rPr>
          <w:rFonts w:ascii="宋体" w:hAnsi="宋体"/>
          <w:snapToGrid w:val="0"/>
          <w:color w:val="auto"/>
          <w:kern w:val="0"/>
          <w:szCs w:val="21"/>
        </w:rPr>
      </w:pPr>
      <w:r>
        <w:rPr>
          <w:rFonts w:ascii="宋体" w:hAnsi="宋体"/>
          <w:snapToGrid w:val="0"/>
          <w:color w:val="auto"/>
          <w:kern w:val="0"/>
          <w:szCs w:val="21"/>
        </w:rPr>
        <w:t>4.2.3  除投标人须知前附表另有规定外，投标人所递交的投标文件不予退还。</w:t>
      </w:r>
    </w:p>
    <w:p w14:paraId="33953C77">
      <w:pPr>
        <w:autoSpaceDE w:val="0"/>
        <w:autoSpaceDN w:val="0"/>
        <w:adjustRightInd w:val="0"/>
        <w:snapToGrid w:val="0"/>
        <w:spacing w:line="360" w:lineRule="auto"/>
        <w:ind w:firstLine="420" w:firstLineChars="200"/>
        <w:rPr>
          <w:rFonts w:ascii="宋体" w:hAnsi="宋体"/>
          <w:snapToGrid w:val="0"/>
          <w:color w:val="auto"/>
          <w:kern w:val="0"/>
          <w:szCs w:val="21"/>
        </w:rPr>
      </w:pPr>
      <w:r>
        <w:rPr>
          <w:rFonts w:ascii="宋体" w:hAnsi="宋体"/>
          <w:snapToGrid w:val="0"/>
          <w:color w:val="auto"/>
          <w:kern w:val="0"/>
          <w:szCs w:val="21"/>
        </w:rPr>
        <w:t>4.2.4  招标人收到投标文件后，向投标人出具签收凭证。</w:t>
      </w:r>
    </w:p>
    <w:p w14:paraId="54923DF3">
      <w:pPr>
        <w:autoSpaceDE w:val="0"/>
        <w:autoSpaceDN w:val="0"/>
        <w:adjustRightInd w:val="0"/>
        <w:snapToGrid w:val="0"/>
        <w:spacing w:line="360" w:lineRule="auto"/>
        <w:ind w:firstLine="420" w:firstLineChars="200"/>
        <w:rPr>
          <w:rFonts w:ascii="宋体" w:hAnsi="宋体"/>
          <w:snapToGrid w:val="0"/>
          <w:color w:val="auto"/>
          <w:kern w:val="0"/>
          <w:szCs w:val="21"/>
        </w:rPr>
      </w:pPr>
      <w:r>
        <w:rPr>
          <w:rFonts w:ascii="宋体" w:hAnsi="宋体"/>
          <w:snapToGrid w:val="0"/>
          <w:color w:val="auto"/>
          <w:kern w:val="0"/>
          <w:szCs w:val="21"/>
        </w:rPr>
        <w:t>4.2.5  逾期送达的或者未送达指定地点的投标文件，招标人不予受理。</w:t>
      </w:r>
    </w:p>
    <w:p w14:paraId="71C20810">
      <w:pPr>
        <w:pStyle w:val="5"/>
        <w:keepNext w:val="0"/>
        <w:keepLines w:val="0"/>
        <w:snapToGrid w:val="0"/>
        <w:spacing w:before="0" w:after="0" w:line="360" w:lineRule="auto"/>
        <w:rPr>
          <w:rFonts w:ascii="宋体" w:hAnsi="宋体"/>
          <w:b w:val="0"/>
          <w:snapToGrid w:val="0"/>
          <w:color w:val="auto"/>
          <w:sz w:val="24"/>
          <w:szCs w:val="24"/>
        </w:rPr>
      </w:pPr>
      <w:bookmarkStart w:id="373" w:name="_Toc277082582"/>
      <w:bookmarkStart w:id="374" w:name="_Toc287620715"/>
      <w:bookmarkStart w:id="375" w:name="_Toc200513156"/>
      <w:bookmarkStart w:id="376" w:name="_Toc15770"/>
      <w:bookmarkStart w:id="377" w:name="_Toc287607776"/>
      <w:bookmarkStart w:id="378" w:name="_Toc430530465"/>
      <w:bookmarkStart w:id="379" w:name="_Toc224103347"/>
      <w:bookmarkStart w:id="380" w:name="_Toc23986"/>
      <w:bookmarkStart w:id="381" w:name="_Toc509218740"/>
      <w:r>
        <w:rPr>
          <w:rFonts w:ascii="宋体" w:hAnsi="宋体"/>
          <w:b w:val="0"/>
          <w:snapToGrid w:val="0"/>
          <w:color w:val="auto"/>
          <w:sz w:val="24"/>
          <w:szCs w:val="24"/>
        </w:rPr>
        <w:t>4.3  投标文件的修改与撤回</w:t>
      </w:r>
      <w:bookmarkEnd w:id="373"/>
      <w:bookmarkEnd w:id="374"/>
      <w:bookmarkEnd w:id="375"/>
      <w:bookmarkEnd w:id="376"/>
      <w:bookmarkEnd w:id="377"/>
      <w:bookmarkEnd w:id="378"/>
      <w:bookmarkEnd w:id="379"/>
      <w:bookmarkEnd w:id="380"/>
      <w:bookmarkEnd w:id="381"/>
    </w:p>
    <w:p w14:paraId="35FBD87E">
      <w:pPr>
        <w:autoSpaceDE w:val="0"/>
        <w:autoSpaceDN w:val="0"/>
        <w:adjustRightInd w:val="0"/>
        <w:snapToGrid w:val="0"/>
        <w:spacing w:line="360" w:lineRule="auto"/>
        <w:ind w:firstLine="420" w:firstLineChars="200"/>
        <w:rPr>
          <w:rFonts w:ascii="宋体" w:hAnsi="宋体"/>
          <w:snapToGrid w:val="0"/>
          <w:color w:val="auto"/>
          <w:kern w:val="0"/>
          <w:szCs w:val="21"/>
        </w:rPr>
      </w:pPr>
      <w:r>
        <w:rPr>
          <w:rFonts w:ascii="宋体" w:hAnsi="宋体"/>
          <w:snapToGrid w:val="0"/>
          <w:color w:val="auto"/>
          <w:kern w:val="0"/>
          <w:szCs w:val="21"/>
        </w:rPr>
        <w:t>4.3.1  在投标人须知前附表第2.2.2项规定的投标截止时间前，投标人可以修改或撤回已递交的投标文件，但应以书面形式通知招标人。</w:t>
      </w:r>
    </w:p>
    <w:p w14:paraId="4CF3EECB">
      <w:pPr>
        <w:autoSpaceDE w:val="0"/>
        <w:autoSpaceDN w:val="0"/>
        <w:adjustRightInd w:val="0"/>
        <w:snapToGrid w:val="0"/>
        <w:spacing w:line="360" w:lineRule="auto"/>
        <w:ind w:firstLine="420" w:firstLineChars="200"/>
        <w:rPr>
          <w:rFonts w:ascii="宋体" w:hAnsi="宋体"/>
          <w:snapToGrid w:val="0"/>
          <w:color w:val="auto"/>
          <w:kern w:val="0"/>
          <w:szCs w:val="21"/>
        </w:rPr>
      </w:pPr>
      <w:r>
        <w:rPr>
          <w:rFonts w:ascii="宋体" w:hAnsi="宋体"/>
          <w:snapToGrid w:val="0"/>
          <w:color w:val="auto"/>
          <w:kern w:val="0"/>
          <w:szCs w:val="21"/>
        </w:rPr>
        <w:t>4.3.2  投标人修改或撤回已递交投标文件的书面通知应按照本章第3.7.3项的要求</w:t>
      </w:r>
      <w:r>
        <w:rPr>
          <w:rFonts w:hint="eastAsia" w:ascii="宋体" w:hAnsi="宋体"/>
          <w:snapToGrid w:val="0"/>
          <w:color w:val="auto"/>
          <w:kern w:val="0"/>
          <w:szCs w:val="21"/>
        </w:rPr>
        <w:t>签名</w:t>
      </w:r>
      <w:r>
        <w:rPr>
          <w:rFonts w:ascii="宋体" w:hAnsi="宋体"/>
          <w:snapToGrid w:val="0"/>
          <w:color w:val="auto"/>
          <w:kern w:val="0"/>
          <w:szCs w:val="21"/>
        </w:rPr>
        <w:t>或盖章。招标人收到书面通知后，向投标人出具签收凭证。</w:t>
      </w:r>
    </w:p>
    <w:p w14:paraId="079C235E">
      <w:pPr>
        <w:autoSpaceDE w:val="0"/>
        <w:autoSpaceDN w:val="0"/>
        <w:adjustRightInd w:val="0"/>
        <w:snapToGrid w:val="0"/>
        <w:spacing w:line="360" w:lineRule="auto"/>
        <w:ind w:firstLine="420" w:firstLineChars="200"/>
        <w:rPr>
          <w:rFonts w:ascii="宋体" w:hAnsi="宋体"/>
          <w:snapToGrid w:val="0"/>
          <w:color w:val="auto"/>
          <w:kern w:val="0"/>
          <w:szCs w:val="21"/>
        </w:rPr>
      </w:pPr>
      <w:r>
        <w:rPr>
          <w:rFonts w:ascii="宋体" w:hAnsi="宋体"/>
          <w:snapToGrid w:val="0"/>
          <w:color w:val="auto"/>
          <w:kern w:val="0"/>
          <w:szCs w:val="21"/>
        </w:rPr>
        <w:t>4.3.3  修改的内容为投标文件的组成部分。修改的投标文件应按照本章第3条、第4条规定进行编制、密封、标记和递交，并标明“修改”字样。</w:t>
      </w:r>
    </w:p>
    <w:p w14:paraId="27847750">
      <w:pPr>
        <w:pStyle w:val="4"/>
        <w:keepNext w:val="0"/>
        <w:keepLines w:val="0"/>
        <w:spacing w:before="0" w:after="0" w:line="360" w:lineRule="auto"/>
        <w:rPr>
          <w:rFonts w:ascii="宋体" w:hAnsi="宋体"/>
          <w:b w:val="0"/>
          <w:snapToGrid w:val="0"/>
          <w:color w:val="auto"/>
          <w:sz w:val="28"/>
          <w:szCs w:val="28"/>
        </w:rPr>
      </w:pPr>
      <w:bookmarkStart w:id="382" w:name="_Toc287620716"/>
      <w:bookmarkStart w:id="383" w:name="_Toc430530466"/>
      <w:bookmarkStart w:id="384" w:name="_Toc277082583"/>
      <w:bookmarkStart w:id="385" w:name="_Toc224103348"/>
      <w:bookmarkStart w:id="386" w:name="_Toc509218741"/>
      <w:bookmarkStart w:id="387" w:name="_Toc9614"/>
      <w:bookmarkStart w:id="388" w:name="_Toc30130"/>
      <w:bookmarkStart w:id="389" w:name="_Toc287607777"/>
      <w:bookmarkStart w:id="390" w:name="_Toc200513157"/>
      <w:r>
        <w:rPr>
          <w:rFonts w:ascii="宋体" w:hAnsi="宋体"/>
          <w:b w:val="0"/>
          <w:snapToGrid w:val="0"/>
          <w:color w:val="auto"/>
          <w:sz w:val="28"/>
          <w:szCs w:val="28"/>
        </w:rPr>
        <w:t>5.  开标</w:t>
      </w:r>
      <w:bookmarkEnd w:id="382"/>
      <w:bookmarkEnd w:id="383"/>
      <w:bookmarkEnd w:id="384"/>
      <w:bookmarkEnd w:id="385"/>
      <w:bookmarkEnd w:id="386"/>
      <w:bookmarkEnd w:id="387"/>
      <w:bookmarkEnd w:id="388"/>
      <w:bookmarkEnd w:id="389"/>
      <w:bookmarkEnd w:id="390"/>
    </w:p>
    <w:p w14:paraId="630B7AAC">
      <w:pPr>
        <w:pStyle w:val="5"/>
        <w:keepNext w:val="0"/>
        <w:keepLines w:val="0"/>
        <w:snapToGrid w:val="0"/>
        <w:spacing w:before="0" w:after="0" w:line="360" w:lineRule="auto"/>
        <w:rPr>
          <w:rFonts w:ascii="宋体" w:hAnsi="宋体"/>
          <w:b w:val="0"/>
          <w:snapToGrid w:val="0"/>
          <w:color w:val="auto"/>
          <w:sz w:val="24"/>
          <w:szCs w:val="24"/>
        </w:rPr>
      </w:pPr>
      <w:bookmarkStart w:id="391" w:name="_Toc20593"/>
      <w:bookmarkStart w:id="392" w:name="_Toc200513158"/>
      <w:bookmarkStart w:id="393" w:name="_Toc430530467"/>
      <w:bookmarkStart w:id="394" w:name="_Toc277082584"/>
      <w:bookmarkStart w:id="395" w:name="_Toc287620717"/>
      <w:bookmarkStart w:id="396" w:name="_Toc30868"/>
      <w:bookmarkStart w:id="397" w:name="_Toc224103349"/>
      <w:bookmarkStart w:id="398" w:name="_Toc287607778"/>
      <w:bookmarkStart w:id="399" w:name="_Toc509218742"/>
      <w:r>
        <w:rPr>
          <w:rFonts w:ascii="宋体" w:hAnsi="宋体"/>
          <w:b w:val="0"/>
          <w:snapToGrid w:val="0"/>
          <w:color w:val="auto"/>
          <w:sz w:val="24"/>
          <w:szCs w:val="24"/>
        </w:rPr>
        <w:t>5.1  开标时间和地点</w:t>
      </w:r>
      <w:bookmarkEnd w:id="391"/>
      <w:bookmarkEnd w:id="392"/>
      <w:bookmarkEnd w:id="393"/>
      <w:bookmarkEnd w:id="394"/>
      <w:bookmarkEnd w:id="395"/>
      <w:bookmarkEnd w:id="396"/>
      <w:bookmarkEnd w:id="397"/>
      <w:bookmarkEnd w:id="398"/>
      <w:bookmarkEnd w:id="399"/>
    </w:p>
    <w:p w14:paraId="061F7CA0">
      <w:pPr>
        <w:autoSpaceDE w:val="0"/>
        <w:autoSpaceDN w:val="0"/>
        <w:adjustRightInd w:val="0"/>
        <w:snapToGrid w:val="0"/>
        <w:spacing w:line="360" w:lineRule="auto"/>
        <w:ind w:firstLine="420" w:firstLineChars="200"/>
        <w:rPr>
          <w:rFonts w:ascii="宋体" w:hAnsi="宋体"/>
          <w:snapToGrid w:val="0"/>
          <w:color w:val="auto"/>
          <w:kern w:val="0"/>
          <w:szCs w:val="21"/>
        </w:rPr>
      </w:pPr>
      <w:r>
        <w:rPr>
          <w:rFonts w:ascii="宋体" w:hAnsi="宋体"/>
          <w:snapToGrid w:val="0"/>
          <w:color w:val="auto"/>
          <w:kern w:val="0"/>
          <w:szCs w:val="21"/>
        </w:rPr>
        <w:t>招标人在投标人须知前附表第 2.2.2 项规定的投标截止时间（开标时间）和投标人须知前附表规定的地点公开开标，并邀请所有投标人的法定代表人或其委托代理人准时参加。</w:t>
      </w:r>
    </w:p>
    <w:p w14:paraId="24CBFFF3">
      <w:pPr>
        <w:pStyle w:val="5"/>
        <w:keepNext w:val="0"/>
        <w:keepLines w:val="0"/>
        <w:snapToGrid w:val="0"/>
        <w:spacing w:before="0" w:after="0" w:line="360" w:lineRule="auto"/>
        <w:rPr>
          <w:rFonts w:ascii="宋体" w:hAnsi="宋体"/>
          <w:b w:val="0"/>
          <w:snapToGrid w:val="0"/>
          <w:color w:val="auto"/>
          <w:sz w:val="24"/>
          <w:szCs w:val="24"/>
        </w:rPr>
      </w:pPr>
      <w:bookmarkStart w:id="400" w:name="_Toc224103350"/>
      <w:bookmarkStart w:id="401" w:name="_Toc287620718"/>
      <w:bookmarkStart w:id="402" w:name="_Toc509218743"/>
      <w:bookmarkStart w:id="403" w:name="_Toc277082585"/>
      <w:bookmarkStart w:id="404" w:name="_Toc14994"/>
      <w:bookmarkStart w:id="405" w:name="_Toc287607779"/>
      <w:bookmarkStart w:id="406" w:name="_Toc200513159"/>
      <w:bookmarkStart w:id="407" w:name="_Toc16419"/>
      <w:bookmarkStart w:id="408" w:name="_Toc430530468"/>
      <w:r>
        <w:rPr>
          <w:rFonts w:ascii="宋体" w:hAnsi="宋体"/>
          <w:b w:val="0"/>
          <w:snapToGrid w:val="0"/>
          <w:color w:val="auto"/>
          <w:sz w:val="24"/>
          <w:szCs w:val="24"/>
        </w:rPr>
        <w:t>5.2  开标程序</w:t>
      </w:r>
      <w:bookmarkEnd w:id="400"/>
      <w:bookmarkEnd w:id="401"/>
      <w:bookmarkEnd w:id="402"/>
      <w:bookmarkEnd w:id="403"/>
      <w:bookmarkEnd w:id="404"/>
      <w:bookmarkEnd w:id="405"/>
      <w:bookmarkEnd w:id="406"/>
      <w:bookmarkEnd w:id="407"/>
      <w:bookmarkEnd w:id="408"/>
    </w:p>
    <w:p w14:paraId="06F250C1">
      <w:pPr>
        <w:autoSpaceDE w:val="0"/>
        <w:autoSpaceDN w:val="0"/>
        <w:adjustRightInd w:val="0"/>
        <w:snapToGrid w:val="0"/>
        <w:spacing w:line="360" w:lineRule="auto"/>
        <w:ind w:firstLine="420" w:firstLineChars="200"/>
        <w:rPr>
          <w:rFonts w:ascii="宋体" w:hAnsi="宋体"/>
          <w:color w:val="auto"/>
          <w:szCs w:val="21"/>
        </w:rPr>
      </w:pPr>
      <w:bookmarkStart w:id="409" w:name="_Toc277082586"/>
      <w:bookmarkStart w:id="410" w:name="_Toc200513160"/>
      <w:bookmarkStart w:id="411" w:name="_Toc287607780"/>
      <w:bookmarkStart w:id="412" w:name="_Toc287620719"/>
      <w:bookmarkStart w:id="413" w:name="_Toc224103351"/>
      <w:r>
        <w:rPr>
          <w:rFonts w:ascii="宋体" w:hAnsi="宋体"/>
          <w:color w:val="auto"/>
          <w:szCs w:val="21"/>
        </w:rPr>
        <w:t>详见投标人须知前附表</w:t>
      </w:r>
      <w:r>
        <w:rPr>
          <w:rFonts w:hint="eastAsia" w:ascii="宋体" w:hAnsi="宋体"/>
          <w:color w:val="auto"/>
          <w:szCs w:val="21"/>
        </w:rPr>
        <w:t>第</w:t>
      </w:r>
      <w:r>
        <w:rPr>
          <w:rFonts w:ascii="宋体" w:hAnsi="宋体"/>
          <w:color w:val="auto"/>
          <w:szCs w:val="21"/>
        </w:rPr>
        <w:t>5.2</w:t>
      </w:r>
      <w:r>
        <w:rPr>
          <w:rFonts w:hint="eastAsia" w:ascii="宋体" w:hAnsi="宋体"/>
          <w:color w:val="auto"/>
          <w:szCs w:val="21"/>
        </w:rPr>
        <w:t>款</w:t>
      </w:r>
      <w:r>
        <w:rPr>
          <w:rFonts w:ascii="宋体" w:hAnsi="宋体"/>
          <w:color w:val="auto"/>
          <w:szCs w:val="21"/>
        </w:rPr>
        <w:t>开标程序。</w:t>
      </w:r>
    </w:p>
    <w:p w14:paraId="1655912C">
      <w:pPr>
        <w:pStyle w:val="5"/>
        <w:keepNext w:val="0"/>
        <w:keepLines w:val="0"/>
        <w:snapToGrid w:val="0"/>
        <w:spacing w:before="0" w:after="0" w:line="360" w:lineRule="auto"/>
        <w:rPr>
          <w:rFonts w:ascii="宋体" w:hAnsi="宋体"/>
          <w:b w:val="0"/>
          <w:snapToGrid w:val="0"/>
          <w:color w:val="auto"/>
          <w:sz w:val="24"/>
          <w:szCs w:val="24"/>
        </w:rPr>
      </w:pPr>
      <w:bookmarkStart w:id="414" w:name="_Toc57820594"/>
      <w:bookmarkStart w:id="415" w:name="_Toc17347"/>
      <w:r>
        <w:rPr>
          <w:rFonts w:ascii="宋体" w:hAnsi="宋体"/>
          <w:b w:val="0"/>
          <w:snapToGrid w:val="0"/>
          <w:color w:val="auto"/>
          <w:sz w:val="24"/>
          <w:szCs w:val="24"/>
        </w:rPr>
        <w:t>5.</w:t>
      </w:r>
      <w:r>
        <w:rPr>
          <w:rFonts w:hint="eastAsia" w:ascii="宋体" w:hAnsi="宋体"/>
          <w:b w:val="0"/>
          <w:snapToGrid w:val="0"/>
          <w:color w:val="auto"/>
          <w:sz w:val="24"/>
          <w:szCs w:val="24"/>
        </w:rPr>
        <w:t>3</w:t>
      </w:r>
      <w:r>
        <w:rPr>
          <w:rFonts w:ascii="宋体" w:hAnsi="宋体"/>
          <w:b w:val="0"/>
          <w:snapToGrid w:val="0"/>
          <w:color w:val="auto"/>
          <w:sz w:val="24"/>
          <w:szCs w:val="24"/>
        </w:rPr>
        <w:t xml:space="preserve">  </w:t>
      </w:r>
      <w:r>
        <w:rPr>
          <w:rFonts w:hint="eastAsia" w:ascii="宋体" w:hAnsi="宋体"/>
          <w:b w:val="0"/>
          <w:snapToGrid w:val="0"/>
          <w:color w:val="auto"/>
          <w:sz w:val="24"/>
          <w:szCs w:val="24"/>
        </w:rPr>
        <w:t>开标异议</w:t>
      </w:r>
      <w:bookmarkEnd w:id="414"/>
      <w:bookmarkEnd w:id="415"/>
    </w:p>
    <w:p w14:paraId="0F2EC6B3">
      <w:pPr>
        <w:autoSpaceDE w:val="0"/>
        <w:autoSpaceDN w:val="0"/>
        <w:adjustRightInd w:val="0"/>
        <w:snapToGrid w:val="0"/>
        <w:spacing w:line="360" w:lineRule="auto"/>
        <w:ind w:firstLine="420" w:firstLineChars="200"/>
        <w:rPr>
          <w:rFonts w:ascii="宋体" w:hAnsi="宋体"/>
          <w:color w:val="auto"/>
          <w:szCs w:val="21"/>
        </w:rPr>
      </w:pPr>
      <w:r>
        <w:rPr>
          <w:rFonts w:hint="eastAsia" w:ascii="宋体" w:hAnsi="宋体"/>
          <w:color w:val="auto"/>
          <w:szCs w:val="21"/>
        </w:rPr>
        <w:t>投标人对开标有异议的，应在开标现场提出，同时应出示法定代表人身份证明或附有法定代表人身份证明的授权委托书。招标人当场作出答复，并制作记录，有异议的投标人代表、招标人代表、主持人、记录人等有关人员在记录上签名确认</w:t>
      </w:r>
      <w:r>
        <w:rPr>
          <w:rFonts w:ascii="宋体" w:hAnsi="宋体"/>
          <w:color w:val="auto"/>
          <w:szCs w:val="21"/>
        </w:rPr>
        <w:t>。</w:t>
      </w:r>
    </w:p>
    <w:p w14:paraId="059AB800">
      <w:pPr>
        <w:pStyle w:val="4"/>
        <w:keepNext w:val="0"/>
        <w:keepLines w:val="0"/>
        <w:spacing w:before="0" w:after="0" w:line="360" w:lineRule="auto"/>
        <w:rPr>
          <w:rFonts w:ascii="宋体" w:hAnsi="宋体"/>
          <w:b w:val="0"/>
          <w:snapToGrid w:val="0"/>
          <w:color w:val="auto"/>
          <w:sz w:val="28"/>
          <w:szCs w:val="28"/>
        </w:rPr>
      </w:pPr>
      <w:bookmarkStart w:id="416" w:name="_Toc9533"/>
      <w:bookmarkStart w:id="417" w:name="_Toc509218744"/>
      <w:bookmarkStart w:id="418" w:name="_Toc430530469"/>
      <w:bookmarkStart w:id="419" w:name="_Toc2344"/>
      <w:r>
        <w:rPr>
          <w:rFonts w:ascii="宋体" w:hAnsi="宋体"/>
          <w:b w:val="0"/>
          <w:snapToGrid w:val="0"/>
          <w:color w:val="auto"/>
          <w:sz w:val="28"/>
          <w:szCs w:val="28"/>
        </w:rPr>
        <w:t>6.  评标</w:t>
      </w:r>
      <w:bookmarkEnd w:id="409"/>
      <w:bookmarkEnd w:id="410"/>
      <w:bookmarkEnd w:id="411"/>
      <w:bookmarkEnd w:id="412"/>
      <w:bookmarkEnd w:id="413"/>
      <w:bookmarkEnd w:id="416"/>
      <w:bookmarkEnd w:id="417"/>
      <w:bookmarkEnd w:id="418"/>
      <w:bookmarkEnd w:id="419"/>
    </w:p>
    <w:p w14:paraId="5DFFA1D3">
      <w:pPr>
        <w:pStyle w:val="5"/>
        <w:keepNext w:val="0"/>
        <w:keepLines w:val="0"/>
        <w:snapToGrid w:val="0"/>
        <w:spacing w:before="0" w:after="0" w:line="360" w:lineRule="auto"/>
        <w:rPr>
          <w:rFonts w:ascii="宋体" w:hAnsi="宋体"/>
          <w:b w:val="0"/>
          <w:snapToGrid w:val="0"/>
          <w:color w:val="auto"/>
          <w:sz w:val="24"/>
          <w:szCs w:val="24"/>
        </w:rPr>
      </w:pPr>
      <w:bookmarkStart w:id="420" w:name="_Toc287620720"/>
      <w:bookmarkStart w:id="421" w:name="_Toc28100"/>
      <w:bookmarkStart w:id="422" w:name="_Toc509218745"/>
      <w:bookmarkStart w:id="423" w:name="_Toc287607781"/>
      <w:bookmarkStart w:id="424" w:name="_Toc430530470"/>
      <w:bookmarkStart w:id="425" w:name="_Toc224103352"/>
      <w:bookmarkStart w:id="426" w:name="_Toc277082587"/>
      <w:bookmarkStart w:id="427" w:name="_Toc27287"/>
      <w:bookmarkStart w:id="428" w:name="_Toc200513161"/>
      <w:r>
        <w:rPr>
          <w:rFonts w:ascii="宋体" w:hAnsi="宋体"/>
          <w:b w:val="0"/>
          <w:snapToGrid w:val="0"/>
          <w:color w:val="auto"/>
          <w:sz w:val="24"/>
          <w:szCs w:val="24"/>
        </w:rPr>
        <w:t>6.1  评标委员会</w:t>
      </w:r>
      <w:bookmarkEnd w:id="420"/>
      <w:bookmarkEnd w:id="421"/>
      <w:bookmarkEnd w:id="422"/>
      <w:bookmarkEnd w:id="423"/>
      <w:bookmarkEnd w:id="424"/>
      <w:bookmarkEnd w:id="425"/>
      <w:bookmarkEnd w:id="426"/>
      <w:bookmarkEnd w:id="427"/>
      <w:bookmarkEnd w:id="428"/>
    </w:p>
    <w:p w14:paraId="1D1AFB5B">
      <w:pPr>
        <w:autoSpaceDE w:val="0"/>
        <w:autoSpaceDN w:val="0"/>
        <w:adjustRightInd w:val="0"/>
        <w:snapToGrid w:val="0"/>
        <w:spacing w:line="360" w:lineRule="auto"/>
        <w:ind w:firstLine="420" w:firstLineChars="200"/>
        <w:rPr>
          <w:rFonts w:ascii="宋体" w:hAnsi="宋体"/>
          <w:b/>
          <w:snapToGrid w:val="0"/>
          <w:color w:val="auto"/>
          <w:kern w:val="0"/>
          <w:szCs w:val="21"/>
        </w:rPr>
      </w:pPr>
      <w:r>
        <w:rPr>
          <w:rFonts w:ascii="宋体" w:hAnsi="宋体"/>
          <w:snapToGrid w:val="0"/>
          <w:color w:val="auto"/>
          <w:kern w:val="0"/>
          <w:szCs w:val="21"/>
        </w:rPr>
        <w:t>6.1.1  评标由招标人依据法律法规和相关规范性文件组建的评标委员会负责。</w:t>
      </w:r>
    </w:p>
    <w:p w14:paraId="7B54B921">
      <w:pPr>
        <w:autoSpaceDE w:val="0"/>
        <w:autoSpaceDN w:val="0"/>
        <w:adjustRightInd w:val="0"/>
        <w:snapToGrid w:val="0"/>
        <w:spacing w:line="360" w:lineRule="auto"/>
        <w:ind w:firstLine="420" w:firstLineChars="200"/>
        <w:rPr>
          <w:rFonts w:ascii="宋体" w:hAnsi="宋体"/>
          <w:snapToGrid w:val="0"/>
          <w:color w:val="auto"/>
          <w:kern w:val="0"/>
          <w:szCs w:val="21"/>
        </w:rPr>
      </w:pPr>
      <w:r>
        <w:rPr>
          <w:rFonts w:ascii="宋体" w:hAnsi="宋体"/>
          <w:snapToGrid w:val="0"/>
          <w:color w:val="auto"/>
          <w:kern w:val="0"/>
          <w:szCs w:val="21"/>
        </w:rPr>
        <w:t>6.1.2  评标委员会成员有下列情形之一的，应当回避：</w:t>
      </w:r>
    </w:p>
    <w:p w14:paraId="33A738DE">
      <w:pPr>
        <w:autoSpaceDE w:val="0"/>
        <w:autoSpaceDN w:val="0"/>
        <w:adjustRightInd w:val="0"/>
        <w:snapToGrid w:val="0"/>
        <w:spacing w:line="360" w:lineRule="auto"/>
        <w:ind w:firstLine="420" w:firstLineChars="200"/>
        <w:rPr>
          <w:rFonts w:ascii="宋体" w:hAnsi="宋体"/>
          <w:snapToGrid w:val="0"/>
          <w:color w:val="auto"/>
          <w:kern w:val="0"/>
          <w:szCs w:val="21"/>
        </w:rPr>
      </w:pPr>
      <w:r>
        <w:rPr>
          <w:rFonts w:ascii="宋体" w:hAnsi="宋体"/>
          <w:snapToGrid w:val="0"/>
          <w:color w:val="auto"/>
          <w:kern w:val="0"/>
          <w:szCs w:val="21"/>
        </w:rPr>
        <w:t>（1）投标人或投标人的主要负责人的近亲属；</w:t>
      </w:r>
    </w:p>
    <w:p w14:paraId="20EBA887">
      <w:pPr>
        <w:autoSpaceDE w:val="0"/>
        <w:autoSpaceDN w:val="0"/>
        <w:adjustRightInd w:val="0"/>
        <w:snapToGrid w:val="0"/>
        <w:spacing w:line="360" w:lineRule="auto"/>
        <w:ind w:firstLine="420" w:firstLineChars="200"/>
        <w:rPr>
          <w:rFonts w:ascii="宋体" w:hAnsi="宋体"/>
          <w:snapToGrid w:val="0"/>
          <w:color w:val="auto"/>
          <w:kern w:val="0"/>
          <w:szCs w:val="21"/>
        </w:rPr>
      </w:pPr>
      <w:r>
        <w:rPr>
          <w:rFonts w:ascii="宋体" w:hAnsi="宋体"/>
          <w:snapToGrid w:val="0"/>
          <w:color w:val="auto"/>
          <w:kern w:val="0"/>
          <w:szCs w:val="21"/>
        </w:rPr>
        <w:t>（2）项目主管部门或者项目行政监督部门的人员；</w:t>
      </w:r>
    </w:p>
    <w:p w14:paraId="79C67D00">
      <w:pPr>
        <w:autoSpaceDE w:val="0"/>
        <w:autoSpaceDN w:val="0"/>
        <w:adjustRightInd w:val="0"/>
        <w:snapToGrid w:val="0"/>
        <w:spacing w:line="360" w:lineRule="auto"/>
        <w:ind w:firstLine="420" w:firstLineChars="200"/>
        <w:rPr>
          <w:rFonts w:ascii="宋体" w:hAnsi="宋体"/>
          <w:snapToGrid w:val="0"/>
          <w:color w:val="auto"/>
          <w:kern w:val="0"/>
          <w:szCs w:val="21"/>
        </w:rPr>
      </w:pPr>
      <w:r>
        <w:rPr>
          <w:rFonts w:ascii="宋体" w:hAnsi="宋体"/>
          <w:snapToGrid w:val="0"/>
          <w:color w:val="auto"/>
          <w:kern w:val="0"/>
          <w:szCs w:val="21"/>
        </w:rPr>
        <w:t>（3）与投标人有利害关系，可能影响对投标公正评审的；</w:t>
      </w:r>
    </w:p>
    <w:p w14:paraId="00A9B9B5">
      <w:pPr>
        <w:autoSpaceDE w:val="0"/>
        <w:autoSpaceDN w:val="0"/>
        <w:adjustRightInd w:val="0"/>
        <w:snapToGrid w:val="0"/>
        <w:spacing w:line="360" w:lineRule="auto"/>
        <w:ind w:firstLine="420" w:firstLineChars="200"/>
        <w:rPr>
          <w:rFonts w:ascii="宋体" w:hAnsi="宋体"/>
          <w:snapToGrid w:val="0"/>
          <w:color w:val="auto"/>
          <w:kern w:val="0"/>
          <w:szCs w:val="21"/>
        </w:rPr>
      </w:pPr>
      <w:r>
        <w:rPr>
          <w:rFonts w:ascii="宋体" w:hAnsi="宋体"/>
          <w:snapToGrid w:val="0"/>
          <w:color w:val="auto"/>
          <w:kern w:val="0"/>
          <w:szCs w:val="21"/>
        </w:rPr>
        <w:t>（4）曾因在招标、评标以及其他与招标投标有关活动中从事违法行为而受过行政处罚或刑事处罚的</w:t>
      </w:r>
      <w:r>
        <w:rPr>
          <w:rFonts w:hint="eastAsia" w:ascii="宋体" w:hAnsi="宋体"/>
          <w:snapToGrid w:val="0"/>
          <w:color w:val="auto"/>
          <w:kern w:val="0"/>
          <w:szCs w:val="21"/>
        </w:rPr>
        <w:t>；</w:t>
      </w:r>
    </w:p>
    <w:p w14:paraId="18D1D9B2">
      <w:pPr>
        <w:autoSpaceDE w:val="0"/>
        <w:autoSpaceDN w:val="0"/>
        <w:adjustRightInd w:val="0"/>
        <w:snapToGrid w:val="0"/>
        <w:spacing w:line="360" w:lineRule="auto"/>
        <w:ind w:firstLine="420" w:firstLineChars="200"/>
        <w:rPr>
          <w:rFonts w:ascii="宋体" w:hAnsi="宋体"/>
          <w:snapToGrid w:val="0"/>
          <w:color w:val="auto"/>
          <w:kern w:val="0"/>
          <w:szCs w:val="21"/>
        </w:rPr>
      </w:pPr>
      <w:r>
        <w:rPr>
          <w:rFonts w:hint="eastAsia" w:ascii="宋体" w:hAnsi="宋体"/>
          <w:snapToGrid w:val="0"/>
          <w:color w:val="auto"/>
          <w:kern w:val="0"/>
          <w:szCs w:val="21"/>
        </w:rPr>
        <w:t>（5）法律法规规定的其他情形。</w:t>
      </w:r>
    </w:p>
    <w:p w14:paraId="569B76DE">
      <w:pPr>
        <w:autoSpaceDE w:val="0"/>
        <w:autoSpaceDN w:val="0"/>
        <w:adjustRightInd w:val="0"/>
        <w:snapToGrid w:val="0"/>
        <w:spacing w:line="360" w:lineRule="auto"/>
        <w:ind w:firstLine="420" w:firstLineChars="200"/>
        <w:rPr>
          <w:rFonts w:ascii="宋体" w:hAnsi="宋体"/>
          <w:snapToGrid w:val="0"/>
          <w:color w:val="auto"/>
          <w:kern w:val="0"/>
          <w:szCs w:val="21"/>
        </w:rPr>
      </w:pPr>
      <w:r>
        <w:rPr>
          <w:rFonts w:hint="eastAsia" w:ascii="宋体" w:hAnsi="宋体" w:cs="宋体"/>
          <w:color w:val="auto"/>
          <w:szCs w:val="21"/>
        </w:rPr>
        <w:t>6.1.3  评标过程中，评标委员会成员有回避事由、擅离职守或者因健康等原因不能继续评标的，应当及时更换。被更换的评标委员会成员作出的评审结论无效，由更换后的评标委员会成员重新进行评审。</w:t>
      </w:r>
    </w:p>
    <w:p w14:paraId="6C1E4FB9">
      <w:pPr>
        <w:pStyle w:val="5"/>
        <w:snapToGrid w:val="0"/>
        <w:spacing w:before="0" w:after="0" w:line="360" w:lineRule="auto"/>
        <w:rPr>
          <w:rFonts w:ascii="宋体" w:hAnsi="宋体"/>
          <w:b w:val="0"/>
          <w:snapToGrid w:val="0"/>
          <w:color w:val="auto"/>
          <w:sz w:val="24"/>
          <w:szCs w:val="24"/>
        </w:rPr>
      </w:pPr>
      <w:bookmarkStart w:id="429" w:name="_Toc224103353"/>
      <w:bookmarkStart w:id="430" w:name="_Toc509218746"/>
      <w:bookmarkStart w:id="431" w:name="_Toc200513162"/>
      <w:bookmarkStart w:id="432" w:name="_Toc430530471"/>
      <w:bookmarkStart w:id="433" w:name="_Toc12166"/>
      <w:bookmarkStart w:id="434" w:name="_Toc277082588"/>
      <w:bookmarkStart w:id="435" w:name="_Toc2591"/>
      <w:bookmarkStart w:id="436" w:name="_Toc287607782"/>
      <w:bookmarkStart w:id="437" w:name="_Toc287620721"/>
      <w:r>
        <w:rPr>
          <w:rFonts w:ascii="宋体" w:hAnsi="宋体"/>
          <w:b w:val="0"/>
          <w:snapToGrid w:val="0"/>
          <w:color w:val="auto"/>
          <w:sz w:val="24"/>
          <w:szCs w:val="24"/>
        </w:rPr>
        <w:t>6.2  评标原则</w:t>
      </w:r>
      <w:bookmarkEnd w:id="429"/>
      <w:bookmarkEnd w:id="430"/>
      <w:bookmarkEnd w:id="431"/>
      <w:bookmarkEnd w:id="432"/>
      <w:bookmarkEnd w:id="433"/>
      <w:bookmarkEnd w:id="434"/>
      <w:bookmarkEnd w:id="435"/>
      <w:bookmarkEnd w:id="436"/>
      <w:bookmarkEnd w:id="437"/>
    </w:p>
    <w:p w14:paraId="083ED13F">
      <w:pPr>
        <w:autoSpaceDE w:val="0"/>
        <w:autoSpaceDN w:val="0"/>
        <w:adjustRightInd w:val="0"/>
        <w:snapToGrid w:val="0"/>
        <w:spacing w:line="360" w:lineRule="auto"/>
        <w:ind w:firstLine="420" w:firstLineChars="200"/>
        <w:rPr>
          <w:rFonts w:ascii="宋体" w:hAnsi="宋体"/>
          <w:snapToGrid w:val="0"/>
          <w:color w:val="auto"/>
          <w:kern w:val="0"/>
          <w:szCs w:val="21"/>
        </w:rPr>
      </w:pPr>
      <w:r>
        <w:rPr>
          <w:rFonts w:ascii="宋体" w:hAnsi="宋体"/>
          <w:snapToGrid w:val="0"/>
          <w:color w:val="auto"/>
          <w:kern w:val="0"/>
          <w:szCs w:val="21"/>
        </w:rPr>
        <w:t>评标活动遵循公平、公正、科学和择优的原则。</w:t>
      </w:r>
    </w:p>
    <w:p w14:paraId="182E31CE">
      <w:pPr>
        <w:pStyle w:val="5"/>
        <w:snapToGrid w:val="0"/>
        <w:spacing w:before="0" w:after="0" w:line="360" w:lineRule="auto"/>
        <w:rPr>
          <w:rFonts w:ascii="宋体" w:hAnsi="宋体"/>
          <w:b w:val="0"/>
          <w:snapToGrid w:val="0"/>
          <w:color w:val="auto"/>
          <w:sz w:val="24"/>
          <w:szCs w:val="24"/>
        </w:rPr>
      </w:pPr>
      <w:bookmarkStart w:id="438" w:name="_Toc287620722"/>
      <w:bookmarkStart w:id="439" w:name="_Toc224103354"/>
      <w:bookmarkStart w:id="440" w:name="_Toc200513163"/>
      <w:bookmarkStart w:id="441" w:name="_Toc277082589"/>
      <w:bookmarkStart w:id="442" w:name="_Toc430530472"/>
      <w:bookmarkStart w:id="443" w:name="_Toc14701"/>
      <w:bookmarkStart w:id="444" w:name="_Toc5626"/>
      <w:bookmarkStart w:id="445" w:name="_Toc509218747"/>
      <w:bookmarkStart w:id="446" w:name="_Toc287607783"/>
      <w:r>
        <w:rPr>
          <w:rFonts w:ascii="宋体" w:hAnsi="宋体"/>
          <w:b w:val="0"/>
          <w:snapToGrid w:val="0"/>
          <w:color w:val="auto"/>
          <w:sz w:val="24"/>
          <w:szCs w:val="24"/>
        </w:rPr>
        <w:t>6.3  评标</w:t>
      </w:r>
      <w:bookmarkEnd w:id="438"/>
      <w:bookmarkEnd w:id="439"/>
      <w:bookmarkEnd w:id="440"/>
      <w:bookmarkEnd w:id="441"/>
      <w:bookmarkEnd w:id="442"/>
      <w:bookmarkEnd w:id="443"/>
      <w:bookmarkEnd w:id="444"/>
      <w:bookmarkEnd w:id="445"/>
      <w:bookmarkEnd w:id="446"/>
    </w:p>
    <w:p w14:paraId="26844F84">
      <w:pPr>
        <w:autoSpaceDE w:val="0"/>
        <w:autoSpaceDN w:val="0"/>
        <w:adjustRightInd w:val="0"/>
        <w:snapToGrid w:val="0"/>
        <w:spacing w:line="360" w:lineRule="auto"/>
        <w:ind w:firstLine="420" w:firstLineChars="200"/>
        <w:rPr>
          <w:rFonts w:ascii="宋体" w:hAnsi="宋体"/>
          <w:snapToGrid w:val="0"/>
          <w:color w:val="auto"/>
          <w:kern w:val="0"/>
          <w:szCs w:val="21"/>
        </w:rPr>
      </w:pPr>
      <w:r>
        <w:rPr>
          <w:rFonts w:ascii="宋体" w:hAnsi="宋体"/>
          <w:snapToGrid w:val="0"/>
          <w:color w:val="auto"/>
          <w:kern w:val="0"/>
          <w:szCs w:val="21"/>
        </w:rPr>
        <w:t>评标委员会按照第三章“评标办法”规定的方法、评审因素、标准和程序对投标文件进行评审。第三章“评标办法”没有规定的方法、评审因素和标准，不得作为评标依据。</w:t>
      </w:r>
    </w:p>
    <w:p w14:paraId="21F3134D">
      <w:pPr>
        <w:pStyle w:val="4"/>
        <w:spacing w:before="0" w:after="0" w:line="360" w:lineRule="auto"/>
        <w:rPr>
          <w:rFonts w:ascii="宋体" w:hAnsi="宋体"/>
          <w:b w:val="0"/>
          <w:snapToGrid w:val="0"/>
          <w:color w:val="auto"/>
          <w:sz w:val="28"/>
          <w:szCs w:val="28"/>
        </w:rPr>
      </w:pPr>
      <w:bookmarkStart w:id="447" w:name="_Toc2723"/>
      <w:bookmarkStart w:id="448" w:name="_Toc200513164"/>
      <w:bookmarkStart w:id="449" w:name="_Toc287620723"/>
      <w:bookmarkStart w:id="450" w:name="_Toc287607784"/>
      <w:bookmarkStart w:id="451" w:name="_Toc430530473"/>
      <w:bookmarkStart w:id="452" w:name="_Toc509218748"/>
      <w:bookmarkStart w:id="453" w:name="_Toc224103355"/>
      <w:bookmarkStart w:id="454" w:name="_Toc277082590"/>
      <w:bookmarkStart w:id="455" w:name="_Toc20803"/>
      <w:r>
        <w:rPr>
          <w:rFonts w:ascii="宋体" w:hAnsi="宋体"/>
          <w:b w:val="0"/>
          <w:snapToGrid w:val="0"/>
          <w:color w:val="auto"/>
          <w:sz w:val="28"/>
          <w:szCs w:val="28"/>
        </w:rPr>
        <w:t>7.  合同授予</w:t>
      </w:r>
      <w:bookmarkEnd w:id="447"/>
      <w:bookmarkEnd w:id="448"/>
      <w:bookmarkEnd w:id="449"/>
      <w:bookmarkEnd w:id="450"/>
      <w:bookmarkEnd w:id="451"/>
      <w:bookmarkEnd w:id="452"/>
      <w:bookmarkEnd w:id="453"/>
      <w:bookmarkEnd w:id="454"/>
      <w:bookmarkEnd w:id="455"/>
    </w:p>
    <w:p w14:paraId="0895F6EF">
      <w:pPr>
        <w:pStyle w:val="5"/>
        <w:snapToGrid w:val="0"/>
        <w:spacing w:before="0" w:after="0" w:line="360" w:lineRule="auto"/>
        <w:rPr>
          <w:rFonts w:ascii="宋体" w:hAnsi="宋体"/>
          <w:b w:val="0"/>
          <w:snapToGrid w:val="0"/>
          <w:color w:val="auto"/>
          <w:sz w:val="24"/>
          <w:szCs w:val="24"/>
        </w:rPr>
      </w:pPr>
      <w:bookmarkStart w:id="456" w:name="_Toc509218749"/>
      <w:bookmarkStart w:id="457" w:name="_Toc29937"/>
      <w:bookmarkStart w:id="458" w:name="_Toc277082591"/>
      <w:bookmarkStart w:id="459" w:name="_Toc224103356"/>
      <w:bookmarkStart w:id="460" w:name="_Toc26697"/>
      <w:bookmarkStart w:id="461" w:name="_Toc430530474"/>
      <w:bookmarkStart w:id="462" w:name="_Toc287620724"/>
      <w:bookmarkStart w:id="463" w:name="_Toc287607785"/>
      <w:bookmarkStart w:id="464" w:name="_Toc200513165"/>
      <w:r>
        <w:rPr>
          <w:rFonts w:ascii="宋体" w:hAnsi="宋体"/>
          <w:b w:val="0"/>
          <w:snapToGrid w:val="0"/>
          <w:color w:val="auto"/>
          <w:sz w:val="24"/>
          <w:szCs w:val="24"/>
        </w:rPr>
        <w:t>7.1  定标方式</w:t>
      </w:r>
      <w:bookmarkEnd w:id="456"/>
      <w:bookmarkEnd w:id="457"/>
      <w:bookmarkEnd w:id="458"/>
      <w:bookmarkEnd w:id="459"/>
      <w:bookmarkEnd w:id="460"/>
      <w:bookmarkEnd w:id="461"/>
      <w:bookmarkEnd w:id="462"/>
      <w:bookmarkEnd w:id="463"/>
      <w:bookmarkEnd w:id="464"/>
    </w:p>
    <w:p w14:paraId="491AC7AD">
      <w:pPr>
        <w:spacing w:line="360" w:lineRule="auto"/>
        <w:ind w:firstLine="420" w:firstLineChars="200"/>
        <w:rPr>
          <w:rFonts w:ascii="宋体" w:hAnsi="宋体"/>
          <w:color w:val="auto"/>
          <w:szCs w:val="21"/>
        </w:rPr>
      </w:pPr>
      <w:r>
        <w:rPr>
          <w:rFonts w:ascii="宋体" w:hAnsi="宋体"/>
          <w:color w:val="auto"/>
          <w:szCs w:val="21"/>
        </w:rPr>
        <w:t>国有资金占控股或者主导地位的依法必须进行招标的项目，招标人应当确定排名第一的中标候选人为中标人。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14:paraId="0494ED2F">
      <w:pPr>
        <w:spacing w:line="360" w:lineRule="auto"/>
        <w:ind w:firstLine="420" w:firstLineChars="200"/>
        <w:rPr>
          <w:rFonts w:ascii="宋体" w:hAnsi="宋体"/>
          <w:color w:val="auto"/>
          <w:szCs w:val="21"/>
        </w:rPr>
      </w:pPr>
      <w:r>
        <w:rPr>
          <w:rFonts w:ascii="宋体" w:hAnsi="宋体"/>
          <w:snapToGrid w:val="0"/>
          <w:color w:val="auto"/>
          <w:kern w:val="0"/>
          <w:szCs w:val="21"/>
        </w:rPr>
        <w:t>评标委员会推荐中标候选人的人数</w:t>
      </w:r>
      <w:r>
        <w:rPr>
          <w:rFonts w:hint="eastAsia" w:ascii="宋体" w:hAnsi="宋体"/>
          <w:snapToGrid w:val="0"/>
          <w:color w:val="auto"/>
          <w:kern w:val="0"/>
          <w:szCs w:val="21"/>
        </w:rPr>
        <w:t>：</w:t>
      </w:r>
      <w:r>
        <w:rPr>
          <w:rFonts w:ascii="宋体" w:hAnsi="宋体"/>
          <w:snapToGrid w:val="0"/>
          <w:color w:val="auto"/>
          <w:kern w:val="0"/>
          <w:szCs w:val="21"/>
        </w:rPr>
        <w:t>见投标人须知前附表。</w:t>
      </w:r>
    </w:p>
    <w:p w14:paraId="0228360E">
      <w:pPr>
        <w:pStyle w:val="5"/>
        <w:snapToGrid w:val="0"/>
        <w:spacing w:before="0" w:after="0" w:line="360" w:lineRule="auto"/>
        <w:rPr>
          <w:rFonts w:ascii="宋体" w:hAnsi="宋体"/>
          <w:b w:val="0"/>
          <w:snapToGrid w:val="0"/>
          <w:color w:val="auto"/>
          <w:sz w:val="24"/>
          <w:szCs w:val="24"/>
        </w:rPr>
      </w:pPr>
      <w:bookmarkStart w:id="465" w:name="_Toc430530475"/>
      <w:bookmarkStart w:id="466" w:name="_Toc509218750"/>
      <w:bookmarkStart w:id="467" w:name="_Toc23594"/>
      <w:bookmarkStart w:id="468" w:name="_Toc22597"/>
      <w:r>
        <w:rPr>
          <w:rFonts w:ascii="宋体" w:hAnsi="宋体"/>
          <w:b w:val="0"/>
          <w:snapToGrid w:val="0"/>
          <w:color w:val="auto"/>
          <w:sz w:val="24"/>
          <w:szCs w:val="24"/>
        </w:rPr>
        <w:t>7.2  中标公示及中标通知</w:t>
      </w:r>
      <w:bookmarkEnd w:id="465"/>
      <w:bookmarkEnd w:id="466"/>
      <w:bookmarkEnd w:id="467"/>
      <w:bookmarkEnd w:id="468"/>
    </w:p>
    <w:p w14:paraId="52B1B3BE">
      <w:pPr>
        <w:autoSpaceDE w:val="0"/>
        <w:autoSpaceDN w:val="0"/>
        <w:adjustRightInd w:val="0"/>
        <w:snapToGrid w:val="0"/>
        <w:spacing w:line="360" w:lineRule="auto"/>
        <w:ind w:firstLine="420" w:firstLineChars="200"/>
        <w:rPr>
          <w:rFonts w:ascii="宋体" w:hAnsi="宋体"/>
          <w:color w:val="auto"/>
          <w:szCs w:val="21"/>
        </w:rPr>
      </w:pPr>
      <w:r>
        <w:rPr>
          <w:rFonts w:ascii="宋体" w:hAnsi="宋体"/>
          <w:snapToGrid w:val="0"/>
          <w:color w:val="auto"/>
          <w:kern w:val="0"/>
          <w:szCs w:val="21"/>
        </w:rPr>
        <w:t>招标人在收到评标报告之日起3日内公示中标候选人，公示期不得少于3日</w:t>
      </w:r>
      <w:r>
        <w:rPr>
          <w:rFonts w:hint="eastAsia" w:ascii="宋体" w:hAnsi="宋体"/>
          <w:color w:val="auto"/>
          <w:szCs w:val="21"/>
        </w:rPr>
        <w:t>。</w:t>
      </w:r>
    </w:p>
    <w:p w14:paraId="1B6511EA">
      <w:pPr>
        <w:autoSpaceDE w:val="0"/>
        <w:autoSpaceDN w:val="0"/>
        <w:adjustRightInd w:val="0"/>
        <w:snapToGrid w:val="0"/>
        <w:spacing w:line="360" w:lineRule="auto"/>
        <w:ind w:firstLine="420" w:firstLineChars="200"/>
        <w:rPr>
          <w:rFonts w:ascii="宋体" w:hAnsi="宋体"/>
          <w:snapToGrid w:val="0"/>
          <w:color w:val="auto"/>
          <w:kern w:val="0"/>
          <w:szCs w:val="21"/>
        </w:rPr>
      </w:pPr>
      <w:r>
        <w:rPr>
          <w:rFonts w:ascii="宋体" w:hAnsi="宋体"/>
          <w:snapToGrid w:val="0"/>
          <w:color w:val="auto"/>
          <w:kern w:val="0"/>
          <w:szCs w:val="21"/>
        </w:rPr>
        <w:t>在本章第 3.3 款规定的投标有效期内，且未有投标人的异议与投诉，招标人以书面形式向中标人发出中标通知书。</w:t>
      </w:r>
    </w:p>
    <w:p w14:paraId="638193FE">
      <w:pPr>
        <w:pStyle w:val="5"/>
        <w:snapToGrid w:val="0"/>
        <w:spacing w:before="0" w:after="0" w:line="360" w:lineRule="auto"/>
        <w:rPr>
          <w:rFonts w:ascii="宋体" w:hAnsi="宋体"/>
          <w:b w:val="0"/>
          <w:snapToGrid w:val="0"/>
          <w:color w:val="auto"/>
          <w:sz w:val="24"/>
          <w:szCs w:val="24"/>
        </w:rPr>
      </w:pPr>
      <w:bookmarkStart w:id="469" w:name="_Toc430530476"/>
      <w:bookmarkStart w:id="470" w:name="_Toc13383"/>
      <w:bookmarkStart w:id="471" w:name="_Toc31252"/>
      <w:bookmarkStart w:id="472" w:name="_Toc200513167"/>
      <w:bookmarkStart w:id="473" w:name="_Toc224103358"/>
      <w:bookmarkStart w:id="474" w:name="_Toc287620726"/>
      <w:bookmarkStart w:id="475" w:name="_Toc287607787"/>
      <w:bookmarkStart w:id="476" w:name="_Toc509218751"/>
      <w:bookmarkStart w:id="477" w:name="_Toc277082593"/>
      <w:r>
        <w:rPr>
          <w:rFonts w:ascii="宋体" w:hAnsi="宋体"/>
          <w:b w:val="0"/>
          <w:snapToGrid w:val="0"/>
          <w:color w:val="auto"/>
          <w:sz w:val="24"/>
          <w:szCs w:val="24"/>
        </w:rPr>
        <w:t>7.3  履约担保</w:t>
      </w:r>
      <w:bookmarkEnd w:id="469"/>
      <w:bookmarkEnd w:id="470"/>
      <w:bookmarkEnd w:id="471"/>
      <w:bookmarkEnd w:id="472"/>
      <w:bookmarkEnd w:id="473"/>
      <w:bookmarkEnd w:id="474"/>
      <w:bookmarkEnd w:id="475"/>
      <w:bookmarkEnd w:id="476"/>
      <w:bookmarkEnd w:id="477"/>
    </w:p>
    <w:p w14:paraId="1C185D69">
      <w:pPr>
        <w:autoSpaceDE w:val="0"/>
        <w:autoSpaceDN w:val="0"/>
        <w:adjustRightInd w:val="0"/>
        <w:snapToGrid w:val="0"/>
        <w:spacing w:line="360" w:lineRule="auto"/>
        <w:ind w:firstLine="420" w:firstLineChars="200"/>
        <w:rPr>
          <w:rFonts w:ascii="宋体" w:hAnsi="宋体"/>
          <w:snapToGrid w:val="0"/>
          <w:color w:val="auto"/>
          <w:kern w:val="0"/>
          <w:szCs w:val="21"/>
        </w:rPr>
      </w:pPr>
      <w:r>
        <w:rPr>
          <w:rFonts w:ascii="宋体" w:hAnsi="宋体"/>
          <w:snapToGrid w:val="0"/>
          <w:color w:val="auto"/>
          <w:kern w:val="0"/>
          <w:szCs w:val="21"/>
        </w:rPr>
        <w:t>7.3.1  在签订合同前，中标人应按投标人须知前附表规定的金额、担保形式和招标文件第四章“合同条款及格式”规定的履约担保格式向招标人提交履约担保。</w:t>
      </w:r>
    </w:p>
    <w:p w14:paraId="2EA692E6">
      <w:pPr>
        <w:autoSpaceDE w:val="0"/>
        <w:autoSpaceDN w:val="0"/>
        <w:adjustRightInd w:val="0"/>
        <w:snapToGrid w:val="0"/>
        <w:spacing w:line="360" w:lineRule="auto"/>
        <w:ind w:firstLine="420" w:firstLineChars="200"/>
        <w:rPr>
          <w:rFonts w:ascii="宋体" w:hAnsi="宋体"/>
          <w:snapToGrid w:val="0"/>
          <w:color w:val="auto"/>
          <w:kern w:val="0"/>
          <w:szCs w:val="21"/>
        </w:rPr>
      </w:pPr>
      <w:r>
        <w:rPr>
          <w:rFonts w:ascii="宋体" w:hAnsi="宋体"/>
          <w:snapToGrid w:val="0"/>
          <w:color w:val="auto"/>
          <w:kern w:val="0"/>
          <w:szCs w:val="21"/>
        </w:rPr>
        <w:t>7.3.2  中标人不能按本章第 7.3.1 项要求提交履约担保的，视为放弃中标，其投标保证金不予退还，给招标人造成的损失超过投标保证金数额的，中标人还应当对超过部分予以赔偿。</w:t>
      </w:r>
    </w:p>
    <w:p w14:paraId="23BDF12A">
      <w:pPr>
        <w:pStyle w:val="5"/>
        <w:snapToGrid w:val="0"/>
        <w:spacing w:before="0" w:after="0" w:line="360" w:lineRule="auto"/>
        <w:rPr>
          <w:rFonts w:ascii="宋体" w:hAnsi="宋体"/>
          <w:b w:val="0"/>
          <w:snapToGrid w:val="0"/>
          <w:color w:val="auto"/>
          <w:sz w:val="24"/>
          <w:szCs w:val="24"/>
        </w:rPr>
      </w:pPr>
      <w:bookmarkStart w:id="478" w:name="_Toc430530477"/>
      <w:bookmarkStart w:id="479" w:name="_Toc224103359"/>
      <w:bookmarkStart w:id="480" w:name="_Toc200513168"/>
      <w:bookmarkStart w:id="481" w:name="_Toc287620727"/>
      <w:bookmarkStart w:id="482" w:name="_Toc277082594"/>
      <w:bookmarkStart w:id="483" w:name="_Toc19603"/>
      <w:bookmarkStart w:id="484" w:name="_Toc509218752"/>
      <w:bookmarkStart w:id="485" w:name="_Toc287607788"/>
      <w:bookmarkStart w:id="486" w:name="_Toc16900"/>
      <w:r>
        <w:rPr>
          <w:rFonts w:ascii="宋体" w:hAnsi="宋体"/>
          <w:b w:val="0"/>
          <w:snapToGrid w:val="0"/>
          <w:color w:val="auto"/>
          <w:sz w:val="24"/>
          <w:szCs w:val="24"/>
        </w:rPr>
        <w:t>7.4  签订合同</w:t>
      </w:r>
      <w:bookmarkEnd w:id="478"/>
      <w:bookmarkEnd w:id="479"/>
      <w:bookmarkEnd w:id="480"/>
      <w:bookmarkEnd w:id="481"/>
      <w:bookmarkEnd w:id="482"/>
      <w:bookmarkEnd w:id="483"/>
      <w:bookmarkEnd w:id="484"/>
      <w:bookmarkEnd w:id="485"/>
      <w:bookmarkEnd w:id="486"/>
    </w:p>
    <w:p w14:paraId="30DE567E">
      <w:pPr>
        <w:autoSpaceDE w:val="0"/>
        <w:autoSpaceDN w:val="0"/>
        <w:adjustRightInd w:val="0"/>
        <w:snapToGrid w:val="0"/>
        <w:spacing w:line="360" w:lineRule="auto"/>
        <w:ind w:firstLine="420"/>
        <w:rPr>
          <w:rFonts w:ascii="宋体" w:hAnsi="宋体"/>
          <w:snapToGrid w:val="0"/>
          <w:color w:val="auto"/>
          <w:kern w:val="0"/>
          <w:szCs w:val="21"/>
        </w:rPr>
      </w:pPr>
      <w:r>
        <w:rPr>
          <w:rFonts w:ascii="宋体" w:hAnsi="宋体"/>
          <w:snapToGrid w:val="0"/>
          <w:color w:val="auto"/>
          <w:kern w:val="0"/>
          <w:szCs w:val="21"/>
        </w:rPr>
        <w:t>7.4.1 招标人和中标人应当自中标通知书发出之日起 30 天内，根据招标文件和中标人的投标文件订立书面合同。中标人</w:t>
      </w:r>
      <w:r>
        <w:rPr>
          <w:rFonts w:hint="eastAsia" w:ascii="宋体" w:hAnsi="宋体"/>
          <w:snapToGrid w:val="0"/>
          <w:color w:val="auto"/>
          <w:kern w:val="0"/>
          <w:szCs w:val="21"/>
        </w:rPr>
        <w:t>放弃中标项目，</w:t>
      </w:r>
      <w:r>
        <w:rPr>
          <w:rFonts w:ascii="宋体" w:hAnsi="宋体"/>
          <w:snapToGrid w:val="0"/>
          <w:color w:val="auto"/>
          <w:kern w:val="0"/>
          <w:szCs w:val="21"/>
        </w:rPr>
        <w:t>无正当理由</w:t>
      </w:r>
      <w:r>
        <w:rPr>
          <w:rFonts w:hint="eastAsia" w:ascii="宋体" w:hAnsi="宋体"/>
          <w:snapToGrid w:val="0"/>
          <w:color w:val="auto"/>
          <w:kern w:val="0"/>
          <w:szCs w:val="21"/>
        </w:rPr>
        <w:t>不与招标人</w:t>
      </w:r>
      <w:r>
        <w:rPr>
          <w:rFonts w:ascii="宋体" w:hAnsi="宋体"/>
          <w:snapToGrid w:val="0"/>
          <w:color w:val="auto"/>
          <w:kern w:val="0"/>
          <w:szCs w:val="21"/>
        </w:rPr>
        <w:t>签</w:t>
      </w:r>
      <w:r>
        <w:rPr>
          <w:rFonts w:hint="eastAsia" w:ascii="宋体" w:hAnsi="宋体"/>
          <w:snapToGrid w:val="0"/>
          <w:color w:val="auto"/>
          <w:kern w:val="0"/>
          <w:szCs w:val="21"/>
        </w:rPr>
        <w:t>订</w:t>
      </w:r>
      <w:r>
        <w:rPr>
          <w:rFonts w:ascii="宋体" w:hAnsi="宋体"/>
          <w:snapToGrid w:val="0"/>
          <w:color w:val="auto"/>
          <w:kern w:val="0"/>
          <w:szCs w:val="21"/>
        </w:rPr>
        <w:t>合同，</w:t>
      </w:r>
      <w:r>
        <w:rPr>
          <w:rFonts w:hint="eastAsia" w:ascii="宋体" w:hAnsi="宋体"/>
          <w:snapToGrid w:val="0"/>
          <w:color w:val="auto"/>
          <w:kern w:val="0"/>
          <w:szCs w:val="21"/>
        </w:rPr>
        <w:t>在签订合同时向招标人提出附加条件或者更改合同实质性内容的</w:t>
      </w:r>
      <w:r>
        <w:rPr>
          <w:rFonts w:ascii="宋体" w:hAnsi="宋体"/>
          <w:snapToGrid w:val="0"/>
          <w:color w:val="auto"/>
          <w:kern w:val="0"/>
          <w:szCs w:val="21"/>
        </w:rPr>
        <w:t>，</w:t>
      </w:r>
      <w:r>
        <w:rPr>
          <w:rFonts w:hint="eastAsia" w:ascii="宋体" w:hAnsi="宋体" w:cs="宋体"/>
          <w:color w:val="auto"/>
          <w:szCs w:val="21"/>
        </w:rPr>
        <w:t>或不按照招标文件要求提交履约保证金的，</w:t>
      </w:r>
      <w:r>
        <w:rPr>
          <w:rFonts w:ascii="宋体" w:hAnsi="宋体"/>
          <w:snapToGrid w:val="0"/>
          <w:color w:val="auto"/>
          <w:kern w:val="0"/>
          <w:szCs w:val="21"/>
        </w:rPr>
        <w:t>招标人取消其中标资格，其投标保证金不予退还；给招标人造成的损失超过投标保证金数额的，中标人还应当对超过部分予以赔偿。</w:t>
      </w:r>
    </w:p>
    <w:p w14:paraId="4A7369F9">
      <w:pPr>
        <w:autoSpaceDE w:val="0"/>
        <w:autoSpaceDN w:val="0"/>
        <w:adjustRightInd w:val="0"/>
        <w:snapToGrid w:val="0"/>
        <w:spacing w:line="360" w:lineRule="auto"/>
        <w:ind w:firstLine="420"/>
        <w:rPr>
          <w:rFonts w:ascii="宋体" w:hAnsi="宋体"/>
          <w:snapToGrid w:val="0"/>
          <w:color w:val="auto"/>
          <w:kern w:val="0"/>
          <w:szCs w:val="21"/>
        </w:rPr>
      </w:pPr>
      <w:r>
        <w:rPr>
          <w:rFonts w:ascii="宋体" w:hAnsi="宋体"/>
          <w:snapToGrid w:val="0"/>
          <w:color w:val="auto"/>
          <w:kern w:val="0"/>
          <w:szCs w:val="21"/>
        </w:rPr>
        <w:t>7.4.2  发出中标通知书后，招标人无正当理由拒签合同的，招标人向中标人退还投标保证金；给中标人造成损失的，还应当赔偿损失。</w:t>
      </w:r>
    </w:p>
    <w:p w14:paraId="2EB6B5B3">
      <w:pPr>
        <w:pStyle w:val="4"/>
        <w:spacing w:before="0" w:after="0" w:line="360" w:lineRule="auto"/>
        <w:rPr>
          <w:rFonts w:ascii="宋体" w:hAnsi="宋体"/>
          <w:b w:val="0"/>
          <w:snapToGrid w:val="0"/>
          <w:color w:val="auto"/>
          <w:sz w:val="28"/>
          <w:szCs w:val="28"/>
        </w:rPr>
      </w:pPr>
      <w:bookmarkStart w:id="487" w:name="_Toc509218753"/>
      <w:bookmarkStart w:id="488" w:name="_Toc22591"/>
      <w:bookmarkStart w:id="489" w:name="_Toc287620728"/>
      <w:bookmarkStart w:id="490" w:name="_Toc287607789"/>
      <w:bookmarkStart w:id="491" w:name="_Toc200513169"/>
      <w:bookmarkStart w:id="492" w:name="_Toc277082595"/>
      <w:bookmarkStart w:id="493" w:name="_Toc17861"/>
      <w:bookmarkStart w:id="494" w:name="_Toc430530478"/>
      <w:bookmarkStart w:id="495" w:name="_Toc224103360"/>
      <w:r>
        <w:rPr>
          <w:rFonts w:ascii="宋体" w:hAnsi="宋体"/>
          <w:b w:val="0"/>
          <w:snapToGrid w:val="0"/>
          <w:color w:val="auto"/>
          <w:sz w:val="28"/>
          <w:szCs w:val="28"/>
        </w:rPr>
        <w:t>8.  重新招标和不再招标</w:t>
      </w:r>
      <w:bookmarkEnd w:id="487"/>
      <w:bookmarkEnd w:id="488"/>
      <w:bookmarkEnd w:id="489"/>
      <w:bookmarkEnd w:id="490"/>
      <w:bookmarkEnd w:id="491"/>
      <w:bookmarkEnd w:id="492"/>
      <w:bookmarkEnd w:id="493"/>
      <w:bookmarkEnd w:id="494"/>
      <w:bookmarkEnd w:id="495"/>
    </w:p>
    <w:p w14:paraId="687FFDEC">
      <w:pPr>
        <w:pStyle w:val="5"/>
        <w:snapToGrid w:val="0"/>
        <w:spacing w:before="0" w:after="0" w:line="360" w:lineRule="auto"/>
        <w:rPr>
          <w:rFonts w:ascii="宋体" w:hAnsi="宋体"/>
          <w:b w:val="0"/>
          <w:snapToGrid w:val="0"/>
          <w:color w:val="auto"/>
          <w:sz w:val="24"/>
          <w:szCs w:val="24"/>
        </w:rPr>
      </w:pPr>
      <w:bookmarkStart w:id="496" w:name="_Toc509218754"/>
      <w:bookmarkStart w:id="497" w:name="_Toc224103361"/>
      <w:bookmarkStart w:id="498" w:name="_Toc287607790"/>
      <w:bookmarkStart w:id="499" w:name="_Toc200513170"/>
      <w:bookmarkStart w:id="500" w:name="_Toc277082596"/>
      <w:bookmarkStart w:id="501" w:name="_Toc287620729"/>
      <w:bookmarkStart w:id="502" w:name="_Toc4647"/>
      <w:bookmarkStart w:id="503" w:name="_Toc430530479"/>
      <w:bookmarkStart w:id="504" w:name="_Toc32469"/>
      <w:r>
        <w:rPr>
          <w:rFonts w:ascii="宋体" w:hAnsi="宋体"/>
          <w:b w:val="0"/>
          <w:snapToGrid w:val="0"/>
          <w:color w:val="auto"/>
          <w:sz w:val="24"/>
          <w:szCs w:val="24"/>
        </w:rPr>
        <w:t>8.1  重新招标</w:t>
      </w:r>
      <w:bookmarkEnd w:id="496"/>
      <w:bookmarkEnd w:id="497"/>
      <w:bookmarkEnd w:id="498"/>
      <w:bookmarkEnd w:id="499"/>
      <w:bookmarkEnd w:id="500"/>
      <w:bookmarkEnd w:id="501"/>
      <w:bookmarkEnd w:id="502"/>
      <w:bookmarkEnd w:id="503"/>
      <w:r>
        <w:rPr>
          <w:rFonts w:hint="eastAsia" w:ascii="宋体" w:hAnsi="宋体"/>
          <w:b w:val="0"/>
          <w:snapToGrid w:val="0"/>
          <w:color w:val="auto"/>
          <w:sz w:val="24"/>
          <w:szCs w:val="24"/>
        </w:rPr>
        <w:t>的情形</w:t>
      </w:r>
      <w:bookmarkEnd w:id="504"/>
    </w:p>
    <w:p w14:paraId="67A5593D">
      <w:pPr>
        <w:autoSpaceDE w:val="0"/>
        <w:autoSpaceDN w:val="0"/>
        <w:adjustRightInd w:val="0"/>
        <w:snapToGrid w:val="0"/>
        <w:spacing w:line="360" w:lineRule="auto"/>
        <w:ind w:left="359" w:leftChars="171"/>
        <w:rPr>
          <w:rFonts w:ascii="宋体" w:hAnsi="宋体"/>
          <w:snapToGrid w:val="0"/>
          <w:color w:val="auto"/>
          <w:kern w:val="0"/>
          <w:szCs w:val="21"/>
        </w:rPr>
      </w:pPr>
      <w:r>
        <w:rPr>
          <w:rFonts w:ascii="宋体" w:hAnsi="宋体"/>
          <w:snapToGrid w:val="0"/>
          <w:color w:val="auto"/>
          <w:kern w:val="0"/>
          <w:szCs w:val="21"/>
        </w:rPr>
        <w:t>有下列情形之一的，招标人将重新招标：</w:t>
      </w:r>
    </w:p>
    <w:p w14:paraId="0F697F49">
      <w:pPr>
        <w:autoSpaceDE w:val="0"/>
        <w:autoSpaceDN w:val="0"/>
        <w:adjustRightInd w:val="0"/>
        <w:snapToGrid w:val="0"/>
        <w:spacing w:line="360" w:lineRule="auto"/>
        <w:ind w:firstLine="420" w:firstLineChars="200"/>
        <w:rPr>
          <w:rFonts w:ascii="宋体" w:hAnsi="宋体"/>
          <w:snapToGrid w:val="0"/>
          <w:color w:val="auto"/>
          <w:kern w:val="0"/>
          <w:szCs w:val="21"/>
        </w:rPr>
      </w:pPr>
      <w:r>
        <w:rPr>
          <w:rFonts w:ascii="宋体" w:hAnsi="宋体"/>
          <w:snapToGrid w:val="0"/>
          <w:color w:val="auto"/>
          <w:kern w:val="0"/>
          <w:szCs w:val="21"/>
        </w:rPr>
        <w:t>（1）投标截止时间止，投标人少于 3 个的；</w:t>
      </w:r>
    </w:p>
    <w:p w14:paraId="33D79CC1">
      <w:pPr>
        <w:autoSpaceDE w:val="0"/>
        <w:autoSpaceDN w:val="0"/>
        <w:adjustRightInd w:val="0"/>
        <w:snapToGrid w:val="0"/>
        <w:spacing w:line="360" w:lineRule="auto"/>
        <w:ind w:firstLine="420" w:firstLineChars="200"/>
        <w:rPr>
          <w:rFonts w:ascii="宋体" w:hAnsi="宋体"/>
          <w:snapToGrid w:val="0"/>
          <w:color w:val="auto"/>
          <w:kern w:val="0"/>
          <w:szCs w:val="21"/>
        </w:rPr>
      </w:pPr>
      <w:r>
        <w:rPr>
          <w:rFonts w:ascii="宋体" w:hAnsi="宋体"/>
          <w:snapToGrid w:val="0"/>
          <w:color w:val="auto"/>
          <w:kern w:val="0"/>
          <w:szCs w:val="21"/>
        </w:rPr>
        <w:t>（2）经评标委员会评审后否决所有投标的；</w:t>
      </w:r>
    </w:p>
    <w:p w14:paraId="2E227E63">
      <w:pPr>
        <w:autoSpaceDE w:val="0"/>
        <w:autoSpaceDN w:val="0"/>
        <w:adjustRightInd w:val="0"/>
        <w:snapToGrid w:val="0"/>
        <w:spacing w:line="360" w:lineRule="auto"/>
        <w:ind w:firstLine="420" w:firstLineChars="200"/>
        <w:rPr>
          <w:rFonts w:ascii="宋体" w:hAnsi="宋体"/>
          <w:snapToGrid w:val="0"/>
          <w:color w:val="auto"/>
          <w:kern w:val="0"/>
          <w:szCs w:val="21"/>
        </w:rPr>
      </w:pPr>
      <w:r>
        <w:rPr>
          <w:rFonts w:ascii="宋体" w:hAnsi="宋体"/>
          <w:snapToGrid w:val="0"/>
          <w:color w:val="auto"/>
          <w:kern w:val="0"/>
          <w:szCs w:val="21"/>
        </w:rPr>
        <w:t>（3）</w:t>
      </w:r>
      <w:r>
        <w:rPr>
          <w:rFonts w:hint="eastAsia" w:ascii="宋体" w:hAnsi="宋体"/>
          <w:snapToGrid w:val="0"/>
          <w:color w:val="auto"/>
          <w:kern w:val="0"/>
          <w:szCs w:val="21"/>
        </w:rPr>
        <w:t>经评标委员会评审后部分投标被否决，导致有效投标人不足三个的，评标委员会应当否决所有投标。但是有效投标人的经济、技术等指标仍然具有市场竞争力，能够满足招标文件要求的，评标委员会可以继续评标并确定中标候选人；</w:t>
      </w:r>
    </w:p>
    <w:p w14:paraId="55ED7DD8">
      <w:pPr>
        <w:autoSpaceDE w:val="0"/>
        <w:autoSpaceDN w:val="0"/>
        <w:adjustRightInd w:val="0"/>
        <w:snapToGrid w:val="0"/>
        <w:spacing w:line="360" w:lineRule="auto"/>
        <w:ind w:firstLine="420" w:firstLineChars="200"/>
        <w:rPr>
          <w:rFonts w:ascii="宋体" w:hAnsi="宋体"/>
          <w:snapToGrid w:val="0"/>
          <w:color w:val="auto"/>
          <w:kern w:val="0"/>
          <w:szCs w:val="21"/>
        </w:rPr>
      </w:pPr>
      <w:r>
        <w:rPr>
          <w:rFonts w:ascii="宋体" w:hAnsi="宋体"/>
          <w:snapToGrid w:val="0"/>
          <w:color w:val="auto"/>
          <w:kern w:val="0"/>
          <w:szCs w:val="21"/>
        </w:rPr>
        <w:t>（4）法律法规规定的其他情形。</w:t>
      </w:r>
    </w:p>
    <w:p w14:paraId="6A085BDD">
      <w:pPr>
        <w:pStyle w:val="5"/>
        <w:snapToGrid w:val="0"/>
        <w:spacing w:before="0" w:after="0" w:line="360" w:lineRule="auto"/>
        <w:rPr>
          <w:rFonts w:ascii="宋体" w:hAnsi="宋体"/>
          <w:b w:val="0"/>
          <w:snapToGrid w:val="0"/>
          <w:color w:val="auto"/>
          <w:sz w:val="24"/>
          <w:szCs w:val="24"/>
        </w:rPr>
      </w:pPr>
      <w:bookmarkStart w:id="505" w:name="_Toc32210"/>
      <w:bookmarkStart w:id="506" w:name="_Toc277082597"/>
      <w:bookmarkStart w:id="507" w:name="_Toc287607791"/>
      <w:bookmarkStart w:id="508" w:name="_Toc287620730"/>
      <w:bookmarkStart w:id="509" w:name="_Toc509218755"/>
      <w:bookmarkStart w:id="510" w:name="_Toc430530480"/>
      <w:bookmarkStart w:id="511" w:name="_Toc224103362"/>
      <w:bookmarkStart w:id="512" w:name="_Toc200513171"/>
      <w:bookmarkStart w:id="513" w:name="_Toc16802"/>
      <w:r>
        <w:rPr>
          <w:rFonts w:ascii="宋体" w:hAnsi="宋体"/>
          <w:b w:val="0"/>
          <w:snapToGrid w:val="0"/>
          <w:color w:val="auto"/>
          <w:sz w:val="24"/>
          <w:szCs w:val="24"/>
        </w:rPr>
        <w:t xml:space="preserve">8.2  </w:t>
      </w:r>
      <w:r>
        <w:rPr>
          <w:rFonts w:hint="eastAsia" w:ascii="宋体" w:hAnsi="宋体"/>
          <w:b w:val="0"/>
          <w:snapToGrid w:val="0"/>
          <w:color w:val="auto"/>
          <w:sz w:val="24"/>
          <w:szCs w:val="24"/>
        </w:rPr>
        <w:t>重新</w:t>
      </w:r>
      <w:r>
        <w:rPr>
          <w:rFonts w:ascii="宋体" w:hAnsi="宋体"/>
          <w:b w:val="0"/>
          <w:snapToGrid w:val="0"/>
          <w:color w:val="auto"/>
          <w:sz w:val="24"/>
          <w:szCs w:val="24"/>
        </w:rPr>
        <w:t>招标和不再招标</w:t>
      </w:r>
      <w:bookmarkEnd w:id="505"/>
      <w:bookmarkEnd w:id="506"/>
      <w:bookmarkEnd w:id="507"/>
      <w:bookmarkEnd w:id="508"/>
      <w:bookmarkEnd w:id="509"/>
      <w:bookmarkEnd w:id="510"/>
      <w:bookmarkEnd w:id="511"/>
      <w:bookmarkEnd w:id="512"/>
      <w:bookmarkEnd w:id="513"/>
    </w:p>
    <w:p w14:paraId="2E628C5C">
      <w:pPr>
        <w:autoSpaceDE w:val="0"/>
        <w:autoSpaceDN w:val="0"/>
        <w:adjustRightInd w:val="0"/>
        <w:snapToGrid w:val="0"/>
        <w:spacing w:line="360" w:lineRule="auto"/>
        <w:ind w:firstLine="420"/>
        <w:rPr>
          <w:rFonts w:ascii="宋体" w:hAnsi="宋体"/>
          <w:snapToGrid w:val="0"/>
          <w:color w:val="auto"/>
          <w:kern w:val="0"/>
          <w:szCs w:val="21"/>
        </w:rPr>
      </w:pPr>
      <w:r>
        <w:rPr>
          <w:rFonts w:hint="eastAsia" w:ascii="宋体" w:hAnsi="宋体"/>
          <w:snapToGrid w:val="0"/>
          <w:color w:val="auto"/>
          <w:kern w:val="0"/>
          <w:szCs w:val="21"/>
        </w:rPr>
        <w:t>重新招标的投标人仍然少于三个的，按照招标投标法律法规规定的程序开标和评标。重新招标经评审有有效投标人的，应当依法确定中标候选人；无有效投标人的，可以不再进行招标</w:t>
      </w:r>
      <w:r>
        <w:rPr>
          <w:rFonts w:ascii="宋体" w:hAnsi="宋体"/>
          <w:snapToGrid w:val="0"/>
          <w:color w:val="auto"/>
          <w:kern w:val="0"/>
          <w:szCs w:val="21"/>
        </w:rPr>
        <w:t>。</w:t>
      </w:r>
    </w:p>
    <w:p w14:paraId="799B078C">
      <w:pPr>
        <w:pStyle w:val="4"/>
        <w:spacing w:before="0" w:after="0" w:line="360" w:lineRule="auto"/>
        <w:rPr>
          <w:rFonts w:ascii="宋体" w:hAnsi="宋体"/>
          <w:b w:val="0"/>
          <w:snapToGrid w:val="0"/>
          <w:color w:val="auto"/>
          <w:sz w:val="28"/>
          <w:szCs w:val="28"/>
        </w:rPr>
      </w:pPr>
      <w:bookmarkStart w:id="514" w:name="_Toc285"/>
      <w:bookmarkStart w:id="515" w:name="_Toc277082598"/>
      <w:bookmarkStart w:id="516" w:name="_Toc287620731"/>
      <w:bookmarkStart w:id="517" w:name="_Toc509218756"/>
      <w:bookmarkStart w:id="518" w:name="_Toc224103363"/>
      <w:bookmarkStart w:id="519" w:name="_Toc23409"/>
      <w:bookmarkStart w:id="520" w:name="_Toc287607792"/>
      <w:bookmarkStart w:id="521" w:name="_Toc430530481"/>
      <w:bookmarkStart w:id="522" w:name="_Toc200513172"/>
      <w:r>
        <w:rPr>
          <w:rFonts w:ascii="宋体" w:hAnsi="宋体"/>
          <w:b w:val="0"/>
          <w:snapToGrid w:val="0"/>
          <w:color w:val="auto"/>
          <w:sz w:val="28"/>
          <w:szCs w:val="28"/>
        </w:rPr>
        <w:t>9.  纪律和监督</w:t>
      </w:r>
      <w:bookmarkEnd w:id="514"/>
      <w:bookmarkEnd w:id="515"/>
      <w:bookmarkEnd w:id="516"/>
      <w:bookmarkEnd w:id="517"/>
      <w:bookmarkEnd w:id="518"/>
      <w:bookmarkEnd w:id="519"/>
      <w:bookmarkEnd w:id="520"/>
      <w:bookmarkEnd w:id="521"/>
      <w:bookmarkEnd w:id="522"/>
    </w:p>
    <w:p w14:paraId="2AF29984">
      <w:pPr>
        <w:pStyle w:val="5"/>
        <w:snapToGrid w:val="0"/>
        <w:spacing w:before="0" w:after="0" w:line="360" w:lineRule="auto"/>
        <w:rPr>
          <w:rFonts w:ascii="宋体" w:hAnsi="宋体"/>
          <w:b w:val="0"/>
          <w:snapToGrid w:val="0"/>
          <w:color w:val="auto"/>
          <w:sz w:val="24"/>
          <w:szCs w:val="24"/>
        </w:rPr>
      </w:pPr>
      <w:bookmarkStart w:id="523" w:name="_Toc509218757"/>
      <w:bookmarkStart w:id="524" w:name="_Toc287620732"/>
      <w:bookmarkStart w:id="525" w:name="_Toc224103364"/>
      <w:bookmarkStart w:id="526" w:name="_Toc277082599"/>
      <w:bookmarkStart w:id="527" w:name="_Toc11532"/>
      <w:bookmarkStart w:id="528" w:name="_Toc430530482"/>
      <w:bookmarkStart w:id="529" w:name="_Toc8907"/>
      <w:bookmarkStart w:id="530" w:name="_Toc200513173"/>
      <w:bookmarkStart w:id="531" w:name="_Toc287607793"/>
      <w:r>
        <w:rPr>
          <w:rFonts w:ascii="宋体" w:hAnsi="宋体"/>
          <w:b w:val="0"/>
          <w:snapToGrid w:val="0"/>
          <w:color w:val="auto"/>
          <w:sz w:val="24"/>
          <w:szCs w:val="24"/>
        </w:rPr>
        <w:t>9.1  对招标人的纪律要求</w:t>
      </w:r>
      <w:bookmarkEnd w:id="523"/>
      <w:bookmarkEnd w:id="524"/>
      <w:bookmarkEnd w:id="525"/>
      <w:bookmarkEnd w:id="526"/>
      <w:bookmarkEnd w:id="527"/>
      <w:bookmarkEnd w:id="528"/>
      <w:bookmarkEnd w:id="529"/>
      <w:bookmarkEnd w:id="530"/>
      <w:bookmarkEnd w:id="531"/>
    </w:p>
    <w:p w14:paraId="4527B46D">
      <w:pPr>
        <w:autoSpaceDE w:val="0"/>
        <w:autoSpaceDN w:val="0"/>
        <w:adjustRightInd w:val="0"/>
        <w:snapToGrid w:val="0"/>
        <w:spacing w:line="360" w:lineRule="auto"/>
        <w:ind w:firstLine="420"/>
        <w:rPr>
          <w:rFonts w:ascii="宋体" w:hAnsi="宋体"/>
          <w:color w:val="auto"/>
        </w:rPr>
      </w:pPr>
      <w:r>
        <w:rPr>
          <w:rFonts w:ascii="宋体" w:hAnsi="宋体"/>
          <w:snapToGrid w:val="0"/>
          <w:color w:val="auto"/>
          <w:kern w:val="0"/>
          <w:szCs w:val="21"/>
        </w:rPr>
        <w:t>招标人不得泄漏招标投标活动中应当保密的情况和资料，不得与投标人串通损害国家利 益、社会公共利益或者他人合法权益，</w:t>
      </w:r>
      <w:r>
        <w:rPr>
          <w:rFonts w:ascii="宋体" w:hAnsi="宋体"/>
          <w:color w:val="auto"/>
        </w:rPr>
        <w:t>禁止招标人与投标人串通投标。</w:t>
      </w:r>
    </w:p>
    <w:p w14:paraId="1EC2E41B">
      <w:pPr>
        <w:autoSpaceDE w:val="0"/>
        <w:autoSpaceDN w:val="0"/>
        <w:adjustRightInd w:val="0"/>
        <w:snapToGrid w:val="0"/>
        <w:spacing w:line="360" w:lineRule="auto"/>
        <w:ind w:firstLine="420"/>
        <w:rPr>
          <w:rFonts w:ascii="宋体" w:hAnsi="宋体"/>
          <w:color w:val="auto"/>
        </w:rPr>
      </w:pPr>
      <w:r>
        <w:rPr>
          <w:rFonts w:ascii="宋体" w:hAnsi="宋体"/>
          <w:color w:val="auto"/>
        </w:rPr>
        <w:t>有下列情形之一的，属于招标人与投标人串通投标：</w:t>
      </w:r>
    </w:p>
    <w:p w14:paraId="60BB7BD2">
      <w:pPr>
        <w:autoSpaceDE w:val="0"/>
        <w:autoSpaceDN w:val="0"/>
        <w:adjustRightInd w:val="0"/>
        <w:snapToGrid w:val="0"/>
        <w:spacing w:line="360" w:lineRule="auto"/>
        <w:ind w:firstLine="420"/>
        <w:rPr>
          <w:rFonts w:ascii="宋体" w:hAnsi="宋体"/>
          <w:color w:val="auto"/>
        </w:rPr>
      </w:pPr>
      <w:r>
        <w:rPr>
          <w:rFonts w:ascii="宋体" w:hAnsi="宋体"/>
          <w:color w:val="auto"/>
        </w:rPr>
        <w:t>（1）招标人在开标前开启投标文件并将有关信息泄露给其他投标人</w:t>
      </w:r>
      <w:r>
        <w:rPr>
          <w:rFonts w:hint="eastAsia" w:ascii="宋体" w:hAnsi="宋体"/>
          <w:color w:val="auto"/>
        </w:rPr>
        <w:t>；</w:t>
      </w:r>
    </w:p>
    <w:p w14:paraId="540A167D">
      <w:pPr>
        <w:autoSpaceDE w:val="0"/>
        <w:autoSpaceDN w:val="0"/>
        <w:adjustRightInd w:val="0"/>
        <w:snapToGrid w:val="0"/>
        <w:spacing w:line="360" w:lineRule="auto"/>
        <w:ind w:firstLine="420"/>
        <w:rPr>
          <w:rFonts w:ascii="宋体" w:hAnsi="宋体"/>
          <w:color w:val="auto"/>
        </w:rPr>
      </w:pPr>
      <w:r>
        <w:rPr>
          <w:rFonts w:ascii="宋体" w:hAnsi="宋体"/>
          <w:color w:val="auto"/>
        </w:rPr>
        <w:t>（2）招标人直接或者间接向投标人泄露标底、评标委员会成员等信息；</w:t>
      </w:r>
    </w:p>
    <w:p w14:paraId="7F311444">
      <w:pPr>
        <w:autoSpaceDE w:val="0"/>
        <w:autoSpaceDN w:val="0"/>
        <w:adjustRightInd w:val="0"/>
        <w:snapToGrid w:val="0"/>
        <w:spacing w:line="360" w:lineRule="auto"/>
        <w:ind w:firstLine="420"/>
        <w:rPr>
          <w:rFonts w:ascii="宋体" w:hAnsi="宋体"/>
          <w:color w:val="auto"/>
        </w:rPr>
      </w:pPr>
      <w:r>
        <w:rPr>
          <w:rFonts w:ascii="宋体" w:hAnsi="宋体"/>
          <w:color w:val="auto"/>
        </w:rPr>
        <w:t>（3）招标人明示或者暗示投标人压低或者抬高投标报价；</w:t>
      </w:r>
    </w:p>
    <w:p w14:paraId="1EF9A757">
      <w:pPr>
        <w:autoSpaceDE w:val="0"/>
        <w:autoSpaceDN w:val="0"/>
        <w:adjustRightInd w:val="0"/>
        <w:snapToGrid w:val="0"/>
        <w:spacing w:line="360" w:lineRule="auto"/>
        <w:ind w:firstLine="420"/>
        <w:rPr>
          <w:rFonts w:ascii="宋体" w:hAnsi="宋体"/>
          <w:color w:val="auto"/>
        </w:rPr>
      </w:pPr>
      <w:r>
        <w:rPr>
          <w:rFonts w:ascii="宋体" w:hAnsi="宋体"/>
          <w:color w:val="auto"/>
        </w:rPr>
        <w:t>（4）招标人授意投标人撤换、修改投标文件；</w:t>
      </w:r>
    </w:p>
    <w:p w14:paraId="19601082">
      <w:pPr>
        <w:autoSpaceDE w:val="0"/>
        <w:autoSpaceDN w:val="0"/>
        <w:adjustRightInd w:val="0"/>
        <w:snapToGrid w:val="0"/>
        <w:spacing w:line="360" w:lineRule="auto"/>
        <w:ind w:firstLine="420"/>
        <w:rPr>
          <w:rFonts w:ascii="宋体" w:hAnsi="宋体"/>
          <w:color w:val="auto"/>
        </w:rPr>
      </w:pPr>
      <w:r>
        <w:rPr>
          <w:rFonts w:ascii="宋体" w:hAnsi="宋体"/>
          <w:color w:val="auto"/>
        </w:rPr>
        <w:t>（5）招标人明示或者暗示投标人为特定投标人中标提供方便；</w:t>
      </w:r>
    </w:p>
    <w:p w14:paraId="114B110B">
      <w:pPr>
        <w:autoSpaceDE w:val="0"/>
        <w:autoSpaceDN w:val="0"/>
        <w:adjustRightInd w:val="0"/>
        <w:snapToGrid w:val="0"/>
        <w:spacing w:line="360" w:lineRule="auto"/>
        <w:ind w:firstLine="420"/>
        <w:rPr>
          <w:rFonts w:ascii="宋体" w:hAnsi="宋体"/>
          <w:snapToGrid w:val="0"/>
          <w:color w:val="auto"/>
          <w:kern w:val="0"/>
          <w:szCs w:val="21"/>
        </w:rPr>
      </w:pPr>
      <w:r>
        <w:rPr>
          <w:rFonts w:ascii="宋体" w:hAnsi="宋体"/>
          <w:color w:val="auto"/>
        </w:rPr>
        <w:t>（6）招标人与投标人为谋求特定投标人中标而采取的其他串通行为。</w:t>
      </w:r>
    </w:p>
    <w:p w14:paraId="5B503F4A">
      <w:pPr>
        <w:pStyle w:val="5"/>
        <w:snapToGrid w:val="0"/>
        <w:spacing w:before="0" w:after="0" w:line="360" w:lineRule="auto"/>
        <w:rPr>
          <w:rFonts w:ascii="宋体" w:hAnsi="宋体"/>
          <w:b w:val="0"/>
          <w:snapToGrid w:val="0"/>
          <w:color w:val="auto"/>
          <w:sz w:val="24"/>
          <w:szCs w:val="24"/>
        </w:rPr>
      </w:pPr>
      <w:bookmarkStart w:id="532" w:name="_Toc509218758"/>
      <w:bookmarkStart w:id="533" w:name="_Toc200513174"/>
      <w:bookmarkStart w:id="534" w:name="_Toc287607794"/>
      <w:bookmarkStart w:id="535" w:name="_Toc224103365"/>
      <w:bookmarkStart w:id="536" w:name="_Toc287620733"/>
      <w:bookmarkStart w:id="537" w:name="_Toc277082600"/>
      <w:bookmarkStart w:id="538" w:name="_Toc11710"/>
      <w:bookmarkStart w:id="539" w:name="_Toc430530483"/>
      <w:bookmarkStart w:id="540" w:name="_Toc7191"/>
      <w:r>
        <w:rPr>
          <w:rFonts w:ascii="宋体" w:hAnsi="宋体"/>
          <w:b w:val="0"/>
          <w:snapToGrid w:val="0"/>
          <w:color w:val="auto"/>
          <w:sz w:val="24"/>
          <w:szCs w:val="24"/>
        </w:rPr>
        <w:t>9.2  对投标人的纪律要求</w:t>
      </w:r>
      <w:bookmarkEnd w:id="532"/>
      <w:bookmarkEnd w:id="533"/>
      <w:bookmarkEnd w:id="534"/>
      <w:bookmarkEnd w:id="535"/>
      <w:bookmarkEnd w:id="536"/>
      <w:bookmarkEnd w:id="537"/>
      <w:bookmarkEnd w:id="538"/>
      <w:bookmarkEnd w:id="539"/>
      <w:bookmarkEnd w:id="540"/>
    </w:p>
    <w:p w14:paraId="397D742C">
      <w:pPr>
        <w:autoSpaceDE w:val="0"/>
        <w:autoSpaceDN w:val="0"/>
        <w:adjustRightInd w:val="0"/>
        <w:snapToGrid w:val="0"/>
        <w:spacing w:line="360" w:lineRule="auto"/>
        <w:ind w:firstLine="420" w:firstLineChars="200"/>
        <w:rPr>
          <w:rFonts w:ascii="宋体" w:hAnsi="宋体"/>
          <w:snapToGrid w:val="0"/>
          <w:color w:val="auto"/>
          <w:kern w:val="0"/>
          <w:szCs w:val="21"/>
        </w:rPr>
      </w:pPr>
      <w:r>
        <w:rPr>
          <w:rFonts w:ascii="宋体" w:hAnsi="宋体"/>
          <w:snapToGrid w:val="0"/>
          <w:color w:val="auto"/>
          <w:kern w:val="0"/>
          <w:szCs w:val="21"/>
        </w:rPr>
        <w:t>投标人不得相互串通投标或者与招标人串通投标，不得向招标人或者评标委员会成员行贿谋取中标，不得以他人名义投标或者以其他方式弄虚作假骗取中标；投标人不得以任何方式干扰、影响评标工作</w:t>
      </w:r>
      <w:r>
        <w:rPr>
          <w:rFonts w:hint="eastAsia" w:ascii="宋体" w:hAnsi="宋体"/>
          <w:snapToGrid w:val="0"/>
          <w:color w:val="auto"/>
          <w:kern w:val="0"/>
          <w:szCs w:val="21"/>
        </w:rPr>
        <w:t>。</w:t>
      </w:r>
    </w:p>
    <w:p w14:paraId="7B900CFF">
      <w:pPr>
        <w:autoSpaceDE w:val="0"/>
        <w:autoSpaceDN w:val="0"/>
        <w:adjustRightInd w:val="0"/>
        <w:snapToGrid w:val="0"/>
        <w:spacing w:line="360" w:lineRule="auto"/>
        <w:ind w:firstLine="420" w:firstLineChars="200"/>
        <w:rPr>
          <w:rFonts w:ascii="宋体" w:hAnsi="宋体"/>
          <w:color w:val="auto"/>
        </w:rPr>
      </w:pPr>
      <w:r>
        <w:rPr>
          <w:rFonts w:hint="eastAsia" w:ascii="宋体" w:hAnsi="宋体"/>
          <w:color w:val="auto"/>
        </w:rPr>
        <w:t xml:space="preserve">9.2.1  </w:t>
      </w:r>
      <w:r>
        <w:rPr>
          <w:rFonts w:ascii="宋体" w:hAnsi="宋体"/>
          <w:color w:val="auto"/>
        </w:rPr>
        <w:t>有下列情形之一的，属于投标人相互串通投标：</w:t>
      </w:r>
    </w:p>
    <w:p w14:paraId="343BAAF0">
      <w:pPr>
        <w:autoSpaceDE w:val="0"/>
        <w:autoSpaceDN w:val="0"/>
        <w:adjustRightInd w:val="0"/>
        <w:snapToGrid w:val="0"/>
        <w:spacing w:line="360" w:lineRule="auto"/>
        <w:ind w:firstLine="420" w:firstLineChars="200"/>
        <w:rPr>
          <w:rFonts w:ascii="宋体" w:hAnsi="宋体"/>
          <w:color w:val="auto"/>
        </w:rPr>
      </w:pPr>
      <w:r>
        <w:rPr>
          <w:rFonts w:ascii="宋体" w:hAnsi="宋体"/>
          <w:color w:val="auto"/>
        </w:rPr>
        <w:t>（1）投标人之间协商投标报价等投标文件的实质性内容；</w:t>
      </w:r>
    </w:p>
    <w:p w14:paraId="6B598BDA">
      <w:pPr>
        <w:autoSpaceDE w:val="0"/>
        <w:autoSpaceDN w:val="0"/>
        <w:adjustRightInd w:val="0"/>
        <w:snapToGrid w:val="0"/>
        <w:spacing w:line="360" w:lineRule="auto"/>
        <w:ind w:firstLine="420" w:firstLineChars="200"/>
        <w:rPr>
          <w:rFonts w:ascii="宋体" w:hAnsi="宋体"/>
          <w:color w:val="auto"/>
        </w:rPr>
      </w:pPr>
      <w:r>
        <w:rPr>
          <w:rFonts w:ascii="宋体" w:hAnsi="宋体"/>
          <w:color w:val="auto"/>
        </w:rPr>
        <w:t>（2）投标人之间约定中标人；</w:t>
      </w:r>
    </w:p>
    <w:p w14:paraId="50BFC722">
      <w:pPr>
        <w:autoSpaceDE w:val="0"/>
        <w:autoSpaceDN w:val="0"/>
        <w:adjustRightInd w:val="0"/>
        <w:snapToGrid w:val="0"/>
        <w:spacing w:line="360" w:lineRule="auto"/>
        <w:ind w:firstLine="420" w:firstLineChars="200"/>
        <w:rPr>
          <w:rFonts w:ascii="宋体" w:hAnsi="宋体"/>
          <w:color w:val="auto"/>
        </w:rPr>
      </w:pPr>
      <w:r>
        <w:rPr>
          <w:rFonts w:ascii="宋体" w:hAnsi="宋体"/>
          <w:color w:val="auto"/>
        </w:rPr>
        <w:t>（3）投标人之间约定部分投标人放弃投标或者中标；</w:t>
      </w:r>
    </w:p>
    <w:p w14:paraId="592DCF18">
      <w:pPr>
        <w:autoSpaceDE w:val="0"/>
        <w:autoSpaceDN w:val="0"/>
        <w:adjustRightInd w:val="0"/>
        <w:snapToGrid w:val="0"/>
        <w:spacing w:line="360" w:lineRule="auto"/>
        <w:ind w:firstLine="420" w:firstLineChars="200"/>
        <w:rPr>
          <w:rFonts w:ascii="宋体" w:hAnsi="宋体"/>
          <w:color w:val="auto"/>
        </w:rPr>
      </w:pPr>
      <w:r>
        <w:rPr>
          <w:rFonts w:ascii="宋体" w:hAnsi="宋体"/>
          <w:color w:val="auto"/>
        </w:rPr>
        <w:t>（4）属于同一集团、协会、商会等组织成员的投标人按照该组织要求协同投标；</w:t>
      </w:r>
    </w:p>
    <w:p w14:paraId="6ED31C83">
      <w:pPr>
        <w:autoSpaceDE w:val="0"/>
        <w:autoSpaceDN w:val="0"/>
        <w:adjustRightInd w:val="0"/>
        <w:snapToGrid w:val="0"/>
        <w:spacing w:line="360" w:lineRule="auto"/>
        <w:ind w:firstLine="420" w:firstLineChars="200"/>
        <w:rPr>
          <w:rFonts w:ascii="宋体" w:hAnsi="宋体"/>
          <w:color w:val="auto"/>
        </w:rPr>
      </w:pPr>
      <w:r>
        <w:rPr>
          <w:rFonts w:ascii="宋体" w:hAnsi="宋体"/>
          <w:color w:val="auto"/>
        </w:rPr>
        <w:t>（5）投标人之间为谋取中标或者排斥特定投标人而采取的其他联合行动。</w:t>
      </w:r>
    </w:p>
    <w:p w14:paraId="77DEBD7B">
      <w:pPr>
        <w:autoSpaceDE w:val="0"/>
        <w:autoSpaceDN w:val="0"/>
        <w:adjustRightInd w:val="0"/>
        <w:snapToGrid w:val="0"/>
        <w:spacing w:line="360" w:lineRule="auto"/>
        <w:ind w:firstLine="420" w:firstLineChars="200"/>
        <w:rPr>
          <w:rFonts w:ascii="宋体" w:hAnsi="宋体"/>
          <w:color w:val="auto"/>
        </w:rPr>
      </w:pPr>
      <w:r>
        <w:rPr>
          <w:rFonts w:hint="eastAsia" w:ascii="宋体" w:hAnsi="宋体"/>
          <w:color w:val="auto"/>
        </w:rPr>
        <w:t xml:space="preserve">9.2.2  </w:t>
      </w:r>
      <w:r>
        <w:rPr>
          <w:rFonts w:ascii="宋体" w:hAnsi="宋体"/>
          <w:color w:val="auto"/>
        </w:rPr>
        <w:t>有下列情形之一的，视为投标人相互串通投标：</w:t>
      </w:r>
    </w:p>
    <w:p w14:paraId="3003B833">
      <w:pPr>
        <w:autoSpaceDE w:val="0"/>
        <w:autoSpaceDN w:val="0"/>
        <w:adjustRightInd w:val="0"/>
        <w:snapToGrid w:val="0"/>
        <w:spacing w:line="360" w:lineRule="auto"/>
        <w:ind w:firstLine="420" w:firstLineChars="200"/>
        <w:rPr>
          <w:rFonts w:ascii="宋体" w:hAnsi="宋体"/>
          <w:color w:val="auto"/>
        </w:rPr>
      </w:pPr>
      <w:r>
        <w:rPr>
          <w:rFonts w:ascii="宋体" w:hAnsi="宋体"/>
          <w:color w:val="auto"/>
        </w:rPr>
        <w:t>（1）不同投标人的投标文件由同一单位或者个人编制；</w:t>
      </w:r>
    </w:p>
    <w:p w14:paraId="142831F6">
      <w:pPr>
        <w:autoSpaceDE w:val="0"/>
        <w:autoSpaceDN w:val="0"/>
        <w:adjustRightInd w:val="0"/>
        <w:snapToGrid w:val="0"/>
        <w:spacing w:line="360" w:lineRule="auto"/>
        <w:ind w:firstLine="420" w:firstLineChars="200"/>
        <w:rPr>
          <w:rFonts w:ascii="宋体" w:hAnsi="宋体"/>
          <w:color w:val="auto"/>
        </w:rPr>
      </w:pPr>
      <w:r>
        <w:rPr>
          <w:rFonts w:ascii="宋体" w:hAnsi="宋体"/>
          <w:color w:val="auto"/>
        </w:rPr>
        <w:t>（2）不同投标人委托同一单位或者个人办理投标事宜；</w:t>
      </w:r>
    </w:p>
    <w:p w14:paraId="0DA32744">
      <w:pPr>
        <w:autoSpaceDE w:val="0"/>
        <w:autoSpaceDN w:val="0"/>
        <w:adjustRightInd w:val="0"/>
        <w:snapToGrid w:val="0"/>
        <w:spacing w:line="360" w:lineRule="auto"/>
        <w:ind w:firstLine="420" w:firstLineChars="200"/>
        <w:rPr>
          <w:rFonts w:ascii="宋体" w:hAnsi="宋体"/>
          <w:color w:val="auto"/>
        </w:rPr>
      </w:pPr>
      <w:r>
        <w:rPr>
          <w:rFonts w:ascii="宋体" w:hAnsi="宋体"/>
          <w:color w:val="auto"/>
        </w:rPr>
        <w:t>（3）不同投标人的投标文件载明的项目管理成员为同一人；</w:t>
      </w:r>
    </w:p>
    <w:p w14:paraId="1FA6BF4A">
      <w:pPr>
        <w:autoSpaceDE w:val="0"/>
        <w:autoSpaceDN w:val="0"/>
        <w:adjustRightInd w:val="0"/>
        <w:snapToGrid w:val="0"/>
        <w:spacing w:line="360" w:lineRule="auto"/>
        <w:ind w:firstLine="420" w:firstLineChars="200"/>
        <w:rPr>
          <w:rFonts w:ascii="宋体" w:hAnsi="宋体"/>
          <w:color w:val="auto"/>
        </w:rPr>
      </w:pPr>
      <w:r>
        <w:rPr>
          <w:rFonts w:ascii="宋体" w:hAnsi="宋体"/>
          <w:color w:val="auto"/>
        </w:rPr>
        <w:t>（4）不同投标人的投标文件异常一致或者投标报价呈规律性差异；</w:t>
      </w:r>
    </w:p>
    <w:p w14:paraId="4D89F33D">
      <w:pPr>
        <w:autoSpaceDE w:val="0"/>
        <w:autoSpaceDN w:val="0"/>
        <w:adjustRightInd w:val="0"/>
        <w:snapToGrid w:val="0"/>
        <w:spacing w:line="360" w:lineRule="auto"/>
        <w:ind w:firstLine="420" w:firstLineChars="200"/>
        <w:rPr>
          <w:rFonts w:ascii="宋体" w:hAnsi="宋体"/>
          <w:color w:val="auto"/>
        </w:rPr>
      </w:pPr>
      <w:r>
        <w:rPr>
          <w:rFonts w:ascii="宋体" w:hAnsi="宋体"/>
          <w:color w:val="auto"/>
        </w:rPr>
        <w:t>（5）不同投标人的投标文件相互混装；</w:t>
      </w:r>
    </w:p>
    <w:p w14:paraId="127FCFF7">
      <w:pPr>
        <w:autoSpaceDE w:val="0"/>
        <w:autoSpaceDN w:val="0"/>
        <w:adjustRightInd w:val="0"/>
        <w:snapToGrid w:val="0"/>
        <w:spacing w:line="360" w:lineRule="auto"/>
        <w:ind w:firstLine="420" w:firstLineChars="200"/>
        <w:rPr>
          <w:rFonts w:ascii="宋体" w:hAnsi="宋体"/>
          <w:color w:val="auto"/>
        </w:rPr>
      </w:pPr>
      <w:r>
        <w:rPr>
          <w:rFonts w:ascii="宋体" w:hAnsi="宋体"/>
          <w:color w:val="auto"/>
        </w:rPr>
        <w:t>（6）不同投标人的投标保证金从同一单位或者个人的账户转出。</w:t>
      </w:r>
    </w:p>
    <w:p w14:paraId="4694338F">
      <w:pPr>
        <w:autoSpaceDE w:val="0"/>
        <w:autoSpaceDN w:val="0"/>
        <w:adjustRightInd w:val="0"/>
        <w:snapToGrid w:val="0"/>
        <w:spacing w:line="360" w:lineRule="auto"/>
        <w:ind w:firstLine="420" w:firstLineChars="200"/>
        <w:rPr>
          <w:rFonts w:ascii="宋体" w:hAnsi="宋体"/>
          <w:color w:val="auto"/>
        </w:rPr>
      </w:pPr>
      <w:r>
        <w:rPr>
          <w:rFonts w:hint="eastAsia" w:ascii="宋体" w:hAnsi="宋体"/>
          <w:color w:val="auto"/>
        </w:rPr>
        <w:t xml:space="preserve">9.2.3  </w:t>
      </w:r>
      <w:r>
        <w:rPr>
          <w:rFonts w:ascii="宋体" w:hAnsi="宋体"/>
          <w:color w:val="auto"/>
        </w:rPr>
        <w:t>使用通过受让或者租借等方式获取的资格、资质证书投标的，属于以他人名义投标。</w:t>
      </w:r>
    </w:p>
    <w:p w14:paraId="61DA5429">
      <w:pPr>
        <w:autoSpaceDE w:val="0"/>
        <w:autoSpaceDN w:val="0"/>
        <w:adjustRightInd w:val="0"/>
        <w:snapToGrid w:val="0"/>
        <w:spacing w:line="360" w:lineRule="auto"/>
        <w:ind w:firstLine="420" w:firstLineChars="200"/>
        <w:rPr>
          <w:rFonts w:ascii="宋体" w:hAnsi="宋体"/>
          <w:color w:val="auto"/>
        </w:rPr>
      </w:pPr>
      <w:r>
        <w:rPr>
          <w:rFonts w:hint="eastAsia" w:ascii="宋体" w:hAnsi="宋体"/>
          <w:color w:val="auto"/>
        </w:rPr>
        <w:t xml:space="preserve">9.2.4  </w:t>
      </w:r>
      <w:r>
        <w:rPr>
          <w:rFonts w:ascii="宋体" w:hAnsi="宋体"/>
          <w:color w:val="auto"/>
        </w:rPr>
        <w:t>投标人有下列情形之一的，属于以其他方式弄虚作假的行为：</w:t>
      </w:r>
    </w:p>
    <w:p w14:paraId="409C98F8">
      <w:pPr>
        <w:autoSpaceDE w:val="0"/>
        <w:autoSpaceDN w:val="0"/>
        <w:adjustRightInd w:val="0"/>
        <w:snapToGrid w:val="0"/>
        <w:spacing w:line="360" w:lineRule="auto"/>
        <w:ind w:firstLine="420" w:firstLineChars="200"/>
        <w:rPr>
          <w:rFonts w:ascii="宋体" w:hAnsi="宋体"/>
          <w:color w:val="auto"/>
        </w:rPr>
      </w:pPr>
      <w:r>
        <w:rPr>
          <w:rFonts w:ascii="宋体" w:hAnsi="宋体"/>
          <w:color w:val="auto"/>
        </w:rPr>
        <w:t>（</w:t>
      </w:r>
      <w:r>
        <w:rPr>
          <w:rFonts w:hint="eastAsia" w:ascii="宋体" w:hAnsi="宋体"/>
          <w:color w:val="auto"/>
        </w:rPr>
        <w:t>1</w:t>
      </w:r>
      <w:r>
        <w:rPr>
          <w:rFonts w:ascii="宋体" w:hAnsi="宋体"/>
          <w:color w:val="auto"/>
        </w:rPr>
        <w:t>）使用伪造、变造的许可证件；</w:t>
      </w:r>
    </w:p>
    <w:p w14:paraId="5C12C14A">
      <w:pPr>
        <w:autoSpaceDE w:val="0"/>
        <w:autoSpaceDN w:val="0"/>
        <w:adjustRightInd w:val="0"/>
        <w:snapToGrid w:val="0"/>
        <w:spacing w:line="360" w:lineRule="auto"/>
        <w:ind w:firstLine="420" w:firstLineChars="200"/>
        <w:rPr>
          <w:rFonts w:ascii="宋体" w:hAnsi="宋体"/>
          <w:color w:val="auto"/>
        </w:rPr>
      </w:pPr>
      <w:r>
        <w:rPr>
          <w:rFonts w:ascii="宋体" w:hAnsi="宋体"/>
          <w:color w:val="auto"/>
        </w:rPr>
        <w:t>（</w:t>
      </w:r>
      <w:r>
        <w:rPr>
          <w:rFonts w:hint="eastAsia" w:ascii="宋体" w:hAnsi="宋体"/>
          <w:color w:val="auto"/>
        </w:rPr>
        <w:t>2</w:t>
      </w:r>
      <w:r>
        <w:rPr>
          <w:rFonts w:ascii="宋体" w:hAnsi="宋体"/>
          <w:color w:val="auto"/>
        </w:rPr>
        <w:t>）提供虚假的财务状况或者业绩；</w:t>
      </w:r>
    </w:p>
    <w:p w14:paraId="5A9F05E9">
      <w:pPr>
        <w:autoSpaceDE w:val="0"/>
        <w:autoSpaceDN w:val="0"/>
        <w:adjustRightInd w:val="0"/>
        <w:snapToGrid w:val="0"/>
        <w:spacing w:line="360" w:lineRule="auto"/>
        <w:ind w:firstLine="420" w:firstLineChars="200"/>
        <w:rPr>
          <w:rFonts w:ascii="宋体" w:hAnsi="宋体"/>
          <w:color w:val="auto"/>
        </w:rPr>
      </w:pPr>
      <w:r>
        <w:rPr>
          <w:rFonts w:ascii="宋体" w:hAnsi="宋体"/>
          <w:color w:val="auto"/>
        </w:rPr>
        <w:t>（</w:t>
      </w:r>
      <w:r>
        <w:rPr>
          <w:rFonts w:hint="eastAsia" w:ascii="宋体" w:hAnsi="宋体"/>
          <w:color w:val="auto"/>
        </w:rPr>
        <w:t>3</w:t>
      </w:r>
      <w:r>
        <w:rPr>
          <w:rFonts w:ascii="宋体" w:hAnsi="宋体"/>
          <w:color w:val="auto"/>
        </w:rPr>
        <w:t>）提供虚假的项目负责人或者主要技术人员简历、劳动关系证明；</w:t>
      </w:r>
    </w:p>
    <w:p w14:paraId="77190C0C">
      <w:pPr>
        <w:autoSpaceDE w:val="0"/>
        <w:autoSpaceDN w:val="0"/>
        <w:adjustRightInd w:val="0"/>
        <w:snapToGrid w:val="0"/>
        <w:spacing w:line="360" w:lineRule="auto"/>
        <w:ind w:firstLine="420" w:firstLineChars="200"/>
        <w:rPr>
          <w:rFonts w:ascii="宋体" w:hAnsi="宋体"/>
          <w:color w:val="auto"/>
        </w:rPr>
      </w:pPr>
      <w:r>
        <w:rPr>
          <w:rFonts w:ascii="宋体" w:hAnsi="宋体"/>
          <w:color w:val="auto"/>
        </w:rPr>
        <w:t>（</w:t>
      </w:r>
      <w:r>
        <w:rPr>
          <w:rFonts w:hint="eastAsia" w:ascii="宋体" w:hAnsi="宋体"/>
          <w:color w:val="auto"/>
        </w:rPr>
        <w:t>4</w:t>
      </w:r>
      <w:r>
        <w:rPr>
          <w:rFonts w:ascii="宋体" w:hAnsi="宋体"/>
          <w:color w:val="auto"/>
        </w:rPr>
        <w:t>）提供虚假的信用状况；</w:t>
      </w:r>
    </w:p>
    <w:p w14:paraId="678354F9">
      <w:pPr>
        <w:autoSpaceDE w:val="0"/>
        <w:autoSpaceDN w:val="0"/>
        <w:adjustRightInd w:val="0"/>
        <w:snapToGrid w:val="0"/>
        <w:spacing w:line="360" w:lineRule="auto"/>
        <w:ind w:firstLine="420" w:firstLineChars="200"/>
        <w:rPr>
          <w:rFonts w:ascii="宋体" w:hAnsi="宋体"/>
          <w:snapToGrid w:val="0"/>
          <w:color w:val="auto"/>
          <w:kern w:val="0"/>
          <w:szCs w:val="21"/>
        </w:rPr>
      </w:pPr>
      <w:r>
        <w:rPr>
          <w:rFonts w:ascii="宋体" w:hAnsi="宋体"/>
          <w:color w:val="auto"/>
        </w:rPr>
        <w:t>（</w:t>
      </w:r>
      <w:r>
        <w:rPr>
          <w:rFonts w:hint="eastAsia" w:ascii="宋体" w:hAnsi="宋体"/>
          <w:color w:val="auto"/>
        </w:rPr>
        <w:t>5</w:t>
      </w:r>
      <w:r>
        <w:rPr>
          <w:rFonts w:ascii="宋体" w:hAnsi="宋体"/>
          <w:color w:val="auto"/>
        </w:rPr>
        <w:t>）其他弄虚作假的行为。</w:t>
      </w:r>
    </w:p>
    <w:p w14:paraId="4B3DE6C2">
      <w:pPr>
        <w:pStyle w:val="5"/>
        <w:snapToGrid w:val="0"/>
        <w:spacing w:before="0" w:after="0" w:line="360" w:lineRule="auto"/>
        <w:rPr>
          <w:rFonts w:ascii="宋体" w:hAnsi="宋体"/>
          <w:b w:val="0"/>
          <w:snapToGrid w:val="0"/>
          <w:color w:val="auto"/>
          <w:sz w:val="24"/>
          <w:szCs w:val="24"/>
        </w:rPr>
      </w:pPr>
      <w:bookmarkStart w:id="541" w:name="_Toc224103366"/>
      <w:bookmarkStart w:id="542" w:name="_Toc287620734"/>
      <w:bookmarkStart w:id="543" w:name="_Toc430530484"/>
      <w:bookmarkStart w:id="544" w:name="_Toc200513175"/>
      <w:bookmarkStart w:id="545" w:name="_Toc22808"/>
      <w:bookmarkStart w:id="546" w:name="_Toc287607795"/>
      <w:bookmarkStart w:id="547" w:name="_Toc509218759"/>
      <w:bookmarkStart w:id="548" w:name="_Toc27742"/>
      <w:bookmarkStart w:id="549" w:name="_Toc277082601"/>
      <w:r>
        <w:rPr>
          <w:rFonts w:ascii="宋体" w:hAnsi="宋体"/>
          <w:b w:val="0"/>
          <w:snapToGrid w:val="0"/>
          <w:color w:val="auto"/>
          <w:sz w:val="24"/>
          <w:szCs w:val="24"/>
        </w:rPr>
        <w:t>9.3  对评标委员会成员的纪律要求</w:t>
      </w:r>
      <w:bookmarkEnd w:id="541"/>
      <w:bookmarkEnd w:id="542"/>
      <w:bookmarkEnd w:id="543"/>
      <w:bookmarkEnd w:id="544"/>
      <w:bookmarkEnd w:id="545"/>
      <w:bookmarkEnd w:id="546"/>
      <w:bookmarkEnd w:id="547"/>
      <w:bookmarkEnd w:id="548"/>
      <w:bookmarkEnd w:id="549"/>
    </w:p>
    <w:p w14:paraId="7D5D0418">
      <w:pPr>
        <w:autoSpaceDE w:val="0"/>
        <w:autoSpaceDN w:val="0"/>
        <w:adjustRightInd w:val="0"/>
        <w:snapToGrid w:val="0"/>
        <w:spacing w:line="360" w:lineRule="auto"/>
        <w:ind w:firstLine="420" w:firstLineChars="200"/>
        <w:rPr>
          <w:rFonts w:ascii="宋体" w:hAnsi="宋体"/>
          <w:snapToGrid w:val="0"/>
          <w:color w:val="auto"/>
          <w:kern w:val="0"/>
          <w:szCs w:val="21"/>
        </w:rPr>
      </w:pPr>
      <w:r>
        <w:rPr>
          <w:rFonts w:ascii="宋体" w:hAnsi="宋体"/>
          <w:snapToGrid w:val="0"/>
          <w:color w:val="auto"/>
          <w:kern w:val="0"/>
          <w:szCs w:val="21"/>
        </w:rPr>
        <w:t>评标委员会成员不得收受他人的财物或者其他好处，不得向他人透漏对投标文件的评审和比较、中标候选人的推荐情况以及评标有关的其他情况。在评标活动中，评标委员会成员不得擅离职守，影响评标程序正常进行，不得使用第三章“评标办法”没有规定的评审因素和标准进行评标</w:t>
      </w:r>
      <w:r>
        <w:rPr>
          <w:rFonts w:hint="eastAsia" w:ascii="宋体" w:hAnsi="宋体"/>
          <w:snapToGrid w:val="0"/>
          <w:color w:val="auto"/>
          <w:kern w:val="0"/>
          <w:szCs w:val="21"/>
        </w:rPr>
        <w:t>，不得对招标文件中《否决投标情况一览表》以外的内容予以否决投标，否则对评标委员会成员按《重庆市综合评标专家库和评标专家管理暂行办法》进行处理</w:t>
      </w:r>
      <w:r>
        <w:rPr>
          <w:rFonts w:ascii="宋体" w:hAnsi="宋体"/>
          <w:snapToGrid w:val="0"/>
          <w:color w:val="auto"/>
          <w:kern w:val="0"/>
          <w:szCs w:val="21"/>
        </w:rPr>
        <w:t>。</w:t>
      </w:r>
    </w:p>
    <w:p w14:paraId="69ED9F9A">
      <w:pPr>
        <w:pStyle w:val="5"/>
        <w:snapToGrid w:val="0"/>
        <w:spacing w:before="0" w:after="0" w:line="360" w:lineRule="auto"/>
        <w:rPr>
          <w:rFonts w:ascii="宋体" w:hAnsi="宋体"/>
          <w:b w:val="0"/>
          <w:snapToGrid w:val="0"/>
          <w:color w:val="auto"/>
          <w:sz w:val="24"/>
          <w:szCs w:val="24"/>
        </w:rPr>
      </w:pPr>
      <w:bookmarkStart w:id="550" w:name="_Toc17353"/>
      <w:bookmarkStart w:id="551" w:name="_Toc287607796"/>
      <w:bookmarkStart w:id="552" w:name="_Toc224103367"/>
      <w:bookmarkStart w:id="553" w:name="_Toc430530485"/>
      <w:bookmarkStart w:id="554" w:name="_Toc277082602"/>
      <w:bookmarkStart w:id="555" w:name="_Toc287620735"/>
      <w:bookmarkStart w:id="556" w:name="_Toc200513176"/>
      <w:bookmarkStart w:id="557" w:name="_Toc509218760"/>
      <w:bookmarkStart w:id="558" w:name="_Toc8854"/>
      <w:r>
        <w:rPr>
          <w:rFonts w:ascii="宋体" w:hAnsi="宋体"/>
          <w:b w:val="0"/>
          <w:snapToGrid w:val="0"/>
          <w:color w:val="auto"/>
          <w:sz w:val="24"/>
          <w:szCs w:val="24"/>
        </w:rPr>
        <w:t>9.4  对与评标活动有关的工作人员的纪律要求</w:t>
      </w:r>
      <w:bookmarkEnd w:id="550"/>
      <w:bookmarkEnd w:id="551"/>
      <w:bookmarkEnd w:id="552"/>
      <w:bookmarkEnd w:id="553"/>
      <w:bookmarkEnd w:id="554"/>
      <w:bookmarkEnd w:id="555"/>
      <w:bookmarkEnd w:id="556"/>
      <w:bookmarkEnd w:id="557"/>
      <w:bookmarkEnd w:id="558"/>
    </w:p>
    <w:p w14:paraId="3DE6EF03">
      <w:pPr>
        <w:autoSpaceDE w:val="0"/>
        <w:autoSpaceDN w:val="0"/>
        <w:adjustRightInd w:val="0"/>
        <w:snapToGrid w:val="0"/>
        <w:spacing w:line="360" w:lineRule="auto"/>
        <w:ind w:firstLine="420" w:firstLineChars="200"/>
        <w:rPr>
          <w:rFonts w:ascii="宋体" w:hAnsi="宋体"/>
          <w:snapToGrid w:val="0"/>
          <w:color w:val="auto"/>
          <w:kern w:val="0"/>
          <w:szCs w:val="21"/>
        </w:rPr>
      </w:pPr>
      <w:r>
        <w:rPr>
          <w:rFonts w:ascii="宋体" w:hAnsi="宋体"/>
          <w:snapToGrid w:val="0"/>
          <w:color w:val="auto"/>
          <w:kern w:val="0"/>
          <w:szCs w:val="21"/>
        </w:rPr>
        <w:t>与评标活动有关的工作人员不得收受他人的财物或者其他好处，不得向他人透漏对投标文件的评审和比较、中标候选人的推荐情况以及与评标有关的其他情况。在评标活动中，与评标活动有关的工作人员不得擅离职守，影响评标程序正常进行。</w:t>
      </w:r>
    </w:p>
    <w:p w14:paraId="3B58979A">
      <w:pPr>
        <w:pStyle w:val="5"/>
        <w:snapToGrid w:val="0"/>
        <w:spacing w:before="0" w:after="0" w:line="360" w:lineRule="auto"/>
        <w:rPr>
          <w:rFonts w:ascii="宋体" w:hAnsi="宋体"/>
          <w:b w:val="0"/>
          <w:snapToGrid w:val="0"/>
          <w:color w:val="auto"/>
          <w:sz w:val="24"/>
          <w:szCs w:val="24"/>
        </w:rPr>
      </w:pPr>
      <w:bookmarkStart w:id="559" w:name="_Toc287607797"/>
      <w:bookmarkStart w:id="560" w:name="_Toc17234"/>
      <w:bookmarkStart w:id="561" w:name="_Toc4874"/>
      <w:bookmarkStart w:id="562" w:name="_Toc200513177"/>
      <w:bookmarkStart w:id="563" w:name="_Toc509218761"/>
      <w:bookmarkStart w:id="564" w:name="_Toc224103368"/>
      <w:bookmarkStart w:id="565" w:name="_Toc287620736"/>
      <w:bookmarkStart w:id="566" w:name="_Toc430530486"/>
      <w:bookmarkStart w:id="567" w:name="_Toc277082603"/>
      <w:r>
        <w:rPr>
          <w:rFonts w:ascii="宋体" w:hAnsi="宋体"/>
          <w:b w:val="0"/>
          <w:snapToGrid w:val="0"/>
          <w:color w:val="auto"/>
          <w:sz w:val="24"/>
          <w:szCs w:val="24"/>
        </w:rPr>
        <w:t>9.5  投诉</w:t>
      </w:r>
      <w:bookmarkEnd w:id="559"/>
      <w:bookmarkEnd w:id="560"/>
      <w:bookmarkEnd w:id="561"/>
      <w:bookmarkEnd w:id="562"/>
      <w:bookmarkEnd w:id="563"/>
      <w:bookmarkEnd w:id="564"/>
      <w:bookmarkEnd w:id="565"/>
      <w:bookmarkEnd w:id="566"/>
      <w:bookmarkEnd w:id="567"/>
    </w:p>
    <w:p w14:paraId="1385DC00">
      <w:pPr>
        <w:autoSpaceDE w:val="0"/>
        <w:autoSpaceDN w:val="0"/>
        <w:adjustRightInd w:val="0"/>
        <w:snapToGrid w:val="0"/>
        <w:spacing w:line="360" w:lineRule="auto"/>
        <w:ind w:firstLine="420" w:firstLineChars="200"/>
        <w:rPr>
          <w:rFonts w:ascii="宋体" w:hAnsi="宋体"/>
          <w:snapToGrid w:val="0"/>
          <w:color w:val="auto"/>
          <w:kern w:val="0"/>
          <w:szCs w:val="21"/>
        </w:rPr>
      </w:pPr>
      <w:r>
        <w:rPr>
          <w:rFonts w:ascii="宋体" w:hAnsi="宋体"/>
          <w:snapToGrid w:val="0"/>
          <w:color w:val="auto"/>
          <w:kern w:val="0"/>
          <w:szCs w:val="21"/>
        </w:rPr>
        <w:t>投标人和其他利害关系人认为本次招标活动违反法律、法规和规章规定的，有权向有关行政监督部门投诉。</w:t>
      </w:r>
    </w:p>
    <w:p w14:paraId="789CBC47">
      <w:pPr>
        <w:pStyle w:val="4"/>
        <w:spacing w:before="0" w:after="0" w:line="360" w:lineRule="auto"/>
        <w:rPr>
          <w:rFonts w:ascii="宋体" w:hAnsi="宋体"/>
          <w:b w:val="0"/>
          <w:snapToGrid w:val="0"/>
          <w:color w:val="auto"/>
          <w:sz w:val="28"/>
          <w:szCs w:val="28"/>
        </w:rPr>
      </w:pPr>
      <w:bookmarkStart w:id="568" w:name="_Toc13382"/>
      <w:bookmarkStart w:id="569" w:name="_Toc224103369"/>
      <w:bookmarkStart w:id="570" w:name="_Toc509218762"/>
      <w:bookmarkStart w:id="571" w:name="_Toc287620737"/>
      <w:bookmarkStart w:id="572" w:name="_Toc277082604"/>
      <w:bookmarkStart w:id="573" w:name="_Toc200513178"/>
      <w:bookmarkStart w:id="574" w:name="_Toc430530487"/>
      <w:bookmarkStart w:id="575" w:name="_Toc287607798"/>
      <w:bookmarkStart w:id="576" w:name="_Toc12181"/>
      <w:r>
        <w:rPr>
          <w:rFonts w:ascii="宋体" w:hAnsi="宋体"/>
          <w:b w:val="0"/>
          <w:snapToGrid w:val="0"/>
          <w:color w:val="auto"/>
          <w:sz w:val="28"/>
          <w:szCs w:val="28"/>
        </w:rPr>
        <w:t>10. 需要补充的其他内容</w:t>
      </w:r>
      <w:bookmarkEnd w:id="568"/>
      <w:bookmarkEnd w:id="569"/>
      <w:bookmarkEnd w:id="570"/>
      <w:bookmarkEnd w:id="571"/>
      <w:bookmarkEnd w:id="572"/>
      <w:bookmarkEnd w:id="573"/>
      <w:bookmarkEnd w:id="574"/>
      <w:bookmarkEnd w:id="575"/>
      <w:bookmarkEnd w:id="576"/>
    </w:p>
    <w:p w14:paraId="6C1F568F">
      <w:pPr>
        <w:autoSpaceDE w:val="0"/>
        <w:autoSpaceDN w:val="0"/>
        <w:adjustRightInd w:val="0"/>
        <w:snapToGrid w:val="0"/>
        <w:spacing w:line="360" w:lineRule="auto"/>
        <w:ind w:firstLine="420" w:firstLineChars="200"/>
        <w:rPr>
          <w:rFonts w:ascii="宋体" w:hAnsi="宋体"/>
          <w:snapToGrid w:val="0"/>
          <w:color w:val="auto"/>
          <w:kern w:val="0"/>
          <w:szCs w:val="21"/>
        </w:rPr>
        <w:sectPr>
          <w:footerReference r:id="rId5" w:type="default"/>
          <w:footerReference r:id="rId6" w:type="even"/>
          <w:pgSz w:w="11906" w:h="16838"/>
          <w:pgMar w:top="1304" w:right="1134" w:bottom="1304" w:left="1304" w:header="851" w:footer="992" w:gutter="0"/>
          <w:cols w:space="720" w:num="1"/>
          <w:docGrid w:type="lines" w:linePitch="312" w:charSpace="0"/>
        </w:sectPr>
      </w:pPr>
      <w:r>
        <w:rPr>
          <w:rFonts w:ascii="宋体" w:hAnsi="宋体"/>
          <w:snapToGrid w:val="0"/>
          <w:color w:val="auto"/>
          <w:kern w:val="0"/>
          <w:szCs w:val="21"/>
        </w:rPr>
        <w:t>需要补充的其他内容：见投标人须知前附表。</w:t>
      </w:r>
    </w:p>
    <w:p w14:paraId="37156EBB">
      <w:pPr>
        <w:autoSpaceDE w:val="0"/>
        <w:autoSpaceDN w:val="0"/>
        <w:adjustRightInd w:val="0"/>
        <w:snapToGrid w:val="0"/>
        <w:spacing w:line="360" w:lineRule="auto"/>
        <w:ind w:firstLine="420" w:firstLineChars="200"/>
        <w:rPr>
          <w:rFonts w:ascii="宋体" w:hAnsi="宋体"/>
          <w:snapToGrid w:val="0"/>
          <w:color w:val="auto"/>
          <w:kern w:val="0"/>
          <w:szCs w:val="21"/>
        </w:rPr>
      </w:pPr>
    </w:p>
    <w:p w14:paraId="583A4C0E">
      <w:pPr>
        <w:autoSpaceDE w:val="0"/>
        <w:autoSpaceDN w:val="0"/>
        <w:adjustRightInd w:val="0"/>
        <w:snapToGrid w:val="0"/>
        <w:spacing w:line="360" w:lineRule="auto"/>
        <w:jc w:val="left"/>
        <w:rPr>
          <w:rFonts w:ascii="宋体" w:hAnsi="宋体"/>
          <w:b/>
          <w:snapToGrid w:val="0"/>
          <w:color w:val="auto"/>
          <w:kern w:val="0"/>
        </w:rPr>
      </w:pPr>
      <w:r>
        <w:rPr>
          <w:rFonts w:ascii="宋体" w:hAnsi="宋体"/>
          <w:b/>
          <w:snapToGrid w:val="0"/>
          <w:color w:val="auto"/>
          <w:kern w:val="0"/>
        </w:rPr>
        <w:t>附表一：开标记录表</w:t>
      </w:r>
    </w:p>
    <w:p w14:paraId="5781B5EF">
      <w:pPr>
        <w:autoSpaceDE w:val="0"/>
        <w:autoSpaceDN w:val="0"/>
        <w:adjustRightInd w:val="0"/>
        <w:snapToGrid w:val="0"/>
        <w:spacing w:line="360" w:lineRule="auto"/>
        <w:jc w:val="left"/>
        <w:rPr>
          <w:rFonts w:ascii="宋体" w:hAnsi="宋体"/>
          <w:b/>
          <w:snapToGrid w:val="0"/>
          <w:color w:val="auto"/>
          <w:kern w:val="0"/>
        </w:rPr>
      </w:pPr>
    </w:p>
    <w:p w14:paraId="62DF3694">
      <w:pPr>
        <w:tabs>
          <w:tab w:val="left" w:pos="3529"/>
          <w:tab w:val="left" w:pos="5060"/>
        </w:tabs>
        <w:autoSpaceDE w:val="0"/>
        <w:autoSpaceDN w:val="0"/>
        <w:adjustRightInd w:val="0"/>
        <w:snapToGrid w:val="0"/>
        <w:spacing w:line="360" w:lineRule="auto"/>
        <w:ind w:firstLine="3324" w:firstLineChars="600"/>
        <w:jc w:val="left"/>
        <w:rPr>
          <w:rFonts w:ascii="宋体" w:hAnsi="宋体"/>
          <w:b/>
          <w:snapToGrid w:val="0"/>
          <w:color w:val="auto"/>
          <w:kern w:val="0"/>
          <w:sz w:val="28"/>
          <w:szCs w:val="28"/>
        </w:rPr>
      </w:pPr>
      <w:r>
        <w:rPr>
          <w:rFonts w:hint="eastAsia" w:ascii="宋体" w:hAnsi="宋体" w:cs="MingLiU"/>
          <w:snapToGrid w:val="0"/>
          <w:color w:val="auto"/>
          <w:w w:val="198"/>
          <w:kern w:val="0"/>
          <w:sz w:val="28"/>
          <w:szCs w:val="28"/>
          <w:u w:val="single"/>
        </w:rPr>
        <w:t xml:space="preserve">              </w:t>
      </w:r>
      <w:r>
        <w:rPr>
          <w:rFonts w:hint="eastAsia" w:ascii="宋体" w:hAnsi="宋体"/>
          <w:snapToGrid w:val="0"/>
          <w:color w:val="auto"/>
          <w:kern w:val="0"/>
          <w:sz w:val="28"/>
          <w:szCs w:val="28"/>
          <w:u w:val="single"/>
        </w:rPr>
        <w:t xml:space="preserve"> </w:t>
      </w:r>
      <w:r>
        <w:rPr>
          <w:rFonts w:ascii="宋体" w:hAnsi="宋体"/>
          <w:b/>
          <w:snapToGrid w:val="0"/>
          <w:color w:val="auto"/>
          <w:w w:val="99"/>
          <w:kern w:val="0"/>
          <w:sz w:val="28"/>
          <w:szCs w:val="28"/>
          <w:u w:val="single"/>
        </w:rPr>
        <w:t>（项目名称）</w:t>
      </w:r>
      <w:r>
        <w:rPr>
          <w:rFonts w:ascii="宋体" w:hAnsi="宋体"/>
          <w:b/>
          <w:snapToGrid w:val="0"/>
          <w:color w:val="auto"/>
          <w:w w:val="99"/>
          <w:kern w:val="0"/>
          <w:sz w:val="28"/>
          <w:szCs w:val="28"/>
        </w:rPr>
        <w:t>开标记录表</w:t>
      </w:r>
    </w:p>
    <w:p w14:paraId="4707E42C">
      <w:pPr>
        <w:tabs>
          <w:tab w:val="left" w:pos="2260"/>
          <w:tab w:val="left" w:pos="5060"/>
        </w:tabs>
        <w:autoSpaceDE w:val="0"/>
        <w:autoSpaceDN w:val="0"/>
        <w:adjustRightInd w:val="0"/>
        <w:snapToGrid w:val="0"/>
        <w:spacing w:line="360" w:lineRule="auto"/>
        <w:jc w:val="right"/>
        <w:rPr>
          <w:rFonts w:ascii="宋体" w:hAnsi="宋体"/>
          <w:snapToGrid w:val="0"/>
          <w:color w:val="auto"/>
          <w:kern w:val="0"/>
          <w:szCs w:val="21"/>
        </w:rPr>
      </w:pPr>
      <w:r>
        <w:rPr>
          <w:rFonts w:ascii="宋体" w:hAnsi="宋体"/>
          <w:b/>
          <w:snapToGrid w:val="0"/>
          <w:color w:val="auto"/>
          <w:kern w:val="0"/>
          <w:sz w:val="28"/>
          <w:szCs w:val="28"/>
        </w:rPr>
        <w:t xml:space="preserve">                             </w:t>
      </w:r>
      <w:r>
        <w:rPr>
          <w:rFonts w:ascii="宋体" w:hAnsi="宋体"/>
          <w:snapToGrid w:val="0"/>
          <w:color w:val="auto"/>
          <w:kern w:val="0"/>
          <w:szCs w:val="21"/>
        </w:rPr>
        <w:t>开标时间：</w:t>
      </w:r>
      <w:r>
        <w:rPr>
          <w:rFonts w:hint="eastAsia" w:ascii="宋体" w:hAnsi="宋体" w:cs="MingLiU"/>
          <w:snapToGrid w:val="0"/>
          <w:color w:val="auto"/>
          <w:w w:val="200"/>
          <w:kern w:val="0"/>
          <w:szCs w:val="21"/>
          <w:u w:val="single"/>
        </w:rPr>
        <w:t xml:space="preserve">     </w:t>
      </w:r>
      <w:r>
        <w:rPr>
          <w:rFonts w:hint="eastAsia" w:ascii="宋体" w:hAnsi="宋体" w:cs="MingLiU"/>
          <w:snapToGrid w:val="0"/>
          <w:color w:val="auto"/>
          <w:kern w:val="0"/>
          <w:szCs w:val="21"/>
        </w:rPr>
        <w:t>年</w:t>
      </w:r>
      <w:r>
        <w:rPr>
          <w:rFonts w:hint="eastAsia" w:ascii="宋体" w:hAnsi="宋体"/>
          <w:snapToGrid w:val="0"/>
          <w:color w:val="auto"/>
          <w:kern w:val="0"/>
          <w:szCs w:val="21"/>
          <w:u w:val="single"/>
        </w:rPr>
        <w:t xml:space="preserve">     </w:t>
      </w:r>
      <w:r>
        <w:rPr>
          <w:rFonts w:hint="eastAsia" w:ascii="宋体" w:hAnsi="宋体" w:cs="MingLiU"/>
          <w:snapToGrid w:val="0"/>
          <w:color w:val="auto"/>
          <w:kern w:val="0"/>
          <w:szCs w:val="21"/>
        </w:rPr>
        <w:t>月</w:t>
      </w:r>
      <w:r>
        <w:rPr>
          <w:rFonts w:hint="eastAsia" w:ascii="宋体" w:hAnsi="宋体"/>
          <w:snapToGrid w:val="0"/>
          <w:color w:val="auto"/>
          <w:kern w:val="0"/>
          <w:szCs w:val="21"/>
          <w:u w:val="single"/>
        </w:rPr>
        <w:t xml:space="preserve">     </w:t>
      </w:r>
      <w:r>
        <w:rPr>
          <w:rFonts w:hint="eastAsia" w:ascii="宋体" w:hAnsi="宋体" w:cs="MingLiU"/>
          <w:snapToGrid w:val="0"/>
          <w:color w:val="auto"/>
          <w:kern w:val="0"/>
          <w:szCs w:val="21"/>
        </w:rPr>
        <w:t>日</w:t>
      </w:r>
      <w:r>
        <w:rPr>
          <w:rFonts w:hint="eastAsia" w:ascii="宋体" w:hAnsi="宋体"/>
          <w:snapToGrid w:val="0"/>
          <w:color w:val="auto"/>
          <w:kern w:val="0"/>
          <w:szCs w:val="21"/>
          <w:u w:val="single"/>
        </w:rPr>
        <w:t xml:space="preserve">     </w:t>
      </w:r>
      <w:r>
        <w:rPr>
          <w:rFonts w:hint="eastAsia" w:ascii="宋体" w:hAnsi="宋体" w:cs="MingLiU"/>
          <w:snapToGrid w:val="0"/>
          <w:color w:val="auto"/>
          <w:kern w:val="0"/>
          <w:szCs w:val="21"/>
        </w:rPr>
        <w:t>时</w:t>
      </w:r>
      <w:r>
        <w:rPr>
          <w:rFonts w:hint="eastAsia" w:ascii="宋体" w:hAnsi="宋体"/>
          <w:snapToGrid w:val="0"/>
          <w:color w:val="auto"/>
          <w:kern w:val="0"/>
          <w:szCs w:val="21"/>
          <w:u w:val="single"/>
        </w:rPr>
        <w:t xml:space="preserve">     </w:t>
      </w:r>
      <w:r>
        <w:rPr>
          <w:rFonts w:hint="eastAsia" w:ascii="宋体" w:hAnsi="宋体" w:cs="MingLiU"/>
          <w:snapToGrid w:val="0"/>
          <w:color w:val="auto"/>
          <w:kern w:val="0"/>
          <w:szCs w:val="21"/>
        </w:rPr>
        <w:t>分</w:t>
      </w:r>
    </w:p>
    <w:tbl>
      <w:tblPr>
        <w:tblStyle w:val="47"/>
        <w:tblW w:w="14538" w:type="dxa"/>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650"/>
        <w:gridCol w:w="3043"/>
        <w:gridCol w:w="1134"/>
        <w:gridCol w:w="1311"/>
        <w:gridCol w:w="1559"/>
        <w:gridCol w:w="1873"/>
        <w:gridCol w:w="1955"/>
        <w:gridCol w:w="1248"/>
        <w:gridCol w:w="1765"/>
      </w:tblGrid>
      <w:tr w14:paraId="09AACE0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jc w:val="center"/>
        </w:trPr>
        <w:tc>
          <w:tcPr>
            <w:tcW w:w="650" w:type="dxa"/>
            <w:vAlign w:val="center"/>
          </w:tcPr>
          <w:p w14:paraId="49A2A479">
            <w:pPr>
              <w:autoSpaceDE w:val="0"/>
              <w:autoSpaceDN w:val="0"/>
              <w:adjustRightInd w:val="0"/>
              <w:snapToGrid w:val="0"/>
              <w:jc w:val="center"/>
              <w:rPr>
                <w:rFonts w:ascii="宋体" w:hAnsi="宋体"/>
                <w:snapToGrid w:val="0"/>
                <w:color w:val="auto"/>
                <w:kern w:val="0"/>
                <w:szCs w:val="21"/>
              </w:rPr>
            </w:pPr>
            <w:r>
              <w:rPr>
                <w:rFonts w:ascii="宋体" w:hAnsi="宋体"/>
                <w:snapToGrid w:val="0"/>
                <w:color w:val="auto"/>
                <w:kern w:val="0"/>
                <w:szCs w:val="21"/>
              </w:rPr>
              <w:t>序号</w:t>
            </w:r>
          </w:p>
        </w:tc>
        <w:tc>
          <w:tcPr>
            <w:tcW w:w="3043" w:type="dxa"/>
            <w:vAlign w:val="center"/>
          </w:tcPr>
          <w:p w14:paraId="6E46ACC1">
            <w:pPr>
              <w:autoSpaceDE w:val="0"/>
              <w:autoSpaceDN w:val="0"/>
              <w:adjustRightInd w:val="0"/>
              <w:snapToGrid w:val="0"/>
              <w:jc w:val="center"/>
              <w:rPr>
                <w:rFonts w:ascii="宋体" w:hAnsi="宋体"/>
                <w:snapToGrid w:val="0"/>
                <w:color w:val="auto"/>
                <w:kern w:val="0"/>
                <w:szCs w:val="21"/>
              </w:rPr>
            </w:pPr>
            <w:r>
              <w:rPr>
                <w:rFonts w:ascii="宋体" w:hAnsi="宋体"/>
                <w:snapToGrid w:val="0"/>
                <w:color w:val="auto"/>
                <w:kern w:val="0"/>
                <w:szCs w:val="21"/>
              </w:rPr>
              <w:t>投标人</w:t>
            </w:r>
          </w:p>
        </w:tc>
        <w:tc>
          <w:tcPr>
            <w:tcW w:w="1134" w:type="dxa"/>
            <w:vAlign w:val="center"/>
          </w:tcPr>
          <w:p w14:paraId="0BB12231">
            <w:pPr>
              <w:autoSpaceDE w:val="0"/>
              <w:autoSpaceDN w:val="0"/>
              <w:adjustRightInd w:val="0"/>
              <w:snapToGrid w:val="0"/>
              <w:jc w:val="center"/>
              <w:rPr>
                <w:rFonts w:ascii="宋体" w:hAnsi="宋体"/>
                <w:snapToGrid w:val="0"/>
                <w:color w:val="auto"/>
                <w:kern w:val="0"/>
                <w:szCs w:val="21"/>
              </w:rPr>
            </w:pPr>
            <w:r>
              <w:rPr>
                <w:rFonts w:hint="eastAsia" w:ascii="宋体" w:hAnsi="宋体"/>
                <w:snapToGrid w:val="0"/>
                <w:color w:val="auto"/>
                <w:kern w:val="0"/>
                <w:szCs w:val="21"/>
              </w:rPr>
              <w:t>密封情况</w:t>
            </w:r>
          </w:p>
        </w:tc>
        <w:tc>
          <w:tcPr>
            <w:tcW w:w="1311" w:type="dxa"/>
            <w:tcBorders>
              <w:right w:val="single" w:color="auto" w:sz="4" w:space="0"/>
            </w:tcBorders>
            <w:vAlign w:val="center"/>
          </w:tcPr>
          <w:p w14:paraId="1DB2CFB5">
            <w:pPr>
              <w:autoSpaceDE w:val="0"/>
              <w:autoSpaceDN w:val="0"/>
              <w:adjustRightInd w:val="0"/>
              <w:snapToGrid w:val="0"/>
              <w:jc w:val="center"/>
              <w:rPr>
                <w:rFonts w:hint="eastAsia" w:ascii="宋体" w:hAnsi="宋体"/>
                <w:snapToGrid w:val="0"/>
                <w:color w:val="auto"/>
                <w:kern w:val="0"/>
                <w:szCs w:val="21"/>
              </w:rPr>
            </w:pPr>
            <w:r>
              <w:rPr>
                <w:rFonts w:hint="eastAsia" w:ascii="宋体" w:hAnsi="宋体"/>
                <w:snapToGrid w:val="0"/>
                <w:color w:val="auto"/>
                <w:kern w:val="0"/>
                <w:szCs w:val="21"/>
                <w:lang w:eastAsia="zh-CN"/>
              </w:rPr>
              <w:t>投标保证金交纳</w:t>
            </w:r>
            <w:r>
              <w:rPr>
                <w:rFonts w:hint="eastAsia" w:ascii="宋体" w:hAnsi="宋体"/>
                <w:snapToGrid w:val="0"/>
                <w:color w:val="auto"/>
                <w:kern w:val="0"/>
                <w:szCs w:val="21"/>
                <w:lang w:val="en-US" w:eastAsia="zh-CN"/>
              </w:rPr>
              <w:t>情况</w:t>
            </w:r>
          </w:p>
        </w:tc>
        <w:tc>
          <w:tcPr>
            <w:tcW w:w="1559" w:type="dxa"/>
            <w:tcBorders>
              <w:right w:val="single" w:color="auto" w:sz="4" w:space="0"/>
            </w:tcBorders>
            <w:vAlign w:val="center"/>
          </w:tcPr>
          <w:p w14:paraId="303A7DDE">
            <w:pPr>
              <w:autoSpaceDE w:val="0"/>
              <w:autoSpaceDN w:val="0"/>
              <w:adjustRightInd w:val="0"/>
              <w:snapToGrid w:val="0"/>
              <w:jc w:val="center"/>
              <w:rPr>
                <w:rFonts w:ascii="宋体" w:hAnsi="宋体"/>
                <w:snapToGrid w:val="0"/>
                <w:color w:val="auto"/>
                <w:kern w:val="0"/>
                <w:szCs w:val="21"/>
              </w:rPr>
            </w:pPr>
            <w:r>
              <w:rPr>
                <w:rFonts w:ascii="宋体" w:hAnsi="宋体"/>
                <w:snapToGrid w:val="0"/>
                <w:color w:val="auto"/>
                <w:kern w:val="0"/>
                <w:szCs w:val="21"/>
              </w:rPr>
              <w:t>投标总报价</w:t>
            </w:r>
          </w:p>
        </w:tc>
        <w:tc>
          <w:tcPr>
            <w:tcW w:w="1873" w:type="dxa"/>
            <w:tcBorders>
              <w:left w:val="single" w:color="auto" w:sz="4" w:space="0"/>
            </w:tcBorders>
            <w:vAlign w:val="center"/>
          </w:tcPr>
          <w:p w14:paraId="370A4804">
            <w:pPr>
              <w:autoSpaceDE w:val="0"/>
              <w:autoSpaceDN w:val="0"/>
              <w:adjustRightInd w:val="0"/>
              <w:snapToGrid w:val="0"/>
              <w:jc w:val="center"/>
              <w:rPr>
                <w:rFonts w:ascii="宋体" w:hAnsi="宋体"/>
                <w:snapToGrid w:val="0"/>
                <w:color w:val="auto"/>
                <w:kern w:val="0"/>
                <w:szCs w:val="21"/>
              </w:rPr>
            </w:pPr>
            <w:r>
              <w:rPr>
                <w:rFonts w:ascii="宋体" w:hAnsi="宋体"/>
                <w:snapToGrid w:val="0"/>
                <w:color w:val="auto"/>
                <w:kern w:val="0"/>
                <w:szCs w:val="21"/>
              </w:rPr>
              <w:t>质量目标</w:t>
            </w:r>
          </w:p>
        </w:tc>
        <w:tc>
          <w:tcPr>
            <w:tcW w:w="1955" w:type="dxa"/>
            <w:vAlign w:val="center"/>
          </w:tcPr>
          <w:p w14:paraId="0328E709">
            <w:pPr>
              <w:autoSpaceDE w:val="0"/>
              <w:autoSpaceDN w:val="0"/>
              <w:adjustRightInd w:val="0"/>
              <w:snapToGrid w:val="0"/>
              <w:jc w:val="center"/>
              <w:rPr>
                <w:rFonts w:ascii="宋体" w:hAnsi="宋体"/>
                <w:snapToGrid w:val="0"/>
                <w:color w:val="auto"/>
                <w:kern w:val="0"/>
                <w:szCs w:val="21"/>
              </w:rPr>
            </w:pPr>
            <w:r>
              <w:rPr>
                <w:rFonts w:hint="eastAsia" w:ascii="宋体" w:hAnsi="宋体"/>
                <w:snapToGrid w:val="0"/>
                <w:color w:val="auto"/>
                <w:kern w:val="0"/>
                <w:szCs w:val="21"/>
              </w:rPr>
              <w:t>服务期限</w:t>
            </w:r>
          </w:p>
        </w:tc>
        <w:tc>
          <w:tcPr>
            <w:tcW w:w="1248" w:type="dxa"/>
            <w:vAlign w:val="center"/>
          </w:tcPr>
          <w:p w14:paraId="70DDD001">
            <w:pPr>
              <w:autoSpaceDE w:val="0"/>
              <w:autoSpaceDN w:val="0"/>
              <w:adjustRightInd w:val="0"/>
              <w:snapToGrid w:val="0"/>
              <w:jc w:val="center"/>
              <w:rPr>
                <w:rFonts w:ascii="宋体" w:hAnsi="宋体"/>
                <w:snapToGrid w:val="0"/>
                <w:color w:val="auto"/>
                <w:kern w:val="0"/>
                <w:szCs w:val="21"/>
              </w:rPr>
            </w:pPr>
            <w:r>
              <w:rPr>
                <w:rFonts w:ascii="宋体" w:hAnsi="宋体"/>
                <w:snapToGrid w:val="0"/>
                <w:color w:val="auto"/>
                <w:kern w:val="0"/>
                <w:szCs w:val="21"/>
              </w:rPr>
              <w:t>备注</w:t>
            </w:r>
          </w:p>
        </w:tc>
        <w:tc>
          <w:tcPr>
            <w:tcW w:w="1765" w:type="dxa"/>
            <w:vAlign w:val="center"/>
          </w:tcPr>
          <w:p w14:paraId="5D83BAB2">
            <w:pPr>
              <w:autoSpaceDE w:val="0"/>
              <w:autoSpaceDN w:val="0"/>
              <w:adjustRightInd w:val="0"/>
              <w:snapToGrid w:val="0"/>
              <w:jc w:val="center"/>
              <w:rPr>
                <w:rFonts w:ascii="宋体" w:hAnsi="宋体"/>
                <w:snapToGrid w:val="0"/>
                <w:color w:val="auto"/>
                <w:kern w:val="0"/>
                <w:szCs w:val="21"/>
              </w:rPr>
            </w:pPr>
            <w:r>
              <w:rPr>
                <w:rFonts w:ascii="宋体" w:hAnsi="宋体"/>
                <w:snapToGrid w:val="0"/>
                <w:color w:val="auto"/>
                <w:kern w:val="0"/>
                <w:szCs w:val="21"/>
              </w:rPr>
              <w:t>签名</w:t>
            </w:r>
          </w:p>
        </w:tc>
      </w:tr>
      <w:tr w14:paraId="4E1F32B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650" w:type="dxa"/>
            <w:vAlign w:val="center"/>
          </w:tcPr>
          <w:p w14:paraId="30B964A2">
            <w:pPr>
              <w:autoSpaceDE w:val="0"/>
              <w:autoSpaceDN w:val="0"/>
              <w:adjustRightInd w:val="0"/>
              <w:snapToGrid w:val="0"/>
              <w:jc w:val="left"/>
              <w:rPr>
                <w:rFonts w:ascii="宋体" w:hAnsi="宋体"/>
                <w:snapToGrid w:val="0"/>
                <w:color w:val="auto"/>
                <w:kern w:val="0"/>
                <w:sz w:val="28"/>
                <w:szCs w:val="28"/>
              </w:rPr>
            </w:pPr>
          </w:p>
        </w:tc>
        <w:tc>
          <w:tcPr>
            <w:tcW w:w="3043" w:type="dxa"/>
            <w:vAlign w:val="center"/>
          </w:tcPr>
          <w:p w14:paraId="32B2602F">
            <w:pPr>
              <w:autoSpaceDE w:val="0"/>
              <w:autoSpaceDN w:val="0"/>
              <w:adjustRightInd w:val="0"/>
              <w:snapToGrid w:val="0"/>
              <w:jc w:val="left"/>
              <w:rPr>
                <w:rFonts w:ascii="宋体" w:hAnsi="宋体"/>
                <w:snapToGrid w:val="0"/>
                <w:color w:val="auto"/>
                <w:kern w:val="0"/>
                <w:sz w:val="28"/>
                <w:szCs w:val="28"/>
              </w:rPr>
            </w:pPr>
          </w:p>
        </w:tc>
        <w:tc>
          <w:tcPr>
            <w:tcW w:w="1134" w:type="dxa"/>
            <w:vAlign w:val="center"/>
          </w:tcPr>
          <w:p w14:paraId="519821C0">
            <w:pPr>
              <w:autoSpaceDE w:val="0"/>
              <w:autoSpaceDN w:val="0"/>
              <w:adjustRightInd w:val="0"/>
              <w:snapToGrid w:val="0"/>
              <w:jc w:val="left"/>
              <w:rPr>
                <w:rFonts w:ascii="宋体" w:hAnsi="宋体"/>
                <w:snapToGrid w:val="0"/>
                <w:color w:val="auto"/>
                <w:kern w:val="0"/>
                <w:sz w:val="28"/>
                <w:szCs w:val="28"/>
              </w:rPr>
            </w:pPr>
          </w:p>
        </w:tc>
        <w:tc>
          <w:tcPr>
            <w:tcW w:w="1311" w:type="dxa"/>
            <w:tcBorders>
              <w:right w:val="single" w:color="auto" w:sz="4" w:space="0"/>
            </w:tcBorders>
            <w:vAlign w:val="center"/>
          </w:tcPr>
          <w:p w14:paraId="41A62A0C">
            <w:pPr>
              <w:autoSpaceDE w:val="0"/>
              <w:autoSpaceDN w:val="0"/>
              <w:adjustRightInd w:val="0"/>
              <w:snapToGrid w:val="0"/>
              <w:jc w:val="left"/>
              <w:rPr>
                <w:rFonts w:ascii="宋体" w:hAnsi="宋体"/>
                <w:snapToGrid w:val="0"/>
                <w:color w:val="auto"/>
                <w:kern w:val="0"/>
                <w:sz w:val="28"/>
                <w:szCs w:val="28"/>
              </w:rPr>
            </w:pPr>
          </w:p>
        </w:tc>
        <w:tc>
          <w:tcPr>
            <w:tcW w:w="1559" w:type="dxa"/>
            <w:tcBorders>
              <w:right w:val="single" w:color="auto" w:sz="4" w:space="0"/>
            </w:tcBorders>
            <w:vAlign w:val="center"/>
          </w:tcPr>
          <w:p w14:paraId="1531F434">
            <w:pPr>
              <w:autoSpaceDE w:val="0"/>
              <w:autoSpaceDN w:val="0"/>
              <w:adjustRightInd w:val="0"/>
              <w:snapToGrid w:val="0"/>
              <w:jc w:val="left"/>
              <w:rPr>
                <w:rFonts w:ascii="宋体" w:hAnsi="宋体"/>
                <w:snapToGrid w:val="0"/>
                <w:color w:val="auto"/>
                <w:kern w:val="0"/>
                <w:sz w:val="28"/>
                <w:szCs w:val="28"/>
              </w:rPr>
            </w:pPr>
          </w:p>
        </w:tc>
        <w:tc>
          <w:tcPr>
            <w:tcW w:w="1873" w:type="dxa"/>
            <w:tcBorders>
              <w:left w:val="single" w:color="auto" w:sz="4" w:space="0"/>
            </w:tcBorders>
            <w:vAlign w:val="center"/>
          </w:tcPr>
          <w:p w14:paraId="34C38E52">
            <w:pPr>
              <w:autoSpaceDE w:val="0"/>
              <w:autoSpaceDN w:val="0"/>
              <w:adjustRightInd w:val="0"/>
              <w:snapToGrid w:val="0"/>
              <w:jc w:val="left"/>
              <w:rPr>
                <w:rFonts w:ascii="宋体" w:hAnsi="宋体"/>
                <w:snapToGrid w:val="0"/>
                <w:color w:val="auto"/>
                <w:kern w:val="0"/>
                <w:sz w:val="28"/>
                <w:szCs w:val="28"/>
              </w:rPr>
            </w:pPr>
          </w:p>
        </w:tc>
        <w:tc>
          <w:tcPr>
            <w:tcW w:w="1955" w:type="dxa"/>
            <w:vAlign w:val="center"/>
          </w:tcPr>
          <w:p w14:paraId="4A7F297F">
            <w:pPr>
              <w:autoSpaceDE w:val="0"/>
              <w:autoSpaceDN w:val="0"/>
              <w:adjustRightInd w:val="0"/>
              <w:snapToGrid w:val="0"/>
              <w:jc w:val="left"/>
              <w:rPr>
                <w:rFonts w:ascii="宋体" w:hAnsi="宋体"/>
                <w:snapToGrid w:val="0"/>
                <w:color w:val="auto"/>
                <w:kern w:val="0"/>
                <w:sz w:val="28"/>
                <w:szCs w:val="28"/>
              </w:rPr>
            </w:pPr>
          </w:p>
        </w:tc>
        <w:tc>
          <w:tcPr>
            <w:tcW w:w="1248" w:type="dxa"/>
            <w:vAlign w:val="center"/>
          </w:tcPr>
          <w:p w14:paraId="715407F3">
            <w:pPr>
              <w:autoSpaceDE w:val="0"/>
              <w:autoSpaceDN w:val="0"/>
              <w:adjustRightInd w:val="0"/>
              <w:snapToGrid w:val="0"/>
              <w:jc w:val="left"/>
              <w:rPr>
                <w:rFonts w:ascii="宋体" w:hAnsi="宋体"/>
                <w:snapToGrid w:val="0"/>
                <w:color w:val="auto"/>
                <w:kern w:val="0"/>
                <w:sz w:val="28"/>
                <w:szCs w:val="28"/>
              </w:rPr>
            </w:pPr>
          </w:p>
        </w:tc>
        <w:tc>
          <w:tcPr>
            <w:tcW w:w="1765" w:type="dxa"/>
            <w:vAlign w:val="center"/>
          </w:tcPr>
          <w:p w14:paraId="1E3BB1C1">
            <w:pPr>
              <w:autoSpaceDE w:val="0"/>
              <w:autoSpaceDN w:val="0"/>
              <w:adjustRightInd w:val="0"/>
              <w:snapToGrid w:val="0"/>
              <w:jc w:val="left"/>
              <w:rPr>
                <w:rFonts w:ascii="宋体" w:hAnsi="宋体"/>
                <w:snapToGrid w:val="0"/>
                <w:color w:val="auto"/>
                <w:kern w:val="0"/>
                <w:sz w:val="28"/>
                <w:szCs w:val="28"/>
              </w:rPr>
            </w:pPr>
          </w:p>
        </w:tc>
      </w:tr>
      <w:tr w14:paraId="69E1591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650" w:type="dxa"/>
            <w:vAlign w:val="center"/>
          </w:tcPr>
          <w:p w14:paraId="08DDCC29">
            <w:pPr>
              <w:autoSpaceDE w:val="0"/>
              <w:autoSpaceDN w:val="0"/>
              <w:adjustRightInd w:val="0"/>
              <w:snapToGrid w:val="0"/>
              <w:jc w:val="left"/>
              <w:rPr>
                <w:rFonts w:ascii="宋体" w:hAnsi="宋体"/>
                <w:snapToGrid w:val="0"/>
                <w:color w:val="auto"/>
                <w:kern w:val="0"/>
                <w:sz w:val="28"/>
                <w:szCs w:val="28"/>
              </w:rPr>
            </w:pPr>
          </w:p>
        </w:tc>
        <w:tc>
          <w:tcPr>
            <w:tcW w:w="3043" w:type="dxa"/>
            <w:vAlign w:val="center"/>
          </w:tcPr>
          <w:p w14:paraId="7CA2D041">
            <w:pPr>
              <w:autoSpaceDE w:val="0"/>
              <w:autoSpaceDN w:val="0"/>
              <w:adjustRightInd w:val="0"/>
              <w:snapToGrid w:val="0"/>
              <w:jc w:val="left"/>
              <w:rPr>
                <w:rFonts w:ascii="宋体" w:hAnsi="宋体"/>
                <w:snapToGrid w:val="0"/>
                <w:color w:val="auto"/>
                <w:kern w:val="0"/>
                <w:sz w:val="28"/>
                <w:szCs w:val="28"/>
              </w:rPr>
            </w:pPr>
          </w:p>
        </w:tc>
        <w:tc>
          <w:tcPr>
            <w:tcW w:w="1134" w:type="dxa"/>
            <w:vAlign w:val="center"/>
          </w:tcPr>
          <w:p w14:paraId="114A0E6B">
            <w:pPr>
              <w:autoSpaceDE w:val="0"/>
              <w:autoSpaceDN w:val="0"/>
              <w:adjustRightInd w:val="0"/>
              <w:snapToGrid w:val="0"/>
              <w:jc w:val="left"/>
              <w:rPr>
                <w:rFonts w:ascii="宋体" w:hAnsi="宋体"/>
                <w:snapToGrid w:val="0"/>
                <w:color w:val="auto"/>
                <w:kern w:val="0"/>
                <w:sz w:val="28"/>
                <w:szCs w:val="28"/>
              </w:rPr>
            </w:pPr>
          </w:p>
        </w:tc>
        <w:tc>
          <w:tcPr>
            <w:tcW w:w="1311" w:type="dxa"/>
            <w:tcBorders>
              <w:right w:val="single" w:color="auto" w:sz="4" w:space="0"/>
            </w:tcBorders>
            <w:vAlign w:val="center"/>
          </w:tcPr>
          <w:p w14:paraId="289D9DBB">
            <w:pPr>
              <w:autoSpaceDE w:val="0"/>
              <w:autoSpaceDN w:val="0"/>
              <w:adjustRightInd w:val="0"/>
              <w:snapToGrid w:val="0"/>
              <w:jc w:val="left"/>
              <w:rPr>
                <w:rFonts w:ascii="宋体" w:hAnsi="宋体"/>
                <w:snapToGrid w:val="0"/>
                <w:color w:val="auto"/>
                <w:kern w:val="0"/>
                <w:sz w:val="28"/>
                <w:szCs w:val="28"/>
              </w:rPr>
            </w:pPr>
          </w:p>
        </w:tc>
        <w:tc>
          <w:tcPr>
            <w:tcW w:w="1559" w:type="dxa"/>
            <w:tcBorders>
              <w:right w:val="single" w:color="auto" w:sz="4" w:space="0"/>
            </w:tcBorders>
            <w:vAlign w:val="center"/>
          </w:tcPr>
          <w:p w14:paraId="4BF10515">
            <w:pPr>
              <w:autoSpaceDE w:val="0"/>
              <w:autoSpaceDN w:val="0"/>
              <w:adjustRightInd w:val="0"/>
              <w:snapToGrid w:val="0"/>
              <w:jc w:val="left"/>
              <w:rPr>
                <w:rFonts w:ascii="宋体" w:hAnsi="宋体"/>
                <w:snapToGrid w:val="0"/>
                <w:color w:val="auto"/>
                <w:kern w:val="0"/>
                <w:sz w:val="28"/>
                <w:szCs w:val="28"/>
              </w:rPr>
            </w:pPr>
          </w:p>
        </w:tc>
        <w:tc>
          <w:tcPr>
            <w:tcW w:w="1873" w:type="dxa"/>
            <w:tcBorders>
              <w:left w:val="single" w:color="auto" w:sz="4" w:space="0"/>
            </w:tcBorders>
            <w:vAlign w:val="center"/>
          </w:tcPr>
          <w:p w14:paraId="2197A865">
            <w:pPr>
              <w:autoSpaceDE w:val="0"/>
              <w:autoSpaceDN w:val="0"/>
              <w:adjustRightInd w:val="0"/>
              <w:snapToGrid w:val="0"/>
              <w:jc w:val="left"/>
              <w:rPr>
                <w:rFonts w:ascii="宋体" w:hAnsi="宋体"/>
                <w:snapToGrid w:val="0"/>
                <w:color w:val="auto"/>
                <w:kern w:val="0"/>
                <w:sz w:val="28"/>
                <w:szCs w:val="28"/>
              </w:rPr>
            </w:pPr>
          </w:p>
        </w:tc>
        <w:tc>
          <w:tcPr>
            <w:tcW w:w="1955" w:type="dxa"/>
            <w:vAlign w:val="center"/>
          </w:tcPr>
          <w:p w14:paraId="2A0BF783">
            <w:pPr>
              <w:autoSpaceDE w:val="0"/>
              <w:autoSpaceDN w:val="0"/>
              <w:adjustRightInd w:val="0"/>
              <w:snapToGrid w:val="0"/>
              <w:jc w:val="left"/>
              <w:rPr>
                <w:rFonts w:ascii="宋体" w:hAnsi="宋体"/>
                <w:snapToGrid w:val="0"/>
                <w:color w:val="auto"/>
                <w:kern w:val="0"/>
                <w:sz w:val="28"/>
                <w:szCs w:val="28"/>
              </w:rPr>
            </w:pPr>
          </w:p>
        </w:tc>
        <w:tc>
          <w:tcPr>
            <w:tcW w:w="1248" w:type="dxa"/>
            <w:vAlign w:val="center"/>
          </w:tcPr>
          <w:p w14:paraId="7A8B6A66">
            <w:pPr>
              <w:autoSpaceDE w:val="0"/>
              <w:autoSpaceDN w:val="0"/>
              <w:adjustRightInd w:val="0"/>
              <w:snapToGrid w:val="0"/>
              <w:jc w:val="left"/>
              <w:rPr>
                <w:rFonts w:ascii="宋体" w:hAnsi="宋体"/>
                <w:snapToGrid w:val="0"/>
                <w:color w:val="auto"/>
                <w:kern w:val="0"/>
                <w:sz w:val="28"/>
                <w:szCs w:val="28"/>
              </w:rPr>
            </w:pPr>
          </w:p>
        </w:tc>
        <w:tc>
          <w:tcPr>
            <w:tcW w:w="1765" w:type="dxa"/>
            <w:vAlign w:val="center"/>
          </w:tcPr>
          <w:p w14:paraId="39AB6790">
            <w:pPr>
              <w:autoSpaceDE w:val="0"/>
              <w:autoSpaceDN w:val="0"/>
              <w:adjustRightInd w:val="0"/>
              <w:snapToGrid w:val="0"/>
              <w:jc w:val="left"/>
              <w:rPr>
                <w:rFonts w:ascii="宋体" w:hAnsi="宋体"/>
                <w:snapToGrid w:val="0"/>
                <w:color w:val="auto"/>
                <w:kern w:val="0"/>
                <w:sz w:val="28"/>
                <w:szCs w:val="28"/>
              </w:rPr>
            </w:pPr>
          </w:p>
        </w:tc>
      </w:tr>
      <w:tr w14:paraId="4E45132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650" w:type="dxa"/>
            <w:vAlign w:val="center"/>
          </w:tcPr>
          <w:p w14:paraId="3039DE78">
            <w:pPr>
              <w:autoSpaceDE w:val="0"/>
              <w:autoSpaceDN w:val="0"/>
              <w:adjustRightInd w:val="0"/>
              <w:snapToGrid w:val="0"/>
              <w:jc w:val="left"/>
              <w:rPr>
                <w:rFonts w:ascii="宋体" w:hAnsi="宋体"/>
                <w:snapToGrid w:val="0"/>
                <w:color w:val="auto"/>
                <w:kern w:val="0"/>
                <w:sz w:val="28"/>
                <w:szCs w:val="28"/>
              </w:rPr>
            </w:pPr>
          </w:p>
        </w:tc>
        <w:tc>
          <w:tcPr>
            <w:tcW w:w="3043" w:type="dxa"/>
            <w:vAlign w:val="center"/>
          </w:tcPr>
          <w:p w14:paraId="1C2AC4AA">
            <w:pPr>
              <w:autoSpaceDE w:val="0"/>
              <w:autoSpaceDN w:val="0"/>
              <w:adjustRightInd w:val="0"/>
              <w:snapToGrid w:val="0"/>
              <w:jc w:val="left"/>
              <w:rPr>
                <w:rFonts w:ascii="宋体" w:hAnsi="宋体"/>
                <w:snapToGrid w:val="0"/>
                <w:color w:val="auto"/>
                <w:kern w:val="0"/>
                <w:sz w:val="28"/>
                <w:szCs w:val="28"/>
              </w:rPr>
            </w:pPr>
          </w:p>
        </w:tc>
        <w:tc>
          <w:tcPr>
            <w:tcW w:w="1134" w:type="dxa"/>
            <w:vAlign w:val="center"/>
          </w:tcPr>
          <w:p w14:paraId="2C378F60">
            <w:pPr>
              <w:autoSpaceDE w:val="0"/>
              <w:autoSpaceDN w:val="0"/>
              <w:adjustRightInd w:val="0"/>
              <w:snapToGrid w:val="0"/>
              <w:jc w:val="left"/>
              <w:rPr>
                <w:rFonts w:ascii="宋体" w:hAnsi="宋体"/>
                <w:snapToGrid w:val="0"/>
                <w:color w:val="auto"/>
                <w:kern w:val="0"/>
                <w:sz w:val="28"/>
                <w:szCs w:val="28"/>
              </w:rPr>
            </w:pPr>
          </w:p>
        </w:tc>
        <w:tc>
          <w:tcPr>
            <w:tcW w:w="1311" w:type="dxa"/>
            <w:tcBorders>
              <w:right w:val="single" w:color="auto" w:sz="4" w:space="0"/>
            </w:tcBorders>
            <w:vAlign w:val="center"/>
          </w:tcPr>
          <w:p w14:paraId="0CCAB61E">
            <w:pPr>
              <w:autoSpaceDE w:val="0"/>
              <w:autoSpaceDN w:val="0"/>
              <w:adjustRightInd w:val="0"/>
              <w:snapToGrid w:val="0"/>
              <w:jc w:val="left"/>
              <w:rPr>
                <w:rFonts w:ascii="宋体" w:hAnsi="宋体"/>
                <w:snapToGrid w:val="0"/>
                <w:color w:val="auto"/>
                <w:kern w:val="0"/>
                <w:sz w:val="28"/>
                <w:szCs w:val="28"/>
              </w:rPr>
            </w:pPr>
          </w:p>
        </w:tc>
        <w:tc>
          <w:tcPr>
            <w:tcW w:w="1559" w:type="dxa"/>
            <w:tcBorders>
              <w:right w:val="single" w:color="auto" w:sz="4" w:space="0"/>
            </w:tcBorders>
            <w:vAlign w:val="center"/>
          </w:tcPr>
          <w:p w14:paraId="4DC22FAC">
            <w:pPr>
              <w:autoSpaceDE w:val="0"/>
              <w:autoSpaceDN w:val="0"/>
              <w:adjustRightInd w:val="0"/>
              <w:snapToGrid w:val="0"/>
              <w:jc w:val="left"/>
              <w:rPr>
                <w:rFonts w:ascii="宋体" w:hAnsi="宋体"/>
                <w:snapToGrid w:val="0"/>
                <w:color w:val="auto"/>
                <w:kern w:val="0"/>
                <w:sz w:val="28"/>
                <w:szCs w:val="28"/>
              </w:rPr>
            </w:pPr>
          </w:p>
        </w:tc>
        <w:tc>
          <w:tcPr>
            <w:tcW w:w="1873" w:type="dxa"/>
            <w:tcBorders>
              <w:left w:val="single" w:color="auto" w:sz="4" w:space="0"/>
            </w:tcBorders>
            <w:vAlign w:val="center"/>
          </w:tcPr>
          <w:p w14:paraId="5CF05AC9">
            <w:pPr>
              <w:autoSpaceDE w:val="0"/>
              <w:autoSpaceDN w:val="0"/>
              <w:adjustRightInd w:val="0"/>
              <w:snapToGrid w:val="0"/>
              <w:jc w:val="left"/>
              <w:rPr>
                <w:rFonts w:ascii="宋体" w:hAnsi="宋体"/>
                <w:snapToGrid w:val="0"/>
                <w:color w:val="auto"/>
                <w:kern w:val="0"/>
                <w:sz w:val="28"/>
                <w:szCs w:val="28"/>
              </w:rPr>
            </w:pPr>
          </w:p>
        </w:tc>
        <w:tc>
          <w:tcPr>
            <w:tcW w:w="1955" w:type="dxa"/>
            <w:vAlign w:val="center"/>
          </w:tcPr>
          <w:p w14:paraId="1C427B5A">
            <w:pPr>
              <w:autoSpaceDE w:val="0"/>
              <w:autoSpaceDN w:val="0"/>
              <w:adjustRightInd w:val="0"/>
              <w:snapToGrid w:val="0"/>
              <w:jc w:val="left"/>
              <w:rPr>
                <w:rFonts w:ascii="宋体" w:hAnsi="宋体"/>
                <w:snapToGrid w:val="0"/>
                <w:color w:val="auto"/>
                <w:kern w:val="0"/>
                <w:sz w:val="28"/>
                <w:szCs w:val="28"/>
              </w:rPr>
            </w:pPr>
          </w:p>
        </w:tc>
        <w:tc>
          <w:tcPr>
            <w:tcW w:w="1248" w:type="dxa"/>
            <w:vAlign w:val="center"/>
          </w:tcPr>
          <w:p w14:paraId="276805F3">
            <w:pPr>
              <w:autoSpaceDE w:val="0"/>
              <w:autoSpaceDN w:val="0"/>
              <w:adjustRightInd w:val="0"/>
              <w:snapToGrid w:val="0"/>
              <w:jc w:val="left"/>
              <w:rPr>
                <w:rFonts w:ascii="宋体" w:hAnsi="宋体"/>
                <w:snapToGrid w:val="0"/>
                <w:color w:val="auto"/>
                <w:kern w:val="0"/>
                <w:sz w:val="28"/>
                <w:szCs w:val="28"/>
              </w:rPr>
            </w:pPr>
          </w:p>
        </w:tc>
        <w:tc>
          <w:tcPr>
            <w:tcW w:w="1765" w:type="dxa"/>
            <w:vAlign w:val="center"/>
          </w:tcPr>
          <w:p w14:paraId="49FF51C7">
            <w:pPr>
              <w:autoSpaceDE w:val="0"/>
              <w:autoSpaceDN w:val="0"/>
              <w:adjustRightInd w:val="0"/>
              <w:snapToGrid w:val="0"/>
              <w:jc w:val="left"/>
              <w:rPr>
                <w:rFonts w:ascii="宋体" w:hAnsi="宋体"/>
                <w:snapToGrid w:val="0"/>
                <w:color w:val="auto"/>
                <w:kern w:val="0"/>
                <w:sz w:val="28"/>
                <w:szCs w:val="28"/>
              </w:rPr>
            </w:pPr>
          </w:p>
        </w:tc>
      </w:tr>
      <w:tr w14:paraId="0FF594B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650" w:type="dxa"/>
            <w:vAlign w:val="center"/>
          </w:tcPr>
          <w:p w14:paraId="706B3C8A">
            <w:pPr>
              <w:autoSpaceDE w:val="0"/>
              <w:autoSpaceDN w:val="0"/>
              <w:adjustRightInd w:val="0"/>
              <w:snapToGrid w:val="0"/>
              <w:jc w:val="left"/>
              <w:rPr>
                <w:rFonts w:ascii="宋体" w:hAnsi="宋体"/>
                <w:snapToGrid w:val="0"/>
                <w:color w:val="auto"/>
                <w:kern w:val="0"/>
                <w:sz w:val="28"/>
                <w:szCs w:val="28"/>
              </w:rPr>
            </w:pPr>
          </w:p>
        </w:tc>
        <w:tc>
          <w:tcPr>
            <w:tcW w:w="3043" w:type="dxa"/>
            <w:vAlign w:val="center"/>
          </w:tcPr>
          <w:p w14:paraId="7AC290C3">
            <w:pPr>
              <w:autoSpaceDE w:val="0"/>
              <w:autoSpaceDN w:val="0"/>
              <w:adjustRightInd w:val="0"/>
              <w:snapToGrid w:val="0"/>
              <w:jc w:val="left"/>
              <w:rPr>
                <w:rFonts w:ascii="宋体" w:hAnsi="宋体"/>
                <w:snapToGrid w:val="0"/>
                <w:color w:val="auto"/>
                <w:kern w:val="0"/>
                <w:sz w:val="28"/>
                <w:szCs w:val="28"/>
              </w:rPr>
            </w:pPr>
          </w:p>
        </w:tc>
        <w:tc>
          <w:tcPr>
            <w:tcW w:w="1134" w:type="dxa"/>
            <w:vAlign w:val="center"/>
          </w:tcPr>
          <w:p w14:paraId="18AF7841">
            <w:pPr>
              <w:autoSpaceDE w:val="0"/>
              <w:autoSpaceDN w:val="0"/>
              <w:adjustRightInd w:val="0"/>
              <w:snapToGrid w:val="0"/>
              <w:jc w:val="left"/>
              <w:rPr>
                <w:rFonts w:ascii="宋体" w:hAnsi="宋体"/>
                <w:snapToGrid w:val="0"/>
                <w:color w:val="auto"/>
                <w:kern w:val="0"/>
                <w:sz w:val="28"/>
                <w:szCs w:val="28"/>
              </w:rPr>
            </w:pPr>
          </w:p>
        </w:tc>
        <w:tc>
          <w:tcPr>
            <w:tcW w:w="1311" w:type="dxa"/>
            <w:tcBorders>
              <w:right w:val="single" w:color="auto" w:sz="4" w:space="0"/>
            </w:tcBorders>
            <w:vAlign w:val="center"/>
          </w:tcPr>
          <w:p w14:paraId="70BC79EE">
            <w:pPr>
              <w:autoSpaceDE w:val="0"/>
              <w:autoSpaceDN w:val="0"/>
              <w:adjustRightInd w:val="0"/>
              <w:snapToGrid w:val="0"/>
              <w:jc w:val="left"/>
              <w:rPr>
                <w:rFonts w:ascii="宋体" w:hAnsi="宋体"/>
                <w:snapToGrid w:val="0"/>
                <w:color w:val="auto"/>
                <w:kern w:val="0"/>
                <w:sz w:val="28"/>
                <w:szCs w:val="28"/>
              </w:rPr>
            </w:pPr>
          </w:p>
        </w:tc>
        <w:tc>
          <w:tcPr>
            <w:tcW w:w="1559" w:type="dxa"/>
            <w:tcBorders>
              <w:right w:val="single" w:color="auto" w:sz="4" w:space="0"/>
            </w:tcBorders>
            <w:vAlign w:val="center"/>
          </w:tcPr>
          <w:p w14:paraId="12A00635">
            <w:pPr>
              <w:autoSpaceDE w:val="0"/>
              <w:autoSpaceDN w:val="0"/>
              <w:adjustRightInd w:val="0"/>
              <w:snapToGrid w:val="0"/>
              <w:jc w:val="left"/>
              <w:rPr>
                <w:rFonts w:ascii="宋体" w:hAnsi="宋体"/>
                <w:snapToGrid w:val="0"/>
                <w:color w:val="auto"/>
                <w:kern w:val="0"/>
                <w:sz w:val="28"/>
                <w:szCs w:val="28"/>
              </w:rPr>
            </w:pPr>
          </w:p>
        </w:tc>
        <w:tc>
          <w:tcPr>
            <w:tcW w:w="1873" w:type="dxa"/>
            <w:tcBorders>
              <w:left w:val="single" w:color="auto" w:sz="4" w:space="0"/>
            </w:tcBorders>
            <w:vAlign w:val="center"/>
          </w:tcPr>
          <w:p w14:paraId="45D09EC5">
            <w:pPr>
              <w:autoSpaceDE w:val="0"/>
              <w:autoSpaceDN w:val="0"/>
              <w:adjustRightInd w:val="0"/>
              <w:snapToGrid w:val="0"/>
              <w:jc w:val="left"/>
              <w:rPr>
                <w:rFonts w:ascii="宋体" w:hAnsi="宋体"/>
                <w:snapToGrid w:val="0"/>
                <w:color w:val="auto"/>
                <w:kern w:val="0"/>
                <w:sz w:val="28"/>
                <w:szCs w:val="28"/>
              </w:rPr>
            </w:pPr>
          </w:p>
        </w:tc>
        <w:tc>
          <w:tcPr>
            <w:tcW w:w="1955" w:type="dxa"/>
            <w:vAlign w:val="center"/>
          </w:tcPr>
          <w:p w14:paraId="4EA6247E">
            <w:pPr>
              <w:autoSpaceDE w:val="0"/>
              <w:autoSpaceDN w:val="0"/>
              <w:adjustRightInd w:val="0"/>
              <w:snapToGrid w:val="0"/>
              <w:jc w:val="left"/>
              <w:rPr>
                <w:rFonts w:ascii="宋体" w:hAnsi="宋体"/>
                <w:snapToGrid w:val="0"/>
                <w:color w:val="auto"/>
                <w:kern w:val="0"/>
                <w:sz w:val="28"/>
                <w:szCs w:val="28"/>
              </w:rPr>
            </w:pPr>
          </w:p>
        </w:tc>
        <w:tc>
          <w:tcPr>
            <w:tcW w:w="1248" w:type="dxa"/>
            <w:vAlign w:val="center"/>
          </w:tcPr>
          <w:p w14:paraId="438702BB">
            <w:pPr>
              <w:autoSpaceDE w:val="0"/>
              <w:autoSpaceDN w:val="0"/>
              <w:adjustRightInd w:val="0"/>
              <w:snapToGrid w:val="0"/>
              <w:jc w:val="left"/>
              <w:rPr>
                <w:rFonts w:ascii="宋体" w:hAnsi="宋体"/>
                <w:snapToGrid w:val="0"/>
                <w:color w:val="auto"/>
                <w:kern w:val="0"/>
                <w:sz w:val="28"/>
                <w:szCs w:val="28"/>
              </w:rPr>
            </w:pPr>
          </w:p>
        </w:tc>
        <w:tc>
          <w:tcPr>
            <w:tcW w:w="1765" w:type="dxa"/>
            <w:vAlign w:val="center"/>
          </w:tcPr>
          <w:p w14:paraId="5F2E513F">
            <w:pPr>
              <w:autoSpaceDE w:val="0"/>
              <w:autoSpaceDN w:val="0"/>
              <w:adjustRightInd w:val="0"/>
              <w:snapToGrid w:val="0"/>
              <w:jc w:val="left"/>
              <w:rPr>
                <w:rFonts w:ascii="宋体" w:hAnsi="宋体"/>
                <w:snapToGrid w:val="0"/>
                <w:color w:val="auto"/>
                <w:kern w:val="0"/>
                <w:sz w:val="28"/>
                <w:szCs w:val="28"/>
              </w:rPr>
            </w:pPr>
          </w:p>
        </w:tc>
      </w:tr>
      <w:tr w14:paraId="4C707E2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650" w:type="dxa"/>
            <w:vAlign w:val="center"/>
          </w:tcPr>
          <w:p w14:paraId="7D3817D7">
            <w:pPr>
              <w:autoSpaceDE w:val="0"/>
              <w:autoSpaceDN w:val="0"/>
              <w:adjustRightInd w:val="0"/>
              <w:snapToGrid w:val="0"/>
              <w:jc w:val="left"/>
              <w:rPr>
                <w:rFonts w:ascii="宋体" w:hAnsi="宋体"/>
                <w:snapToGrid w:val="0"/>
                <w:color w:val="auto"/>
                <w:kern w:val="0"/>
                <w:sz w:val="28"/>
                <w:szCs w:val="28"/>
              </w:rPr>
            </w:pPr>
          </w:p>
        </w:tc>
        <w:tc>
          <w:tcPr>
            <w:tcW w:w="3043" w:type="dxa"/>
            <w:vAlign w:val="center"/>
          </w:tcPr>
          <w:p w14:paraId="52306239">
            <w:pPr>
              <w:autoSpaceDE w:val="0"/>
              <w:autoSpaceDN w:val="0"/>
              <w:adjustRightInd w:val="0"/>
              <w:snapToGrid w:val="0"/>
              <w:jc w:val="left"/>
              <w:rPr>
                <w:rFonts w:ascii="宋体" w:hAnsi="宋体"/>
                <w:snapToGrid w:val="0"/>
                <w:color w:val="auto"/>
                <w:kern w:val="0"/>
                <w:sz w:val="28"/>
                <w:szCs w:val="28"/>
              </w:rPr>
            </w:pPr>
          </w:p>
        </w:tc>
        <w:tc>
          <w:tcPr>
            <w:tcW w:w="1134" w:type="dxa"/>
            <w:vAlign w:val="center"/>
          </w:tcPr>
          <w:p w14:paraId="12949915">
            <w:pPr>
              <w:autoSpaceDE w:val="0"/>
              <w:autoSpaceDN w:val="0"/>
              <w:adjustRightInd w:val="0"/>
              <w:snapToGrid w:val="0"/>
              <w:jc w:val="left"/>
              <w:rPr>
                <w:rFonts w:ascii="宋体" w:hAnsi="宋体"/>
                <w:snapToGrid w:val="0"/>
                <w:color w:val="auto"/>
                <w:kern w:val="0"/>
                <w:sz w:val="28"/>
                <w:szCs w:val="28"/>
              </w:rPr>
            </w:pPr>
          </w:p>
        </w:tc>
        <w:tc>
          <w:tcPr>
            <w:tcW w:w="1311" w:type="dxa"/>
            <w:tcBorders>
              <w:right w:val="single" w:color="auto" w:sz="4" w:space="0"/>
            </w:tcBorders>
            <w:vAlign w:val="center"/>
          </w:tcPr>
          <w:p w14:paraId="6DC54433">
            <w:pPr>
              <w:autoSpaceDE w:val="0"/>
              <w:autoSpaceDN w:val="0"/>
              <w:adjustRightInd w:val="0"/>
              <w:snapToGrid w:val="0"/>
              <w:jc w:val="left"/>
              <w:rPr>
                <w:rFonts w:ascii="宋体" w:hAnsi="宋体"/>
                <w:snapToGrid w:val="0"/>
                <w:color w:val="auto"/>
                <w:kern w:val="0"/>
                <w:sz w:val="28"/>
                <w:szCs w:val="28"/>
              </w:rPr>
            </w:pPr>
          </w:p>
        </w:tc>
        <w:tc>
          <w:tcPr>
            <w:tcW w:w="1559" w:type="dxa"/>
            <w:tcBorders>
              <w:right w:val="single" w:color="auto" w:sz="4" w:space="0"/>
            </w:tcBorders>
            <w:vAlign w:val="center"/>
          </w:tcPr>
          <w:p w14:paraId="7027BE05">
            <w:pPr>
              <w:autoSpaceDE w:val="0"/>
              <w:autoSpaceDN w:val="0"/>
              <w:adjustRightInd w:val="0"/>
              <w:snapToGrid w:val="0"/>
              <w:jc w:val="left"/>
              <w:rPr>
                <w:rFonts w:ascii="宋体" w:hAnsi="宋体"/>
                <w:snapToGrid w:val="0"/>
                <w:color w:val="auto"/>
                <w:kern w:val="0"/>
                <w:sz w:val="28"/>
                <w:szCs w:val="28"/>
              </w:rPr>
            </w:pPr>
          </w:p>
        </w:tc>
        <w:tc>
          <w:tcPr>
            <w:tcW w:w="1873" w:type="dxa"/>
            <w:tcBorders>
              <w:left w:val="single" w:color="auto" w:sz="4" w:space="0"/>
            </w:tcBorders>
            <w:vAlign w:val="center"/>
          </w:tcPr>
          <w:p w14:paraId="1B614FE9">
            <w:pPr>
              <w:autoSpaceDE w:val="0"/>
              <w:autoSpaceDN w:val="0"/>
              <w:adjustRightInd w:val="0"/>
              <w:snapToGrid w:val="0"/>
              <w:jc w:val="left"/>
              <w:rPr>
                <w:rFonts w:ascii="宋体" w:hAnsi="宋体"/>
                <w:snapToGrid w:val="0"/>
                <w:color w:val="auto"/>
                <w:kern w:val="0"/>
                <w:sz w:val="28"/>
                <w:szCs w:val="28"/>
              </w:rPr>
            </w:pPr>
          </w:p>
        </w:tc>
        <w:tc>
          <w:tcPr>
            <w:tcW w:w="1955" w:type="dxa"/>
            <w:vAlign w:val="center"/>
          </w:tcPr>
          <w:p w14:paraId="54751043">
            <w:pPr>
              <w:autoSpaceDE w:val="0"/>
              <w:autoSpaceDN w:val="0"/>
              <w:adjustRightInd w:val="0"/>
              <w:snapToGrid w:val="0"/>
              <w:jc w:val="left"/>
              <w:rPr>
                <w:rFonts w:ascii="宋体" w:hAnsi="宋体"/>
                <w:snapToGrid w:val="0"/>
                <w:color w:val="auto"/>
                <w:kern w:val="0"/>
                <w:sz w:val="28"/>
                <w:szCs w:val="28"/>
              </w:rPr>
            </w:pPr>
          </w:p>
        </w:tc>
        <w:tc>
          <w:tcPr>
            <w:tcW w:w="1248" w:type="dxa"/>
            <w:vAlign w:val="center"/>
          </w:tcPr>
          <w:p w14:paraId="378F20CC">
            <w:pPr>
              <w:autoSpaceDE w:val="0"/>
              <w:autoSpaceDN w:val="0"/>
              <w:adjustRightInd w:val="0"/>
              <w:snapToGrid w:val="0"/>
              <w:jc w:val="left"/>
              <w:rPr>
                <w:rFonts w:ascii="宋体" w:hAnsi="宋体"/>
                <w:snapToGrid w:val="0"/>
                <w:color w:val="auto"/>
                <w:kern w:val="0"/>
                <w:sz w:val="28"/>
                <w:szCs w:val="28"/>
              </w:rPr>
            </w:pPr>
          </w:p>
        </w:tc>
        <w:tc>
          <w:tcPr>
            <w:tcW w:w="1765" w:type="dxa"/>
            <w:vAlign w:val="center"/>
          </w:tcPr>
          <w:p w14:paraId="4D4D0FF9">
            <w:pPr>
              <w:autoSpaceDE w:val="0"/>
              <w:autoSpaceDN w:val="0"/>
              <w:adjustRightInd w:val="0"/>
              <w:snapToGrid w:val="0"/>
              <w:jc w:val="left"/>
              <w:rPr>
                <w:rFonts w:ascii="宋体" w:hAnsi="宋体"/>
                <w:snapToGrid w:val="0"/>
                <w:color w:val="auto"/>
                <w:kern w:val="0"/>
                <w:sz w:val="28"/>
                <w:szCs w:val="28"/>
              </w:rPr>
            </w:pPr>
          </w:p>
        </w:tc>
      </w:tr>
      <w:tr w14:paraId="2337270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650" w:type="dxa"/>
            <w:vAlign w:val="center"/>
          </w:tcPr>
          <w:p w14:paraId="3CF705B0">
            <w:pPr>
              <w:autoSpaceDE w:val="0"/>
              <w:autoSpaceDN w:val="0"/>
              <w:adjustRightInd w:val="0"/>
              <w:snapToGrid w:val="0"/>
              <w:jc w:val="left"/>
              <w:rPr>
                <w:rFonts w:ascii="宋体" w:hAnsi="宋体"/>
                <w:snapToGrid w:val="0"/>
                <w:color w:val="auto"/>
                <w:kern w:val="0"/>
                <w:sz w:val="28"/>
                <w:szCs w:val="28"/>
              </w:rPr>
            </w:pPr>
          </w:p>
        </w:tc>
        <w:tc>
          <w:tcPr>
            <w:tcW w:w="3043" w:type="dxa"/>
            <w:vAlign w:val="center"/>
          </w:tcPr>
          <w:p w14:paraId="5381C2A9">
            <w:pPr>
              <w:autoSpaceDE w:val="0"/>
              <w:autoSpaceDN w:val="0"/>
              <w:adjustRightInd w:val="0"/>
              <w:snapToGrid w:val="0"/>
              <w:jc w:val="left"/>
              <w:rPr>
                <w:rFonts w:ascii="宋体" w:hAnsi="宋体"/>
                <w:snapToGrid w:val="0"/>
                <w:color w:val="auto"/>
                <w:kern w:val="0"/>
                <w:sz w:val="28"/>
                <w:szCs w:val="28"/>
              </w:rPr>
            </w:pPr>
          </w:p>
        </w:tc>
        <w:tc>
          <w:tcPr>
            <w:tcW w:w="1134" w:type="dxa"/>
            <w:vAlign w:val="center"/>
          </w:tcPr>
          <w:p w14:paraId="3977ABBD">
            <w:pPr>
              <w:autoSpaceDE w:val="0"/>
              <w:autoSpaceDN w:val="0"/>
              <w:adjustRightInd w:val="0"/>
              <w:snapToGrid w:val="0"/>
              <w:jc w:val="left"/>
              <w:rPr>
                <w:rFonts w:ascii="宋体" w:hAnsi="宋体"/>
                <w:snapToGrid w:val="0"/>
                <w:color w:val="auto"/>
                <w:kern w:val="0"/>
                <w:sz w:val="28"/>
                <w:szCs w:val="28"/>
              </w:rPr>
            </w:pPr>
          </w:p>
        </w:tc>
        <w:tc>
          <w:tcPr>
            <w:tcW w:w="1311" w:type="dxa"/>
            <w:tcBorders>
              <w:right w:val="single" w:color="auto" w:sz="4" w:space="0"/>
            </w:tcBorders>
            <w:vAlign w:val="center"/>
          </w:tcPr>
          <w:p w14:paraId="1BD16C6B">
            <w:pPr>
              <w:autoSpaceDE w:val="0"/>
              <w:autoSpaceDN w:val="0"/>
              <w:adjustRightInd w:val="0"/>
              <w:snapToGrid w:val="0"/>
              <w:jc w:val="left"/>
              <w:rPr>
                <w:rFonts w:ascii="宋体" w:hAnsi="宋体"/>
                <w:snapToGrid w:val="0"/>
                <w:color w:val="auto"/>
                <w:kern w:val="0"/>
                <w:sz w:val="28"/>
                <w:szCs w:val="28"/>
              </w:rPr>
            </w:pPr>
          </w:p>
        </w:tc>
        <w:tc>
          <w:tcPr>
            <w:tcW w:w="1559" w:type="dxa"/>
            <w:tcBorders>
              <w:right w:val="single" w:color="auto" w:sz="4" w:space="0"/>
            </w:tcBorders>
            <w:vAlign w:val="center"/>
          </w:tcPr>
          <w:p w14:paraId="770A98F5">
            <w:pPr>
              <w:autoSpaceDE w:val="0"/>
              <w:autoSpaceDN w:val="0"/>
              <w:adjustRightInd w:val="0"/>
              <w:snapToGrid w:val="0"/>
              <w:jc w:val="left"/>
              <w:rPr>
                <w:rFonts w:ascii="宋体" w:hAnsi="宋体"/>
                <w:snapToGrid w:val="0"/>
                <w:color w:val="auto"/>
                <w:kern w:val="0"/>
                <w:sz w:val="28"/>
                <w:szCs w:val="28"/>
              </w:rPr>
            </w:pPr>
          </w:p>
        </w:tc>
        <w:tc>
          <w:tcPr>
            <w:tcW w:w="1873" w:type="dxa"/>
            <w:tcBorders>
              <w:left w:val="single" w:color="auto" w:sz="4" w:space="0"/>
            </w:tcBorders>
            <w:vAlign w:val="center"/>
          </w:tcPr>
          <w:p w14:paraId="00A20A3C">
            <w:pPr>
              <w:autoSpaceDE w:val="0"/>
              <w:autoSpaceDN w:val="0"/>
              <w:adjustRightInd w:val="0"/>
              <w:snapToGrid w:val="0"/>
              <w:jc w:val="left"/>
              <w:rPr>
                <w:rFonts w:ascii="宋体" w:hAnsi="宋体"/>
                <w:snapToGrid w:val="0"/>
                <w:color w:val="auto"/>
                <w:kern w:val="0"/>
                <w:sz w:val="28"/>
                <w:szCs w:val="28"/>
              </w:rPr>
            </w:pPr>
          </w:p>
        </w:tc>
        <w:tc>
          <w:tcPr>
            <w:tcW w:w="1955" w:type="dxa"/>
            <w:vAlign w:val="center"/>
          </w:tcPr>
          <w:p w14:paraId="521FDCE0">
            <w:pPr>
              <w:autoSpaceDE w:val="0"/>
              <w:autoSpaceDN w:val="0"/>
              <w:adjustRightInd w:val="0"/>
              <w:snapToGrid w:val="0"/>
              <w:jc w:val="left"/>
              <w:rPr>
                <w:rFonts w:ascii="宋体" w:hAnsi="宋体"/>
                <w:snapToGrid w:val="0"/>
                <w:color w:val="auto"/>
                <w:kern w:val="0"/>
                <w:sz w:val="28"/>
                <w:szCs w:val="28"/>
              </w:rPr>
            </w:pPr>
          </w:p>
        </w:tc>
        <w:tc>
          <w:tcPr>
            <w:tcW w:w="1248" w:type="dxa"/>
            <w:vAlign w:val="center"/>
          </w:tcPr>
          <w:p w14:paraId="73E31D60">
            <w:pPr>
              <w:autoSpaceDE w:val="0"/>
              <w:autoSpaceDN w:val="0"/>
              <w:adjustRightInd w:val="0"/>
              <w:snapToGrid w:val="0"/>
              <w:jc w:val="left"/>
              <w:rPr>
                <w:rFonts w:ascii="宋体" w:hAnsi="宋体"/>
                <w:snapToGrid w:val="0"/>
                <w:color w:val="auto"/>
                <w:kern w:val="0"/>
                <w:sz w:val="28"/>
                <w:szCs w:val="28"/>
              </w:rPr>
            </w:pPr>
          </w:p>
        </w:tc>
        <w:tc>
          <w:tcPr>
            <w:tcW w:w="1765" w:type="dxa"/>
            <w:vAlign w:val="center"/>
          </w:tcPr>
          <w:p w14:paraId="76EA2AD0">
            <w:pPr>
              <w:autoSpaceDE w:val="0"/>
              <w:autoSpaceDN w:val="0"/>
              <w:adjustRightInd w:val="0"/>
              <w:snapToGrid w:val="0"/>
              <w:jc w:val="left"/>
              <w:rPr>
                <w:rFonts w:ascii="宋体" w:hAnsi="宋体"/>
                <w:snapToGrid w:val="0"/>
                <w:color w:val="auto"/>
                <w:kern w:val="0"/>
                <w:sz w:val="28"/>
                <w:szCs w:val="28"/>
              </w:rPr>
            </w:pPr>
          </w:p>
        </w:tc>
      </w:tr>
      <w:tr w14:paraId="53DEF8B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650" w:type="dxa"/>
            <w:vAlign w:val="center"/>
          </w:tcPr>
          <w:p w14:paraId="0C0E8E5A">
            <w:pPr>
              <w:autoSpaceDE w:val="0"/>
              <w:autoSpaceDN w:val="0"/>
              <w:adjustRightInd w:val="0"/>
              <w:snapToGrid w:val="0"/>
              <w:jc w:val="left"/>
              <w:rPr>
                <w:rFonts w:ascii="宋体" w:hAnsi="宋体"/>
                <w:snapToGrid w:val="0"/>
                <w:color w:val="auto"/>
                <w:kern w:val="0"/>
                <w:sz w:val="28"/>
                <w:szCs w:val="28"/>
              </w:rPr>
            </w:pPr>
          </w:p>
        </w:tc>
        <w:tc>
          <w:tcPr>
            <w:tcW w:w="3043" w:type="dxa"/>
            <w:vAlign w:val="center"/>
          </w:tcPr>
          <w:p w14:paraId="183C63CE">
            <w:pPr>
              <w:autoSpaceDE w:val="0"/>
              <w:autoSpaceDN w:val="0"/>
              <w:adjustRightInd w:val="0"/>
              <w:snapToGrid w:val="0"/>
              <w:jc w:val="left"/>
              <w:rPr>
                <w:rFonts w:ascii="宋体" w:hAnsi="宋体"/>
                <w:snapToGrid w:val="0"/>
                <w:color w:val="auto"/>
                <w:kern w:val="0"/>
                <w:sz w:val="28"/>
                <w:szCs w:val="28"/>
              </w:rPr>
            </w:pPr>
          </w:p>
        </w:tc>
        <w:tc>
          <w:tcPr>
            <w:tcW w:w="1134" w:type="dxa"/>
            <w:vAlign w:val="center"/>
          </w:tcPr>
          <w:p w14:paraId="6A451804">
            <w:pPr>
              <w:autoSpaceDE w:val="0"/>
              <w:autoSpaceDN w:val="0"/>
              <w:adjustRightInd w:val="0"/>
              <w:snapToGrid w:val="0"/>
              <w:jc w:val="left"/>
              <w:rPr>
                <w:rFonts w:ascii="宋体" w:hAnsi="宋体"/>
                <w:snapToGrid w:val="0"/>
                <w:color w:val="auto"/>
                <w:kern w:val="0"/>
                <w:sz w:val="28"/>
                <w:szCs w:val="28"/>
              </w:rPr>
            </w:pPr>
          </w:p>
        </w:tc>
        <w:tc>
          <w:tcPr>
            <w:tcW w:w="1311" w:type="dxa"/>
            <w:tcBorders>
              <w:right w:val="single" w:color="auto" w:sz="4" w:space="0"/>
            </w:tcBorders>
            <w:vAlign w:val="center"/>
          </w:tcPr>
          <w:p w14:paraId="79BE0969">
            <w:pPr>
              <w:autoSpaceDE w:val="0"/>
              <w:autoSpaceDN w:val="0"/>
              <w:adjustRightInd w:val="0"/>
              <w:snapToGrid w:val="0"/>
              <w:jc w:val="left"/>
              <w:rPr>
                <w:rFonts w:ascii="宋体" w:hAnsi="宋体"/>
                <w:snapToGrid w:val="0"/>
                <w:color w:val="auto"/>
                <w:kern w:val="0"/>
                <w:sz w:val="28"/>
                <w:szCs w:val="28"/>
              </w:rPr>
            </w:pPr>
          </w:p>
        </w:tc>
        <w:tc>
          <w:tcPr>
            <w:tcW w:w="1559" w:type="dxa"/>
            <w:tcBorders>
              <w:right w:val="single" w:color="auto" w:sz="4" w:space="0"/>
            </w:tcBorders>
            <w:vAlign w:val="center"/>
          </w:tcPr>
          <w:p w14:paraId="2C925B75">
            <w:pPr>
              <w:autoSpaceDE w:val="0"/>
              <w:autoSpaceDN w:val="0"/>
              <w:adjustRightInd w:val="0"/>
              <w:snapToGrid w:val="0"/>
              <w:jc w:val="left"/>
              <w:rPr>
                <w:rFonts w:ascii="宋体" w:hAnsi="宋体"/>
                <w:snapToGrid w:val="0"/>
                <w:color w:val="auto"/>
                <w:kern w:val="0"/>
                <w:sz w:val="28"/>
                <w:szCs w:val="28"/>
              </w:rPr>
            </w:pPr>
          </w:p>
        </w:tc>
        <w:tc>
          <w:tcPr>
            <w:tcW w:w="1873" w:type="dxa"/>
            <w:tcBorders>
              <w:left w:val="single" w:color="auto" w:sz="4" w:space="0"/>
            </w:tcBorders>
            <w:vAlign w:val="center"/>
          </w:tcPr>
          <w:p w14:paraId="1F448F2D">
            <w:pPr>
              <w:autoSpaceDE w:val="0"/>
              <w:autoSpaceDN w:val="0"/>
              <w:adjustRightInd w:val="0"/>
              <w:snapToGrid w:val="0"/>
              <w:jc w:val="left"/>
              <w:rPr>
                <w:rFonts w:ascii="宋体" w:hAnsi="宋体"/>
                <w:snapToGrid w:val="0"/>
                <w:color w:val="auto"/>
                <w:kern w:val="0"/>
                <w:sz w:val="28"/>
                <w:szCs w:val="28"/>
              </w:rPr>
            </w:pPr>
          </w:p>
        </w:tc>
        <w:tc>
          <w:tcPr>
            <w:tcW w:w="1955" w:type="dxa"/>
            <w:vAlign w:val="center"/>
          </w:tcPr>
          <w:p w14:paraId="2EDD7779">
            <w:pPr>
              <w:autoSpaceDE w:val="0"/>
              <w:autoSpaceDN w:val="0"/>
              <w:adjustRightInd w:val="0"/>
              <w:snapToGrid w:val="0"/>
              <w:jc w:val="left"/>
              <w:rPr>
                <w:rFonts w:ascii="宋体" w:hAnsi="宋体"/>
                <w:snapToGrid w:val="0"/>
                <w:color w:val="auto"/>
                <w:kern w:val="0"/>
                <w:sz w:val="28"/>
                <w:szCs w:val="28"/>
              </w:rPr>
            </w:pPr>
          </w:p>
        </w:tc>
        <w:tc>
          <w:tcPr>
            <w:tcW w:w="1248" w:type="dxa"/>
            <w:vAlign w:val="center"/>
          </w:tcPr>
          <w:p w14:paraId="210563D4">
            <w:pPr>
              <w:autoSpaceDE w:val="0"/>
              <w:autoSpaceDN w:val="0"/>
              <w:adjustRightInd w:val="0"/>
              <w:snapToGrid w:val="0"/>
              <w:jc w:val="left"/>
              <w:rPr>
                <w:rFonts w:ascii="宋体" w:hAnsi="宋体"/>
                <w:snapToGrid w:val="0"/>
                <w:color w:val="auto"/>
                <w:kern w:val="0"/>
                <w:sz w:val="28"/>
                <w:szCs w:val="28"/>
              </w:rPr>
            </w:pPr>
          </w:p>
        </w:tc>
        <w:tc>
          <w:tcPr>
            <w:tcW w:w="1765" w:type="dxa"/>
            <w:vAlign w:val="center"/>
          </w:tcPr>
          <w:p w14:paraId="39FA184C">
            <w:pPr>
              <w:autoSpaceDE w:val="0"/>
              <w:autoSpaceDN w:val="0"/>
              <w:adjustRightInd w:val="0"/>
              <w:snapToGrid w:val="0"/>
              <w:jc w:val="left"/>
              <w:rPr>
                <w:rFonts w:ascii="宋体" w:hAnsi="宋体"/>
                <w:snapToGrid w:val="0"/>
                <w:color w:val="auto"/>
                <w:kern w:val="0"/>
                <w:sz w:val="28"/>
                <w:szCs w:val="28"/>
              </w:rPr>
            </w:pPr>
          </w:p>
        </w:tc>
      </w:tr>
      <w:tr w14:paraId="5612A98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98" w:hRule="exact"/>
          <w:jc w:val="center"/>
        </w:trPr>
        <w:tc>
          <w:tcPr>
            <w:tcW w:w="3693" w:type="dxa"/>
            <w:gridSpan w:val="2"/>
            <w:tcBorders>
              <w:bottom w:val="single" w:color="auto" w:sz="4" w:space="0"/>
            </w:tcBorders>
            <w:vAlign w:val="center"/>
          </w:tcPr>
          <w:p w14:paraId="7217E3D2">
            <w:pPr>
              <w:autoSpaceDE w:val="0"/>
              <w:autoSpaceDN w:val="0"/>
              <w:adjustRightInd w:val="0"/>
              <w:snapToGrid w:val="0"/>
              <w:jc w:val="center"/>
              <w:rPr>
                <w:rFonts w:ascii="宋体" w:hAnsi="宋体"/>
                <w:snapToGrid w:val="0"/>
                <w:color w:val="auto"/>
                <w:kern w:val="0"/>
                <w:szCs w:val="21"/>
              </w:rPr>
            </w:pPr>
            <w:r>
              <w:rPr>
                <w:rFonts w:ascii="宋体" w:hAnsi="宋体"/>
                <w:snapToGrid w:val="0"/>
                <w:color w:val="auto"/>
                <w:kern w:val="0"/>
                <w:szCs w:val="21"/>
              </w:rPr>
              <w:t>最高限价</w:t>
            </w:r>
          </w:p>
        </w:tc>
        <w:tc>
          <w:tcPr>
            <w:tcW w:w="10845" w:type="dxa"/>
            <w:gridSpan w:val="7"/>
            <w:tcBorders>
              <w:bottom w:val="single" w:color="auto" w:sz="4" w:space="0"/>
            </w:tcBorders>
            <w:vAlign w:val="center"/>
          </w:tcPr>
          <w:p w14:paraId="2FA99C4F">
            <w:pPr>
              <w:autoSpaceDE w:val="0"/>
              <w:autoSpaceDN w:val="0"/>
              <w:adjustRightInd w:val="0"/>
              <w:snapToGrid w:val="0"/>
              <w:jc w:val="left"/>
              <w:rPr>
                <w:rFonts w:ascii="宋体" w:hAnsi="宋体"/>
                <w:snapToGrid w:val="0"/>
                <w:color w:val="auto"/>
                <w:kern w:val="0"/>
                <w:szCs w:val="21"/>
              </w:rPr>
            </w:pPr>
          </w:p>
        </w:tc>
      </w:tr>
    </w:tbl>
    <w:p w14:paraId="5D068BF0">
      <w:pPr>
        <w:tabs>
          <w:tab w:val="left" w:pos="2740"/>
          <w:tab w:val="left" w:pos="4940"/>
          <w:tab w:val="left" w:pos="7140"/>
        </w:tabs>
        <w:autoSpaceDE w:val="0"/>
        <w:autoSpaceDN w:val="0"/>
        <w:adjustRightInd w:val="0"/>
        <w:snapToGrid w:val="0"/>
        <w:spacing w:line="360" w:lineRule="auto"/>
        <w:jc w:val="left"/>
        <w:rPr>
          <w:rFonts w:ascii="宋体" w:hAnsi="宋体"/>
          <w:snapToGrid w:val="0"/>
          <w:color w:val="auto"/>
          <w:kern w:val="0"/>
          <w:szCs w:val="21"/>
        </w:rPr>
      </w:pPr>
    </w:p>
    <w:p w14:paraId="3C76917B">
      <w:pPr>
        <w:tabs>
          <w:tab w:val="left" w:pos="2740"/>
          <w:tab w:val="left" w:pos="4940"/>
          <w:tab w:val="left" w:pos="6930"/>
        </w:tabs>
        <w:autoSpaceDE w:val="0"/>
        <w:autoSpaceDN w:val="0"/>
        <w:adjustRightInd w:val="0"/>
        <w:snapToGrid w:val="0"/>
        <w:spacing w:line="360" w:lineRule="auto"/>
        <w:ind w:firstLine="420"/>
        <w:jc w:val="left"/>
        <w:rPr>
          <w:rFonts w:ascii="宋体" w:hAnsi="宋体" w:cs="MingLiU"/>
          <w:snapToGrid w:val="0"/>
          <w:color w:val="auto"/>
          <w:w w:val="200"/>
          <w:kern w:val="0"/>
          <w:szCs w:val="21"/>
          <w:u w:val="single"/>
        </w:rPr>
      </w:pPr>
      <w:r>
        <w:rPr>
          <w:rFonts w:ascii="宋体" w:hAnsi="宋体"/>
          <w:snapToGrid w:val="0"/>
          <w:color w:val="auto"/>
          <w:kern w:val="0"/>
          <w:szCs w:val="21"/>
        </w:rPr>
        <w:t>招标人代表：</w:t>
      </w:r>
      <w:r>
        <w:rPr>
          <w:rFonts w:hint="eastAsia" w:ascii="宋体" w:hAnsi="宋体" w:cs="MingLiU"/>
          <w:snapToGrid w:val="0"/>
          <w:color w:val="auto"/>
          <w:w w:val="200"/>
          <w:kern w:val="0"/>
          <w:szCs w:val="21"/>
          <w:u w:val="single"/>
        </w:rPr>
        <w:t xml:space="preserve">      </w:t>
      </w:r>
      <w:r>
        <w:rPr>
          <w:rFonts w:hint="eastAsia" w:ascii="宋体" w:hAnsi="宋体" w:cs="MingLiU"/>
          <w:snapToGrid w:val="0"/>
          <w:color w:val="auto"/>
          <w:w w:val="200"/>
          <w:kern w:val="0"/>
          <w:szCs w:val="21"/>
        </w:rPr>
        <w:t xml:space="preserve">      </w:t>
      </w:r>
      <w:r>
        <w:rPr>
          <w:rFonts w:ascii="宋体" w:hAnsi="宋体"/>
          <w:snapToGrid w:val="0"/>
          <w:color w:val="auto"/>
          <w:kern w:val="0"/>
          <w:szCs w:val="21"/>
        </w:rPr>
        <w:t>监标人：</w:t>
      </w:r>
      <w:r>
        <w:rPr>
          <w:rFonts w:hint="eastAsia" w:ascii="宋体" w:hAnsi="宋体" w:cs="MingLiU"/>
          <w:snapToGrid w:val="0"/>
          <w:color w:val="auto"/>
          <w:w w:val="200"/>
          <w:kern w:val="0"/>
          <w:szCs w:val="21"/>
          <w:u w:val="single"/>
        </w:rPr>
        <w:t xml:space="preserve">      </w:t>
      </w:r>
      <w:r>
        <w:rPr>
          <w:rFonts w:hint="eastAsia" w:ascii="宋体" w:hAnsi="宋体" w:cs="MingLiU"/>
          <w:snapToGrid w:val="0"/>
          <w:color w:val="auto"/>
          <w:w w:val="200"/>
          <w:kern w:val="0"/>
          <w:szCs w:val="21"/>
        </w:rPr>
        <w:t xml:space="preserve">      </w:t>
      </w:r>
      <w:r>
        <w:rPr>
          <w:rFonts w:hint="eastAsia" w:ascii="宋体" w:hAnsi="宋体"/>
          <w:snapToGrid w:val="0"/>
          <w:color w:val="auto"/>
          <w:kern w:val="0"/>
          <w:szCs w:val="21"/>
        </w:rPr>
        <w:t>主持人</w:t>
      </w:r>
      <w:r>
        <w:rPr>
          <w:rFonts w:ascii="宋体" w:hAnsi="宋体"/>
          <w:snapToGrid w:val="0"/>
          <w:color w:val="auto"/>
          <w:kern w:val="0"/>
          <w:szCs w:val="21"/>
        </w:rPr>
        <w:t>：</w:t>
      </w:r>
      <w:r>
        <w:rPr>
          <w:rFonts w:hint="eastAsia" w:ascii="宋体" w:hAnsi="宋体" w:cs="MingLiU"/>
          <w:snapToGrid w:val="0"/>
          <w:color w:val="auto"/>
          <w:w w:val="200"/>
          <w:kern w:val="0"/>
          <w:szCs w:val="21"/>
          <w:u w:val="single"/>
        </w:rPr>
        <w:t xml:space="preserve">      </w:t>
      </w:r>
      <w:r>
        <w:rPr>
          <w:rFonts w:hint="eastAsia" w:ascii="宋体" w:hAnsi="宋体" w:cs="MingLiU"/>
          <w:snapToGrid w:val="0"/>
          <w:color w:val="auto"/>
          <w:w w:val="200"/>
          <w:kern w:val="0"/>
          <w:szCs w:val="21"/>
        </w:rPr>
        <w:t xml:space="preserve">      </w:t>
      </w:r>
      <w:r>
        <w:rPr>
          <w:rFonts w:ascii="宋体" w:hAnsi="宋体"/>
          <w:snapToGrid w:val="0"/>
          <w:color w:val="auto"/>
          <w:kern w:val="0"/>
          <w:szCs w:val="21"/>
        </w:rPr>
        <w:t>记录人：</w:t>
      </w:r>
      <w:r>
        <w:rPr>
          <w:rFonts w:hint="eastAsia" w:ascii="宋体" w:hAnsi="宋体" w:cs="MingLiU"/>
          <w:snapToGrid w:val="0"/>
          <w:color w:val="auto"/>
          <w:w w:val="200"/>
          <w:kern w:val="0"/>
          <w:szCs w:val="21"/>
          <w:u w:val="single"/>
        </w:rPr>
        <w:t xml:space="preserve">      </w:t>
      </w:r>
    </w:p>
    <w:p w14:paraId="79004181">
      <w:pPr>
        <w:autoSpaceDE w:val="0"/>
        <w:autoSpaceDN w:val="0"/>
        <w:adjustRightInd w:val="0"/>
        <w:snapToGrid w:val="0"/>
        <w:spacing w:beforeLines="20" w:line="360" w:lineRule="auto"/>
        <w:jc w:val="right"/>
        <w:rPr>
          <w:color w:val="auto"/>
        </w:rPr>
      </w:pPr>
      <w:r>
        <w:rPr>
          <w:rFonts w:ascii="宋体" w:hAnsi="宋体"/>
          <w:snapToGrid w:val="0"/>
          <w:color w:val="auto"/>
          <w:kern w:val="0"/>
          <w:sz w:val="24"/>
        </w:rPr>
        <w:t xml:space="preserve">                                       </w:t>
      </w:r>
      <w:r>
        <w:rPr>
          <w:rFonts w:ascii="宋体" w:hAnsi="宋体"/>
          <w:snapToGrid w:val="0"/>
          <w:color w:val="auto"/>
          <w:kern w:val="0"/>
          <w:sz w:val="24"/>
          <w:u w:val="single"/>
        </w:rPr>
        <w:t xml:space="preserve">       </w:t>
      </w:r>
      <w:r>
        <w:rPr>
          <w:rFonts w:ascii="宋体" w:hAnsi="宋体"/>
          <w:snapToGrid w:val="0"/>
          <w:color w:val="auto"/>
          <w:kern w:val="0"/>
          <w:sz w:val="24"/>
        </w:rPr>
        <w:t>年</w:t>
      </w:r>
      <w:r>
        <w:rPr>
          <w:rFonts w:ascii="宋体" w:hAnsi="宋体"/>
          <w:snapToGrid w:val="0"/>
          <w:color w:val="auto"/>
          <w:kern w:val="0"/>
          <w:sz w:val="24"/>
          <w:u w:val="single"/>
        </w:rPr>
        <w:t xml:space="preserve">     </w:t>
      </w:r>
      <w:r>
        <w:rPr>
          <w:rFonts w:ascii="宋体" w:hAnsi="宋体"/>
          <w:snapToGrid w:val="0"/>
          <w:color w:val="auto"/>
          <w:kern w:val="0"/>
          <w:sz w:val="24"/>
        </w:rPr>
        <w:t>月</w:t>
      </w:r>
      <w:r>
        <w:rPr>
          <w:rFonts w:ascii="宋体" w:hAnsi="宋体"/>
          <w:snapToGrid w:val="0"/>
          <w:color w:val="auto"/>
          <w:kern w:val="0"/>
          <w:sz w:val="24"/>
          <w:u w:val="single"/>
        </w:rPr>
        <w:t xml:space="preserve">    </w:t>
      </w:r>
      <w:r>
        <w:rPr>
          <w:rFonts w:ascii="宋体" w:hAnsi="宋体"/>
          <w:snapToGrid w:val="0"/>
          <w:color w:val="auto"/>
          <w:kern w:val="0"/>
          <w:sz w:val="24"/>
        </w:rPr>
        <w:t>日</w:t>
      </w:r>
    </w:p>
    <w:p w14:paraId="75066233">
      <w:pPr>
        <w:autoSpaceDE w:val="0"/>
        <w:autoSpaceDN w:val="0"/>
        <w:adjustRightInd w:val="0"/>
        <w:snapToGrid w:val="0"/>
        <w:spacing w:beforeLines="20" w:line="360" w:lineRule="auto"/>
        <w:rPr>
          <w:rFonts w:ascii="宋体" w:hAnsi="宋体"/>
          <w:color w:val="auto"/>
          <w:szCs w:val="21"/>
        </w:rPr>
      </w:pPr>
    </w:p>
    <w:p w14:paraId="261640ED">
      <w:pPr>
        <w:tabs>
          <w:tab w:val="left" w:pos="2740"/>
          <w:tab w:val="left" w:pos="4940"/>
          <w:tab w:val="left" w:pos="6930"/>
        </w:tabs>
        <w:autoSpaceDE w:val="0"/>
        <w:autoSpaceDN w:val="0"/>
        <w:adjustRightInd w:val="0"/>
        <w:snapToGrid w:val="0"/>
        <w:spacing w:line="360" w:lineRule="auto"/>
        <w:ind w:firstLine="420"/>
        <w:jc w:val="left"/>
        <w:rPr>
          <w:rFonts w:ascii="宋体" w:hAnsi="宋体" w:cs="MingLiU"/>
          <w:snapToGrid w:val="0"/>
          <w:color w:val="auto"/>
          <w:w w:val="200"/>
          <w:kern w:val="0"/>
          <w:szCs w:val="21"/>
          <w:u w:val="single"/>
        </w:rPr>
        <w:sectPr>
          <w:pgSz w:w="16838" w:h="11906" w:orient="landscape"/>
          <w:pgMar w:top="1304" w:right="1304" w:bottom="1134" w:left="1304" w:header="851" w:footer="992" w:gutter="0"/>
          <w:cols w:space="720" w:num="1"/>
          <w:docGrid w:type="lines" w:linePitch="312" w:charSpace="0"/>
        </w:sectPr>
      </w:pPr>
    </w:p>
    <w:p w14:paraId="64AA5240">
      <w:pPr>
        <w:autoSpaceDE w:val="0"/>
        <w:autoSpaceDN w:val="0"/>
        <w:adjustRightInd w:val="0"/>
        <w:snapToGrid w:val="0"/>
        <w:spacing w:line="360" w:lineRule="auto"/>
        <w:jc w:val="left"/>
        <w:rPr>
          <w:rFonts w:ascii="宋体" w:hAnsi="宋体"/>
          <w:b/>
          <w:snapToGrid w:val="0"/>
          <w:color w:val="auto"/>
          <w:kern w:val="0"/>
        </w:rPr>
      </w:pPr>
    </w:p>
    <w:p w14:paraId="314269BA">
      <w:pPr>
        <w:autoSpaceDE w:val="0"/>
        <w:autoSpaceDN w:val="0"/>
        <w:adjustRightInd w:val="0"/>
        <w:snapToGrid w:val="0"/>
        <w:spacing w:line="360" w:lineRule="auto"/>
        <w:jc w:val="left"/>
        <w:rPr>
          <w:rFonts w:ascii="宋体" w:hAnsi="宋体"/>
          <w:b/>
          <w:snapToGrid w:val="0"/>
          <w:color w:val="auto"/>
          <w:kern w:val="0"/>
        </w:rPr>
      </w:pPr>
      <w:r>
        <w:rPr>
          <w:rFonts w:ascii="宋体" w:hAnsi="宋体"/>
          <w:b/>
          <w:snapToGrid w:val="0"/>
          <w:color w:val="auto"/>
          <w:kern w:val="0"/>
        </w:rPr>
        <w:t>附表</w:t>
      </w:r>
      <w:r>
        <w:rPr>
          <w:rFonts w:hint="eastAsia" w:ascii="宋体" w:hAnsi="宋体"/>
          <w:b/>
          <w:snapToGrid w:val="0"/>
          <w:color w:val="auto"/>
          <w:kern w:val="0"/>
        </w:rPr>
        <w:t>三</w:t>
      </w:r>
      <w:r>
        <w:rPr>
          <w:rFonts w:ascii="宋体" w:hAnsi="宋体"/>
          <w:b/>
          <w:snapToGrid w:val="0"/>
          <w:color w:val="auto"/>
          <w:kern w:val="0"/>
        </w:rPr>
        <w:t>：问题澄清通知</w:t>
      </w:r>
    </w:p>
    <w:p w14:paraId="2EFCB540">
      <w:pPr>
        <w:autoSpaceDE w:val="0"/>
        <w:autoSpaceDN w:val="0"/>
        <w:adjustRightInd w:val="0"/>
        <w:snapToGrid w:val="0"/>
        <w:spacing w:line="360" w:lineRule="auto"/>
        <w:jc w:val="left"/>
        <w:rPr>
          <w:rFonts w:ascii="宋体" w:hAnsi="宋体"/>
          <w:b/>
          <w:snapToGrid w:val="0"/>
          <w:color w:val="auto"/>
          <w:kern w:val="0"/>
          <w:sz w:val="24"/>
        </w:rPr>
      </w:pPr>
    </w:p>
    <w:p w14:paraId="3C6D9D5A">
      <w:pPr>
        <w:autoSpaceDE w:val="0"/>
        <w:autoSpaceDN w:val="0"/>
        <w:adjustRightInd w:val="0"/>
        <w:snapToGrid w:val="0"/>
        <w:spacing w:line="360" w:lineRule="auto"/>
        <w:jc w:val="center"/>
        <w:rPr>
          <w:rFonts w:ascii="宋体" w:hAnsi="宋体"/>
          <w:b/>
          <w:snapToGrid w:val="0"/>
          <w:color w:val="auto"/>
          <w:w w:val="99"/>
          <w:kern w:val="0"/>
          <w:sz w:val="32"/>
          <w:szCs w:val="32"/>
        </w:rPr>
      </w:pPr>
      <w:r>
        <w:rPr>
          <w:rFonts w:hint="eastAsia" w:ascii="宋体" w:hAnsi="宋体"/>
          <w:b/>
          <w:snapToGrid w:val="0"/>
          <w:color w:val="auto"/>
          <w:w w:val="99"/>
          <w:kern w:val="0"/>
          <w:sz w:val="32"/>
          <w:szCs w:val="32"/>
        </w:rPr>
        <w:t>问题澄清通知</w:t>
      </w:r>
    </w:p>
    <w:p w14:paraId="5CA960C0">
      <w:pPr>
        <w:autoSpaceDE w:val="0"/>
        <w:autoSpaceDN w:val="0"/>
        <w:adjustRightInd w:val="0"/>
        <w:snapToGrid w:val="0"/>
        <w:spacing w:line="360" w:lineRule="auto"/>
        <w:jc w:val="left"/>
        <w:rPr>
          <w:rFonts w:ascii="宋体" w:hAnsi="宋体"/>
          <w:b/>
          <w:snapToGrid w:val="0"/>
          <w:color w:val="auto"/>
          <w:kern w:val="0"/>
          <w:sz w:val="24"/>
        </w:rPr>
      </w:pPr>
    </w:p>
    <w:p w14:paraId="2ECD08EB">
      <w:pPr>
        <w:autoSpaceDE w:val="0"/>
        <w:autoSpaceDN w:val="0"/>
        <w:adjustRightInd w:val="0"/>
        <w:snapToGrid w:val="0"/>
        <w:spacing w:line="360" w:lineRule="auto"/>
        <w:ind w:firstLine="3255" w:firstLineChars="1550"/>
        <w:jc w:val="left"/>
        <w:rPr>
          <w:rFonts w:ascii="宋体" w:hAnsi="宋体"/>
          <w:snapToGrid w:val="0"/>
          <w:color w:val="auto"/>
          <w:kern w:val="0"/>
          <w:szCs w:val="21"/>
          <w:u w:val="single"/>
        </w:rPr>
      </w:pPr>
      <w:r>
        <w:rPr>
          <w:rFonts w:ascii="宋体" w:hAnsi="宋体"/>
          <w:snapToGrid w:val="0"/>
          <w:color w:val="auto"/>
          <w:kern w:val="0"/>
          <w:szCs w:val="21"/>
        </w:rPr>
        <w:t>编号：</w:t>
      </w:r>
      <w:r>
        <w:rPr>
          <w:rFonts w:hint="eastAsia" w:ascii="宋体" w:hAnsi="宋体"/>
          <w:snapToGrid w:val="0"/>
          <w:color w:val="auto"/>
          <w:kern w:val="0"/>
          <w:szCs w:val="21"/>
          <w:u w:val="single"/>
        </w:rPr>
        <w:t xml:space="preserve">                     </w:t>
      </w:r>
    </w:p>
    <w:p w14:paraId="670A22BF">
      <w:pPr>
        <w:autoSpaceDE w:val="0"/>
        <w:autoSpaceDN w:val="0"/>
        <w:adjustRightInd w:val="0"/>
        <w:snapToGrid w:val="0"/>
        <w:spacing w:line="360" w:lineRule="auto"/>
        <w:jc w:val="left"/>
        <w:rPr>
          <w:rFonts w:ascii="宋体" w:hAnsi="宋体"/>
          <w:b/>
          <w:snapToGrid w:val="0"/>
          <w:color w:val="auto"/>
          <w:kern w:val="0"/>
          <w:sz w:val="24"/>
        </w:rPr>
      </w:pPr>
    </w:p>
    <w:p w14:paraId="455AABEF">
      <w:pPr>
        <w:autoSpaceDE w:val="0"/>
        <w:autoSpaceDN w:val="0"/>
        <w:adjustRightInd w:val="0"/>
        <w:snapToGrid w:val="0"/>
        <w:spacing w:line="360" w:lineRule="auto"/>
        <w:rPr>
          <w:rFonts w:ascii="宋体" w:hAnsi="宋体"/>
          <w:snapToGrid w:val="0"/>
          <w:color w:val="auto"/>
          <w:kern w:val="0"/>
          <w:sz w:val="28"/>
          <w:szCs w:val="28"/>
        </w:rPr>
      </w:pPr>
    </w:p>
    <w:p w14:paraId="5709F026">
      <w:pPr>
        <w:tabs>
          <w:tab w:val="left" w:pos="1580"/>
        </w:tabs>
        <w:autoSpaceDE w:val="0"/>
        <w:autoSpaceDN w:val="0"/>
        <w:adjustRightInd w:val="0"/>
        <w:snapToGrid w:val="0"/>
        <w:spacing w:line="480" w:lineRule="auto"/>
        <w:jc w:val="left"/>
        <w:rPr>
          <w:rFonts w:ascii="宋体" w:hAnsi="宋体"/>
          <w:snapToGrid w:val="0"/>
          <w:color w:val="auto"/>
          <w:kern w:val="0"/>
          <w:szCs w:val="21"/>
        </w:rPr>
      </w:pPr>
      <w:r>
        <w:rPr>
          <w:rFonts w:ascii="宋体" w:hAnsi="宋体"/>
          <w:snapToGrid w:val="0"/>
          <w:color w:val="auto"/>
          <w:w w:val="200"/>
          <w:kern w:val="0"/>
          <w:szCs w:val="21"/>
          <w:u w:val="single"/>
        </w:rPr>
        <w:t xml:space="preserve"> </w:t>
      </w:r>
      <w:r>
        <w:rPr>
          <w:rFonts w:ascii="宋体" w:hAnsi="宋体"/>
          <w:snapToGrid w:val="0"/>
          <w:color w:val="auto"/>
          <w:kern w:val="0"/>
          <w:szCs w:val="21"/>
          <w:u w:val="single"/>
        </w:rPr>
        <w:tab/>
      </w:r>
      <w:r>
        <w:rPr>
          <w:rFonts w:ascii="宋体" w:hAnsi="宋体"/>
          <w:snapToGrid w:val="0"/>
          <w:color w:val="auto"/>
          <w:kern w:val="0"/>
          <w:szCs w:val="21"/>
        </w:rPr>
        <w:t>（投标人名称）：</w:t>
      </w:r>
    </w:p>
    <w:p w14:paraId="32E6F7A4">
      <w:pPr>
        <w:tabs>
          <w:tab w:val="left" w:pos="2320"/>
          <w:tab w:val="left" w:pos="4460"/>
        </w:tabs>
        <w:autoSpaceDE w:val="0"/>
        <w:autoSpaceDN w:val="0"/>
        <w:adjustRightInd w:val="0"/>
        <w:snapToGrid w:val="0"/>
        <w:spacing w:line="480" w:lineRule="auto"/>
        <w:ind w:firstLine="424" w:firstLineChars="101"/>
        <w:jc w:val="left"/>
        <w:rPr>
          <w:rFonts w:ascii="宋体" w:hAnsi="宋体"/>
          <w:snapToGrid w:val="0"/>
          <w:color w:val="auto"/>
          <w:kern w:val="0"/>
          <w:szCs w:val="21"/>
        </w:rPr>
      </w:pPr>
      <w:r>
        <w:rPr>
          <w:rFonts w:ascii="宋体" w:hAnsi="宋体"/>
          <w:snapToGrid w:val="0"/>
          <w:color w:val="auto"/>
          <w:w w:val="200"/>
          <w:kern w:val="0"/>
          <w:szCs w:val="21"/>
          <w:u w:val="single"/>
        </w:rPr>
        <w:t xml:space="preserve"> </w:t>
      </w:r>
      <w:r>
        <w:rPr>
          <w:rFonts w:ascii="宋体" w:hAnsi="宋体"/>
          <w:snapToGrid w:val="0"/>
          <w:color w:val="auto"/>
          <w:kern w:val="0"/>
          <w:szCs w:val="21"/>
          <w:u w:val="single"/>
        </w:rPr>
        <w:tab/>
      </w:r>
      <w:r>
        <w:rPr>
          <w:rFonts w:ascii="宋体" w:hAnsi="宋体"/>
          <w:snapToGrid w:val="0"/>
          <w:color w:val="auto"/>
          <w:kern w:val="0"/>
          <w:szCs w:val="21"/>
          <w:u w:val="single"/>
        </w:rPr>
        <w:t>（项目名称）</w:t>
      </w:r>
      <w:r>
        <w:rPr>
          <w:rFonts w:ascii="宋体" w:hAnsi="宋体"/>
          <w:snapToGrid w:val="0"/>
          <w:color w:val="auto"/>
          <w:kern w:val="0"/>
          <w:szCs w:val="21"/>
        </w:rPr>
        <w:t>的评标委员会，对你方的投标文件进行了仔细的审查，现需你方对下列问题以书面形式予以澄清：</w:t>
      </w:r>
    </w:p>
    <w:p w14:paraId="6E4F6793">
      <w:pPr>
        <w:autoSpaceDE w:val="0"/>
        <w:autoSpaceDN w:val="0"/>
        <w:adjustRightInd w:val="0"/>
        <w:snapToGrid w:val="0"/>
        <w:spacing w:line="360" w:lineRule="auto"/>
        <w:jc w:val="left"/>
        <w:rPr>
          <w:rFonts w:ascii="宋体" w:hAnsi="宋体"/>
          <w:snapToGrid w:val="0"/>
          <w:color w:val="auto"/>
          <w:kern w:val="0"/>
          <w:sz w:val="24"/>
        </w:rPr>
      </w:pPr>
    </w:p>
    <w:p w14:paraId="2DAD185C">
      <w:pPr>
        <w:autoSpaceDE w:val="0"/>
        <w:autoSpaceDN w:val="0"/>
        <w:adjustRightInd w:val="0"/>
        <w:snapToGrid w:val="0"/>
        <w:spacing w:line="360" w:lineRule="auto"/>
        <w:jc w:val="left"/>
        <w:rPr>
          <w:rFonts w:ascii="宋体" w:hAnsi="宋体"/>
          <w:snapToGrid w:val="0"/>
          <w:color w:val="auto"/>
          <w:kern w:val="0"/>
          <w:szCs w:val="21"/>
        </w:rPr>
      </w:pPr>
      <w:r>
        <w:rPr>
          <w:rFonts w:ascii="宋体" w:hAnsi="宋体"/>
          <w:snapToGrid w:val="0"/>
          <w:color w:val="auto"/>
          <w:kern w:val="0"/>
          <w:szCs w:val="21"/>
        </w:rPr>
        <w:t xml:space="preserve">1. </w:t>
      </w:r>
    </w:p>
    <w:p w14:paraId="6835C015">
      <w:pPr>
        <w:autoSpaceDE w:val="0"/>
        <w:autoSpaceDN w:val="0"/>
        <w:adjustRightInd w:val="0"/>
        <w:snapToGrid w:val="0"/>
        <w:spacing w:line="360" w:lineRule="auto"/>
        <w:jc w:val="left"/>
        <w:rPr>
          <w:rFonts w:ascii="宋体" w:hAnsi="宋体"/>
          <w:snapToGrid w:val="0"/>
          <w:color w:val="auto"/>
          <w:kern w:val="0"/>
          <w:szCs w:val="21"/>
        </w:rPr>
      </w:pPr>
    </w:p>
    <w:p w14:paraId="3254F53C">
      <w:pPr>
        <w:autoSpaceDE w:val="0"/>
        <w:autoSpaceDN w:val="0"/>
        <w:adjustRightInd w:val="0"/>
        <w:snapToGrid w:val="0"/>
        <w:spacing w:line="360" w:lineRule="auto"/>
        <w:jc w:val="left"/>
        <w:rPr>
          <w:rFonts w:ascii="宋体" w:hAnsi="宋体"/>
          <w:snapToGrid w:val="0"/>
          <w:color w:val="auto"/>
          <w:kern w:val="0"/>
          <w:szCs w:val="21"/>
        </w:rPr>
      </w:pPr>
    </w:p>
    <w:p w14:paraId="017419FE">
      <w:pPr>
        <w:autoSpaceDE w:val="0"/>
        <w:autoSpaceDN w:val="0"/>
        <w:adjustRightInd w:val="0"/>
        <w:snapToGrid w:val="0"/>
        <w:spacing w:line="360" w:lineRule="auto"/>
        <w:jc w:val="left"/>
        <w:rPr>
          <w:rFonts w:ascii="宋体" w:hAnsi="宋体"/>
          <w:snapToGrid w:val="0"/>
          <w:color w:val="auto"/>
          <w:kern w:val="0"/>
          <w:szCs w:val="21"/>
        </w:rPr>
      </w:pPr>
    </w:p>
    <w:p w14:paraId="6318B5A3">
      <w:pPr>
        <w:autoSpaceDE w:val="0"/>
        <w:autoSpaceDN w:val="0"/>
        <w:adjustRightInd w:val="0"/>
        <w:snapToGrid w:val="0"/>
        <w:spacing w:line="360" w:lineRule="auto"/>
        <w:jc w:val="left"/>
        <w:rPr>
          <w:rFonts w:ascii="宋体" w:hAnsi="宋体"/>
          <w:snapToGrid w:val="0"/>
          <w:color w:val="auto"/>
          <w:kern w:val="0"/>
          <w:szCs w:val="21"/>
        </w:rPr>
      </w:pPr>
    </w:p>
    <w:p w14:paraId="54B2DBD7">
      <w:pPr>
        <w:autoSpaceDE w:val="0"/>
        <w:autoSpaceDN w:val="0"/>
        <w:adjustRightInd w:val="0"/>
        <w:snapToGrid w:val="0"/>
        <w:spacing w:line="360" w:lineRule="auto"/>
        <w:jc w:val="left"/>
        <w:rPr>
          <w:rFonts w:ascii="宋体" w:hAnsi="宋体"/>
          <w:snapToGrid w:val="0"/>
          <w:color w:val="auto"/>
          <w:kern w:val="0"/>
          <w:szCs w:val="21"/>
        </w:rPr>
      </w:pPr>
      <w:r>
        <w:rPr>
          <w:rFonts w:ascii="宋体" w:hAnsi="宋体"/>
          <w:snapToGrid w:val="0"/>
          <w:color w:val="auto"/>
          <w:kern w:val="0"/>
          <w:szCs w:val="21"/>
        </w:rPr>
        <w:t xml:space="preserve">2. </w:t>
      </w:r>
    </w:p>
    <w:p w14:paraId="2553670B">
      <w:pPr>
        <w:autoSpaceDE w:val="0"/>
        <w:autoSpaceDN w:val="0"/>
        <w:adjustRightInd w:val="0"/>
        <w:snapToGrid w:val="0"/>
        <w:spacing w:line="360" w:lineRule="auto"/>
        <w:jc w:val="left"/>
        <w:rPr>
          <w:rFonts w:ascii="宋体" w:hAnsi="宋体"/>
          <w:snapToGrid w:val="0"/>
          <w:color w:val="auto"/>
          <w:kern w:val="0"/>
          <w:szCs w:val="21"/>
        </w:rPr>
      </w:pPr>
    </w:p>
    <w:p w14:paraId="494EDE2E">
      <w:pPr>
        <w:autoSpaceDE w:val="0"/>
        <w:autoSpaceDN w:val="0"/>
        <w:adjustRightInd w:val="0"/>
        <w:snapToGrid w:val="0"/>
        <w:spacing w:line="360" w:lineRule="auto"/>
        <w:jc w:val="left"/>
        <w:rPr>
          <w:rFonts w:ascii="宋体" w:hAnsi="宋体"/>
          <w:snapToGrid w:val="0"/>
          <w:color w:val="auto"/>
          <w:kern w:val="0"/>
          <w:szCs w:val="21"/>
        </w:rPr>
      </w:pPr>
      <w:r>
        <w:rPr>
          <w:rFonts w:ascii="宋体" w:hAnsi="宋体"/>
          <w:snapToGrid w:val="0"/>
          <w:color w:val="auto"/>
          <w:kern w:val="0"/>
          <w:szCs w:val="21"/>
        </w:rPr>
        <w:t>......</w:t>
      </w:r>
    </w:p>
    <w:p w14:paraId="0838D71C">
      <w:pPr>
        <w:autoSpaceDE w:val="0"/>
        <w:autoSpaceDN w:val="0"/>
        <w:adjustRightInd w:val="0"/>
        <w:snapToGrid w:val="0"/>
        <w:spacing w:line="360" w:lineRule="auto"/>
        <w:jc w:val="left"/>
        <w:rPr>
          <w:rFonts w:ascii="宋体" w:hAnsi="宋体"/>
          <w:snapToGrid w:val="0"/>
          <w:color w:val="auto"/>
          <w:kern w:val="0"/>
          <w:sz w:val="14"/>
          <w:szCs w:val="14"/>
        </w:rPr>
      </w:pPr>
    </w:p>
    <w:p w14:paraId="261A58FA">
      <w:pPr>
        <w:autoSpaceDE w:val="0"/>
        <w:autoSpaceDN w:val="0"/>
        <w:adjustRightInd w:val="0"/>
        <w:snapToGrid w:val="0"/>
        <w:spacing w:line="360" w:lineRule="auto"/>
        <w:jc w:val="left"/>
        <w:rPr>
          <w:rFonts w:ascii="宋体" w:hAnsi="宋体"/>
          <w:snapToGrid w:val="0"/>
          <w:color w:val="auto"/>
          <w:kern w:val="0"/>
          <w:sz w:val="14"/>
          <w:szCs w:val="14"/>
        </w:rPr>
      </w:pPr>
    </w:p>
    <w:p w14:paraId="1EF72FD6">
      <w:pPr>
        <w:autoSpaceDE w:val="0"/>
        <w:autoSpaceDN w:val="0"/>
        <w:adjustRightInd w:val="0"/>
        <w:snapToGrid w:val="0"/>
        <w:spacing w:line="360" w:lineRule="auto"/>
        <w:jc w:val="left"/>
        <w:rPr>
          <w:rFonts w:ascii="宋体" w:hAnsi="宋体"/>
          <w:snapToGrid w:val="0"/>
          <w:color w:val="auto"/>
          <w:kern w:val="0"/>
          <w:sz w:val="14"/>
          <w:szCs w:val="14"/>
        </w:rPr>
      </w:pPr>
    </w:p>
    <w:p w14:paraId="12C02E1D">
      <w:pPr>
        <w:tabs>
          <w:tab w:val="left" w:pos="2745"/>
          <w:tab w:val="left" w:pos="3360"/>
          <w:tab w:val="left" w:pos="4060"/>
          <w:tab w:val="left" w:pos="4760"/>
          <w:tab w:val="left" w:pos="5360"/>
          <w:tab w:val="left" w:pos="5800"/>
          <w:tab w:val="left" w:pos="6735"/>
          <w:tab w:val="left" w:pos="7260"/>
          <w:tab w:val="left" w:pos="8000"/>
        </w:tabs>
        <w:autoSpaceDE w:val="0"/>
        <w:autoSpaceDN w:val="0"/>
        <w:adjustRightInd w:val="0"/>
        <w:snapToGrid w:val="0"/>
        <w:spacing w:line="480" w:lineRule="auto"/>
        <w:ind w:firstLine="420"/>
        <w:rPr>
          <w:rFonts w:ascii="宋体" w:hAnsi="宋体"/>
          <w:snapToGrid w:val="0"/>
          <w:color w:val="auto"/>
          <w:kern w:val="0"/>
          <w:szCs w:val="21"/>
        </w:rPr>
      </w:pPr>
      <w:r>
        <w:rPr>
          <w:rFonts w:ascii="宋体" w:hAnsi="宋体"/>
          <w:snapToGrid w:val="0"/>
          <w:color w:val="auto"/>
          <w:kern w:val="0"/>
          <w:szCs w:val="21"/>
        </w:rPr>
        <w:t>请将上述问题的澄清于</w:t>
      </w:r>
      <w:r>
        <w:rPr>
          <w:rFonts w:hint="eastAsia" w:ascii="宋体" w:hAnsi="宋体"/>
          <w:snapToGrid w:val="0"/>
          <w:color w:val="auto"/>
          <w:kern w:val="0"/>
          <w:szCs w:val="21"/>
          <w:u w:val="single"/>
        </w:rPr>
        <w:t xml:space="preserve">        </w:t>
      </w:r>
      <w:r>
        <w:rPr>
          <w:rFonts w:ascii="宋体" w:hAnsi="宋体"/>
          <w:snapToGrid w:val="0"/>
          <w:color w:val="auto"/>
          <w:kern w:val="0"/>
          <w:szCs w:val="21"/>
        </w:rPr>
        <w:t>年</w:t>
      </w:r>
      <w:r>
        <w:rPr>
          <w:rFonts w:hint="eastAsia" w:ascii="宋体" w:hAnsi="宋体"/>
          <w:snapToGrid w:val="0"/>
          <w:color w:val="auto"/>
          <w:kern w:val="0"/>
          <w:szCs w:val="21"/>
          <w:u w:val="single"/>
        </w:rPr>
        <w:t xml:space="preserve">     </w:t>
      </w:r>
      <w:r>
        <w:rPr>
          <w:rFonts w:ascii="宋体" w:hAnsi="宋体"/>
          <w:snapToGrid w:val="0"/>
          <w:color w:val="auto"/>
          <w:kern w:val="0"/>
          <w:szCs w:val="21"/>
        </w:rPr>
        <w:t>月</w:t>
      </w:r>
      <w:r>
        <w:rPr>
          <w:rFonts w:ascii="宋体" w:hAnsi="宋体"/>
          <w:snapToGrid w:val="0"/>
          <w:color w:val="auto"/>
          <w:w w:val="200"/>
          <w:kern w:val="0"/>
          <w:szCs w:val="21"/>
          <w:u w:val="single"/>
        </w:rPr>
        <w:t xml:space="preserve"> </w:t>
      </w:r>
      <w:r>
        <w:rPr>
          <w:rFonts w:hint="eastAsia" w:ascii="宋体" w:hAnsi="宋体"/>
          <w:snapToGrid w:val="0"/>
          <w:color w:val="auto"/>
          <w:kern w:val="0"/>
          <w:szCs w:val="21"/>
          <w:u w:val="single"/>
        </w:rPr>
        <w:t xml:space="preserve">     </w:t>
      </w:r>
      <w:r>
        <w:rPr>
          <w:rFonts w:ascii="宋体" w:hAnsi="宋体"/>
          <w:snapToGrid w:val="0"/>
          <w:color w:val="auto"/>
          <w:kern w:val="0"/>
          <w:szCs w:val="21"/>
        </w:rPr>
        <w:t>日</w:t>
      </w:r>
      <w:r>
        <w:rPr>
          <w:rFonts w:hint="eastAsia" w:ascii="宋体" w:hAnsi="宋体"/>
          <w:snapToGrid w:val="0"/>
          <w:color w:val="auto"/>
          <w:kern w:val="0"/>
          <w:szCs w:val="21"/>
          <w:u w:val="single"/>
        </w:rPr>
        <w:t xml:space="preserve">     </w:t>
      </w:r>
      <w:r>
        <w:rPr>
          <w:rFonts w:ascii="宋体" w:hAnsi="宋体"/>
          <w:snapToGrid w:val="0"/>
          <w:color w:val="auto"/>
          <w:kern w:val="0"/>
          <w:szCs w:val="21"/>
        </w:rPr>
        <w:t>时前递交至</w:t>
      </w:r>
      <w:r>
        <w:rPr>
          <w:rFonts w:hint="eastAsia" w:ascii="宋体" w:hAnsi="宋体"/>
          <w:snapToGrid w:val="0"/>
          <w:color w:val="auto"/>
          <w:kern w:val="0"/>
          <w:szCs w:val="21"/>
          <w:u w:val="single"/>
        </w:rPr>
        <w:t xml:space="preserve">                    </w:t>
      </w:r>
      <w:r>
        <w:rPr>
          <w:rFonts w:ascii="宋体" w:hAnsi="宋体"/>
          <w:snapToGrid w:val="0"/>
          <w:color w:val="auto"/>
          <w:kern w:val="0"/>
          <w:szCs w:val="21"/>
        </w:rPr>
        <w:t>（详细地址）或传真至</w:t>
      </w:r>
      <w:r>
        <w:rPr>
          <w:rFonts w:ascii="宋体" w:hAnsi="宋体"/>
          <w:snapToGrid w:val="0"/>
          <w:color w:val="auto"/>
          <w:kern w:val="0"/>
          <w:szCs w:val="21"/>
          <w:u w:val="single"/>
        </w:rPr>
        <w:t xml:space="preserve">    </w:t>
      </w:r>
      <w:r>
        <w:rPr>
          <w:rFonts w:hint="eastAsia" w:ascii="宋体" w:hAnsi="宋体"/>
          <w:snapToGrid w:val="0"/>
          <w:color w:val="auto"/>
          <w:kern w:val="0"/>
          <w:szCs w:val="21"/>
          <w:u w:val="single"/>
        </w:rPr>
        <w:t xml:space="preserve">  </w:t>
      </w:r>
      <w:r>
        <w:rPr>
          <w:rFonts w:ascii="宋体" w:hAnsi="宋体"/>
          <w:snapToGrid w:val="0"/>
          <w:color w:val="auto"/>
          <w:kern w:val="0"/>
          <w:szCs w:val="21"/>
          <w:u w:val="single"/>
        </w:rPr>
        <w:t xml:space="preserve">       </w:t>
      </w:r>
      <w:r>
        <w:rPr>
          <w:rFonts w:ascii="宋体" w:hAnsi="宋体"/>
          <w:snapToGrid w:val="0"/>
          <w:color w:val="auto"/>
          <w:kern w:val="0"/>
          <w:szCs w:val="21"/>
        </w:rPr>
        <w:t>（传真号码）。采用传真方式的，应在</w:t>
      </w:r>
      <w:r>
        <w:rPr>
          <w:rFonts w:hint="eastAsia" w:ascii="宋体" w:hAnsi="宋体"/>
          <w:snapToGrid w:val="0"/>
          <w:color w:val="auto"/>
          <w:kern w:val="0"/>
          <w:szCs w:val="21"/>
          <w:u w:val="single"/>
        </w:rPr>
        <w:t xml:space="preserve">        </w:t>
      </w:r>
      <w:r>
        <w:rPr>
          <w:rFonts w:ascii="宋体" w:hAnsi="宋体"/>
          <w:snapToGrid w:val="0"/>
          <w:color w:val="auto"/>
          <w:kern w:val="0"/>
          <w:szCs w:val="21"/>
        </w:rPr>
        <w:t>年</w:t>
      </w:r>
      <w:r>
        <w:rPr>
          <w:rFonts w:hint="eastAsia" w:ascii="宋体" w:hAnsi="宋体"/>
          <w:snapToGrid w:val="0"/>
          <w:color w:val="auto"/>
          <w:kern w:val="0"/>
          <w:szCs w:val="21"/>
          <w:u w:val="single"/>
        </w:rPr>
        <w:t xml:space="preserve">     </w:t>
      </w:r>
      <w:r>
        <w:rPr>
          <w:rFonts w:ascii="宋体" w:hAnsi="宋体"/>
          <w:snapToGrid w:val="0"/>
          <w:color w:val="auto"/>
          <w:kern w:val="0"/>
          <w:szCs w:val="21"/>
        </w:rPr>
        <w:t>月</w:t>
      </w:r>
      <w:r>
        <w:rPr>
          <w:rFonts w:ascii="宋体" w:hAnsi="宋体"/>
          <w:snapToGrid w:val="0"/>
          <w:color w:val="auto"/>
          <w:w w:val="200"/>
          <w:kern w:val="0"/>
          <w:szCs w:val="21"/>
          <w:u w:val="single"/>
        </w:rPr>
        <w:t xml:space="preserve"> </w:t>
      </w:r>
      <w:r>
        <w:rPr>
          <w:rFonts w:hint="eastAsia" w:ascii="宋体" w:hAnsi="宋体"/>
          <w:snapToGrid w:val="0"/>
          <w:color w:val="auto"/>
          <w:kern w:val="0"/>
          <w:szCs w:val="21"/>
          <w:u w:val="single"/>
        </w:rPr>
        <w:t xml:space="preserve">     </w:t>
      </w:r>
      <w:r>
        <w:rPr>
          <w:rFonts w:ascii="宋体" w:hAnsi="宋体"/>
          <w:snapToGrid w:val="0"/>
          <w:color w:val="auto"/>
          <w:kern w:val="0"/>
          <w:szCs w:val="21"/>
        </w:rPr>
        <w:t>日</w:t>
      </w:r>
      <w:r>
        <w:rPr>
          <w:rFonts w:hint="eastAsia" w:ascii="宋体" w:hAnsi="宋体"/>
          <w:snapToGrid w:val="0"/>
          <w:color w:val="auto"/>
          <w:kern w:val="0"/>
          <w:szCs w:val="21"/>
          <w:u w:val="single"/>
        </w:rPr>
        <w:t xml:space="preserve">     </w:t>
      </w:r>
      <w:r>
        <w:rPr>
          <w:rFonts w:ascii="宋体" w:hAnsi="宋体"/>
          <w:snapToGrid w:val="0"/>
          <w:color w:val="auto"/>
          <w:kern w:val="0"/>
          <w:szCs w:val="21"/>
        </w:rPr>
        <w:t>时前将原件递交至</w:t>
      </w:r>
      <w:r>
        <w:rPr>
          <w:rFonts w:ascii="宋体" w:hAnsi="宋体"/>
          <w:snapToGrid w:val="0"/>
          <w:color w:val="auto"/>
          <w:kern w:val="0"/>
          <w:szCs w:val="21"/>
          <w:u w:val="single"/>
        </w:rPr>
        <w:tab/>
      </w:r>
      <w:r>
        <w:rPr>
          <w:rFonts w:ascii="宋体" w:hAnsi="宋体"/>
          <w:snapToGrid w:val="0"/>
          <w:color w:val="auto"/>
          <w:kern w:val="0"/>
          <w:szCs w:val="21"/>
          <w:u w:val="single"/>
        </w:rPr>
        <w:tab/>
      </w:r>
      <w:r>
        <w:rPr>
          <w:rFonts w:ascii="宋体" w:hAnsi="宋体"/>
          <w:snapToGrid w:val="0"/>
          <w:color w:val="auto"/>
          <w:kern w:val="0"/>
          <w:szCs w:val="21"/>
        </w:rPr>
        <w:t>（详细地址）。</w:t>
      </w:r>
    </w:p>
    <w:p w14:paraId="54AEDDE7">
      <w:pPr>
        <w:autoSpaceDE w:val="0"/>
        <w:autoSpaceDN w:val="0"/>
        <w:adjustRightInd w:val="0"/>
        <w:snapToGrid w:val="0"/>
        <w:spacing w:line="360" w:lineRule="auto"/>
        <w:jc w:val="left"/>
        <w:rPr>
          <w:rFonts w:ascii="宋体" w:hAnsi="宋体"/>
          <w:snapToGrid w:val="0"/>
          <w:color w:val="auto"/>
          <w:kern w:val="0"/>
          <w:sz w:val="20"/>
          <w:szCs w:val="20"/>
        </w:rPr>
      </w:pPr>
    </w:p>
    <w:p w14:paraId="2D861C12">
      <w:pPr>
        <w:autoSpaceDE w:val="0"/>
        <w:autoSpaceDN w:val="0"/>
        <w:adjustRightInd w:val="0"/>
        <w:snapToGrid w:val="0"/>
        <w:spacing w:line="360" w:lineRule="auto"/>
        <w:jc w:val="left"/>
        <w:rPr>
          <w:rFonts w:ascii="宋体" w:hAnsi="宋体"/>
          <w:snapToGrid w:val="0"/>
          <w:color w:val="auto"/>
          <w:kern w:val="0"/>
          <w:sz w:val="28"/>
          <w:szCs w:val="28"/>
        </w:rPr>
      </w:pPr>
    </w:p>
    <w:p w14:paraId="3DD851AA">
      <w:pPr>
        <w:tabs>
          <w:tab w:val="left" w:pos="6400"/>
        </w:tabs>
        <w:autoSpaceDE w:val="0"/>
        <w:autoSpaceDN w:val="0"/>
        <w:adjustRightInd w:val="0"/>
        <w:snapToGrid w:val="0"/>
        <w:spacing w:line="360" w:lineRule="auto"/>
        <w:jc w:val="right"/>
        <w:rPr>
          <w:rFonts w:ascii="宋体" w:hAnsi="宋体"/>
          <w:snapToGrid w:val="0"/>
          <w:color w:val="auto"/>
          <w:kern w:val="0"/>
          <w:sz w:val="24"/>
        </w:rPr>
      </w:pPr>
      <w:r>
        <w:rPr>
          <w:rFonts w:ascii="宋体" w:hAnsi="宋体"/>
          <w:snapToGrid w:val="0"/>
          <w:color w:val="auto"/>
          <w:kern w:val="0"/>
          <w:szCs w:val="21"/>
        </w:rPr>
        <w:t xml:space="preserve">                             评标委员会：</w:t>
      </w:r>
      <w:r>
        <w:rPr>
          <w:rFonts w:ascii="宋体" w:hAnsi="宋体"/>
          <w:snapToGrid w:val="0"/>
          <w:color w:val="auto"/>
          <w:kern w:val="0"/>
          <w:szCs w:val="21"/>
          <w:u w:val="single"/>
        </w:rPr>
        <w:t xml:space="preserve">                   </w:t>
      </w:r>
      <w:r>
        <w:rPr>
          <w:rFonts w:ascii="宋体" w:hAnsi="宋体"/>
          <w:snapToGrid w:val="0"/>
          <w:color w:val="auto"/>
          <w:kern w:val="0"/>
          <w:szCs w:val="21"/>
        </w:rPr>
        <w:t>（</w:t>
      </w:r>
      <w:r>
        <w:rPr>
          <w:rFonts w:hint="eastAsia" w:ascii="宋体" w:hAnsi="宋体"/>
          <w:snapToGrid w:val="0"/>
          <w:color w:val="auto"/>
          <w:kern w:val="0"/>
          <w:szCs w:val="21"/>
        </w:rPr>
        <w:t>签名</w:t>
      </w:r>
      <w:r>
        <w:rPr>
          <w:rFonts w:ascii="宋体" w:hAnsi="宋体"/>
          <w:snapToGrid w:val="0"/>
          <w:color w:val="auto"/>
          <w:kern w:val="0"/>
          <w:szCs w:val="21"/>
        </w:rPr>
        <w:t>）</w:t>
      </w:r>
      <w:r>
        <w:rPr>
          <w:rFonts w:ascii="宋体" w:hAnsi="宋体"/>
          <w:snapToGrid w:val="0"/>
          <w:color w:val="auto"/>
          <w:kern w:val="0"/>
          <w:sz w:val="24"/>
        </w:rPr>
        <w:t xml:space="preserve"> </w:t>
      </w:r>
    </w:p>
    <w:p w14:paraId="6C049DBE">
      <w:pPr>
        <w:autoSpaceDE w:val="0"/>
        <w:autoSpaceDN w:val="0"/>
        <w:adjustRightInd w:val="0"/>
        <w:snapToGrid w:val="0"/>
        <w:spacing w:line="360" w:lineRule="auto"/>
        <w:ind w:firstLine="315" w:firstLineChars="150"/>
        <w:jc w:val="right"/>
        <w:rPr>
          <w:rFonts w:ascii="宋体" w:hAnsi="宋体"/>
          <w:snapToGrid w:val="0"/>
          <w:color w:val="auto"/>
          <w:kern w:val="0"/>
          <w:szCs w:val="21"/>
        </w:rPr>
      </w:pPr>
      <w:r>
        <w:rPr>
          <w:rFonts w:ascii="宋体" w:hAnsi="宋体"/>
          <w:snapToGrid w:val="0"/>
          <w:color w:val="auto"/>
          <w:kern w:val="0"/>
          <w:szCs w:val="21"/>
        </w:rPr>
        <w:t xml:space="preserve">                            </w:t>
      </w:r>
    </w:p>
    <w:p w14:paraId="5BEE07AB">
      <w:pPr>
        <w:wordWrap w:val="0"/>
        <w:autoSpaceDE w:val="0"/>
        <w:autoSpaceDN w:val="0"/>
        <w:adjustRightInd w:val="0"/>
        <w:snapToGrid w:val="0"/>
        <w:spacing w:line="360" w:lineRule="auto"/>
        <w:ind w:firstLine="850" w:firstLineChars="405"/>
        <w:jc w:val="right"/>
        <w:rPr>
          <w:rFonts w:ascii="宋体" w:hAnsi="宋体"/>
          <w:snapToGrid w:val="0"/>
          <w:color w:val="auto"/>
          <w:kern w:val="0"/>
          <w:szCs w:val="21"/>
        </w:rPr>
      </w:pPr>
      <w:r>
        <w:rPr>
          <w:rFonts w:ascii="宋体" w:hAnsi="宋体"/>
          <w:snapToGrid w:val="0"/>
          <w:color w:val="auto"/>
          <w:kern w:val="0"/>
          <w:szCs w:val="21"/>
        </w:rPr>
        <w:t xml:space="preserve">                             </w:t>
      </w:r>
      <w:r>
        <w:rPr>
          <w:rFonts w:hint="eastAsia" w:ascii="宋体" w:hAnsi="宋体"/>
          <w:snapToGrid w:val="0"/>
          <w:color w:val="auto"/>
          <w:kern w:val="0"/>
          <w:szCs w:val="21"/>
          <w:u w:val="single"/>
        </w:rPr>
        <w:t xml:space="preserve">        </w:t>
      </w:r>
      <w:r>
        <w:rPr>
          <w:rFonts w:ascii="宋体" w:hAnsi="宋体"/>
          <w:snapToGrid w:val="0"/>
          <w:color w:val="auto"/>
          <w:kern w:val="0"/>
          <w:szCs w:val="21"/>
        </w:rPr>
        <w:t>年</w:t>
      </w:r>
      <w:r>
        <w:rPr>
          <w:rFonts w:hint="eastAsia" w:ascii="宋体" w:hAnsi="宋体"/>
          <w:snapToGrid w:val="0"/>
          <w:color w:val="auto"/>
          <w:kern w:val="0"/>
          <w:szCs w:val="21"/>
          <w:u w:val="single"/>
        </w:rPr>
        <w:t xml:space="preserve">     </w:t>
      </w:r>
      <w:r>
        <w:rPr>
          <w:rFonts w:ascii="宋体" w:hAnsi="宋体"/>
          <w:snapToGrid w:val="0"/>
          <w:color w:val="auto"/>
          <w:kern w:val="0"/>
          <w:szCs w:val="21"/>
        </w:rPr>
        <w:t>月</w:t>
      </w:r>
      <w:r>
        <w:rPr>
          <w:rFonts w:ascii="宋体" w:hAnsi="宋体"/>
          <w:snapToGrid w:val="0"/>
          <w:color w:val="auto"/>
          <w:w w:val="200"/>
          <w:kern w:val="0"/>
          <w:szCs w:val="21"/>
          <w:u w:val="single"/>
        </w:rPr>
        <w:t xml:space="preserve"> </w:t>
      </w:r>
      <w:r>
        <w:rPr>
          <w:rFonts w:hint="eastAsia" w:ascii="宋体" w:hAnsi="宋体"/>
          <w:snapToGrid w:val="0"/>
          <w:color w:val="auto"/>
          <w:kern w:val="0"/>
          <w:szCs w:val="21"/>
          <w:u w:val="single"/>
        </w:rPr>
        <w:t xml:space="preserve">     </w:t>
      </w:r>
      <w:r>
        <w:rPr>
          <w:rFonts w:ascii="宋体" w:hAnsi="宋体"/>
          <w:snapToGrid w:val="0"/>
          <w:color w:val="auto"/>
          <w:kern w:val="0"/>
          <w:szCs w:val="21"/>
        </w:rPr>
        <w:t>日</w:t>
      </w:r>
      <w:r>
        <w:rPr>
          <w:rFonts w:hint="eastAsia" w:ascii="宋体" w:hAnsi="宋体"/>
          <w:snapToGrid w:val="0"/>
          <w:color w:val="auto"/>
          <w:kern w:val="0"/>
          <w:szCs w:val="21"/>
        </w:rPr>
        <w:t xml:space="preserve">  </w:t>
      </w:r>
    </w:p>
    <w:p w14:paraId="0609C00E">
      <w:pPr>
        <w:autoSpaceDE w:val="0"/>
        <w:autoSpaceDN w:val="0"/>
        <w:adjustRightInd w:val="0"/>
        <w:snapToGrid w:val="0"/>
        <w:spacing w:line="360" w:lineRule="auto"/>
        <w:jc w:val="left"/>
        <w:rPr>
          <w:rFonts w:ascii="宋体" w:hAnsi="宋体"/>
          <w:b/>
          <w:snapToGrid w:val="0"/>
          <w:color w:val="auto"/>
          <w:kern w:val="0"/>
        </w:rPr>
      </w:pPr>
      <w:r>
        <w:rPr>
          <w:rFonts w:ascii="宋体" w:hAnsi="宋体"/>
          <w:b/>
          <w:snapToGrid w:val="0"/>
          <w:color w:val="auto"/>
          <w:kern w:val="0"/>
          <w:sz w:val="24"/>
        </w:rPr>
        <w:br w:type="page"/>
      </w:r>
      <w:r>
        <w:rPr>
          <w:rFonts w:ascii="宋体" w:hAnsi="宋体"/>
          <w:b/>
          <w:snapToGrid w:val="0"/>
          <w:color w:val="auto"/>
          <w:kern w:val="0"/>
        </w:rPr>
        <w:t>附表</w:t>
      </w:r>
      <w:r>
        <w:rPr>
          <w:rFonts w:hint="eastAsia" w:ascii="宋体" w:hAnsi="宋体"/>
          <w:b/>
          <w:snapToGrid w:val="0"/>
          <w:color w:val="auto"/>
          <w:kern w:val="0"/>
        </w:rPr>
        <w:t>四</w:t>
      </w:r>
      <w:r>
        <w:rPr>
          <w:rFonts w:ascii="宋体" w:hAnsi="宋体"/>
          <w:b/>
          <w:snapToGrid w:val="0"/>
          <w:color w:val="auto"/>
          <w:kern w:val="0"/>
        </w:rPr>
        <w:t>：问题的澄清</w:t>
      </w:r>
    </w:p>
    <w:p w14:paraId="1C87F693">
      <w:pPr>
        <w:autoSpaceDE w:val="0"/>
        <w:autoSpaceDN w:val="0"/>
        <w:adjustRightInd w:val="0"/>
        <w:snapToGrid w:val="0"/>
        <w:spacing w:line="360" w:lineRule="auto"/>
        <w:jc w:val="left"/>
        <w:rPr>
          <w:rFonts w:ascii="宋体" w:hAnsi="宋体"/>
          <w:b/>
          <w:snapToGrid w:val="0"/>
          <w:color w:val="auto"/>
          <w:kern w:val="0"/>
          <w:sz w:val="10"/>
          <w:szCs w:val="10"/>
        </w:rPr>
      </w:pPr>
    </w:p>
    <w:p w14:paraId="21485CD8">
      <w:pPr>
        <w:autoSpaceDE w:val="0"/>
        <w:autoSpaceDN w:val="0"/>
        <w:adjustRightInd w:val="0"/>
        <w:snapToGrid w:val="0"/>
        <w:spacing w:line="360" w:lineRule="auto"/>
        <w:jc w:val="center"/>
        <w:rPr>
          <w:rFonts w:ascii="宋体" w:hAnsi="宋体"/>
          <w:b/>
          <w:snapToGrid w:val="0"/>
          <w:color w:val="auto"/>
          <w:kern w:val="0"/>
          <w:sz w:val="32"/>
          <w:szCs w:val="32"/>
        </w:rPr>
      </w:pPr>
      <w:r>
        <w:rPr>
          <w:rFonts w:ascii="宋体" w:hAnsi="宋体"/>
          <w:b/>
          <w:snapToGrid w:val="0"/>
          <w:color w:val="auto"/>
          <w:w w:val="99"/>
          <w:kern w:val="0"/>
          <w:sz w:val="32"/>
          <w:szCs w:val="32"/>
        </w:rPr>
        <w:t>问题的澄清</w:t>
      </w:r>
    </w:p>
    <w:p w14:paraId="4DC9F41B">
      <w:pPr>
        <w:autoSpaceDE w:val="0"/>
        <w:autoSpaceDN w:val="0"/>
        <w:adjustRightInd w:val="0"/>
        <w:snapToGrid w:val="0"/>
        <w:spacing w:line="360" w:lineRule="auto"/>
        <w:ind w:firstLine="3255" w:firstLineChars="1550"/>
        <w:jc w:val="left"/>
        <w:rPr>
          <w:rFonts w:ascii="宋体" w:hAnsi="宋体"/>
          <w:snapToGrid w:val="0"/>
          <w:color w:val="auto"/>
          <w:kern w:val="0"/>
          <w:szCs w:val="21"/>
        </w:rPr>
      </w:pPr>
    </w:p>
    <w:p w14:paraId="6C888BB8">
      <w:pPr>
        <w:autoSpaceDE w:val="0"/>
        <w:autoSpaceDN w:val="0"/>
        <w:adjustRightInd w:val="0"/>
        <w:snapToGrid w:val="0"/>
        <w:spacing w:line="360" w:lineRule="auto"/>
        <w:ind w:firstLine="3255" w:firstLineChars="1550"/>
        <w:jc w:val="left"/>
        <w:rPr>
          <w:rFonts w:ascii="宋体" w:hAnsi="宋体"/>
          <w:snapToGrid w:val="0"/>
          <w:color w:val="auto"/>
          <w:kern w:val="0"/>
          <w:szCs w:val="21"/>
          <w:u w:val="single"/>
        </w:rPr>
      </w:pPr>
      <w:r>
        <w:rPr>
          <w:rFonts w:ascii="宋体" w:hAnsi="宋体"/>
          <w:snapToGrid w:val="0"/>
          <w:color w:val="auto"/>
          <w:kern w:val="0"/>
          <w:szCs w:val="21"/>
        </w:rPr>
        <w:t>编号：</w:t>
      </w:r>
      <w:r>
        <w:rPr>
          <w:rFonts w:hint="eastAsia" w:ascii="宋体" w:hAnsi="宋体"/>
          <w:snapToGrid w:val="0"/>
          <w:color w:val="auto"/>
          <w:kern w:val="0"/>
          <w:szCs w:val="21"/>
          <w:u w:val="single"/>
        </w:rPr>
        <w:t xml:space="preserve">                     </w:t>
      </w:r>
    </w:p>
    <w:p w14:paraId="48669642">
      <w:pPr>
        <w:autoSpaceDE w:val="0"/>
        <w:autoSpaceDN w:val="0"/>
        <w:adjustRightInd w:val="0"/>
        <w:snapToGrid w:val="0"/>
        <w:spacing w:line="360" w:lineRule="auto"/>
        <w:ind w:firstLine="3150" w:firstLineChars="1500"/>
        <w:rPr>
          <w:rFonts w:ascii="宋体" w:hAnsi="宋体"/>
          <w:snapToGrid w:val="0"/>
          <w:color w:val="auto"/>
          <w:kern w:val="0"/>
          <w:szCs w:val="21"/>
        </w:rPr>
      </w:pPr>
    </w:p>
    <w:p w14:paraId="671780CB">
      <w:pPr>
        <w:autoSpaceDE w:val="0"/>
        <w:autoSpaceDN w:val="0"/>
        <w:adjustRightInd w:val="0"/>
        <w:snapToGrid w:val="0"/>
        <w:spacing w:line="360" w:lineRule="auto"/>
        <w:ind w:firstLine="3150" w:firstLineChars="1500"/>
        <w:rPr>
          <w:rFonts w:ascii="宋体" w:hAnsi="宋体"/>
          <w:snapToGrid w:val="0"/>
          <w:color w:val="auto"/>
          <w:kern w:val="0"/>
          <w:szCs w:val="21"/>
        </w:rPr>
      </w:pPr>
    </w:p>
    <w:p w14:paraId="6874EB98">
      <w:pPr>
        <w:tabs>
          <w:tab w:val="left" w:pos="2415"/>
          <w:tab w:val="left" w:pos="3480"/>
          <w:tab w:val="left" w:pos="4200"/>
        </w:tabs>
        <w:autoSpaceDE w:val="0"/>
        <w:autoSpaceDN w:val="0"/>
        <w:adjustRightInd w:val="0"/>
        <w:snapToGrid w:val="0"/>
        <w:spacing w:line="480" w:lineRule="auto"/>
        <w:ind w:firstLine="840" w:firstLineChars="200"/>
        <w:jc w:val="left"/>
        <w:rPr>
          <w:rFonts w:ascii="宋体" w:hAnsi="宋体"/>
          <w:snapToGrid w:val="0"/>
          <w:color w:val="auto"/>
          <w:kern w:val="0"/>
          <w:szCs w:val="21"/>
        </w:rPr>
      </w:pPr>
      <w:r>
        <w:rPr>
          <w:rFonts w:ascii="宋体" w:hAnsi="宋体"/>
          <w:snapToGrid w:val="0"/>
          <w:color w:val="auto"/>
          <w:w w:val="200"/>
          <w:kern w:val="0"/>
          <w:szCs w:val="21"/>
          <w:u w:val="single"/>
        </w:rPr>
        <w:t xml:space="preserve"> </w:t>
      </w:r>
      <w:r>
        <w:rPr>
          <w:rFonts w:ascii="宋体" w:hAnsi="宋体"/>
          <w:snapToGrid w:val="0"/>
          <w:color w:val="auto"/>
          <w:kern w:val="0"/>
          <w:szCs w:val="21"/>
          <w:u w:val="single"/>
        </w:rPr>
        <w:tab/>
      </w:r>
      <w:r>
        <w:rPr>
          <w:rFonts w:ascii="宋体" w:hAnsi="宋体"/>
          <w:snapToGrid w:val="0"/>
          <w:color w:val="auto"/>
          <w:kern w:val="0"/>
          <w:szCs w:val="21"/>
          <w:u w:val="single"/>
        </w:rPr>
        <w:tab/>
      </w:r>
      <w:r>
        <w:rPr>
          <w:rFonts w:ascii="宋体" w:hAnsi="宋体"/>
          <w:snapToGrid w:val="0"/>
          <w:color w:val="auto"/>
          <w:kern w:val="0"/>
          <w:szCs w:val="21"/>
          <w:u w:val="single"/>
        </w:rPr>
        <w:t>（项目名称）</w:t>
      </w:r>
      <w:r>
        <w:rPr>
          <w:rFonts w:ascii="宋体" w:hAnsi="宋体"/>
          <w:snapToGrid w:val="0"/>
          <w:color w:val="auto"/>
          <w:kern w:val="0"/>
          <w:szCs w:val="21"/>
        </w:rPr>
        <w:t>评标委员会：</w:t>
      </w:r>
    </w:p>
    <w:p w14:paraId="44C49BA2">
      <w:pPr>
        <w:tabs>
          <w:tab w:val="left" w:pos="2000"/>
          <w:tab w:val="left" w:pos="3480"/>
          <w:tab w:val="left" w:pos="4200"/>
        </w:tabs>
        <w:autoSpaceDE w:val="0"/>
        <w:autoSpaceDN w:val="0"/>
        <w:adjustRightInd w:val="0"/>
        <w:snapToGrid w:val="0"/>
        <w:spacing w:line="480" w:lineRule="auto"/>
        <w:jc w:val="left"/>
        <w:rPr>
          <w:rFonts w:ascii="宋体" w:hAnsi="宋体"/>
          <w:snapToGrid w:val="0"/>
          <w:color w:val="auto"/>
          <w:kern w:val="0"/>
          <w:szCs w:val="21"/>
        </w:rPr>
      </w:pPr>
      <w:r>
        <w:rPr>
          <w:rFonts w:ascii="宋体" w:hAnsi="宋体"/>
          <w:snapToGrid w:val="0"/>
          <w:color w:val="auto"/>
          <w:kern w:val="0"/>
          <w:szCs w:val="21"/>
        </w:rPr>
        <w:t>问题澄清通知（编号：</w:t>
      </w:r>
      <w:r>
        <w:rPr>
          <w:rFonts w:ascii="宋体" w:hAnsi="宋体"/>
          <w:snapToGrid w:val="0"/>
          <w:color w:val="auto"/>
          <w:w w:val="200"/>
          <w:kern w:val="0"/>
          <w:szCs w:val="21"/>
          <w:u w:val="single"/>
        </w:rPr>
        <w:t xml:space="preserve"> </w:t>
      </w:r>
      <w:r>
        <w:rPr>
          <w:rFonts w:hint="eastAsia" w:ascii="宋体" w:hAnsi="宋体"/>
          <w:snapToGrid w:val="0"/>
          <w:color w:val="auto"/>
          <w:w w:val="200"/>
          <w:kern w:val="0"/>
          <w:szCs w:val="21"/>
          <w:u w:val="single"/>
        </w:rPr>
        <w:t xml:space="preserve">         </w:t>
      </w:r>
      <w:r>
        <w:rPr>
          <w:rFonts w:ascii="宋体" w:hAnsi="宋体"/>
          <w:snapToGrid w:val="0"/>
          <w:color w:val="auto"/>
          <w:kern w:val="0"/>
          <w:szCs w:val="21"/>
          <w:u w:val="single"/>
        </w:rPr>
        <w:tab/>
      </w:r>
      <w:r>
        <w:rPr>
          <w:rFonts w:ascii="宋体" w:hAnsi="宋体"/>
          <w:snapToGrid w:val="0"/>
          <w:color w:val="auto"/>
          <w:kern w:val="0"/>
          <w:szCs w:val="21"/>
        </w:rPr>
        <w:t>）已收悉，现澄清如下：</w:t>
      </w:r>
    </w:p>
    <w:p w14:paraId="4A7CF923">
      <w:pPr>
        <w:tabs>
          <w:tab w:val="left" w:pos="2000"/>
          <w:tab w:val="left" w:pos="3480"/>
          <w:tab w:val="left" w:pos="4200"/>
        </w:tabs>
        <w:autoSpaceDE w:val="0"/>
        <w:autoSpaceDN w:val="0"/>
        <w:adjustRightInd w:val="0"/>
        <w:snapToGrid w:val="0"/>
        <w:spacing w:line="360" w:lineRule="auto"/>
        <w:jc w:val="left"/>
        <w:rPr>
          <w:rFonts w:ascii="宋体" w:hAnsi="宋体"/>
          <w:snapToGrid w:val="0"/>
          <w:color w:val="auto"/>
          <w:kern w:val="0"/>
          <w:szCs w:val="21"/>
        </w:rPr>
      </w:pPr>
    </w:p>
    <w:p w14:paraId="6FC67A46">
      <w:pPr>
        <w:tabs>
          <w:tab w:val="left" w:pos="2000"/>
          <w:tab w:val="left" w:pos="3480"/>
          <w:tab w:val="left" w:pos="4200"/>
        </w:tabs>
        <w:autoSpaceDE w:val="0"/>
        <w:autoSpaceDN w:val="0"/>
        <w:adjustRightInd w:val="0"/>
        <w:snapToGrid w:val="0"/>
        <w:spacing w:line="360" w:lineRule="auto"/>
        <w:jc w:val="left"/>
        <w:rPr>
          <w:rFonts w:ascii="宋体" w:hAnsi="宋体"/>
          <w:snapToGrid w:val="0"/>
          <w:color w:val="auto"/>
          <w:kern w:val="0"/>
          <w:szCs w:val="21"/>
        </w:rPr>
      </w:pPr>
    </w:p>
    <w:p w14:paraId="1EF20B1F">
      <w:pPr>
        <w:autoSpaceDE w:val="0"/>
        <w:autoSpaceDN w:val="0"/>
        <w:adjustRightInd w:val="0"/>
        <w:snapToGrid w:val="0"/>
        <w:spacing w:line="360" w:lineRule="auto"/>
        <w:jc w:val="left"/>
        <w:rPr>
          <w:rFonts w:ascii="宋体" w:hAnsi="宋体"/>
          <w:snapToGrid w:val="0"/>
          <w:color w:val="auto"/>
          <w:kern w:val="0"/>
          <w:szCs w:val="21"/>
        </w:rPr>
      </w:pPr>
      <w:r>
        <w:rPr>
          <w:rFonts w:ascii="宋体" w:hAnsi="宋体"/>
          <w:snapToGrid w:val="0"/>
          <w:color w:val="auto"/>
          <w:kern w:val="0"/>
          <w:szCs w:val="21"/>
        </w:rPr>
        <w:t xml:space="preserve">1. </w:t>
      </w:r>
    </w:p>
    <w:p w14:paraId="78F19F46">
      <w:pPr>
        <w:autoSpaceDE w:val="0"/>
        <w:autoSpaceDN w:val="0"/>
        <w:adjustRightInd w:val="0"/>
        <w:snapToGrid w:val="0"/>
        <w:spacing w:line="360" w:lineRule="auto"/>
        <w:jc w:val="left"/>
        <w:rPr>
          <w:rFonts w:ascii="宋体" w:hAnsi="宋体"/>
          <w:snapToGrid w:val="0"/>
          <w:color w:val="auto"/>
          <w:kern w:val="0"/>
          <w:sz w:val="18"/>
          <w:szCs w:val="18"/>
        </w:rPr>
      </w:pPr>
    </w:p>
    <w:p w14:paraId="08E57DB2">
      <w:pPr>
        <w:autoSpaceDE w:val="0"/>
        <w:autoSpaceDN w:val="0"/>
        <w:adjustRightInd w:val="0"/>
        <w:snapToGrid w:val="0"/>
        <w:spacing w:line="360" w:lineRule="auto"/>
        <w:jc w:val="left"/>
        <w:rPr>
          <w:rFonts w:ascii="宋体" w:hAnsi="宋体"/>
          <w:snapToGrid w:val="0"/>
          <w:color w:val="auto"/>
          <w:kern w:val="0"/>
          <w:sz w:val="18"/>
          <w:szCs w:val="18"/>
        </w:rPr>
      </w:pPr>
    </w:p>
    <w:p w14:paraId="44E20368">
      <w:pPr>
        <w:autoSpaceDE w:val="0"/>
        <w:autoSpaceDN w:val="0"/>
        <w:adjustRightInd w:val="0"/>
        <w:snapToGrid w:val="0"/>
        <w:spacing w:line="360" w:lineRule="auto"/>
        <w:jc w:val="left"/>
        <w:rPr>
          <w:rFonts w:ascii="宋体" w:hAnsi="宋体"/>
          <w:snapToGrid w:val="0"/>
          <w:color w:val="auto"/>
          <w:kern w:val="0"/>
          <w:sz w:val="18"/>
          <w:szCs w:val="18"/>
        </w:rPr>
      </w:pPr>
    </w:p>
    <w:p w14:paraId="14D3EA07">
      <w:pPr>
        <w:autoSpaceDE w:val="0"/>
        <w:autoSpaceDN w:val="0"/>
        <w:adjustRightInd w:val="0"/>
        <w:snapToGrid w:val="0"/>
        <w:spacing w:line="360" w:lineRule="auto"/>
        <w:jc w:val="left"/>
        <w:rPr>
          <w:rFonts w:ascii="宋体" w:hAnsi="宋体"/>
          <w:snapToGrid w:val="0"/>
          <w:color w:val="auto"/>
          <w:kern w:val="0"/>
          <w:sz w:val="18"/>
          <w:szCs w:val="18"/>
        </w:rPr>
      </w:pPr>
    </w:p>
    <w:p w14:paraId="704CAED0">
      <w:pPr>
        <w:autoSpaceDE w:val="0"/>
        <w:autoSpaceDN w:val="0"/>
        <w:adjustRightInd w:val="0"/>
        <w:snapToGrid w:val="0"/>
        <w:spacing w:line="360" w:lineRule="auto"/>
        <w:jc w:val="left"/>
        <w:rPr>
          <w:rFonts w:ascii="宋体" w:hAnsi="宋体"/>
          <w:snapToGrid w:val="0"/>
          <w:color w:val="auto"/>
          <w:kern w:val="0"/>
          <w:sz w:val="18"/>
          <w:szCs w:val="18"/>
        </w:rPr>
      </w:pPr>
    </w:p>
    <w:p w14:paraId="081ABA62">
      <w:pPr>
        <w:autoSpaceDE w:val="0"/>
        <w:autoSpaceDN w:val="0"/>
        <w:adjustRightInd w:val="0"/>
        <w:snapToGrid w:val="0"/>
        <w:spacing w:line="360" w:lineRule="auto"/>
        <w:jc w:val="left"/>
        <w:rPr>
          <w:rFonts w:ascii="宋体" w:hAnsi="宋体"/>
          <w:snapToGrid w:val="0"/>
          <w:color w:val="auto"/>
          <w:kern w:val="0"/>
          <w:szCs w:val="21"/>
        </w:rPr>
      </w:pPr>
      <w:r>
        <w:rPr>
          <w:rFonts w:ascii="宋体" w:hAnsi="宋体"/>
          <w:snapToGrid w:val="0"/>
          <w:color w:val="auto"/>
          <w:kern w:val="0"/>
          <w:szCs w:val="21"/>
        </w:rPr>
        <w:t xml:space="preserve">2. </w:t>
      </w:r>
    </w:p>
    <w:p w14:paraId="0C9B2A43">
      <w:pPr>
        <w:autoSpaceDE w:val="0"/>
        <w:autoSpaceDN w:val="0"/>
        <w:adjustRightInd w:val="0"/>
        <w:snapToGrid w:val="0"/>
        <w:spacing w:line="360" w:lineRule="auto"/>
        <w:jc w:val="left"/>
        <w:rPr>
          <w:rFonts w:ascii="宋体" w:hAnsi="宋体"/>
          <w:snapToGrid w:val="0"/>
          <w:color w:val="auto"/>
          <w:kern w:val="0"/>
          <w:sz w:val="20"/>
          <w:szCs w:val="20"/>
        </w:rPr>
      </w:pPr>
    </w:p>
    <w:p w14:paraId="401A2538">
      <w:pPr>
        <w:autoSpaceDE w:val="0"/>
        <w:autoSpaceDN w:val="0"/>
        <w:adjustRightInd w:val="0"/>
        <w:snapToGrid w:val="0"/>
        <w:spacing w:line="360" w:lineRule="auto"/>
        <w:jc w:val="left"/>
        <w:rPr>
          <w:rFonts w:ascii="宋体" w:hAnsi="宋体"/>
          <w:snapToGrid w:val="0"/>
          <w:color w:val="auto"/>
          <w:kern w:val="0"/>
          <w:sz w:val="20"/>
          <w:szCs w:val="20"/>
        </w:rPr>
      </w:pPr>
    </w:p>
    <w:p w14:paraId="05BDD86D">
      <w:pPr>
        <w:autoSpaceDE w:val="0"/>
        <w:autoSpaceDN w:val="0"/>
        <w:adjustRightInd w:val="0"/>
        <w:snapToGrid w:val="0"/>
        <w:spacing w:line="360" w:lineRule="auto"/>
        <w:jc w:val="left"/>
        <w:rPr>
          <w:rFonts w:ascii="宋体" w:hAnsi="宋体"/>
          <w:snapToGrid w:val="0"/>
          <w:color w:val="auto"/>
          <w:kern w:val="0"/>
          <w:sz w:val="20"/>
          <w:szCs w:val="20"/>
        </w:rPr>
      </w:pPr>
    </w:p>
    <w:p w14:paraId="106BDA72">
      <w:pPr>
        <w:autoSpaceDE w:val="0"/>
        <w:autoSpaceDN w:val="0"/>
        <w:adjustRightInd w:val="0"/>
        <w:snapToGrid w:val="0"/>
        <w:spacing w:line="360" w:lineRule="auto"/>
        <w:jc w:val="left"/>
        <w:rPr>
          <w:rFonts w:ascii="宋体" w:hAnsi="宋体"/>
          <w:snapToGrid w:val="0"/>
          <w:color w:val="auto"/>
          <w:kern w:val="0"/>
          <w:sz w:val="20"/>
          <w:szCs w:val="20"/>
        </w:rPr>
      </w:pPr>
    </w:p>
    <w:p w14:paraId="3A7F85DB">
      <w:pPr>
        <w:autoSpaceDE w:val="0"/>
        <w:autoSpaceDN w:val="0"/>
        <w:adjustRightInd w:val="0"/>
        <w:snapToGrid w:val="0"/>
        <w:spacing w:line="360" w:lineRule="auto"/>
        <w:jc w:val="left"/>
        <w:rPr>
          <w:rFonts w:ascii="宋体" w:hAnsi="宋体"/>
          <w:snapToGrid w:val="0"/>
          <w:color w:val="auto"/>
          <w:kern w:val="0"/>
          <w:sz w:val="22"/>
          <w:szCs w:val="22"/>
        </w:rPr>
      </w:pPr>
    </w:p>
    <w:p w14:paraId="152DAD52">
      <w:pPr>
        <w:autoSpaceDE w:val="0"/>
        <w:autoSpaceDN w:val="0"/>
        <w:adjustRightInd w:val="0"/>
        <w:snapToGrid w:val="0"/>
        <w:spacing w:line="360" w:lineRule="auto"/>
        <w:jc w:val="left"/>
        <w:rPr>
          <w:rFonts w:ascii="宋体" w:hAnsi="宋体"/>
          <w:snapToGrid w:val="0"/>
          <w:color w:val="auto"/>
          <w:kern w:val="0"/>
          <w:szCs w:val="21"/>
        </w:rPr>
      </w:pPr>
      <w:r>
        <w:rPr>
          <w:rFonts w:ascii="宋体" w:hAnsi="宋体"/>
          <w:snapToGrid w:val="0"/>
          <w:color w:val="auto"/>
          <w:kern w:val="0"/>
          <w:szCs w:val="21"/>
        </w:rPr>
        <w:t>.....</w:t>
      </w:r>
    </w:p>
    <w:p w14:paraId="6D3D734B">
      <w:pPr>
        <w:autoSpaceDE w:val="0"/>
        <w:autoSpaceDN w:val="0"/>
        <w:adjustRightInd w:val="0"/>
        <w:snapToGrid w:val="0"/>
        <w:spacing w:line="360" w:lineRule="auto"/>
        <w:jc w:val="left"/>
        <w:rPr>
          <w:rFonts w:ascii="宋体" w:hAnsi="宋体"/>
          <w:snapToGrid w:val="0"/>
          <w:color w:val="auto"/>
          <w:kern w:val="0"/>
          <w:sz w:val="18"/>
          <w:szCs w:val="18"/>
        </w:rPr>
      </w:pPr>
    </w:p>
    <w:p w14:paraId="79256926">
      <w:pPr>
        <w:autoSpaceDE w:val="0"/>
        <w:autoSpaceDN w:val="0"/>
        <w:adjustRightInd w:val="0"/>
        <w:snapToGrid w:val="0"/>
        <w:spacing w:line="360" w:lineRule="auto"/>
        <w:jc w:val="left"/>
        <w:rPr>
          <w:rFonts w:ascii="宋体" w:hAnsi="宋体"/>
          <w:snapToGrid w:val="0"/>
          <w:color w:val="auto"/>
          <w:kern w:val="0"/>
          <w:sz w:val="20"/>
          <w:szCs w:val="20"/>
        </w:rPr>
      </w:pPr>
    </w:p>
    <w:p w14:paraId="5273B17D">
      <w:pPr>
        <w:autoSpaceDE w:val="0"/>
        <w:autoSpaceDN w:val="0"/>
        <w:adjustRightInd w:val="0"/>
        <w:snapToGrid w:val="0"/>
        <w:spacing w:line="360" w:lineRule="auto"/>
        <w:jc w:val="left"/>
        <w:rPr>
          <w:rFonts w:ascii="宋体" w:hAnsi="宋体"/>
          <w:snapToGrid w:val="0"/>
          <w:color w:val="auto"/>
          <w:kern w:val="0"/>
          <w:sz w:val="20"/>
          <w:szCs w:val="20"/>
        </w:rPr>
      </w:pPr>
    </w:p>
    <w:p w14:paraId="5FE15D91">
      <w:pPr>
        <w:autoSpaceDE w:val="0"/>
        <w:autoSpaceDN w:val="0"/>
        <w:adjustRightInd w:val="0"/>
        <w:snapToGrid w:val="0"/>
        <w:spacing w:line="360" w:lineRule="auto"/>
        <w:jc w:val="left"/>
        <w:rPr>
          <w:rFonts w:ascii="宋体" w:hAnsi="宋体"/>
          <w:snapToGrid w:val="0"/>
          <w:color w:val="auto"/>
          <w:kern w:val="0"/>
          <w:sz w:val="20"/>
          <w:szCs w:val="20"/>
        </w:rPr>
      </w:pPr>
    </w:p>
    <w:p w14:paraId="3F9A889D">
      <w:pPr>
        <w:autoSpaceDE w:val="0"/>
        <w:autoSpaceDN w:val="0"/>
        <w:adjustRightInd w:val="0"/>
        <w:snapToGrid w:val="0"/>
        <w:spacing w:line="360" w:lineRule="auto"/>
        <w:jc w:val="left"/>
        <w:rPr>
          <w:rFonts w:ascii="宋体" w:hAnsi="宋体"/>
          <w:snapToGrid w:val="0"/>
          <w:color w:val="auto"/>
          <w:kern w:val="0"/>
          <w:sz w:val="20"/>
          <w:szCs w:val="20"/>
        </w:rPr>
      </w:pPr>
    </w:p>
    <w:p w14:paraId="68F853FC">
      <w:pPr>
        <w:tabs>
          <w:tab w:val="left" w:pos="7035"/>
        </w:tabs>
        <w:autoSpaceDE w:val="0"/>
        <w:autoSpaceDN w:val="0"/>
        <w:adjustRightInd w:val="0"/>
        <w:snapToGrid w:val="0"/>
        <w:spacing w:line="480" w:lineRule="auto"/>
        <w:ind w:firstLine="2551" w:firstLineChars="1215"/>
        <w:jc w:val="right"/>
        <w:rPr>
          <w:rFonts w:ascii="宋体" w:hAnsi="宋体"/>
          <w:snapToGrid w:val="0"/>
          <w:color w:val="auto"/>
          <w:kern w:val="0"/>
          <w:szCs w:val="21"/>
        </w:rPr>
      </w:pPr>
      <w:r>
        <w:rPr>
          <w:rFonts w:ascii="宋体" w:hAnsi="宋体"/>
          <w:snapToGrid w:val="0"/>
          <w:color w:val="auto"/>
          <w:kern w:val="0"/>
          <w:szCs w:val="21"/>
        </w:rPr>
        <w:t>投标人：</w:t>
      </w:r>
      <w:r>
        <w:rPr>
          <w:rFonts w:ascii="宋体" w:hAnsi="宋体"/>
          <w:snapToGrid w:val="0"/>
          <w:color w:val="auto"/>
          <w:w w:val="200"/>
          <w:kern w:val="0"/>
          <w:szCs w:val="21"/>
          <w:u w:val="single"/>
        </w:rPr>
        <w:t xml:space="preserve"> </w:t>
      </w:r>
      <w:r>
        <w:rPr>
          <w:rFonts w:hint="eastAsia" w:ascii="宋体" w:hAnsi="宋体"/>
          <w:snapToGrid w:val="0"/>
          <w:color w:val="auto"/>
          <w:w w:val="200"/>
          <w:kern w:val="0"/>
          <w:szCs w:val="21"/>
          <w:u w:val="single"/>
        </w:rPr>
        <w:t xml:space="preserve">          </w:t>
      </w:r>
      <w:r>
        <w:rPr>
          <w:rFonts w:ascii="宋体" w:hAnsi="宋体"/>
          <w:snapToGrid w:val="0"/>
          <w:color w:val="auto"/>
          <w:kern w:val="0"/>
          <w:szCs w:val="21"/>
        </w:rPr>
        <w:t xml:space="preserve">（盖单位法人章） </w:t>
      </w:r>
    </w:p>
    <w:p w14:paraId="73928BF1">
      <w:pPr>
        <w:tabs>
          <w:tab w:val="left" w:pos="6620"/>
          <w:tab w:val="left" w:pos="7040"/>
        </w:tabs>
        <w:autoSpaceDE w:val="0"/>
        <w:autoSpaceDN w:val="0"/>
        <w:adjustRightInd w:val="0"/>
        <w:snapToGrid w:val="0"/>
        <w:spacing w:line="480" w:lineRule="auto"/>
        <w:ind w:firstLine="2551" w:firstLineChars="1215"/>
        <w:jc w:val="right"/>
        <w:rPr>
          <w:rFonts w:ascii="宋体" w:hAnsi="宋体"/>
          <w:snapToGrid w:val="0"/>
          <w:color w:val="auto"/>
          <w:kern w:val="0"/>
          <w:szCs w:val="21"/>
        </w:rPr>
      </w:pPr>
      <w:r>
        <w:rPr>
          <w:rFonts w:ascii="宋体" w:hAnsi="宋体"/>
          <w:snapToGrid w:val="0"/>
          <w:color w:val="auto"/>
          <w:kern w:val="0"/>
          <w:szCs w:val="21"/>
        </w:rPr>
        <w:t>法定代表人或其委托代理人：</w:t>
      </w:r>
      <w:r>
        <w:rPr>
          <w:rFonts w:ascii="宋体" w:hAnsi="宋体"/>
          <w:snapToGrid w:val="0"/>
          <w:color w:val="auto"/>
          <w:w w:val="200"/>
          <w:kern w:val="0"/>
          <w:szCs w:val="21"/>
          <w:u w:val="single"/>
        </w:rPr>
        <w:t xml:space="preserve"> </w:t>
      </w:r>
      <w:r>
        <w:rPr>
          <w:rFonts w:hint="eastAsia" w:ascii="宋体" w:hAnsi="宋体"/>
          <w:snapToGrid w:val="0"/>
          <w:color w:val="auto"/>
          <w:w w:val="200"/>
          <w:kern w:val="0"/>
          <w:szCs w:val="21"/>
          <w:u w:val="single"/>
        </w:rPr>
        <w:t xml:space="preserve">        </w:t>
      </w:r>
      <w:r>
        <w:rPr>
          <w:rFonts w:ascii="宋体" w:hAnsi="宋体"/>
          <w:snapToGrid w:val="0"/>
          <w:color w:val="auto"/>
          <w:kern w:val="0"/>
          <w:szCs w:val="21"/>
          <w:u w:val="single"/>
        </w:rPr>
        <w:tab/>
      </w:r>
      <w:r>
        <w:rPr>
          <w:rFonts w:ascii="宋体" w:hAnsi="宋体"/>
          <w:snapToGrid w:val="0"/>
          <w:color w:val="auto"/>
          <w:kern w:val="0"/>
          <w:szCs w:val="21"/>
          <w:u w:val="single"/>
        </w:rPr>
        <w:tab/>
      </w:r>
      <w:r>
        <w:rPr>
          <w:rFonts w:ascii="宋体" w:hAnsi="宋体"/>
          <w:snapToGrid w:val="0"/>
          <w:color w:val="auto"/>
          <w:kern w:val="0"/>
          <w:szCs w:val="21"/>
        </w:rPr>
        <w:t>（</w:t>
      </w:r>
      <w:r>
        <w:rPr>
          <w:rFonts w:hint="eastAsia" w:ascii="宋体" w:hAnsi="宋体"/>
          <w:snapToGrid w:val="0"/>
          <w:color w:val="auto"/>
          <w:kern w:val="0"/>
          <w:szCs w:val="21"/>
        </w:rPr>
        <w:t>签名</w:t>
      </w:r>
      <w:r>
        <w:rPr>
          <w:rFonts w:ascii="宋体" w:hAnsi="宋体"/>
          <w:snapToGrid w:val="0"/>
          <w:color w:val="auto"/>
          <w:kern w:val="0"/>
          <w:szCs w:val="21"/>
        </w:rPr>
        <w:t>或盖章）</w:t>
      </w:r>
    </w:p>
    <w:p w14:paraId="029A5FDC">
      <w:pPr>
        <w:autoSpaceDE w:val="0"/>
        <w:autoSpaceDN w:val="0"/>
        <w:adjustRightInd w:val="0"/>
        <w:snapToGrid w:val="0"/>
        <w:spacing w:line="360" w:lineRule="auto"/>
        <w:jc w:val="right"/>
        <w:rPr>
          <w:rFonts w:ascii="宋体" w:hAnsi="宋体"/>
          <w:snapToGrid w:val="0"/>
          <w:color w:val="auto"/>
          <w:kern w:val="0"/>
          <w:sz w:val="20"/>
          <w:szCs w:val="20"/>
        </w:rPr>
      </w:pPr>
    </w:p>
    <w:p w14:paraId="3D3A1CD8">
      <w:pPr>
        <w:wordWrap w:val="0"/>
        <w:autoSpaceDE w:val="0"/>
        <w:autoSpaceDN w:val="0"/>
        <w:adjustRightInd w:val="0"/>
        <w:snapToGrid w:val="0"/>
        <w:spacing w:line="360" w:lineRule="auto"/>
        <w:ind w:firstLine="315" w:firstLineChars="150"/>
        <w:jc w:val="right"/>
        <w:rPr>
          <w:rFonts w:ascii="宋体" w:hAnsi="宋体"/>
          <w:snapToGrid w:val="0"/>
          <w:color w:val="auto"/>
          <w:kern w:val="0"/>
          <w:szCs w:val="21"/>
        </w:rPr>
      </w:pPr>
      <w:r>
        <w:rPr>
          <w:rFonts w:ascii="宋体" w:hAnsi="宋体"/>
          <w:snapToGrid w:val="0"/>
          <w:color w:val="auto"/>
          <w:kern w:val="0"/>
          <w:szCs w:val="21"/>
        </w:rPr>
        <w:t xml:space="preserve">                                          </w:t>
      </w:r>
      <w:r>
        <w:rPr>
          <w:rFonts w:hint="eastAsia" w:ascii="宋体" w:hAnsi="宋体"/>
          <w:snapToGrid w:val="0"/>
          <w:color w:val="auto"/>
          <w:kern w:val="0"/>
          <w:szCs w:val="21"/>
          <w:u w:val="single"/>
        </w:rPr>
        <w:t xml:space="preserve">        </w:t>
      </w:r>
      <w:r>
        <w:rPr>
          <w:rFonts w:ascii="宋体" w:hAnsi="宋体"/>
          <w:snapToGrid w:val="0"/>
          <w:color w:val="auto"/>
          <w:kern w:val="0"/>
          <w:szCs w:val="21"/>
        </w:rPr>
        <w:t>年</w:t>
      </w:r>
      <w:r>
        <w:rPr>
          <w:rFonts w:hint="eastAsia" w:ascii="宋体" w:hAnsi="宋体"/>
          <w:snapToGrid w:val="0"/>
          <w:color w:val="auto"/>
          <w:kern w:val="0"/>
          <w:szCs w:val="21"/>
          <w:u w:val="single"/>
        </w:rPr>
        <w:t xml:space="preserve">     </w:t>
      </w:r>
      <w:r>
        <w:rPr>
          <w:rFonts w:ascii="宋体" w:hAnsi="宋体"/>
          <w:snapToGrid w:val="0"/>
          <w:color w:val="auto"/>
          <w:kern w:val="0"/>
          <w:szCs w:val="21"/>
        </w:rPr>
        <w:t>月</w:t>
      </w:r>
      <w:r>
        <w:rPr>
          <w:rFonts w:ascii="宋体" w:hAnsi="宋体"/>
          <w:snapToGrid w:val="0"/>
          <w:color w:val="auto"/>
          <w:w w:val="200"/>
          <w:kern w:val="0"/>
          <w:szCs w:val="21"/>
          <w:u w:val="single"/>
        </w:rPr>
        <w:t xml:space="preserve"> </w:t>
      </w:r>
      <w:r>
        <w:rPr>
          <w:rFonts w:hint="eastAsia" w:ascii="宋体" w:hAnsi="宋体"/>
          <w:snapToGrid w:val="0"/>
          <w:color w:val="auto"/>
          <w:kern w:val="0"/>
          <w:szCs w:val="21"/>
          <w:u w:val="single"/>
        </w:rPr>
        <w:t xml:space="preserve">     </w:t>
      </w:r>
      <w:r>
        <w:rPr>
          <w:rFonts w:ascii="宋体" w:hAnsi="宋体"/>
          <w:snapToGrid w:val="0"/>
          <w:color w:val="auto"/>
          <w:kern w:val="0"/>
          <w:szCs w:val="21"/>
        </w:rPr>
        <w:t>日</w:t>
      </w:r>
      <w:r>
        <w:rPr>
          <w:rFonts w:hint="eastAsia" w:ascii="宋体" w:hAnsi="宋体"/>
          <w:snapToGrid w:val="0"/>
          <w:color w:val="auto"/>
          <w:kern w:val="0"/>
          <w:szCs w:val="21"/>
        </w:rPr>
        <w:t xml:space="preserve"> </w:t>
      </w:r>
    </w:p>
    <w:p w14:paraId="3E683A87">
      <w:pPr>
        <w:autoSpaceDE w:val="0"/>
        <w:autoSpaceDN w:val="0"/>
        <w:adjustRightInd w:val="0"/>
        <w:snapToGrid w:val="0"/>
        <w:spacing w:line="360" w:lineRule="auto"/>
        <w:jc w:val="left"/>
        <w:rPr>
          <w:rFonts w:ascii="宋体" w:hAnsi="宋体"/>
          <w:b/>
          <w:snapToGrid w:val="0"/>
          <w:color w:val="auto"/>
          <w:kern w:val="0"/>
          <w:sz w:val="24"/>
        </w:rPr>
      </w:pPr>
    </w:p>
    <w:p w14:paraId="3A047559">
      <w:pPr>
        <w:autoSpaceDE w:val="0"/>
        <w:autoSpaceDN w:val="0"/>
        <w:adjustRightInd w:val="0"/>
        <w:snapToGrid w:val="0"/>
        <w:spacing w:line="360" w:lineRule="auto"/>
        <w:jc w:val="left"/>
        <w:rPr>
          <w:rFonts w:ascii="宋体" w:hAnsi="宋体"/>
          <w:snapToGrid w:val="0"/>
          <w:color w:val="auto"/>
          <w:kern w:val="0"/>
          <w:sz w:val="20"/>
          <w:szCs w:val="20"/>
        </w:rPr>
      </w:pPr>
      <w:r>
        <w:rPr>
          <w:rFonts w:ascii="宋体" w:hAnsi="宋体"/>
          <w:b/>
          <w:snapToGrid w:val="0"/>
          <w:color w:val="auto"/>
          <w:kern w:val="0"/>
        </w:rPr>
        <w:t>附表</w:t>
      </w:r>
      <w:r>
        <w:rPr>
          <w:rFonts w:hint="eastAsia" w:ascii="宋体" w:hAnsi="宋体"/>
          <w:b/>
          <w:snapToGrid w:val="0"/>
          <w:color w:val="auto"/>
          <w:kern w:val="0"/>
        </w:rPr>
        <w:t>五</w:t>
      </w:r>
      <w:r>
        <w:rPr>
          <w:rFonts w:ascii="宋体" w:hAnsi="宋体"/>
          <w:b/>
          <w:snapToGrid w:val="0"/>
          <w:color w:val="auto"/>
          <w:kern w:val="0"/>
        </w:rPr>
        <w:t>：中标通知书</w:t>
      </w:r>
    </w:p>
    <w:p w14:paraId="39C4802F">
      <w:pPr>
        <w:autoSpaceDE w:val="0"/>
        <w:autoSpaceDN w:val="0"/>
        <w:adjustRightInd w:val="0"/>
        <w:spacing w:line="360" w:lineRule="auto"/>
        <w:jc w:val="left"/>
        <w:rPr>
          <w:rFonts w:ascii="宋体" w:hAnsi="宋体"/>
          <w:snapToGrid w:val="0"/>
          <w:color w:val="auto"/>
          <w:kern w:val="0"/>
          <w:sz w:val="20"/>
          <w:szCs w:val="20"/>
        </w:rPr>
      </w:pPr>
    </w:p>
    <w:p w14:paraId="0A7F2FA0">
      <w:pPr>
        <w:autoSpaceDE w:val="0"/>
        <w:autoSpaceDN w:val="0"/>
        <w:adjustRightInd w:val="0"/>
        <w:spacing w:line="360" w:lineRule="auto"/>
        <w:jc w:val="left"/>
        <w:rPr>
          <w:rFonts w:ascii="宋体" w:hAnsi="宋体"/>
          <w:snapToGrid w:val="0"/>
          <w:color w:val="auto"/>
          <w:kern w:val="0"/>
          <w:sz w:val="20"/>
          <w:szCs w:val="20"/>
        </w:rPr>
      </w:pPr>
    </w:p>
    <w:p w14:paraId="26956D49">
      <w:pPr>
        <w:autoSpaceDE w:val="0"/>
        <w:autoSpaceDN w:val="0"/>
        <w:adjustRightInd w:val="0"/>
        <w:spacing w:line="360" w:lineRule="auto"/>
        <w:jc w:val="left"/>
        <w:rPr>
          <w:rFonts w:ascii="宋体" w:hAnsi="宋体"/>
          <w:snapToGrid w:val="0"/>
          <w:color w:val="auto"/>
          <w:kern w:val="0"/>
          <w:sz w:val="20"/>
          <w:szCs w:val="20"/>
        </w:rPr>
      </w:pPr>
    </w:p>
    <w:p w14:paraId="465C869D">
      <w:pPr>
        <w:autoSpaceDE w:val="0"/>
        <w:autoSpaceDN w:val="0"/>
        <w:adjustRightInd w:val="0"/>
        <w:snapToGrid w:val="0"/>
        <w:spacing w:line="360" w:lineRule="auto"/>
        <w:jc w:val="center"/>
        <w:rPr>
          <w:rFonts w:ascii="宋体" w:hAnsi="宋体"/>
          <w:b/>
          <w:snapToGrid w:val="0"/>
          <w:color w:val="auto"/>
          <w:w w:val="99"/>
          <w:kern w:val="0"/>
          <w:sz w:val="32"/>
          <w:szCs w:val="32"/>
        </w:rPr>
      </w:pPr>
      <w:r>
        <w:rPr>
          <w:rFonts w:hint="eastAsia" w:ascii="宋体" w:hAnsi="宋体"/>
          <w:b/>
          <w:snapToGrid w:val="0"/>
          <w:color w:val="auto"/>
          <w:w w:val="99"/>
          <w:kern w:val="0"/>
          <w:sz w:val="32"/>
          <w:szCs w:val="32"/>
        </w:rPr>
        <w:t>中标通知书</w:t>
      </w:r>
    </w:p>
    <w:p w14:paraId="0336301E">
      <w:pPr>
        <w:spacing w:line="360" w:lineRule="auto"/>
        <w:rPr>
          <w:rFonts w:ascii="宋体" w:hAnsi="宋体"/>
          <w:bCs/>
          <w:color w:val="auto"/>
          <w:kern w:val="0"/>
          <w:szCs w:val="21"/>
          <w:u w:val="single"/>
        </w:rPr>
      </w:pPr>
      <w:r>
        <w:rPr>
          <w:rFonts w:ascii="宋体" w:hAnsi="宋体"/>
          <w:bCs/>
          <w:color w:val="auto"/>
          <w:kern w:val="0"/>
          <w:szCs w:val="21"/>
          <w:u w:val="single"/>
        </w:rPr>
        <w:t xml:space="preserve">       </w:t>
      </w:r>
      <w:r>
        <w:rPr>
          <w:rFonts w:hint="eastAsia" w:ascii="宋体" w:hAnsi="宋体"/>
          <w:bCs/>
          <w:color w:val="auto"/>
          <w:kern w:val="0"/>
          <w:szCs w:val="21"/>
          <w:u w:val="single"/>
        </w:rPr>
        <w:t>（</w:t>
      </w:r>
      <w:r>
        <w:rPr>
          <w:rFonts w:ascii="宋体" w:hAnsi="宋体"/>
          <w:color w:val="auto"/>
          <w:kern w:val="0"/>
          <w:szCs w:val="21"/>
          <w:u w:val="single"/>
        </w:rPr>
        <w:t>中标单位</w:t>
      </w:r>
      <w:r>
        <w:rPr>
          <w:rFonts w:hint="eastAsia" w:ascii="宋体" w:hAnsi="宋体"/>
          <w:color w:val="auto"/>
          <w:kern w:val="0"/>
          <w:szCs w:val="21"/>
          <w:u w:val="single"/>
        </w:rPr>
        <w:t>名称</w:t>
      </w:r>
      <w:r>
        <w:rPr>
          <w:rFonts w:hint="eastAsia" w:ascii="宋体" w:hAnsi="宋体"/>
          <w:bCs/>
          <w:color w:val="auto"/>
          <w:kern w:val="0"/>
          <w:szCs w:val="21"/>
          <w:u w:val="single"/>
        </w:rPr>
        <w:t>）</w:t>
      </w:r>
      <w:r>
        <w:rPr>
          <w:rFonts w:ascii="宋体" w:hAnsi="宋体"/>
          <w:bCs/>
          <w:color w:val="auto"/>
          <w:kern w:val="0"/>
          <w:szCs w:val="21"/>
          <w:u w:val="single"/>
        </w:rPr>
        <w:t xml:space="preserve">         </w:t>
      </w:r>
      <w:r>
        <w:rPr>
          <w:rFonts w:ascii="宋体" w:hAnsi="宋体"/>
          <w:bCs/>
          <w:color w:val="auto"/>
          <w:kern w:val="0"/>
          <w:szCs w:val="21"/>
        </w:rPr>
        <w:t>：</w:t>
      </w:r>
    </w:p>
    <w:p w14:paraId="54781749">
      <w:pPr>
        <w:spacing w:line="360" w:lineRule="auto"/>
        <w:ind w:firstLine="420" w:firstLineChars="200"/>
        <w:rPr>
          <w:rFonts w:ascii="宋体" w:hAnsi="宋体"/>
          <w:color w:val="auto"/>
          <w:kern w:val="0"/>
          <w:szCs w:val="21"/>
        </w:rPr>
      </w:pPr>
      <w:r>
        <w:rPr>
          <w:rFonts w:hint="eastAsia" w:ascii="宋体" w:hAnsi="宋体"/>
          <w:color w:val="auto"/>
          <w:kern w:val="0"/>
          <w:szCs w:val="21"/>
        </w:rPr>
        <w:t>你方于</w:t>
      </w:r>
      <w:r>
        <w:rPr>
          <w:rFonts w:ascii="宋体" w:hAnsi="宋体"/>
          <w:bCs/>
          <w:color w:val="auto"/>
          <w:kern w:val="0"/>
          <w:szCs w:val="21"/>
          <w:u w:val="single"/>
        </w:rPr>
        <w:t xml:space="preserve">    </w:t>
      </w:r>
      <w:r>
        <w:rPr>
          <w:rFonts w:ascii="宋体" w:hAnsi="宋体"/>
          <w:color w:val="auto"/>
          <w:kern w:val="0"/>
          <w:szCs w:val="21"/>
        </w:rPr>
        <w:t>年</w:t>
      </w:r>
      <w:r>
        <w:rPr>
          <w:rFonts w:hint="eastAsia" w:ascii="宋体" w:hAnsi="宋体"/>
          <w:bCs/>
          <w:color w:val="auto"/>
          <w:kern w:val="0"/>
          <w:szCs w:val="21"/>
          <w:u w:val="single"/>
        </w:rPr>
        <w:t xml:space="preserve">    </w:t>
      </w:r>
      <w:r>
        <w:rPr>
          <w:rFonts w:ascii="宋体" w:hAnsi="宋体"/>
          <w:color w:val="auto"/>
          <w:kern w:val="0"/>
          <w:szCs w:val="21"/>
        </w:rPr>
        <w:t>月</w:t>
      </w:r>
      <w:r>
        <w:rPr>
          <w:rFonts w:hint="eastAsia" w:ascii="宋体" w:hAnsi="宋体"/>
          <w:bCs/>
          <w:color w:val="auto"/>
          <w:kern w:val="0"/>
          <w:szCs w:val="21"/>
          <w:u w:val="single"/>
        </w:rPr>
        <w:t xml:space="preserve">    </w:t>
      </w:r>
      <w:r>
        <w:rPr>
          <w:rFonts w:ascii="宋体" w:hAnsi="宋体"/>
          <w:color w:val="auto"/>
          <w:kern w:val="0"/>
          <w:szCs w:val="21"/>
        </w:rPr>
        <w:t>日（投标日期）所递交的</w:t>
      </w:r>
      <w:r>
        <w:rPr>
          <w:rFonts w:ascii="宋体" w:hAnsi="宋体"/>
          <w:color w:val="auto"/>
          <w:kern w:val="0"/>
          <w:szCs w:val="21"/>
          <w:u w:val="single"/>
        </w:rPr>
        <w:tab/>
      </w:r>
      <w:r>
        <w:rPr>
          <w:rFonts w:ascii="宋体" w:hAnsi="宋体"/>
          <w:color w:val="auto"/>
          <w:kern w:val="0"/>
          <w:szCs w:val="21"/>
          <w:u w:val="single"/>
        </w:rPr>
        <w:t>（项目名称）</w:t>
      </w:r>
      <w:r>
        <w:rPr>
          <w:rFonts w:hint="eastAsia" w:ascii="宋体" w:hAnsi="宋体"/>
          <w:color w:val="auto"/>
          <w:kern w:val="0"/>
          <w:szCs w:val="21"/>
          <w:u w:val="single"/>
        </w:rPr>
        <w:t xml:space="preserve"> </w:t>
      </w:r>
      <w:r>
        <w:rPr>
          <w:rFonts w:ascii="宋体" w:hAnsi="宋体"/>
          <w:color w:val="auto"/>
          <w:kern w:val="0"/>
          <w:szCs w:val="21"/>
          <w:u w:val="single"/>
        </w:rPr>
        <w:t xml:space="preserve">  </w:t>
      </w:r>
      <w:r>
        <w:rPr>
          <w:rFonts w:ascii="宋体" w:hAnsi="宋体"/>
          <w:color w:val="auto"/>
          <w:kern w:val="0"/>
          <w:szCs w:val="21"/>
        </w:rPr>
        <w:t>招标的投标文件已被我方接受，经评标委员会评定，被确定为中标人。</w:t>
      </w:r>
    </w:p>
    <w:p w14:paraId="5AD3D7D0">
      <w:pPr>
        <w:spacing w:line="360" w:lineRule="auto"/>
        <w:ind w:firstLine="420" w:firstLineChars="200"/>
        <w:rPr>
          <w:rFonts w:ascii="宋体" w:hAnsi="宋体"/>
          <w:color w:val="auto"/>
          <w:kern w:val="0"/>
          <w:szCs w:val="21"/>
        </w:rPr>
      </w:pPr>
      <w:r>
        <w:rPr>
          <w:rFonts w:hint="eastAsia" w:ascii="宋体" w:hAnsi="宋体"/>
          <w:color w:val="auto"/>
          <w:kern w:val="0"/>
          <w:szCs w:val="21"/>
        </w:rPr>
        <w:t>中标价：</w:t>
      </w:r>
      <w:r>
        <w:rPr>
          <w:rFonts w:ascii="宋体" w:hAnsi="宋体"/>
          <w:color w:val="auto"/>
          <w:kern w:val="0"/>
          <w:szCs w:val="21"/>
          <w:u w:val="single"/>
        </w:rPr>
        <w:tab/>
      </w:r>
      <w:r>
        <w:rPr>
          <w:rFonts w:ascii="宋体" w:hAnsi="宋体"/>
          <w:color w:val="auto"/>
          <w:kern w:val="0"/>
          <w:szCs w:val="21"/>
          <w:u w:val="single"/>
        </w:rPr>
        <w:t xml:space="preserve">      </w:t>
      </w:r>
      <w:r>
        <w:rPr>
          <w:rFonts w:ascii="宋体" w:hAnsi="宋体"/>
          <w:color w:val="auto"/>
          <w:kern w:val="0"/>
          <w:szCs w:val="21"/>
        </w:rPr>
        <w:t>元</w:t>
      </w:r>
      <w:r>
        <w:rPr>
          <w:rFonts w:hint="eastAsia" w:ascii="宋体" w:hAnsi="宋体"/>
          <w:color w:val="auto"/>
          <w:kern w:val="0"/>
          <w:szCs w:val="21"/>
        </w:rPr>
        <w:t>；固定单价为</w:t>
      </w:r>
      <w:r>
        <w:rPr>
          <w:rFonts w:ascii="宋体" w:hAnsi="宋体"/>
          <w:color w:val="auto"/>
          <w:kern w:val="0"/>
          <w:szCs w:val="21"/>
          <w:u w:val="single"/>
        </w:rPr>
        <w:tab/>
      </w:r>
      <w:r>
        <w:rPr>
          <w:rFonts w:ascii="宋体" w:hAnsi="宋体"/>
          <w:color w:val="auto"/>
          <w:kern w:val="0"/>
          <w:szCs w:val="21"/>
          <w:u w:val="single"/>
        </w:rPr>
        <w:t xml:space="preserve">      </w:t>
      </w:r>
      <w:r>
        <w:rPr>
          <w:rFonts w:hint="eastAsia" w:ascii="宋体" w:hAnsi="宋体"/>
          <w:color w:val="auto"/>
          <w:kern w:val="0"/>
          <w:szCs w:val="21"/>
        </w:rPr>
        <w:t>；</w:t>
      </w:r>
    </w:p>
    <w:p w14:paraId="09C52EBC">
      <w:pPr>
        <w:spacing w:line="360" w:lineRule="auto"/>
        <w:ind w:firstLine="420" w:firstLineChars="200"/>
        <w:rPr>
          <w:color w:val="auto"/>
        </w:rPr>
      </w:pPr>
      <w:r>
        <w:rPr>
          <w:color w:val="auto"/>
        </w:rPr>
        <w:t>服务期限：</w:t>
      </w:r>
      <w:r>
        <w:rPr>
          <w:color w:val="auto"/>
          <w:u w:val="single"/>
        </w:rPr>
        <w:t xml:space="preserve">   </w:t>
      </w:r>
      <w:r>
        <w:rPr>
          <w:color w:val="auto"/>
          <w:u w:val="single"/>
        </w:rPr>
        <w:tab/>
      </w:r>
      <w:r>
        <w:rPr>
          <w:rFonts w:hint="eastAsia"/>
          <w:color w:val="auto"/>
          <w:lang w:val="en-US" w:eastAsia="zh-CN"/>
        </w:rPr>
        <w:t xml:space="preserve"> </w:t>
      </w:r>
      <w:r>
        <w:rPr>
          <w:color w:val="auto"/>
        </w:rPr>
        <w:t>。</w:t>
      </w:r>
    </w:p>
    <w:p w14:paraId="4E5FA3FB">
      <w:pPr>
        <w:spacing w:line="360" w:lineRule="auto"/>
        <w:ind w:firstLine="420" w:firstLineChars="200"/>
        <w:rPr>
          <w:rFonts w:ascii="宋体" w:hAnsi="宋体"/>
          <w:color w:val="auto"/>
          <w:kern w:val="0"/>
          <w:szCs w:val="21"/>
        </w:rPr>
      </w:pPr>
      <w:r>
        <w:rPr>
          <w:rFonts w:ascii="宋体" w:hAnsi="宋体"/>
          <w:color w:val="auto"/>
          <w:kern w:val="0"/>
          <w:szCs w:val="21"/>
        </w:rPr>
        <w:t>请你方在接到本通知书后的</w:t>
      </w:r>
      <w:r>
        <w:rPr>
          <w:rFonts w:ascii="宋体" w:hAnsi="宋体"/>
          <w:color w:val="auto"/>
          <w:kern w:val="0"/>
          <w:szCs w:val="21"/>
          <w:u w:val="single"/>
        </w:rPr>
        <w:t xml:space="preserve"> </w:t>
      </w:r>
      <w:r>
        <w:rPr>
          <w:rFonts w:ascii="宋体" w:hAnsi="宋体"/>
          <w:color w:val="auto"/>
          <w:kern w:val="0"/>
          <w:szCs w:val="21"/>
          <w:u w:val="single"/>
        </w:rPr>
        <w:tab/>
      </w:r>
      <w:r>
        <w:rPr>
          <w:rFonts w:ascii="宋体" w:hAnsi="宋体"/>
          <w:color w:val="auto"/>
          <w:kern w:val="0"/>
          <w:szCs w:val="21"/>
        </w:rPr>
        <w:t>日内到</w:t>
      </w:r>
      <w:r>
        <w:rPr>
          <w:rFonts w:ascii="宋体" w:hAnsi="宋体"/>
          <w:color w:val="auto"/>
          <w:kern w:val="0"/>
          <w:szCs w:val="21"/>
          <w:u w:val="single"/>
        </w:rPr>
        <w:t xml:space="preserve"> </w:t>
      </w:r>
      <w:r>
        <w:rPr>
          <w:rFonts w:ascii="宋体" w:hAnsi="宋体"/>
          <w:color w:val="auto"/>
          <w:kern w:val="0"/>
          <w:szCs w:val="21"/>
          <w:u w:val="single"/>
        </w:rPr>
        <w:tab/>
      </w:r>
      <w:r>
        <w:rPr>
          <w:rFonts w:ascii="宋体" w:hAnsi="宋体"/>
          <w:color w:val="auto"/>
          <w:kern w:val="0"/>
          <w:szCs w:val="21"/>
          <w:u w:val="single"/>
        </w:rPr>
        <w:t>（指定地点）</w:t>
      </w:r>
      <w:r>
        <w:rPr>
          <w:rFonts w:hint="eastAsia" w:ascii="宋体" w:hAnsi="宋体"/>
          <w:color w:val="auto"/>
          <w:kern w:val="0"/>
          <w:szCs w:val="21"/>
          <w:u w:val="single"/>
        </w:rPr>
        <w:t xml:space="preserve"> </w:t>
      </w:r>
      <w:r>
        <w:rPr>
          <w:rFonts w:ascii="宋体" w:hAnsi="宋体"/>
          <w:color w:val="auto"/>
          <w:kern w:val="0"/>
          <w:szCs w:val="21"/>
          <w:u w:val="single"/>
        </w:rPr>
        <w:t xml:space="preserve"> </w:t>
      </w:r>
      <w:r>
        <w:rPr>
          <w:rFonts w:ascii="宋体" w:hAnsi="宋体"/>
          <w:color w:val="auto"/>
          <w:kern w:val="0"/>
          <w:szCs w:val="21"/>
        </w:rPr>
        <w:t>与我方签订</w:t>
      </w:r>
      <w:r>
        <w:rPr>
          <w:rFonts w:hint="eastAsia" w:ascii="宋体" w:hAnsi="宋体"/>
          <w:color w:val="auto"/>
          <w:kern w:val="0"/>
          <w:szCs w:val="21"/>
        </w:rPr>
        <w:t>承发包</w:t>
      </w:r>
      <w:r>
        <w:rPr>
          <w:rFonts w:ascii="宋体" w:hAnsi="宋体"/>
          <w:color w:val="auto"/>
          <w:kern w:val="0"/>
          <w:szCs w:val="21"/>
        </w:rPr>
        <w:t>合同。</w:t>
      </w:r>
      <w:r>
        <w:rPr>
          <w:color w:val="auto"/>
          <w:szCs w:val="21"/>
        </w:rPr>
        <w:t>在此之前按招标文件第二章</w:t>
      </w:r>
      <w:r>
        <w:rPr>
          <w:rFonts w:hint="eastAsia"/>
          <w:color w:val="auto"/>
          <w:szCs w:val="21"/>
        </w:rPr>
        <w:t>“</w:t>
      </w:r>
      <w:r>
        <w:rPr>
          <w:color w:val="auto"/>
          <w:szCs w:val="21"/>
        </w:rPr>
        <w:t>投标人须知</w:t>
      </w:r>
      <w:r>
        <w:rPr>
          <w:rFonts w:hint="eastAsia"/>
          <w:color w:val="auto"/>
          <w:szCs w:val="21"/>
        </w:rPr>
        <w:t>”</w:t>
      </w:r>
      <w:r>
        <w:rPr>
          <w:color w:val="auto"/>
          <w:szCs w:val="21"/>
        </w:rPr>
        <w:t>第7.7款规定向我方提交履约担保。</w:t>
      </w:r>
    </w:p>
    <w:p w14:paraId="7157DDE1">
      <w:pPr>
        <w:spacing w:line="360" w:lineRule="auto"/>
        <w:ind w:firstLine="420" w:firstLineChars="200"/>
        <w:rPr>
          <w:rFonts w:ascii="宋体" w:hAnsi="宋体"/>
          <w:color w:val="auto"/>
          <w:kern w:val="0"/>
          <w:szCs w:val="21"/>
        </w:rPr>
      </w:pPr>
      <w:r>
        <w:rPr>
          <w:rFonts w:ascii="宋体" w:hAnsi="宋体"/>
          <w:color w:val="auto"/>
          <w:kern w:val="0"/>
          <w:szCs w:val="21"/>
        </w:rPr>
        <w:t>特此通知。</w:t>
      </w:r>
    </w:p>
    <w:p w14:paraId="0D19ED5D">
      <w:pPr>
        <w:spacing w:line="480" w:lineRule="auto"/>
        <w:rPr>
          <w:rFonts w:ascii="宋体" w:hAnsi="宋体"/>
          <w:color w:val="auto"/>
          <w:kern w:val="0"/>
          <w:sz w:val="24"/>
        </w:rPr>
      </w:pPr>
    </w:p>
    <w:p w14:paraId="433A0082">
      <w:pPr>
        <w:spacing w:line="480" w:lineRule="auto"/>
        <w:rPr>
          <w:rFonts w:ascii="宋体" w:hAnsi="宋体"/>
          <w:color w:val="auto"/>
          <w:kern w:val="0"/>
          <w:sz w:val="24"/>
        </w:rPr>
      </w:pPr>
    </w:p>
    <w:p w14:paraId="6435FC1F">
      <w:pPr>
        <w:spacing w:line="480" w:lineRule="auto"/>
        <w:rPr>
          <w:rFonts w:ascii="宋体" w:hAnsi="宋体"/>
          <w:color w:val="auto"/>
          <w:kern w:val="0"/>
          <w:sz w:val="24"/>
        </w:rPr>
      </w:pPr>
    </w:p>
    <w:p w14:paraId="543F1D3E">
      <w:pPr>
        <w:spacing w:line="480" w:lineRule="auto"/>
        <w:jc w:val="left"/>
        <w:rPr>
          <w:rFonts w:ascii="宋体" w:hAnsi="宋体"/>
          <w:color w:val="auto"/>
          <w:kern w:val="0"/>
          <w:sz w:val="22"/>
          <w:szCs w:val="22"/>
        </w:rPr>
      </w:pPr>
      <w:r>
        <w:rPr>
          <w:rFonts w:ascii="宋体" w:hAnsi="宋体"/>
          <w:color w:val="auto"/>
          <w:kern w:val="0"/>
          <w:sz w:val="24"/>
        </w:rPr>
        <w:t xml:space="preserve">                               </w:t>
      </w:r>
      <w:r>
        <w:rPr>
          <w:rFonts w:ascii="宋体" w:hAnsi="宋体"/>
          <w:color w:val="auto"/>
          <w:kern w:val="0"/>
          <w:sz w:val="22"/>
          <w:szCs w:val="22"/>
        </w:rPr>
        <w:t>招标人</w:t>
      </w:r>
      <w:r>
        <w:rPr>
          <w:rFonts w:ascii="宋体" w:hAnsi="宋体"/>
          <w:snapToGrid w:val="0"/>
          <w:color w:val="auto"/>
          <w:kern w:val="0"/>
          <w:sz w:val="20"/>
          <w:szCs w:val="20"/>
        </w:rPr>
        <w:t>：</w:t>
      </w:r>
      <w:r>
        <w:rPr>
          <w:rFonts w:ascii="宋体" w:hAnsi="宋体"/>
          <w:color w:val="auto"/>
          <w:kern w:val="0"/>
          <w:sz w:val="22"/>
          <w:szCs w:val="22"/>
          <w:u w:val="single"/>
        </w:rPr>
        <w:t xml:space="preserve">                          </w:t>
      </w:r>
      <w:r>
        <w:rPr>
          <w:rFonts w:ascii="宋体" w:hAnsi="宋体"/>
          <w:color w:val="auto"/>
          <w:kern w:val="0"/>
          <w:sz w:val="22"/>
          <w:szCs w:val="22"/>
        </w:rPr>
        <w:t>（</w:t>
      </w:r>
      <w:r>
        <w:rPr>
          <w:rFonts w:ascii="宋体" w:hAnsi="宋体"/>
          <w:snapToGrid w:val="0"/>
          <w:color w:val="auto"/>
          <w:kern w:val="0"/>
          <w:sz w:val="20"/>
          <w:szCs w:val="20"/>
        </w:rPr>
        <w:t>盖单位法人章</w:t>
      </w:r>
      <w:r>
        <w:rPr>
          <w:rFonts w:ascii="宋体" w:hAnsi="宋体"/>
          <w:color w:val="auto"/>
          <w:kern w:val="0"/>
          <w:sz w:val="22"/>
          <w:szCs w:val="22"/>
        </w:rPr>
        <w:t>）</w:t>
      </w:r>
    </w:p>
    <w:p w14:paraId="7DE7A4D0">
      <w:pPr>
        <w:spacing w:line="480" w:lineRule="auto"/>
        <w:jc w:val="left"/>
        <w:rPr>
          <w:rFonts w:ascii="宋体" w:hAnsi="宋体"/>
          <w:color w:val="auto"/>
          <w:kern w:val="0"/>
          <w:sz w:val="22"/>
          <w:szCs w:val="22"/>
        </w:rPr>
      </w:pPr>
      <w:r>
        <w:rPr>
          <w:rFonts w:ascii="宋体" w:hAnsi="宋体"/>
          <w:color w:val="auto"/>
          <w:kern w:val="0"/>
          <w:sz w:val="22"/>
          <w:szCs w:val="22"/>
        </w:rPr>
        <w:t xml:space="preserve">                                 法定代表人</w:t>
      </w:r>
      <w:r>
        <w:rPr>
          <w:rFonts w:ascii="宋体" w:hAnsi="宋体"/>
          <w:snapToGrid w:val="0"/>
          <w:color w:val="auto"/>
          <w:kern w:val="0"/>
          <w:sz w:val="20"/>
          <w:szCs w:val="20"/>
        </w:rPr>
        <w:t>：</w:t>
      </w:r>
      <w:r>
        <w:rPr>
          <w:rFonts w:ascii="宋体" w:hAnsi="宋体"/>
          <w:color w:val="auto"/>
          <w:kern w:val="0"/>
          <w:sz w:val="22"/>
          <w:szCs w:val="22"/>
          <w:u w:val="single"/>
        </w:rPr>
        <w:t xml:space="preserve">                      </w:t>
      </w:r>
      <w:r>
        <w:rPr>
          <w:rFonts w:ascii="宋体" w:hAnsi="宋体"/>
          <w:color w:val="auto"/>
          <w:kern w:val="0"/>
          <w:sz w:val="22"/>
          <w:szCs w:val="22"/>
        </w:rPr>
        <w:t>（</w:t>
      </w:r>
      <w:r>
        <w:rPr>
          <w:rFonts w:hint="eastAsia" w:ascii="宋体" w:hAnsi="宋体"/>
          <w:color w:val="auto"/>
          <w:kern w:val="0"/>
          <w:sz w:val="22"/>
          <w:szCs w:val="22"/>
        </w:rPr>
        <w:t>签名</w:t>
      </w:r>
      <w:r>
        <w:rPr>
          <w:rFonts w:ascii="宋体" w:hAnsi="宋体"/>
          <w:color w:val="auto"/>
          <w:kern w:val="0"/>
          <w:sz w:val="22"/>
          <w:szCs w:val="22"/>
        </w:rPr>
        <w:t>或盖章）</w:t>
      </w:r>
    </w:p>
    <w:p w14:paraId="507ECB13">
      <w:pPr>
        <w:spacing w:line="480" w:lineRule="auto"/>
        <w:jc w:val="left"/>
        <w:rPr>
          <w:rFonts w:ascii="宋体" w:hAnsi="宋体"/>
          <w:color w:val="auto"/>
          <w:kern w:val="0"/>
          <w:sz w:val="22"/>
          <w:szCs w:val="22"/>
          <w:u w:val="single"/>
        </w:rPr>
      </w:pPr>
      <w:r>
        <w:rPr>
          <w:rFonts w:ascii="宋体" w:hAnsi="宋体"/>
          <w:color w:val="auto"/>
          <w:kern w:val="0"/>
          <w:sz w:val="22"/>
          <w:szCs w:val="22"/>
        </w:rPr>
        <w:t xml:space="preserve">                                 联系人</w:t>
      </w:r>
      <w:r>
        <w:rPr>
          <w:rFonts w:ascii="宋体" w:hAnsi="宋体"/>
          <w:snapToGrid w:val="0"/>
          <w:color w:val="auto"/>
          <w:kern w:val="0"/>
          <w:sz w:val="20"/>
          <w:szCs w:val="20"/>
        </w:rPr>
        <w:t>：</w:t>
      </w:r>
      <w:r>
        <w:rPr>
          <w:rFonts w:ascii="宋体" w:hAnsi="宋体"/>
          <w:color w:val="auto"/>
          <w:kern w:val="0"/>
          <w:sz w:val="22"/>
          <w:szCs w:val="22"/>
          <w:u w:val="single"/>
        </w:rPr>
        <w:t xml:space="preserve">                          </w:t>
      </w:r>
    </w:p>
    <w:p w14:paraId="350E0EF4">
      <w:pPr>
        <w:spacing w:line="480" w:lineRule="auto"/>
        <w:jc w:val="left"/>
        <w:rPr>
          <w:rFonts w:ascii="宋体" w:hAnsi="宋体"/>
          <w:color w:val="auto"/>
          <w:kern w:val="0"/>
          <w:sz w:val="22"/>
          <w:szCs w:val="22"/>
        </w:rPr>
      </w:pPr>
      <w:r>
        <w:rPr>
          <w:rFonts w:ascii="宋体" w:hAnsi="宋体"/>
          <w:color w:val="auto"/>
          <w:kern w:val="0"/>
          <w:sz w:val="22"/>
          <w:szCs w:val="22"/>
        </w:rPr>
        <w:t xml:space="preserve">                                 联系电话</w:t>
      </w:r>
      <w:r>
        <w:rPr>
          <w:rFonts w:ascii="宋体" w:hAnsi="宋体"/>
          <w:snapToGrid w:val="0"/>
          <w:color w:val="auto"/>
          <w:kern w:val="0"/>
          <w:sz w:val="20"/>
          <w:szCs w:val="20"/>
        </w:rPr>
        <w:t>：</w:t>
      </w:r>
      <w:r>
        <w:rPr>
          <w:rFonts w:ascii="宋体" w:hAnsi="宋体"/>
          <w:color w:val="auto"/>
          <w:kern w:val="0"/>
          <w:sz w:val="22"/>
          <w:szCs w:val="22"/>
          <w:u w:val="single"/>
        </w:rPr>
        <w:t xml:space="preserve">                        </w:t>
      </w:r>
    </w:p>
    <w:p w14:paraId="39C669A9">
      <w:pPr>
        <w:spacing w:line="480" w:lineRule="auto"/>
        <w:jc w:val="right"/>
        <w:rPr>
          <w:rFonts w:ascii="宋体" w:hAnsi="宋体"/>
          <w:color w:val="auto"/>
          <w:kern w:val="0"/>
          <w:sz w:val="22"/>
          <w:szCs w:val="22"/>
        </w:rPr>
      </w:pPr>
    </w:p>
    <w:p w14:paraId="4BC6ECF3">
      <w:pPr>
        <w:spacing w:line="480" w:lineRule="auto"/>
        <w:jc w:val="right"/>
        <w:rPr>
          <w:rFonts w:ascii="宋体" w:hAnsi="宋体"/>
          <w:color w:val="auto"/>
          <w:kern w:val="0"/>
          <w:sz w:val="22"/>
          <w:szCs w:val="22"/>
        </w:rPr>
      </w:pPr>
    </w:p>
    <w:p w14:paraId="4D95C940">
      <w:pPr>
        <w:spacing w:line="480" w:lineRule="auto"/>
        <w:jc w:val="right"/>
        <w:rPr>
          <w:rFonts w:ascii="宋体" w:hAnsi="宋体"/>
          <w:color w:val="auto"/>
          <w:kern w:val="0"/>
          <w:sz w:val="22"/>
          <w:szCs w:val="22"/>
        </w:rPr>
      </w:pPr>
      <w:r>
        <w:rPr>
          <w:rFonts w:ascii="宋体" w:hAnsi="宋体"/>
          <w:color w:val="auto"/>
          <w:kern w:val="0"/>
          <w:sz w:val="22"/>
          <w:szCs w:val="22"/>
        </w:rPr>
        <w:t xml:space="preserve">                   签发日期</w:t>
      </w:r>
      <w:r>
        <w:rPr>
          <w:rFonts w:ascii="宋体" w:hAnsi="宋体"/>
          <w:snapToGrid w:val="0"/>
          <w:color w:val="auto"/>
          <w:kern w:val="0"/>
          <w:sz w:val="20"/>
          <w:szCs w:val="20"/>
        </w:rPr>
        <w:t>：</w:t>
      </w:r>
      <w:r>
        <w:rPr>
          <w:rFonts w:ascii="宋体" w:hAnsi="宋体"/>
          <w:color w:val="auto"/>
          <w:kern w:val="0"/>
          <w:sz w:val="22"/>
          <w:szCs w:val="22"/>
          <w:u w:val="single"/>
        </w:rPr>
        <w:t xml:space="preserve">        </w:t>
      </w:r>
      <w:r>
        <w:rPr>
          <w:rFonts w:ascii="宋体" w:hAnsi="宋体"/>
          <w:color w:val="auto"/>
          <w:kern w:val="0"/>
          <w:sz w:val="22"/>
          <w:szCs w:val="22"/>
        </w:rPr>
        <w:t>年</w:t>
      </w:r>
      <w:r>
        <w:rPr>
          <w:rFonts w:ascii="宋体" w:hAnsi="宋体"/>
          <w:color w:val="auto"/>
          <w:kern w:val="0"/>
          <w:sz w:val="22"/>
          <w:szCs w:val="22"/>
          <w:u w:val="single"/>
        </w:rPr>
        <w:t xml:space="preserve">     </w:t>
      </w:r>
      <w:r>
        <w:rPr>
          <w:rFonts w:ascii="宋体" w:hAnsi="宋体"/>
          <w:color w:val="auto"/>
          <w:kern w:val="0"/>
          <w:sz w:val="22"/>
          <w:szCs w:val="22"/>
        </w:rPr>
        <w:t>月</w:t>
      </w:r>
      <w:r>
        <w:rPr>
          <w:rFonts w:ascii="宋体" w:hAnsi="宋体"/>
          <w:color w:val="auto"/>
          <w:kern w:val="0"/>
          <w:sz w:val="22"/>
          <w:szCs w:val="22"/>
          <w:u w:val="single"/>
        </w:rPr>
        <w:t xml:space="preserve">     </w:t>
      </w:r>
      <w:r>
        <w:rPr>
          <w:rFonts w:ascii="宋体" w:hAnsi="宋体"/>
          <w:color w:val="auto"/>
          <w:kern w:val="0"/>
          <w:sz w:val="22"/>
          <w:szCs w:val="22"/>
        </w:rPr>
        <w:t>日</w:t>
      </w:r>
    </w:p>
    <w:p w14:paraId="3AED5995">
      <w:pPr>
        <w:spacing w:line="200" w:lineRule="exact"/>
        <w:rPr>
          <w:rFonts w:ascii="宋体" w:hAnsi="宋体"/>
          <w:color w:val="auto"/>
          <w:kern w:val="0"/>
        </w:rPr>
      </w:pPr>
      <w:r>
        <w:rPr>
          <w:rFonts w:ascii="宋体" w:hAnsi="宋体"/>
          <w:color w:val="auto"/>
          <w:kern w:val="0"/>
          <w:sz w:val="24"/>
        </w:rPr>
        <w:br w:type="page"/>
      </w:r>
      <w:bookmarkStart w:id="577" w:name="招标文件03章02评标办法综合评估法"/>
      <w:bookmarkEnd w:id="577"/>
      <w:bookmarkStart w:id="578" w:name="招标文件03章02评标办法综合评估法00"/>
      <w:bookmarkEnd w:id="578"/>
      <w:bookmarkStart w:id="579" w:name="_Toc287607812"/>
      <w:bookmarkStart w:id="580" w:name="_Toc200513198"/>
      <w:bookmarkStart w:id="581" w:name="_Toc277082618"/>
      <w:bookmarkStart w:id="582" w:name="_Toc224103384"/>
      <w:bookmarkStart w:id="583" w:name="_Toc287620751"/>
      <w:bookmarkStart w:id="584" w:name="_Toc430530500"/>
    </w:p>
    <w:p w14:paraId="4738ED55">
      <w:pPr>
        <w:pStyle w:val="3"/>
        <w:spacing w:line="360" w:lineRule="auto"/>
        <w:ind w:firstLine="803" w:firstLineChars="200"/>
        <w:jc w:val="center"/>
        <w:rPr>
          <w:rFonts w:ascii="宋体" w:hAnsi="宋体"/>
          <w:color w:val="auto"/>
          <w:sz w:val="40"/>
          <w:szCs w:val="40"/>
        </w:rPr>
      </w:pPr>
      <w:bookmarkStart w:id="585" w:name="_Toc21039"/>
      <w:bookmarkStart w:id="586" w:name="_Toc6128"/>
      <w:bookmarkStart w:id="587" w:name="_Toc509218774"/>
      <w:r>
        <w:rPr>
          <w:rFonts w:ascii="宋体" w:hAnsi="宋体"/>
          <w:color w:val="auto"/>
          <w:sz w:val="40"/>
          <w:szCs w:val="40"/>
        </w:rPr>
        <w:t xml:space="preserve">第三章 </w:t>
      </w:r>
      <w:r>
        <w:rPr>
          <w:rFonts w:hint="eastAsia" w:ascii="宋体" w:hAnsi="宋体"/>
          <w:color w:val="auto"/>
          <w:sz w:val="40"/>
          <w:szCs w:val="40"/>
        </w:rPr>
        <w:t xml:space="preserve"> </w:t>
      </w:r>
      <w:r>
        <w:rPr>
          <w:rFonts w:ascii="宋体" w:hAnsi="宋体"/>
          <w:color w:val="auto"/>
          <w:sz w:val="40"/>
          <w:szCs w:val="40"/>
        </w:rPr>
        <w:t>评标办法（综合评估法）</w:t>
      </w:r>
      <w:bookmarkEnd w:id="585"/>
      <w:bookmarkEnd w:id="586"/>
      <w:bookmarkEnd w:id="587"/>
      <w:bookmarkStart w:id="588" w:name="_Toc287620750"/>
      <w:bookmarkStart w:id="589" w:name="_Toc277082617"/>
      <w:bookmarkStart w:id="590" w:name="_Toc287607811"/>
      <w:bookmarkStart w:id="591" w:name="_Toc224103383"/>
      <w:bookmarkStart w:id="592" w:name="_Toc430530499"/>
    </w:p>
    <w:p w14:paraId="21A27A08">
      <w:pPr>
        <w:pStyle w:val="4"/>
        <w:spacing w:before="100" w:after="100" w:line="360" w:lineRule="auto"/>
        <w:rPr>
          <w:rFonts w:ascii="宋体" w:hAnsi="宋体"/>
          <w:color w:val="auto"/>
          <w:sz w:val="28"/>
          <w:szCs w:val="28"/>
        </w:rPr>
      </w:pPr>
      <w:bookmarkStart w:id="593" w:name="_Toc509218775"/>
      <w:bookmarkStart w:id="594" w:name="_Toc14663"/>
      <w:bookmarkStart w:id="595" w:name="_Toc31718"/>
      <w:r>
        <w:rPr>
          <w:rFonts w:hint="eastAsia" w:ascii="宋体" w:hAnsi="宋体"/>
          <w:color w:val="auto"/>
          <w:sz w:val="28"/>
          <w:szCs w:val="28"/>
        </w:rPr>
        <w:t>评标办法前附表</w:t>
      </w:r>
      <w:bookmarkEnd w:id="593"/>
      <w:bookmarkEnd w:id="594"/>
      <w:bookmarkEnd w:id="595"/>
    </w:p>
    <w:p w14:paraId="5D8847B6">
      <w:pPr>
        <w:spacing w:line="360" w:lineRule="auto"/>
        <w:ind w:firstLine="420" w:firstLineChars="200"/>
        <w:rPr>
          <w:color w:val="auto"/>
          <w:szCs w:val="21"/>
        </w:rPr>
      </w:pPr>
      <w:r>
        <w:rPr>
          <w:color w:val="auto"/>
          <w:szCs w:val="21"/>
        </w:rPr>
        <w:t>评标办法中的评审内容必须和投标人须知中的对应内容一致，若投标人须知中未作要求的内容，不得列入评标办法作为评定依据。</w:t>
      </w:r>
    </w:p>
    <w:tbl>
      <w:tblPr>
        <w:tblStyle w:val="47"/>
        <w:tblW w:w="9880" w:type="dxa"/>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
      <w:tblGrid>
        <w:gridCol w:w="808"/>
        <w:gridCol w:w="852"/>
        <w:gridCol w:w="760"/>
        <w:gridCol w:w="1610"/>
        <w:gridCol w:w="5850"/>
      </w:tblGrid>
      <w:tr w14:paraId="6C951D4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405" w:hRule="atLeast"/>
          <w:jc w:val="center"/>
        </w:trPr>
        <w:tc>
          <w:tcPr>
            <w:tcW w:w="1660" w:type="dxa"/>
            <w:gridSpan w:val="2"/>
            <w:vAlign w:val="center"/>
          </w:tcPr>
          <w:p w14:paraId="2DCA4921">
            <w:pPr>
              <w:keepNext w:val="0"/>
              <w:keepLines w:val="0"/>
              <w:pageBreakBefore w:val="0"/>
              <w:widowControl w:val="0"/>
              <w:kinsoku/>
              <w:wordWrap/>
              <w:overflowPunct/>
              <w:topLinePunct w:val="0"/>
              <w:bidi w:val="0"/>
              <w:spacing w:line="340" w:lineRule="exact"/>
              <w:jc w:val="center"/>
              <w:textAlignment w:val="auto"/>
              <w:rPr>
                <w:rFonts w:ascii="宋体" w:hAnsi="宋体"/>
                <w:b/>
                <w:color w:val="auto"/>
                <w:kern w:val="0"/>
              </w:rPr>
            </w:pPr>
            <w:r>
              <w:rPr>
                <w:rFonts w:ascii="宋体" w:hAnsi="宋体"/>
                <w:b/>
                <w:color w:val="auto"/>
                <w:kern w:val="0"/>
              </w:rPr>
              <w:t>条款号</w:t>
            </w:r>
          </w:p>
        </w:tc>
        <w:tc>
          <w:tcPr>
            <w:tcW w:w="2370" w:type="dxa"/>
            <w:gridSpan w:val="2"/>
            <w:vAlign w:val="center"/>
          </w:tcPr>
          <w:p w14:paraId="5458B862">
            <w:pPr>
              <w:keepNext w:val="0"/>
              <w:keepLines w:val="0"/>
              <w:pageBreakBefore w:val="0"/>
              <w:widowControl w:val="0"/>
              <w:kinsoku/>
              <w:wordWrap/>
              <w:overflowPunct/>
              <w:topLinePunct w:val="0"/>
              <w:bidi w:val="0"/>
              <w:spacing w:line="340" w:lineRule="exact"/>
              <w:jc w:val="center"/>
              <w:textAlignment w:val="auto"/>
              <w:rPr>
                <w:rFonts w:ascii="宋体" w:hAnsi="宋体"/>
                <w:b/>
                <w:color w:val="auto"/>
                <w:kern w:val="0"/>
              </w:rPr>
            </w:pPr>
            <w:r>
              <w:rPr>
                <w:rFonts w:ascii="宋体" w:hAnsi="宋体"/>
                <w:b/>
                <w:color w:val="auto"/>
                <w:kern w:val="0"/>
              </w:rPr>
              <w:t>评审因素</w:t>
            </w:r>
          </w:p>
        </w:tc>
        <w:tc>
          <w:tcPr>
            <w:tcW w:w="5850" w:type="dxa"/>
            <w:vAlign w:val="center"/>
          </w:tcPr>
          <w:p w14:paraId="422D21E3">
            <w:pPr>
              <w:keepNext w:val="0"/>
              <w:keepLines w:val="0"/>
              <w:pageBreakBefore w:val="0"/>
              <w:widowControl w:val="0"/>
              <w:kinsoku/>
              <w:wordWrap/>
              <w:overflowPunct/>
              <w:topLinePunct w:val="0"/>
              <w:bidi w:val="0"/>
              <w:spacing w:line="340" w:lineRule="exact"/>
              <w:jc w:val="center"/>
              <w:textAlignment w:val="auto"/>
              <w:rPr>
                <w:rFonts w:ascii="宋体" w:hAnsi="宋体"/>
                <w:b/>
                <w:color w:val="auto"/>
                <w:kern w:val="0"/>
              </w:rPr>
            </w:pPr>
            <w:r>
              <w:rPr>
                <w:rFonts w:ascii="宋体" w:hAnsi="宋体"/>
                <w:b/>
                <w:color w:val="auto"/>
                <w:kern w:val="0"/>
              </w:rPr>
              <w:t>评审标准</w:t>
            </w:r>
          </w:p>
        </w:tc>
      </w:tr>
      <w:tr w14:paraId="6867B8B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660" w:type="dxa"/>
            <w:gridSpan w:val="2"/>
            <w:vAlign w:val="center"/>
          </w:tcPr>
          <w:p w14:paraId="56A702FC">
            <w:pPr>
              <w:keepNext w:val="0"/>
              <w:keepLines w:val="0"/>
              <w:pageBreakBefore w:val="0"/>
              <w:widowControl w:val="0"/>
              <w:kinsoku/>
              <w:wordWrap/>
              <w:overflowPunct/>
              <w:topLinePunct w:val="0"/>
              <w:bidi w:val="0"/>
              <w:spacing w:line="340" w:lineRule="exact"/>
              <w:jc w:val="center"/>
              <w:textAlignment w:val="auto"/>
              <w:rPr>
                <w:rFonts w:ascii="宋体" w:hAnsi="宋体"/>
                <w:color w:val="auto"/>
                <w:kern w:val="0"/>
              </w:rPr>
            </w:pPr>
            <w:r>
              <w:rPr>
                <w:rFonts w:hint="eastAsia" w:ascii="宋体" w:hAnsi="宋体"/>
                <w:color w:val="auto"/>
                <w:kern w:val="0"/>
              </w:rPr>
              <w:t>1</w:t>
            </w:r>
          </w:p>
        </w:tc>
        <w:tc>
          <w:tcPr>
            <w:tcW w:w="2370" w:type="dxa"/>
            <w:gridSpan w:val="2"/>
            <w:vAlign w:val="center"/>
          </w:tcPr>
          <w:p w14:paraId="031C57C3">
            <w:pPr>
              <w:keepNext w:val="0"/>
              <w:keepLines w:val="0"/>
              <w:pageBreakBefore w:val="0"/>
              <w:widowControl w:val="0"/>
              <w:kinsoku/>
              <w:wordWrap/>
              <w:overflowPunct/>
              <w:topLinePunct w:val="0"/>
              <w:bidi w:val="0"/>
              <w:spacing w:line="340" w:lineRule="exact"/>
              <w:ind w:firstLine="420" w:firstLineChars="200"/>
              <w:jc w:val="left"/>
              <w:textAlignment w:val="auto"/>
              <w:rPr>
                <w:rFonts w:ascii="宋体" w:hAnsi="宋体"/>
                <w:color w:val="auto"/>
                <w:kern w:val="0"/>
              </w:rPr>
            </w:pPr>
            <w:r>
              <w:rPr>
                <w:rFonts w:ascii="宋体" w:hAnsi="宋体"/>
                <w:color w:val="auto"/>
                <w:kern w:val="0"/>
              </w:rPr>
              <w:t>评标办法</w:t>
            </w:r>
          </w:p>
        </w:tc>
        <w:tc>
          <w:tcPr>
            <w:tcW w:w="5850" w:type="dxa"/>
            <w:vAlign w:val="center"/>
          </w:tcPr>
          <w:p w14:paraId="5A62EE93">
            <w:pPr>
              <w:keepNext w:val="0"/>
              <w:keepLines w:val="0"/>
              <w:pageBreakBefore w:val="0"/>
              <w:widowControl w:val="0"/>
              <w:kinsoku/>
              <w:wordWrap/>
              <w:overflowPunct/>
              <w:topLinePunct w:val="0"/>
              <w:bidi w:val="0"/>
              <w:spacing w:line="340" w:lineRule="exact"/>
              <w:ind w:firstLine="420" w:firstLineChars="200"/>
              <w:jc w:val="left"/>
              <w:textAlignment w:val="auto"/>
              <w:rPr>
                <w:rFonts w:ascii="宋体" w:hAnsi="宋体"/>
                <w:color w:val="auto"/>
                <w:kern w:val="0"/>
              </w:rPr>
            </w:pPr>
            <w:r>
              <w:rPr>
                <w:rFonts w:ascii="宋体" w:hAnsi="宋体"/>
                <w:color w:val="auto"/>
                <w:kern w:val="0"/>
                <w:szCs w:val="21"/>
              </w:rPr>
              <w:t>本次评标采用综合评估法</w:t>
            </w:r>
            <w:r>
              <w:rPr>
                <w:rFonts w:ascii="宋体" w:hAnsi="宋体"/>
                <w:color w:val="auto"/>
                <w:spacing w:val="-47"/>
                <w:kern w:val="0"/>
                <w:szCs w:val="21"/>
              </w:rPr>
              <w:t>。</w:t>
            </w:r>
            <w:r>
              <w:rPr>
                <w:rFonts w:ascii="宋体" w:hAnsi="宋体"/>
                <w:color w:val="auto"/>
                <w:kern w:val="0"/>
                <w:szCs w:val="21"/>
              </w:rPr>
              <w:t xml:space="preserve">评标委员会按照本章第 </w:t>
            </w:r>
            <w:r>
              <w:rPr>
                <w:rFonts w:ascii="宋体" w:hAnsi="宋体"/>
                <w:color w:val="auto"/>
                <w:spacing w:val="1"/>
                <w:kern w:val="0"/>
                <w:szCs w:val="21"/>
              </w:rPr>
              <w:t>2</w:t>
            </w:r>
            <w:r>
              <w:rPr>
                <w:rFonts w:ascii="宋体" w:hAnsi="宋体"/>
                <w:color w:val="auto"/>
                <w:spacing w:val="-1"/>
                <w:kern w:val="0"/>
                <w:szCs w:val="21"/>
              </w:rPr>
              <w:t>.</w:t>
            </w:r>
            <w:r>
              <w:rPr>
                <w:rFonts w:ascii="宋体" w:hAnsi="宋体"/>
                <w:color w:val="auto"/>
                <w:kern w:val="0"/>
                <w:szCs w:val="21"/>
              </w:rPr>
              <w:t>2</w:t>
            </w:r>
            <w:r>
              <w:rPr>
                <w:rFonts w:ascii="宋体" w:hAnsi="宋体"/>
                <w:color w:val="auto"/>
                <w:spacing w:val="1"/>
                <w:kern w:val="0"/>
                <w:szCs w:val="21"/>
              </w:rPr>
              <w:t xml:space="preserve"> </w:t>
            </w:r>
            <w:r>
              <w:rPr>
                <w:rFonts w:ascii="宋体" w:hAnsi="宋体"/>
                <w:color w:val="auto"/>
                <w:kern w:val="0"/>
                <w:szCs w:val="21"/>
              </w:rPr>
              <w:t>款</w:t>
            </w:r>
            <w:r>
              <w:rPr>
                <w:rFonts w:ascii="宋体" w:hAnsi="宋体"/>
                <w:color w:val="auto"/>
                <w:spacing w:val="-1"/>
                <w:kern w:val="0"/>
                <w:szCs w:val="21"/>
              </w:rPr>
              <w:t>规</w:t>
            </w:r>
            <w:r>
              <w:rPr>
                <w:rFonts w:ascii="宋体" w:hAnsi="宋体"/>
                <w:color w:val="auto"/>
                <w:kern w:val="0"/>
                <w:szCs w:val="21"/>
              </w:rPr>
              <w:t>定的评分标准进行</w:t>
            </w:r>
            <w:r>
              <w:rPr>
                <w:rFonts w:hint="eastAsia" w:ascii="宋体" w:hAnsi="宋体"/>
                <w:color w:val="auto"/>
                <w:kern w:val="0"/>
                <w:szCs w:val="21"/>
              </w:rPr>
              <w:t>评分</w:t>
            </w:r>
            <w:r>
              <w:rPr>
                <w:rFonts w:ascii="宋体" w:hAnsi="宋体"/>
                <w:color w:val="auto"/>
                <w:kern w:val="0"/>
                <w:szCs w:val="21"/>
              </w:rPr>
              <w:t>，按得分由高到低顺序推荐中标候选人</w:t>
            </w:r>
            <w:r>
              <w:rPr>
                <w:rFonts w:ascii="宋体" w:hAnsi="宋体"/>
                <w:color w:val="auto"/>
                <w:spacing w:val="-31"/>
                <w:kern w:val="0"/>
                <w:szCs w:val="21"/>
              </w:rPr>
              <w:t>。</w:t>
            </w:r>
            <w:r>
              <w:rPr>
                <w:rFonts w:ascii="宋体" w:hAnsi="宋体"/>
                <w:color w:val="auto"/>
                <w:kern w:val="0"/>
                <w:szCs w:val="21"/>
              </w:rPr>
              <w:t>综合评分相等时</w:t>
            </w:r>
            <w:r>
              <w:rPr>
                <w:rFonts w:ascii="宋体" w:hAnsi="宋体"/>
                <w:color w:val="auto"/>
                <w:spacing w:val="-31"/>
                <w:kern w:val="0"/>
                <w:szCs w:val="21"/>
              </w:rPr>
              <w:t>，</w:t>
            </w:r>
            <w:r>
              <w:rPr>
                <w:rFonts w:ascii="宋体" w:hAnsi="宋体"/>
                <w:color w:val="auto"/>
                <w:kern w:val="0"/>
                <w:szCs w:val="21"/>
              </w:rPr>
              <w:t>以投标报价低的优先；投标报价相等的</w:t>
            </w:r>
            <w:r>
              <w:rPr>
                <w:rFonts w:hint="eastAsia" w:ascii="宋体" w:hAnsi="宋体"/>
                <w:color w:val="auto"/>
                <w:kern w:val="0"/>
                <w:szCs w:val="21"/>
              </w:rPr>
              <w:t>，由评标委员会按照</w:t>
            </w:r>
            <w:r>
              <w:rPr>
                <w:rFonts w:hint="eastAsia" w:ascii="宋体" w:hAnsi="宋体"/>
                <w:color w:val="auto"/>
                <w:kern w:val="0"/>
                <w:szCs w:val="21"/>
                <w:u w:val="single"/>
              </w:rPr>
              <w:t xml:space="preserve"> 投票表决 </w:t>
            </w:r>
            <w:r>
              <w:rPr>
                <w:rFonts w:hint="eastAsia" w:ascii="宋体" w:hAnsi="宋体"/>
                <w:color w:val="auto"/>
                <w:kern w:val="0"/>
                <w:szCs w:val="21"/>
              </w:rPr>
              <w:t>原则排序。</w:t>
            </w:r>
          </w:p>
        </w:tc>
      </w:tr>
      <w:tr w14:paraId="2503387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90" w:hRule="atLeast"/>
          <w:jc w:val="center"/>
        </w:trPr>
        <w:tc>
          <w:tcPr>
            <w:tcW w:w="808" w:type="dxa"/>
            <w:vMerge w:val="restart"/>
            <w:tcBorders>
              <w:right w:val="single" w:color="auto" w:sz="4" w:space="0"/>
            </w:tcBorders>
            <w:vAlign w:val="center"/>
          </w:tcPr>
          <w:p w14:paraId="2760CC38">
            <w:pPr>
              <w:keepNext w:val="0"/>
              <w:keepLines w:val="0"/>
              <w:pageBreakBefore w:val="0"/>
              <w:widowControl w:val="0"/>
              <w:kinsoku/>
              <w:wordWrap/>
              <w:overflowPunct/>
              <w:topLinePunct w:val="0"/>
              <w:bidi w:val="0"/>
              <w:spacing w:line="340" w:lineRule="exact"/>
              <w:jc w:val="center"/>
              <w:textAlignment w:val="auto"/>
              <w:rPr>
                <w:rFonts w:ascii="宋体" w:hAnsi="宋体"/>
                <w:color w:val="auto"/>
                <w:kern w:val="0"/>
              </w:rPr>
            </w:pPr>
            <w:r>
              <w:rPr>
                <w:rFonts w:ascii="宋体" w:hAnsi="宋体"/>
                <w:color w:val="auto"/>
                <w:kern w:val="0"/>
              </w:rPr>
              <w:t>2.1.</w:t>
            </w:r>
            <w:r>
              <w:rPr>
                <w:rFonts w:hint="eastAsia" w:ascii="宋体" w:hAnsi="宋体"/>
                <w:color w:val="auto"/>
                <w:kern w:val="0"/>
              </w:rPr>
              <w:t>1</w:t>
            </w:r>
          </w:p>
        </w:tc>
        <w:tc>
          <w:tcPr>
            <w:tcW w:w="852" w:type="dxa"/>
            <w:vMerge w:val="restart"/>
            <w:tcBorders>
              <w:right w:val="single" w:color="auto" w:sz="4" w:space="0"/>
            </w:tcBorders>
            <w:vAlign w:val="center"/>
          </w:tcPr>
          <w:p w14:paraId="02DD4502">
            <w:pPr>
              <w:keepNext w:val="0"/>
              <w:keepLines w:val="0"/>
              <w:pageBreakBefore w:val="0"/>
              <w:widowControl w:val="0"/>
              <w:kinsoku/>
              <w:wordWrap/>
              <w:overflowPunct/>
              <w:topLinePunct w:val="0"/>
              <w:bidi w:val="0"/>
              <w:spacing w:line="340" w:lineRule="exact"/>
              <w:jc w:val="center"/>
              <w:textAlignment w:val="auto"/>
              <w:rPr>
                <w:rFonts w:ascii="宋体" w:hAnsi="宋体"/>
                <w:color w:val="auto"/>
                <w:kern w:val="0"/>
              </w:rPr>
            </w:pPr>
            <w:r>
              <w:rPr>
                <w:rFonts w:ascii="宋体" w:hAnsi="宋体"/>
                <w:color w:val="auto"/>
                <w:kern w:val="0"/>
              </w:rPr>
              <w:t>资格评审标准</w:t>
            </w:r>
          </w:p>
        </w:tc>
        <w:tc>
          <w:tcPr>
            <w:tcW w:w="2370" w:type="dxa"/>
            <w:gridSpan w:val="2"/>
            <w:tcBorders>
              <w:left w:val="single" w:color="auto" w:sz="4" w:space="0"/>
            </w:tcBorders>
            <w:vAlign w:val="center"/>
          </w:tcPr>
          <w:p w14:paraId="18B2C64A">
            <w:pPr>
              <w:keepNext w:val="0"/>
              <w:keepLines w:val="0"/>
              <w:pageBreakBefore w:val="0"/>
              <w:widowControl w:val="0"/>
              <w:kinsoku/>
              <w:wordWrap/>
              <w:overflowPunct/>
              <w:topLinePunct w:val="0"/>
              <w:bidi w:val="0"/>
              <w:spacing w:line="340" w:lineRule="exact"/>
              <w:jc w:val="left"/>
              <w:textAlignment w:val="auto"/>
              <w:rPr>
                <w:rFonts w:ascii="宋体" w:hAnsi="宋体"/>
                <w:color w:val="auto"/>
                <w:kern w:val="0"/>
              </w:rPr>
            </w:pPr>
            <w:r>
              <w:rPr>
                <w:rFonts w:hint="eastAsia" w:ascii="宋体" w:hAnsi="宋体"/>
                <w:color w:val="auto"/>
                <w:kern w:val="0"/>
              </w:rPr>
              <w:t>资质条件</w:t>
            </w:r>
          </w:p>
        </w:tc>
        <w:tc>
          <w:tcPr>
            <w:tcW w:w="5850" w:type="dxa"/>
            <w:vAlign w:val="center"/>
          </w:tcPr>
          <w:p w14:paraId="5D96127C">
            <w:pPr>
              <w:keepNext w:val="0"/>
              <w:keepLines w:val="0"/>
              <w:pageBreakBefore w:val="0"/>
              <w:widowControl w:val="0"/>
              <w:kinsoku/>
              <w:wordWrap/>
              <w:overflowPunct/>
              <w:topLinePunct w:val="0"/>
              <w:bidi w:val="0"/>
              <w:spacing w:line="340" w:lineRule="exact"/>
              <w:ind w:firstLine="420" w:firstLineChars="200"/>
              <w:textAlignment w:val="auto"/>
              <w:rPr>
                <w:rFonts w:ascii="宋体" w:hAnsi="宋体"/>
                <w:color w:val="auto"/>
                <w:kern w:val="0"/>
              </w:rPr>
            </w:pPr>
            <w:r>
              <w:rPr>
                <w:rFonts w:ascii="宋体" w:hAnsi="宋体"/>
                <w:color w:val="auto"/>
                <w:kern w:val="0"/>
              </w:rPr>
              <w:t>符合第二章“投标人须知”第1.4.1项规定。</w:t>
            </w:r>
          </w:p>
        </w:tc>
      </w:tr>
      <w:tr w14:paraId="1105387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90" w:hRule="atLeast"/>
          <w:jc w:val="center"/>
        </w:trPr>
        <w:tc>
          <w:tcPr>
            <w:tcW w:w="808" w:type="dxa"/>
            <w:vMerge w:val="continue"/>
            <w:tcBorders>
              <w:right w:val="single" w:color="auto" w:sz="4" w:space="0"/>
            </w:tcBorders>
          </w:tcPr>
          <w:p w14:paraId="588E86D1">
            <w:pPr>
              <w:keepNext w:val="0"/>
              <w:keepLines w:val="0"/>
              <w:pageBreakBefore w:val="0"/>
              <w:widowControl w:val="0"/>
              <w:kinsoku/>
              <w:wordWrap/>
              <w:overflowPunct/>
              <w:topLinePunct w:val="0"/>
              <w:bidi w:val="0"/>
              <w:spacing w:line="340" w:lineRule="exact"/>
              <w:textAlignment w:val="auto"/>
              <w:rPr>
                <w:rFonts w:ascii="宋体" w:hAnsi="宋体"/>
                <w:color w:val="auto"/>
                <w:kern w:val="0"/>
              </w:rPr>
            </w:pPr>
          </w:p>
        </w:tc>
        <w:tc>
          <w:tcPr>
            <w:tcW w:w="852" w:type="dxa"/>
            <w:vMerge w:val="continue"/>
            <w:tcBorders>
              <w:right w:val="single" w:color="auto" w:sz="4" w:space="0"/>
            </w:tcBorders>
          </w:tcPr>
          <w:p w14:paraId="2011F4B1">
            <w:pPr>
              <w:keepNext w:val="0"/>
              <w:keepLines w:val="0"/>
              <w:pageBreakBefore w:val="0"/>
              <w:widowControl w:val="0"/>
              <w:kinsoku/>
              <w:wordWrap/>
              <w:overflowPunct/>
              <w:topLinePunct w:val="0"/>
              <w:bidi w:val="0"/>
              <w:spacing w:line="340" w:lineRule="exact"/>
              <w:textAlignment w:val="auto"/>
              <w:rPr>
                <w:rFonts w:ascii="宋体" w:hAnsi="宋体"/>
                <w:color w:val="auto"/>
                <w:kern w:val="0"/>
              </w:rPr>
            </w:pPr>
          </w:p>
        </w:tc>
        <w:tc>
          <w:tcPr>
            <w:tcW w:w="2370" w:type="dxa"/>
            <w:gridSpan w:val="2"/>
            <w:tcBorders>
              <w:left w:val="single" w:color="auto" w:sz="4" w:space="0"/>
            </w:tcBorders>
          </w:tcPr>
          <w:p w14:paraId="15FB54C1">
            <w:pPr>
              <w:keepNext w:val="0"/>
              <w:keepLines w:val="0"/>
              <w:pageBreakBefore w:val="0"/>
              <w:widowControl w:val="0"/>
              <w:kinsoku/>
              <w:wordWrap/>
              <w:overflowPunct/>
              <w:topLinePunct w:val="0"/>
              <w:bidi w:val="0"/>
              <w:spacing w:line="340" w:lineRule="exact"/>
              <w:jc w:val="left"/>
              <w:textAlignment w:val="auto"/>
              <w:rPr>
                <w:rFonts w:ascii="宋体" w:hAnsi="宋体"/>
                <w:color w:val="auto"/>
                <w:kern w:val="0"/>
              </w:rPr>
            </w:pPr>
            <w:r>
              <w:rPr>
                <w:rFonts w:hint="eastAsia" w:ascii="宋体" w:hAnsi="宋体"/>
                <w:color w:val="auto"/>
                <w:kern w:val="0"/>
              </w:rPr>
              <w:t>营业执照</w:t>
            </w:r>
          </w:p>
        </w:tc>
        <w:tc>
          <w:tcPr>
            <w:tcW w:w="5850" w:type="dxa"/>
            <w:vAlign w:val="center"/>
          </w:tcPr>
          <w:p w14:paraId="3D870405">
            <w:pPr>
              <w:keepNext w:val="0"/>
              <w:keepLines w:val="0"/>
              <w:pageBreakBefore w:val="0"/>
              <w:widowControl w:val="0"/>
              <w:kinsoku/>
              <w:wordWrap/>
              <w:overflowPunct/>
              <w:topLinePunct w:val="0"/>
              <w:autoSpaceDE w:val="0"/>
              <w:autoSpaceDN w:val="0"/>
              <w:bidi w:val="0"/>
              <w:adjustRightInd w:val="0"/>
              <w:spacing w:line="340" w:lineRule="exact"/>
              <w:ind w:firstLine="420" w:firstLineChars="200"/>
              <w:textAlignment w:val="auto"/>
              <w:rPr>
                <w:rFonts w:ascii="宋体" w:hAnsi="宋体"/>
                <w:color w:val="auto"/>
                <w:kern w:val="0"/>
              </w:rPr>
            </w:pPr>
            <w:r>
              <w:rPr>
                <w:rFonts w:ascii="宋体" w:hAnsi="宋体"/>
                <w:color w:val="auto"/>
                <w:kern w:val="0"/>
              </w:rPr>
              <w:t>符合第二章“投标人须知”第1.4.1项规定。</w:t>
            </w:r>
          </w:p>
        </w:tc>
      </w:tr>
      <w:tr w14:paraId="6F30D5C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90" w:hRule="atLeast"/>
          <w:jc w:val="center"/>
        </w:trPr>
        <w:tc>
          <w:tcPr>
            <w:tcW w:w="808" w:type="dxa"/>
            <w:vMerge w:val="continue"/>
            <w:tcBorders>
              <w:right w:val="single" w:color="auto" w:sz="4" w:space="0"/>
            </w:tcBorders>
          </w:tcPr>
          <w:p w14:paraId="326D055D">
            <w:pPr>
              <w:keepNext w:val="0"/>
              <w:keepLines w:val="0"/>
              <w:pageBreakBefore w:val="0"/>
              <w:widowControl w:val="0"/>
              <w:kinsoku/>
              <w:wordWrap/>
              <w:overflowPunct/>
              <w:topLinePunct w:val="0"/>
              <w:bidi w:val="0"/>
              <w:spacing w:line="340" w:lineRule="exact"/>
              <w:textAlignment w:val="auto"/>
              <w:rPr>
                <w:rFonts w:ascii="宋体" w:hAnsi="宋体"/>
                <w:color w:val="auto"/>
                <w:kern w:val="0"/>
              </w:rPr>
            </w:pPr>
          </w:p>
        </w:tc>
        <w:tc>
          <w:tcPr>
            <w:tcW w:w="852" w:type="dxa"/>
            <w:vMerge w:val="continue"/>
            <w:tcBorders>
              <w:right w:val="single" w:color="auto" w:sz="4" w:space="0"/>
            </w:tcBorders>
          </w:tcPr>
          <w:p w14:paraId="776B2FB2">
            <w:pPr>
              <w:keepNext w:val="0"/>
              <w:keepLines w:val="0"/>
              <w:pageBreakBefore w:val="0"/>
              <w:widowControl w:val="0"/>
              <w:kinsoku/>
              <w:wordWrap/>
              <w:overflowPunct/>
              <w:topLinePunct w:val="0"/>
              <w:bidi w:val="0"/>
              <w:spacing w:line="340" w:lineRule="exact"/>
              <w:textAlignment w:val="auto"/>
              <w:rPr>
                <w:rFonts w:ascii="宋体" w:hAnsi="宋体"/>
                <w:color w:val="auto"/>
                <w:kern w:val="0"/>
              </w:rPr>
            </w:pPr>
          </w:p>
        </w:tc>
        <w:tc>
          <w:tcPr>
            <w:tcW w:w="2370" w:type="dxa"/>
            <w:gridSpan w:val="2"/>
            <w:tcBorders>
              <w:left w:val="single" w:color="auto" w:sz="4" w:space="0"/>
            </w:tcBorders>
          </w:tcPr>
          <w:p w14:paraId="67E20F64">
            <w:pPr>
              <w:keepNext w:val="0"/>
              <w:keepLines w:val="0"/>
              <w:pageBreakBefore w:val="0"/>
              <w:widowControl w:val="0"/>
              <w:kinsoku/>
              <w:wordWrap/>
              <w:overflowPunct/>
              <w:topLinePunct w:val="0"/>
              <w:bidi w:val="0"/>
              <w:spacing w:line="340" w:lineRule="exact"/>
              <w:jc w:val="left"/>
              <w:textAlignment w:val="auto"/>
              <w:rPr>
                <w:rFonts w:ascii="宋体" w:hAnsi="宋体"/>
                <w:color w:val="auto"/>
                <w:kern w:val="0"/>
              </w:rPr>
            </w:pPr>
            <w:r>
              <w:rPr>
                <w:rFonts w:hint="eastAsia" w:ascii="宋体" w:hAnsi="宋体"/>
                <w:color w:val="auto"/>
                <w:kern w:val="0"/>
              </w:rPr>
              <w:t>业绩要求</w:t>
            </w:r>
          </w:p>
        </w:tc>
        <w:tc>
          <w:tcPr>
            <w:tcW w:w="5850" w:type="dxa"/>
            <w:vAlign w:val="center"/>
          </w:tcPr>
          <w:p w14:paraId="01C83FEF">
            <w:pPr>
              <w:keepNext w:val="0"/>
              <w:keepLines w:val="0"/>
              <w:pageBreakBefore w:val="0"/>
              <w:widowControl w:val="0"/>
              <w:kinsoku/>
              <w:wordWrap/>
              <w:overflowPunct/>
              <w:topLinePunct w:val="0"/>
              <w:bidi w:val="0"/>
              <w:spacing w:line="340" w:lineRule="exact"/>
              <w:ind w:firstLine="420" w:firstLineChars="200"/>
              <w:textAlignment w:val="auto"/>
              <w:rPr>
                <w:rFonts w:ascii="宋体" w:hAnsi="宋体"/>
                <w:color w:val="auto"/>
                <w:kern w:val="0"/>
              </w:rPr>
            </w:pPr>
            <w:r>
              <w:rPr>
                <w:rFonts w:ascii="宋体" w:hAnsi="宋体"/>
                <w:color w:val="auto"/>
                <w:kern w:val="0"/>
              </w:rPr>
              <w:t>符合第二章“投标人须知”第1.4.1项规定</w:t>
            </w:r>
          </w:p>
        </w:tc>
      </w:tr>
      <w:tr w14:paraId="53E8496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90" w:hRule="atLeast"/>
          <w:jc w:val="center"/>
        </w:trPr>
        <w:tc>
          <w:tcPr>
            <w:tcW w:w="808" w:type="dxa"/>
            <w:vMerge w:val="continue"/>
            <w:tcBorders>
              <w:right w:val="single" w:color="auto" w:sz="4" w:space="0"/>
            </w:tcBorders>
          </w:tcPr>
          <w:p w14:paraId="36EE7BD9">
            <w:pPr>
              <w:keepNext w:val="0"/>
              <w:keepLines w:val="0"/>
              <w:pageBreakBefore w:val="0"/>
              <w:widowControl w:val="0"/>
              <w:kinsoku/>
              <w:wordWrap/>
              <w:overflowPunct/>
              <w:topLinePunct w:val="0"/>
              <w:bidi w:val="0"/>
              <w:spacing w:line="340" w:lineRule="exact"/>
              <w:textAlignment w:val="auto"/>
              <w:rPr>
                <w:rFonts w:ascii="宋体" w:hAnsi="宋体"/>
                <w:color w:val="auto"/>
                <w:kern w:val="0"/>
              </w:rPr>
            </w:pPr>
          </w:p>
        </w:tc>
        <w:tc>
          <w:tcPr>
            <w:tcW w:w="852" w:type="dxa"/>
            <w:vMerge w:val="continue"/>
            <w:tcBorders>
              <w:right w:val="single" w:color="auto" w:sz="4" w:space="0"/>
            </w:tcBorders>
          </w:tcPr>
          <w:p w14:paraId="3C2A7AFC">
            <w:pPr>
              <w:keepNext w:val="0"/>
              <w:keepLines w:val="0"/>
              <w:pageBreakBefore w:val="0"/>
              <w:widowControl w:val="0"/>
              <w:kinsoku/>
              <w:wordWrap/>
              <w:overflowPunct/>
              <w:topLinePunct w:val="0"/>
              <w:bidi w:val="0"/>
              <w:spacing w:line="340" w:lineRule="exact"/>
              <w:textAlignment w:val="auto"/>
              <w:rPr>
                <w:rFonts w:ascii="宋体" w:hAnsi="宋体"/>
                <w:color w:val="auto"/>
                <w:kern w:val="0"/>
              </w:rPr>
            </w:pPr>
          </w:p>
        </w:tc>
        <w:tc>
          <w:tcPr>
            <w:tcW w:w="2370" w:type="dxa"/>
            <w:gridSpan w:val="2"/>
            <w:tcBorders>
              <w:left w:val="single" w:color="auto" w:sz="4" w:space="0"/>
            </w:tcBorders>
          </w:tcPr>
          <w:p w14:paraId="47D47DDC">
            <w:pPr>
              <w:keepNext w:val="0"/>
              <w:keepLines w:val="0"/>
              <w:pageBreakBefore w:val="0"/>
              <w:widowControl w:val="0"/>
              <w:kinsoku/>
              <w:wordWrap/>
              <w:overflowPunct/>
              <w:topLinePunct w:val="0"/>
              <w:bidi w:val="0"/>
              <w:spacing w:line="340" w:lineRule="exact"/>
              <w:jc w:val="left"/>
              <w:textAlignment w:val="auto"/>
              <w:rPr>
                <w:rFonts w:ascii="宋体" w:hAnsi="宋体"/>
                <w:color w:val="auto"/>
                <w:kern w:val="0"/>
              </w:rPr>
            </w:pPr>
            <w:r>
              <w:rPr>
                <w:rFonts w:ascii="宋体" w:hAnsi="宋体"/>
                <w:color w:val="auto"/>
                <w:szCs w:val="21"/>
              </w:rPr>
              <w:t>投标截止日投标资格情况</w:t>
            </w:r>
          </w:p>
        </w:tc>
        <w:tc>
          <w:tcPr>
            <w:tcW w:w="5850" w:type="dxa"/>
            <w:vAlign w:val="center"/>
          </w:tcPr>
          <w:p w14:paraId="2C4DE574">
            <w:pPr>
              <w:keepNext w:val="0"/>
              <w:keepLines w:val="0"/>
              <w:pageBreakBefore w:val="0"/>
              <w:widowControl w:val="0"/>
              <w:kinsoku/>
              <w:wordWrap/>
              <w:overflowPunct/>
              <w:topLinePunct w:val="0"/>
              <w:bidi w:val="0"/>
              <w:spacing w:line="340" w:lineRule="exact"/>
              <w:ind w:firstLine="420" w:firstLineChars="200"/>
              <w:textAlignment w:val="auto"/>
              <w:rPr>
                <w:rFonts w:ascii="宋体" w:hAnsi="宋体"/>
                <w:color w:val="auto"/>
                <w:kern w:val="0"/>
              </w:rPr>
            </w:pPr>
            <w:r>
              <w:rPr>
                <w:rFonts w:ascii="宋体" w:hAnsi="宋体"/>
                <w:color w:val="auto"/>
                <w:kern w:val="0"/>
              </w:rPr>
              <w:t>符合第二章“投标人须知”第1.4.1项规定</w:t>
            </w:r>
          </w:p>
        </w:tc>
      </w:tr>
      <w:tr w14:paraId="01B60C6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90" w:hRule="atLeast"/>
          <w:jc w:val="center"/>
        </w:trPr>
        <w:tc>
          <w:tcPr>
            <w:tcW w:w="808" w:type="dxa"/>
            <w:vMerge w:val="continue"/>
            <w:tcBorders>
              <w:right w:val="single" w:color="auto" w:sz="4" w:space="0"/>
            </w:tcBorders>
          </w:tcPr>
          <w:p w14:paraId="5AE70E2E">
            <w:pPr>
              <w:keepNext w:val="0"/>
              <w:keepLines w:val="0"/>
              <w:pageBreakBefore w:val="0"/>
              <w:widowControl w:val="0"/>
              <w:kinsoku/>
              <w:wordWrap/>
              <w:overflowPunct/>
              <w:topLinePunct w:val="0"/>
              <w:bidi w:val="0"/>
              <w:spacing w:line="340" w:lineRule="exact"/>
              <w:textAlignment w:val="auto"/>
              <w:rPr>
                <w:rFonts w:ascii="宋体" w:hAnsi="宋体"/>
                <w:color w:val="auto"/>
                <w:kern w:val="0"/>
              </w:rPr>
            </w:pPr>
          </w:p>
        </w:tc>
        <w:tc>
          <w:tcPr>
            <w:tcW w:w="852" w:type="dxa"/>
            <w:vMerge w:val="continue"/>
            <w:tcBorders>
              <w:right w:val="single" w:color="auto" w:sz="4" w:space="0"/>
            </w:tcBorders>
          </w:tcPr>
          <w:p w14:paraId="25EABC7D">
            <w:pPr>
              <w:keepNext w:val="0"/>
              <w:keepLines w:val="0"/>
              <w:pageBreakBefore w:val="0"/>
              <w:widowControl w:val="0"/>
              <w:kinsoku/>
              <w:wordWrap/>
              <w:overflowPunct/>
              <w:topLinePunct w:val="0"/>
              <w:bidi w:val="0"/>
              <w:spacing w:line="340" w:lineRule="exact"/>
              <w:textAlignment w:val="auto"/>
              <w:rPr>
                <w:rFonts w:ascii="宋体" w:hAnsi="宋体"/>
                <w:color w:val="auto"/>
                <w:kern w:val="0"/>
              </w:rPr>
            </w:pPr>
          </w:p>
        </w:tc>
        <w:tc>
          <w:tcPr>
            <w:tcW w:w="2370" w:type="dxa"/>
            <w:gridSpan w:val="2"/>
            <w:tcBorders>
              <w:left w:val="single" w:color="auto" w:sz="4" w:space="0"/>
            </w:tcBorders>
          </w:tcPr>
          <w:p w14:paraId="2D0E46DA">
            <w:pPr>
              <w:keepNext w:val="0"/>
              <w:keepLines w:val="0"/>
              <w:pageBreakBefore w:val="0"/>
              <w:widowControl w:val="0"/>
              <w:kinsoku/>
              <w:wordWrap/>
              <w:overflowPunct/>
              <w:topLinePunct w:val="0"/>
              <w:bidi w:val="0"/>
              <w:spacing w:line="340" w:lineRule="exact"/>
              <w:jc w:val="left"/>
              <w:textAlignment w:val="auto"/>
              <w:rPr>
                <w:rFonts w:ascii="宋体" w:hAnsi="宋体"/>
                <w:color w:val="auto"/>
                <w:kern w:val="0"/>
              </w:rPr>
            </w:pPr>
            <w:r>
              <w:rPr>
                <w:rFonts w:ascii="宋体" w:hAnsi="宋体"/>
                <w:color w:val="auto"/>
                <w:kern w:val="0"/>
              </w:rPr>
              <w:t>其他要求</w:t>
            </w:r>
          </w:p>
        </w:tc>
        <w:tc>
          <w:tcPr>
            <w:tcW w:w="5850" w:type="dxa"/>
            <w:vAlign w:val="center"/>
          </w:tcPr>
          <w:p w14:paraId="0DCC958A">
            <w:pPr>
              <w:keepNext w:val="0"/>
              <w:keepLines w:val="0"/>
              <w:pageBreakBefore w:val="0"/>
              <w:widowControl w:val="0"/>
              <w:kinsoku/>
              <w:wordWrap/>
              <w:overflowPunct/>
              <w:topLinePunct w:val="0"/>
              <w:bidi w:val="0"/>
              <w:spacing w:line="340" w:lineRule="exact"/>
              <w:ind w:firstLine="420" w:firstLineChars="200"/>
              <w:textAlignment w:val="auto"/>
              <w:rPr>
                <w:rFonts w:ascii="宋体" w:hAnsi="宋体"/>
                <w:color w:val="auto"/>
                <w:kern w:val="0"/>
              </w:rPr>
            </w:pPr>
            <w:r>
              <w:rPr>
                <w:rFonts w:ascii="宋体" w:hAnsi="宋体"/>
                <w:color w:val="auto"/>
                <w:kern w:val="0"/>
              </w:rPr>
              <w:t>符合第二章“投标人须知”第1.4.1项规定</w:t>
            </w:r>
          </w:p>
        </w:tc>
      </w:tr>
      <w:tr w14:paraId="2E2EEDE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732" w:hRule="atLeast"/>
          <w:jc w:val="center"/>
        </w:trPr>
        <w:tc>
          <w:tcPr>
            <w:tcW w:w="808" w:type="dxa"/>
            <w:vMerge w:val="restart"/>
            <w:tcBorders>
              <w:right w:val="single" w:color="auto" w:sz="4" w:space="0"/>
            </w:tcBorders>
            <w:vAlign w:val="center"/>
          </w:tcPr>
          <w:p w14:paraId="7D54FC80">
            <w:pPr>
              <w:keepNext w:val="0"/>
              <w:keepLines w:val="0"/>
              <w:pageBreakBefore w:val="0"/>
              <w:widowControl w:val="0"/>
              <w:kinsoku/>
              <w:wordWrap/>
              <w:overflowPunct/>
              <w:topLinePunct w:val="0"/>
              <w:bidi w:val="0"/>
              <w:spacing w:line="340" w:lineRule="exact"/>
              <w:jc w:val="center"/>
              <w:textAlignment w:val="auto"/>
              <w:rPr>
                <w:rFonts w:ascii="宋体" w:hAnsi="宋体"/>
                <w:color w:val="auto"/>
                <w:kern w:val="0"/>
              </w:rPr>
            </w:pPr>
            <w:r>
              <w:rPr>
                <w:rFonts w:ascii="宋体" w:hAnsi="宋体"/>
                <w:color w:val="auto"/>
                <w:kern w:val="0"/>
              </w:rPr>
              <w:t>2.1.</w:t>
            </w:r>
            <w:r>
              <w:rPr>
                <w:rFonts w:hint="eastAsia" w:ascii="宋体" w:hAnsi="宋体"/>
                <w:color w:val="auto"/>
                <w:kern w:val="0"/>
              </w:rPr>
              <w:t>2</w:t>
            </w:r>
          </w:p>
        </w:tc>
        <w:tc>
          <w:tcPr>
            <w:tcW w:w="852" w:type="dxa"/>
            <w:vMerge w:val="restart"/>
            <w:tcBorders>
              <w:right w:val="single" w:color="auto" w:sz="4" w:space="0"/>
            </w:tcBorders>
            <w:vAlign w:val="center"/>
          </w:tcPr>
          <w:p w14:paraId="2F959786">
            <w:pPr>
              <w:keepNext w:val="0"/>
              <w:keepLines w:val="0"/>
              <w:pageBreakBefore w:val="0"/>
              <w:widowControl w:val="0"/>
              <w:kinsoku/>
              <w:wordWrap/>
              <w:overflowPunct/>
              <w:topLinePunct w:val="0"/>
              <w:bidi w:val="0"/>
              <w:spacing w:line="340" w:lineRule="exact"/>
              <w:jc w:val="center"/>
              <w:textAlignment w:val="auto"/>
              <w:rPr>
                <w:rFonts w:ascii="宋体" w:hAnsi="宋体"/>
                <w:color w:val="auto"/>
                <w:kern w:val="0"/>
              </w:rPr>
            </w:pPr>
            <w:r>
              <w:rPr>
                <w:rFonts w:ascii="宋体" w:hAnsi="宋体"/>
                <w:color w:val="auto"/>
                <w:kern w:val="0"/>
              </w:rPr>
              <w:t>形式评审标准</w:t>
            </w:r>
          </w:p>
        </w:tc>
        <w:tc>
          <w:tcPr>
            <w:tcW w:w="2370" w:type="dxa"/>
            <w:gridSpan w:val="2"/>
            <w:tcBorders>
              <w:left w:val="single" w:color="auto" w:sz="4" w:space="0"/>
            </w:tcBorders>
            <w:vAlign w:val="center"/>
          </w:tcPr>
          <w:p w14:paraId="2EC7EAAA">
            <w:pPr>
              <w:keepNext w:val="0"/>
              <w:keepLines w:val="0"/>
              <w:pageBreakBefore w:val="0"/>
              <w:widowControl w:val="0"/>
              <w:kinsoku/>
              <w:wordWrap/>
              <w:overflowPunct/>
              <w:topLinePunct w:val="0"/>
              <w:bidi w:val="0"/>
              <w:spacing w:line="340" w:lineRule="exact"/>
              <w:jc w:val="left"/>
              <w:textAlignment w:val="auto"/>
              <w:rPr>
                <w:rFonts w:ascii="宋体" w:hAnsi="宋体"/>
                <w:color w:val="auto"/>
                <w:kern w:val="0"/>
              </w:rPr>
            </w:pPr>
            <w:r>
              <w:rPr>
                <w:rFonts w:ascii="宋体" w:hAnsi="宋体"/>
                <w:color w:val="auto"/>
                <w:kern w:val="0"/>
              </w:rPr>
              <w:t>投标人名称</w:t>
            </w:r>
          </w:p>
        </w:tc>
        <w:tc>
          <w:tcPr>
            <w:tcW w:w="5850" w:type="dxa"/>
            <w:vAlign w:val="center"/>
          </w:tcPr>
          <w:p w14:paraId="0376A1E6">
            <w:pPr>
              <w:keepNext w:val="0"/>
              <w:keepLines w:val="0"/>
              <w:pageBreakBefore w:val="0"/>
              <w:widowControl w:val="0"/>
              <w:kinsoku/>
              <w:wordWrap/>
              <w:overflowPunct/>
              <w:topLinePunct w:val="0"/>
              <w:bidi w:val="0"/>
              <w:spacing w:line="340" w:lineRule="exact"/>
              <w:ind w:firstLine="420" w:firstLineChars="200"/>
              <w:textAlignment w:val="auto"/>
              <w:rPr>
                <w:rFonts w:ascii="宋体" w:hAnsi="宋体"/>
                <w:color w:val="auto"/>
                <w:kern w:val="0"/>
              </w:rPr>
            </w:pPr>
            <w:r>
              <w:rPr>
                <w:rFonts w:ascii="宋体" w:hAnsi="宋体"/>
                <w:color w:val="auto"/>
                <w:kern w:val="0"/>
              </w:rPr>
              <w:t>与营业执照、</w:t>
            </w:r>
            <w:r>
              <w:rPr>
                <w:rFonts w:hint="eastAsia" w:ascii="宋体" w:hAnsi="宋体"/>
                <w:color w:val="auto"/>
                <w:kern w:val="0"/>
              </w:rPr>
              <w:t>水路运输许可证</w:t>
            </w:r>
            <w:r>
              <w:rPr>
                <w:rFonts w:ascii="宋体" w:hAnsi="宋体"/>
                <w:color w:val="auto"/>
                <w:kern w:val="0"/>
              </w:rPr>
              <w:t>一致</w:t>
            </w:r>
            <w:r>
              <w:rPr>
                <w:rFonts w:hint="eastAsia" w:ascii="宋体" w:hAnsi="宋体"/>
                <w:color w:val="auto"/>
                <w:kern w:val="0"/>
              </w:rPr>
              <w:t>，依法变更名称的应提交相应证明材料</w:t>
            </w:r>
            <w:r>
              <w:rPr>
                <w:rFonts w:ascii="宋体" w:hAnsi="宋体"/>
                <w:color w:val="auto"/>
                <w:kern w:val="0"/>
              </w:rPr>
              <w:t>。</w:t>
            </w:r>
          </w:p>
        </w:tc>
      </w:tr>
      <w:tr w14:paraId="5E1AC61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754" w:hRule="atLeast"/>
          <w:jc w:val="center"/>
        </w:trPr>
        <w:tc>
          <w:tcPr>
            <w:tcW w:w="808" w:type="dxa"/>
            <w:vMerge w:val="continue"/>
            <w:tcBorders>
              <w:right w:val="single" w:color="auto" w:sz="4" w:space="0"/>
            </w:tcBorders>
          </w:tcPr>
          <w:p w14:paraId="0795B920">
            <w:pPr>
              <w:keepNext w:val="0"/>
              <w:keepLines w:val="0"/>
              <w:pageBreakBefore w:val="0"/>
              <w:widowControl w:val="0"/>
              <w:kinsoku/>
              <w:wordWrap/>
              <w:overflowPunct/>
              <w:topLinePunct w:val="0"/>
              <w:bidi w:val="0"/>
              <w:spacing w:line="340" w:lineRule="exact"/>
              <w:textAlignment w:val="auto"/>
              <w:rPr>
                <w:rFonts w:ascii="宋体" w:hAnsi="宋体"/>
                <w:color w:val="auto"/>
                <w:kern w:val="0"/>
              </w:rPr>
            </w:pPr>
          </w:p>
        </w:tc>
        <w:tc>
          <w:tcPr>
            <w:tcW w:w="852" w:type="dxa"/>
            <w:vMerge w:val="continue"/>
            <w:tcBorders>
              <w:right w:val="single" w:color="auto" w:sz="4" w:space="0"/>
            </w:tcBorders>
          </w:tcPr>
          <w:p w14:paraId="345BCEB0">
            <w:pPr>
              <w:keepNext w:val="0"/>
              <w:keepLines w:val="0"/>
              <w:pageBreakBefore w:val="0"/>
              <w:widowControl w:val="0"/>
              <w:kinsoku/>
              <w:wordWrap/>
              <w:overflowPunct/>
              <w:topLinePunct w:val="0"/>
              <w:bidi w:val="0"/>
              <w:spacing w:line="340" w:lineRule="exact"/>
              <w:textAlignment w:val="auto"/>
              <w:rPr>
                <w:rFonts w:ascii="宋体" w:hAnsi="宋体"/>
                <w:color w:val="auto"/>
                <w:kern w:val="0"/>
              </w:rPr>
            </w:pPr>
          </w:p>
        </w:tc>
        <w:tc>
          <w:tcPr>
            <w:tcW w:w="2370" w:type="dxa"/>
            <w:gridSpan w:val="2"/>
            <w:tcBorders>
              <w:left w:val="single" w:color="auto" w:sz="4" w:space="0"/>
            </w:tcBorders>
            <w:vAlign w:val="center"/>
          </w:tcPr>
          <w:p w14:paraId="6B9E4F1E">
            <w:pPr>
              <w:keepNext w:val="0"/>
              <w:keepLines w:val="0"/>
              <w:pageBreakBefore w:val="0"/>
              <w:widowControl w:val="0"/>
              <w:kinsoku/>
              <w:wordWrap/>
              <w:overflowPunct/>
              <w:topLinePunct w:val="0"/>
              <w:bidi w:val="0"/>
              <w:spacing w:line="340" w:lineRule="exact"/>
              <w:jc w:val="left"/>
              <w:textAlignment w:val="auto"/>
              <w:rPr>
                <w:rFonts w:ascii="宋体" w:hAnsi="宋体"/>
                <w:color w:val="auto"/>
                <w:kern w:val="0"/>
              </w:rPr>
            </w:pPr>
            <w:r>
              <w:rPr>
                <w:rFonts w:ascii="宋体" w:hAnsi="宋体"/>
                <w:color w:val="auto"/>
                <w:kern w:val="0"/>
              </w:rPr>
              <w:t>投标函</w:t>
            </w:r>
            <w:r>
              <w:rPr>
                <w:rFonts w:hint="eastAsia" w:ascii="宋体" w:hAnsi="宋体"/>
                <w:color w:val="auto"/>
                <w:kern w:val="0"/>
              </w:rPr>
              <w:t>签名</w:t>
            </w:r>
            <w:r>
              <w:rPr>
                <w:rFonts w:ascii="宋体" w:hAnsi="宋体"/>
                <w:color w:val="auto"/>
                <w:kern w:val="0"/>
              </w:rPr>
              <w:t>盖章</w:t>
            </w:r>
          </w:p>
        </w:tc>
        <w:tc>
          <w:tcPr>
            <w:tcW w:w="5850" w:type="dxa"/>
            <w:vAlign w:val="center"/>
          </w:tcPr>
          <w:p w14:paraId="7CC3F614">
            <w:pPr>
              <w:keepNext w:val="0"/>
              <w:keepLines w:val="0"/>
              <w:pageBreakBefore w:val="0"/>
              <w:widowControl w:val="0"/>
              <w:kinsoku/>
              <w:wordWrap/>
              <w:overflowPunct/>
              <w:topLinePunct w:val="0"/>
              <w:bidi w:val="0"/>
              <w:spacing w:line="340" w:lineRule="exact"/>
              <w:ind w:firstLine="420" w:firstLineChars="200"/>
              <w:textAlignment w:val="auto"/>
              <w:rPr>
                <w:rFonts w:ascii="宋体" w:hAnsi="宋体"/>
                <w:color w:val="auto"/>
                <w:kern w:val="0"/>
              </w:rPr>
            </w:pPr>
            <w:r>
              <w:rPr>
                <w:rFonts w:ascii="宋体" w:hAnsi="宋体"/>
                <w:color w:val="auto"/>
                <w:kern w:val="0"/>
              </w:rPr>
              <w:t>投标函格式规定</w:t>
            </w:r>
            <w:r>
              <w:rPr>
                <w:rFonts w:hint="eastAsia" w:ascii="宋体" w:hAnsi="宋体"/>
                <w:color w:val="auto"/>
                <w:kern w:val="0"/>
              </w:rPr>
              <w:t>签名、</w:t>
            </w:r>
            <w:r>
              <w:rPr>
                <w:rFonts w:ascii="宋体" w:hAnsi="宋体"/>
                <w:color w:val="auto"/>
                <w:kern w:val="0"/>
              </w:rPr>
              <w:t>盖章的位置有法定代表人或其委托代理人</w:t>
            </w:r>
            <w:r>
              <w:rPr>
                <w:rFonts w:hint="eastAsia" w:ascii="宋体" w:hAnsi="宋体"/>
                <w:color w:val="auto"/>
                <w:kern w:val="0"/>
              </w:rPr>
              <w:t>签名</w:t>
            </w:r>
            <w:r>
              <w:rPr>
                <w:rFonts w:ascii="宋体" w:hAnsi="宋体"/>
                <w:color w:val="auto"/>
                <w:kern w:val="0"/>
              </w:rPr>
              <w:t>（或盖章）、加盖单位法人章。</w:t>
            </w:r>
          </w:p>
        </w:tc>
      </w:tr>
      <w:tr w14:paraId="423982A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80" w:hRule="atLeast"/>
          <w:jc w:val="center"/>
        </w:trPr>
        <w:tc>
          <w:tcPr>
            <w:tcW w:w="808" w:type="dxa"/>
            <w:vMerge w:val="continue"/>
            <w:tcBorders>
              <w:right w:val="single" w:color="auto" w:sz="4" w:space="0"/>
            </w:tcBorders>
          </w:tcPr>
          <w:p w14:paraId="2E364D1C">
            <w:pPr>
              <w:keepNext w:val="0"/>
              <w:keepLines w:val="0"/>
              <w:pageBreakBefore w:val="0"/>
              <w:widowControl w:val="0"/>
              <w:kinsoku/>
              <w:wordWrap/>
              <w:overflowPunct/>
              <w:topLinePunct w:val="0"/>
              <w:bidi w:val="0"/>
              <w:spacing w:line="340" w:lineRule="exact"/>
              <w:textAlignment w:val="auto"/>
              <w:rPr>
                <w:rFonts w:ascii="宋体" w:hAnsi="宋体"/>
                <w:color w:val="auto"/>
                <w:kern w:val="0"/>
              </w:rPr>
            </w:pPr>
          </w:p>
        </w:tc>
        <w:tc>
          <w:tcPr>
            <w:tcW w:w="852" w:type="dxa"/>
            <w:vMerge w:val="continue"/>
            <w:tcBorders>
              <w:right w:val="single" w:color="auto" w:sz="4" w:space="0"/>
            </w:tcBorders>
          </w:tcPr>
          <w:p w14:paraId="34CEFBFF">
            <w:pPr>
              <w:keepNext w:val="0"/>
              <w:keepLines w:val="0"/>
              <w:pageBreakBefore w:val="0"/>
              <w:widowControl w:val="0"/>
              <w:kinsoku/>
              <w:wordWrap/>
              <w:overflowPunct/>
              <w:topLinePunct w:val="0"/>
              <w:bidi w:val="0"/>
              <w:spacing w:line="340" w:lineRule="exact"/>
              <w:textAlignment w:val="auto"/>
              <w:rPr>
                <w:rFonts w:ascii="宋体" w:hAnsi="宋体"/>
                <w:color w:val="auto"/>
                <w:kern w:val="0"/>
              </w:rPr>
            </w:pPr>
          </w:p>
        </w:tc>
        <w:tc>
          <w:tcPr>
            <w:tcW w:w="2370" w:type="dxa"/>
            <w:gridSpan w:val="2"/>
            <w:tcBorders>
              <w:left w:val="single" w:color="auto" w:sz="4" w:space="0"/>
            </w:tcBorders>
            <w:vAlign w:val="center"/>
          </w:tcPr>
          <w:p w14:paraId="064856F7">
            <w:pPr>
              <w:keepNext w:val="0"/>
              <w:keepLines w:val="0"/>
              <w:pageBreakBefore w:val="0"/>
              <w:widowControl w:val="0"/>
              <w:kinsoku/>
              <w:wordWrap/>
              <w:overflowPunct/>
              <w:topLinePunct w:val="0"/>
              <w:bidi w:val="0"/>
              <w:spacing w:line="340" w:lineRule="exact"/>
              <w:jc w:val="left"/>
              <w:textAlignment w:val="auto"/>
              <w:rPr>
                <w:rFonts w:ascii="宋体" w:hAnsi="宋体"/>
                <w:color w:val="auto"/>
                <w:kern w:val="0"/>
              </w:rPr>
            </w:pPr>
            <w:r>
              <w:rPr>
                <w:rFonts w:ascii="宋体" w:hAnsi="宋体"/>
                <w:color w:val="auto"/>
                <w:kern w:val="0"/>
              </w:rPr>
              <w:t>投标文件格式</w:t>
            </w:r>
          </w:p>
        </w:tc>
        <w:tc>
          <w:tcPr>
            <w:tcW w:w="5850" w:type="dxa"/>
            <w:vAlign w:val="center"/>
          </w:tcPr>
          <w:p w14:paraId="407AFACB">
            <w:pPr>
              <w:keepNext w:val="0"/>
              <w:keepLines w:val="0"/>
              <w:pageBreakBefore w:val="0"/>
              <w:widowControl w:val="0"/>
              <w:kinsoku/>
              <w:wordWrap/>
              <w:overflowPunct/>
              <w:topLinePunct w:val="0"/>
              <w:bidi w:val="0"/>
              <w:spacing w:line="340" w:lineRule="exact"/>
              <w:ind w:firstLine="420" w:firstLineChars="200"/>
              <w:textAlignment w:val="auto"/>
              <w:rPr>
                <w:rFonts w:ascii="宋体" w:hAnsi="宋体"/>
                <w:color w:val="auto"/>
                <w:kern w:val="0"/>
              </w:rPr>
            </w:pPr>
            <w:r>
              <w:rPr>
                <w:rFonts w:ascii="宋体" w:hAnsi="宋体"/>
                <w:color w:val="auto"/>
                <w:kern w:val="0"/>
              </w:rPr>
              <w:t>符合</w:t>
            </w:r>
            <w:r>
              <w:rPr>
                <w:rFonts w:hint="eastAsia" w:ascii="宋体" w:hAnsi="宋体"/>
                <w:color w:val="auto"/>
                <w:kern w:val="0"/>
              </w:rPr>
              <w:t>第二</w:t>
            </w:r>
            <w:r>
              <w:rPr>
                <w:rFonts w:ascii="宋体" w:hAnsi="宋体"/>
                <w:color w:val="auto"/>
                <w:kern w:val="0"/>
              </w:rPr>
              <w:t>章“</w:t>
            </w:r>
            <w:r>
              <w:rPr>
                <w:rFonts w:hint="eastAsia" w:ascii="宋体" w:hAnsi="宋体"/>
                <w:color w:val="auto"/>
                <w:kern w:val="0"/>
              </w:rPr>
              <w:t>投标人须知</w:t>
            </w:r>
            <w:r>
              <w:rPr>
                <w:rFonts w:ascii="宋体" w:hAnsi="宋体"/>
                <w:color w:val="auto"/>
                <w:kern w:val="0"/>
              </w:rPr>
              <w:t>”</w:t>
            </w:r>
            <w:r>
              <w:rPr>
                <w:rFonts w:hint="eastAsia" w:ascii="宋体" w:hAnsi="宋体"/>
                <w:color w:val="auto"/>
                <w:kern w:val="0"/>
              </w:rPr>
              <w:t>第3.7款</w:t>
            </w:r>
            <w:r>
              <w:rPr>
                <w:rFonts w:ascii="宋体" w:hAnsi="宋体"/>
                <w:color w:val="auto"/>
                <w:kern w:val="0"/>
              </w:rPr>
              <w:t>的要求。</w:t>
            </w:r>
          </w:p>
        </w:tc>
      </w:tr>
      <w:tr w14:paraId="23797A5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808" w:type="dxa"/>
            <w:vMerge w:val="continue"/>
            <w:tcBorders>
              <w:right w:val="single" w:color="auto" w:sz="4" w:space="0"/>
            </w:tcBorders>
          </w:tcPr>
          <w:p w14:paraId="35BED682">
            <w:pPr>
              <w:keepNext w:val="0"/>
              <w:keepLines w:val="0"/>
              <w:pageBreakBefore w:val="0"/>
              <w:widowControl w:val="0"/>
              <w:kinsoku/>
              <w:wordWrap/>
              <w:overflowPunct/>
              <w:topLinePunct w:val="0"/>
              <w:bidi w:val="0"/>
              <w:spacing w:line="340" w:lineRule="exact"/>
              <w:textAlignment w:val="auto"/>
              <w:rPr>
                <w:rFonts w:ascii="宋体" w:hAnsi="宋体"/>
                <w:color w:val="auto"/>
                <w:kern w:val="0"/>
              </w:rPr>
            </w:pPr>
          </w:p>
        </w:tc>
        <w:tc>
          <w:tcPr>
            <w:tcW w:w="852" w:type="dxa"/>
            <w:vMerge w:val="continue"/>
            <w:tcBorders>
              <w:right w:val="single" w:color="auto" w:sz="4" w:space="0"/>
            </w:tcBorders>
          </w:tcPr>
          <w:p w14:paraId="08DFD984">
            <w:pPr>
              <w:keepNext w:val="0"/>
              <w:keepLines w:val="0"/>
              <w:pageBreakBefore w:val="0"/>
              <w:widowControl w:val="0"/>
              <w:kinsoku/>
              <w:wordWrap/>
              <w:overflowPunct/>
              <w:topLinePunct w:val="0"/>
              <w:bidi w:val="0"/>
              <w:spacing w:line="340" w:lineRule="exact"/>
              <w:textAlignment w:val="auto"/>
              <w:rPr>
                <w:rFonts w:ascii="宋体" w:hAnsi="宋体"/>
                <w:color w:val="auto"/>
                <w:kern w:val="0"/>
              </w:rPr>
            </w:pPr>
          </w:p>
        </w:tc>
        <w:tc>
          <w:tcPr>
            <w:tcW w:w="2370" w:type="dxa"/>
            <w:gridSpan w:val="2"/>
            <w:tcBorders>
              <w:left w:val="single" w:color="auto" w:sz="4" w:space="0"/>
            </w:tcBorders>
            <w:vAlign w:val="center"/>
          </w:tcPr>
          <w:p w14:paraId="6EE23363">
            <w:pPr>
              <w:keepNext w:val="0"/>
              <w:keepLines w:val="0"/>
              <w:pageBreakBefore w:val="0"/>
              <w:widowControl w:val="0"/>
              <w:kinsoku/>
              <w:wordWrap/>
              <w:overflowPunct/>
              <w:topLinePunct w:val="0"/>
              <w:bidi w:val="0"/>
              <w:spacing w:line="340" w:lineRule="exact"/>
              <w:jc w:val="left"/>
              <w:textAlignment w:val="auto"/>
              <w:rPr>
                <w:rFonts w:ascii="宋体" w:hAnsi="宋体"/>
                <w:color w:val="auto"/>
                <w:kern w:val="0"/>
              </w:rPr>
            </w:pPr>
            <w:r>
              <w:rPr>
                <w:rFonts w:hint="eastAsia" w:ascii="宋体" w:hAnsi="宋体"/>
                <w:color w:val="auto"/>
                <w:kern w:val="0"/>
              </w:rPr>
              <w:t>投标文件份数</w:t>
            </w:r>
          </w:p>
        </w:tc>
        <w:tc>
          <w:tcPr>
            <w:tcW w:w="5850" w:type="dxa"/>
            <w:vAlign w:val="center"/>
          </w:tcPr>
          <w:p w14:paraId="03045B62">
            <w:pPr>
              <w:keepNext w:val="0"/>
              <w:keepLines w:val="0"/>
              <w:pageBreakBefore w:val="0"/>
              <w:widowControl w:val="0"/>
              <w:kinsoku/>
              <w:wordWrap/>
              <w:overflowPunct/>
              <w:topLinePunct w:val="0"/>
              <w:bidi w:val="0"/>
              <w:spacing w:line="340" w:lineRule="exact"/>
              <w:ind w:firstLine="420" w:firstLineChars="200"/>
              <w:textAlignment w:val="auto"/>
              <w:rPr>
                <w:rFonts w:ascii="宋体" w:hAnsi="宋体"/>
                <w:color w:val="auto"/>
                <w:kern w:val="0"/>
              </w:rPr>
            </w:pPr>
            <w:r>
              <w:rPr>
                <w:rFonts w:hint="eastAsia" w:ascii="宋体" w:hAnsi="宋体"/>
                <w:color w:val="auto"/>
                <w:kern w:val="0"/>
              </w:rPr>
              <w:t>符合第二章“投标人须知”第3.7.4项规定。</w:t>
            </w:r>
          </w:p>
        </w:tc>
      </w:tr>
      <w:tr w14:paraId="1B9F6D8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796" w:hRule="atLeast"/>
          <w:jc w:val="center"/>
        </w:trPr>
        <w:tc>
          <w:tcPr>
            <w:tcW w:w="808" w:type="dxa"/>
            <w:vMerge w:val="continue"/>
            <w:tcBorders>
              <w:right w:val="single" w:color="auto" w:sz="4" w:space="0"/>
            </w:tcBorders>
          </w:tcPr>
          <w:p w14:paraId="23FABBE2">
            <w:pPr>
              <w:keepNext w:val="0"/>
              <w:keepLines w:val="0"/>
              <w:pageBreakBefore w:val="0"/>
              <w:widowControl w:val="0"/>
              <w:kinsoku/>
              <w:wordWrap/>
              <w:overflowPunct/>
              <w:topLinePunct w:val="0"/>
              <w:bidi w:val="0"/>
              <w:spacing w:line="340" w:lineRule="exact"/>
              <w:textAlignment w:val="auto"/>
              <w:rPr>
                <w:rFonts w:ascii="宋体" w:hAnsi="宋体"/>
                <w:color w:val="auto"/>
                <w:kern w:val="0"/>
              </w:rPr>
            </w:pPr>
          </w:p>
        </w:tc>
        <w:tc>
          <w:tcPr>
            <w:tcW w:w="852" w:type="dxa"/>
            <w:vMerge w:val="continue"/>
            <w:tcBorders>
              <w:right w:val="single" w:color="auto" w:sz="4" w:space="0"/>
            </w:tcBorders>
          </w:tcPr>
          <w:p w14:paraId="53256BEA">
            <w:pPr>
              <w:keepNext w:val="0"/>
              <w:keepLines w:val="0"/>
              <w:pageBreakBefore w:val="0"/>
              <w:widowControl w:val="0"/>
              <w:kinsoku/>
              <w:wordWrap/>
              <w:overflowPunct/>
              <w:topLinePunct w:val="0"/>
              <w:bidi w:val="0"/>
              <w:spacing w:line="340" w:lineRule="exact"/>
              <w:textAlignment w:val="auto"/>
              <w:rPr>
                <w:rFonts w:ascii="宋体" w:hAnsi="宋体"/>
                <w:color w:val="auto"/>
                <w:kern w:val="0"/>
              </w:rPr>
            </w:pPr>
          </w:p>
        </w:tc>
        <w:tc>
          <w:tcPr>
            <w:tcW w:w="2370" w:type="dxa"/>
            <w:gridSpan w:val="2"/>
            <w:tcBorders>
              <w:left w:val="single" w:color="auto" w:sz="4" w:space="0"/>
            </w:tcBorders>
            <w:vAlign w:val="center"/>
          </w:tcPr>
          <w:p w14:paraId="55148BCE">
            <w:pPr>
              <w:keepNext w:val="0"/>
              <w:keepLines w:val="0"/>
              <w:pageBreakBefore w:val="0"/>
              <w:widowControl w:val="0"/>
              <w:kinsoku/>
              <w:wordWrap/>
              <w:overflowPunct/>
              <w:topLinePunct w:val="0"/>
              <w:bidi w:val="0"/>
              <w:spacing w:line="340" w:lineRule="exact"/>
              <w:jc w:val="left"/>
              <w:textAlignment w:val="auto"/>
              <w:rPr>
                <w:rFonts w:ascii="宋体" w:hAnsi="宋体"/>
                <w:color w:val="auto"/>
                <w:kern w:val="0"/>
              </w:rPr>
            </w:pPr>
            <w:r>
              <w:rPr>
                <w:rFonts w:ascii="宋体" w:hAnsi="宋体"/>
                <w:color w:val="auto"/>
                <w:kern w:val="0"/>
              </w:rPr>
              <w:t>报价唯一</w:t>
            </w:r>
          </w:p>
        </w:tc>
        <w:tc>
          <w:tcPr>
            <w:tcW w:w="5850" w:type="dxa"/>
            <w:vAlign w:val="center"/>
          </w:tcPr>
          <w:p w14:paraId="552FA2E6">
            <w:pPr>
              <w:keepNext w:val="0"/>
              <w:keepLines w:val="0"/>
              <w:pageBreakBefore w:val="0"/>
              <w:widowControl w:val="0"/>
              <w:kinsoku/>
              <w:wordWrap/>
              <w:overflowPunct/>
              <w:topLinePunct w:val="0"/>
              <w:bidi w:val="0"/>
              <w:spacing w:line="340" w:lineRule="exact"/>
              <w:ind w:firstLine="420" w:firstLineChars="200"/>
              <w:textAlignment w:val="auto"/>
              <w:rPr>
                <w:rFonts w:ascii="宋体" w:hAnsi="宋体"/>
                <w:color w:val="auto"/>
                <w:kern w:val="0"/>
              </w:rPr>
            </w:pPr>
            <w:r>
              <w:rPr>
                <w:rFonts w:ascii="宋体" w:hAnsi="宋体"/>
                <w:color w:val="auto"/>
                <w:kern w:val="0"/>
              </w:rPr>
              <w:t>只能有一个有效报价，在招标文件没有规定的情况下，不得提交选择性报价。</w:t>
            </w:r>
          </w:p>
        </w:tc>
      </w:tr>
      <w:tr w14:paraId="56B5E5B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796" w:hRule="atLeast"/>
          <w:jc w:val="center"/>
        </w:trPr>
        <w:tc>
          <w:tcPr>
            <w:tcW w:w="808" w:type="dxa"/>
            <w:vMerge w:val="continue"/>
            <w:tcBorders>
              <w:right w:val="single" w:color="auto" w:sz="4" w:space="0"/>
            </w:tcBorders>
          </w:tcPr>
          <w:p w14:paraId="4580F0BB">
            <w:pPr>
              <w:keepNext w:val="0"/>
              <w:keepLines w:val="0"/>
              <w:pageBreakBefore w:val="0"/>
              <w:widowControl w:val="0"/>
              <w:kinsoku/>
              <w:wordWrap/>
              <w:overflowPunct/>
              <w:topLinePunct w:val="0"/>
              <w:bidi w:val="0"/>
              <w:spacing w:line="340" w:lineRule="exact"/>
              <w:textAlignment w:val="auto"/>
              <w:rPr>
                <w:rFonts w:ascii="宋体" w:hAnsi="宋体"/>
                <w:color w:val="auto"/>
                <w:kern w:val="0"/>
              </w:rPr>
            </w:pPr>
          </w:p>
        </w:tc>
        <w:tc>
          <w:tcPr>
            <w:tcW w:w="852" w:type="dxa"/>
            <w:vMerge w:val="continue"/>
            <w:tcBorders>
              <w:right w:val="single" w:color="auto" w:sz="4" w:space="0"/>
            </w:tcBorders>
          </w:tcPr>
          <w:p w14:paraId="57FA00D6">
            <w:pPr>
              <w:keepNext w:val="0"/>
              <w:keepLines w:val="0"/>
              <w:pageBreakBefore w:val="0"/>
              <w:widowControl w:val="0"/>
              <w:kinsoku/>
              <w:wordWrap/>
              <w:overflowPunct/>
              <w:topLinePunct w:val="0"/>
              <w:bidi w:val="0"/>
              <w:spacing w:line="340" w:lineRule="exact"/>
              <w:textAlignment w:val="auto"/>
              <w:rPr>
                <w:rFonts w:ascii="宋体" w:hAnsi="宋体"/>
                <w:color w:val="auto"/>
                <w:kern w:val="0"/>
              </w:rPr>
            </w:pPr>
          </w:p>
        </w:tc>
        <w:tc>
          <w:tcPr>
            <w:tcW w:w="2370" w:type="dxa"/>
            <w:gridSpan w:val="2"/>
            <w:tcBorders>
              <w:left w:val="single" w:color="auto" w:sz="4" w:space="0"/>
            </w:tcBorders>
            <w:vAlign w:val="center"/>
          </w:tcPr>
          <w:p w14:paraId="29F94A39">
            <w:pPr>
              <w:keepNext w:val="0"/>
              <w:keepLines w:val="0"/>
              <w:pageBreakBefore w:val="0"/>
              <w:widowControl w:val="0"/>
              <w:kinsoku/>
              <w:wordWrap/>
              <w:overflowPunct/>
              <w:topLinePunct w:val="0"/>
              <w:bidi w:val="0"/>
              <w:spacing w:line="340" w:lineRule="exact"/>
              <w:jc w:val="left"/>
              <w:textAlignment w:val="auto"/>
              <w:rPr>
                <w:rFonts w:ascii="宋体" w:hAnsi="宋体"/>
                <w:color w:val="auto"/>
                <w:kern w:val="0"/>
              </w:rPr>
            </w:pPr>
            <w:r>
              <w:rPr>
                <w:rFonts w:ascii="宋体" w:hAnsi="宋体"/>
                <w:color w:val="auto"/>
                <w:kern w:val="0"/>
              </w:rPr>
              <w:t>投标文件的签署</w:t>
            </w:r>
          </w:p>
        </w:tc>
        <w:tc>
          <w:tcPr>
            <w:tcW w:w="5850" w:type="dxa"/>
            <w:vAlign w:val="center"/>
          </w:tcPr>
          <w:p w14:paraId="0B87A32F">
            <w:pPr>
              <w:keepNext w:val="0"/>
              <w:keepLines w:val="0"/>
              <w:pageBreakBefore w:val="0"/>
              <w:widowControl w:val="0"/>
              <w:kinsoku/>
              <w:wordWrap/>
              <w:overflowPunct/>
              <w:topLinePunct w:val="0"/>
              <w:bidi w:val="0"/>
              <w:spacing w:line="340" w:lineRule="exact"/>
              <w:ind w:firstLine="420" w:firstLineChars="200"/>
              <w:textAlignment w:val="auto"/>
              <w:rPr>
                <w:rFonts w:ascii="宋体" w:hAnsi="宋体"/>
                <w:color w:val="auto"/>
                <w:kern w:val="0"/>
              </w:rPr>
            </w:pPr>
            <w:r>
              <w:rPr>
                <w:rFonts w:hint="eastAsia" w:ascii="宋体" w:hAnsi="宋体"/>
                <w:color w:val="auto"/>
                <w:kern w:val="0"/>
              </w:rPr>
              <w:t xml:space="preserve">第六章 </w:t>
            </w:r>
            <w:r>
              <w:rPr>
                <w:rFonts w:ascii="宋体" w:hAnsi="宋体"/>
                <w:color w:val="auto"/>
                <w:kern w:val="0"/>
              </w:rPr>
              <w:t>投标文件</w:t>
            </w:r>
            <w:r>
              <w:rPr>
                <w:rFonts w:hint="eastAsia" w:ascii="宋体" w:hAnsi="宋体"/>
                <w:color w:val="auto"/>
                <w:kern w:val="0"/>
              </w:rPr>
              <w:t>格式要求</w:t>
            </w:r>
            <w:r>
              <w:rPr>
                <w:rFonts w:ascii="宋体" w:hAnsi="宋体"/>
                <w:color w:val="auto"/>
                <w:kern w:val="0"/>
              </w:rPr>
              <w:t>法定代表人或其委托代理人</w:t>
            </w:r>
            <w:r>
              <w:rPr>
                <w:rFonts w:hint="eastAsia" w:ascii="宋体" w:hAnsi="宋体"/>
                <w:color w:val="auto"/>
                <w:kern w:val="0"/>
              </w:rPr>
              <w:t>签名</w:t>
            </w:r>
            <w:r>
              <w:rPr>
                <w:rFonts w:ascii="宋体" w:hAnsi="宋体"/>
                <w:color w:val="auto"/>
                <w:kern w:val="0"/>
              </w:rPr>
              <w:t>（或盖章）</w:t>
            </w:r>
            <w:r>
              <w:rPr>
                <w:rFonts w:hint="eastAsia" w:ascii="宋体" w:hAnsi="宋体"/>
                <w:color w:val="auto"/>
                <w:kern w:val="0"/>
              </w:rPr>
              <w:t>的须</w:t>
            </w:r>
            <w:r>
              <w:rPr>
                <w:rFonts w:ascii="宋体" w:hAnsi="宋体"/>
                <w:color w:val="auto"/>
                <w:kern w:val="0"/>
              </w:rPr>
              <w:t>齐全。</w:t>
            </w:r>
          </w:p>
        </w:tc>
      </w:tr>
      <w:tr w14:paraId="5C365DE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796" w:hRule="atLeast"/>
          <w:jc w:val="center"/>
        </w:trPr>
        <w:tc>
          <w:tcPr>
            <w:tcW w:w="808" w:type="dxa"/>
            <w:vMerge w:val="continue"/>
            <w:tcBorders>
              <w:right w:val="single" w:color="auto" w:sz="4" w:space="0"/>
            </w:tcBorders>
          </w:tcPr>
          <w:p w14:paraId="61D7C15F">
            <w:pPr>
              <w:keepNext w:val="0"/>
              <w:keepLines w:val="0"/>
              <w:pageBreakBefore w:val="0"/>
              <w:widowControl w:val="0"/>
              <w:kinsoku/>
              <w:wordWrap/>
              <w:overflowPunct/>
              <w:topLinePunct w:val="0"/>
              <w:bidi w:val="0"/>
              <w:spacing w:line="340" w:lineRule="exact"/>
              <w:textAlignment w:val="auto"/>
              <w:rPr>
                <w:rFonts w:ascii="宋体" w:hAnsi="宋体"/>
                <w:color w:val="auto"/>
                <w:kern w:val="0"/>
              </w:rPr>
            </w:pPr>
          </w:p>
        </w:tc>
        <w:tc>
          <w:tcPr>
            <w:tcW w:w="852" w:type="dxa"/>
            <w:vMerge w:val="continue"/>
            <w:tcBorders>
              <w:right w:val="single" w:color="auto" w:sz="4" w:space="0"/>
            </w:tcBorders>
          </w:tcPr>
          <w:p w14:paraId="6F328956">
            <w:pPr>
              <w:keepNext w:val="0"/>
              <w:keepLines w:val="0"/>
              <w:pageBreakBefore w:val="0"/>
              <w:widowControl w:val="0"/>
              <w:kinsoku/>
              <w:wordWrap/>
              <w:overflowPunct/>
              <w:topLinePunct w:val="0"/>
              <w:bidi w:val="0"/>
              <w:spacing w:line="340" w:lineRule="exact"/>
              <w:textAlignment w:val="auto"/>
              <w:rPr>
                <w:rFonts w:ascii="宋体" w:hAnsi="宋体"/>
                <w:color w:val="auto"/>
                <w:kern w:val="0"/>
              </w:rPr>
            </w:pPr>
          </w:p>
        </w:tc>
        <w:tc>
          <w:tcPr>
            <w:tcW w:w="2370" w:type="dxa"/>
            <w:gridSpan w:val="2"/>
            <w:tcBorders>
              <w:left w:val="single" w:color="auto" w:sz="4" w:space="0"/>
            </w:tcBorders>
            <w:shd w:val="clear" w:color="auto" w:fill="auto"/>
            <w:vAlign w:val="center"/>
          </w:tcPr>
          <w:p w14:paraId="3D408BC2">
            <w:pPr>
              <w:keepNext w:val="0"/>
              <w:keepLines w:val="0"/>
              <w:pageBreakBefore w:val="0"/>
              <w:widowControl w:val="0"/>
              <w:kinsoku/>
              <w:wordWrap/>
              <w:overflowPunct/>
              <w:topLinePunct w:val="0"/>
              <w:bidi w:val="0"/>
              <w:spacing w:line="340" w:lineRule="exact"/>
              <w:jc w:val="left"/>
              <w:textAlignment w:val="auto"/>
              <w:rPr>
                <w:rFonts w:ascii="宋体" w:hAnsi="宋体"/>
                <w:color w:val="auto"/>
                <w:kern w:val="0"/>
              </w:rPr>
            </w:pPr>
            <w:r>
              <w:rPr>
                <w:rFonts w:ascii="宋体" w:hAnsi="宋体"/>
                <w:color w:val="auto"/>
                <w:kern w:val="0"/>
              </w:rPr>
              <w:t>委托代理人</w:t>
            </w:r>
          </w:p>
        </w:tc>
        <w:tc>
          <w:tcPr>
            <w:tcW w:w="5850" w:type="dxa"/>
            <w:shd w:val="clear" w:color="auto" w:fill="auto"/>
            <w:vAlign w:val="center"/>
          </w:tcPr>
          <w:p w14:paraId="2987833B">
            <w:pPr>
              <w:keepNext w:val="0"/>
              <w:keepLines w:val="0"/>
              <w:pageBreakBefore w:val="0"/>
              <w:widowControl w:val="0"/>
              <w:kinsoku/>
              <w:wordWrap/>
              <w:overflowPunct/>
              <w:topLinePunct w:val="0"/>
              <w:bidi w:val="0"/>
              <w:spacing w:line="340" w:lineRule="exact"/>
              <w:ind w:firstLine="420" w:firstLineChars="200"/>
              <w:textAlignment w:val="auto"/>
              <w:rPr>
                <w:rFonts w:ascii="宋体" w:hAnsi="宋体"/>
                <w:color w:val="auto"/>
                <w:kern w:val="0"/>
              </w:rPr>
            </w:pPr>
            <w:r>
              <w:rPr>
                <w:rFonts w:ascii="宋体" w:hAnsi="宋体"/>
                <w:color w:val="auto"/>
                <w:kern w:val="0"/>
              </w:rPr>
              <w:t>投标人法定代表人的委托代理人有法定代表人签署的授权委托书</w:t>
            </w:r>
            <w:r>
              <w:rPr>
                <w:rFonts w:hint="eastAsia" w:ascii="宋体" w:hAnsi="宋体"/>
                <w:color w:val="auto"/>
                <w:kern w:val="0"/>
              </w:rPr>
              <w:t>和投标人为其缴纳的养老保险（或签订的劳动合同）。</w:t>
            </w:r>
          </w:p>
        </w:tc>
      </w:tr>
      <w:tr w14:paraId="02D15DF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trHeight w:val="90" w:hRule="atLeast"/>
          <w:jc w:val="center"/>
        </w:trPr>
        <w:tc>
          <w:tcPr>
            <w:tcW w:w="808" w:type="dxa"/>
            <w:vMerge w:val="restart"/>
            <w:vAlign w:val="center"/>
          </w:tcPr>
          <w:p w14:paraId="23AED4FA">
            <w:pPr>
              <w:keepNext w:val="0"/>
              <w:keepLines w:val="0"/>
              <w:pageBreakBefore w:val="0"/>
              <w:widowControl w:val="0"/>
              <w:kinsoku/>
              <w:wordWrap/>
              <w:overflowPunct/>
              <w:topLinePunct w:val="0"/>
              <w:bidi w:val="0"/>
              <w:spacing w:line="340" w:lineRule="exact"/>
              <w:jc w:val="center"/>
              <w:textAlignment w:val="auto"/>
              <w:rPr>
                <w:rFonts w:ascii="宋体" w:hAnsi="宋体"/>
                <w:color w:val="auto"/>
                <w:kern w:val="0"/>
              </w:rPr>
            </w:pPr>
            <w:r>
              <w:rPr>
                <w:rFonts w:ascii="宋体" w:hAnsi="宋体"/>
                <w:color w:val="auto"/>
                <w:kern w:val="0"/>
              </w:rPr>
              <w:t>2.1.3</w:t>
            </w:r>
          </w:p>
        </w:tc>
        <w:tc>
          <w:tcPr>
            <w:tcW w:w="852" w:type="dxa"/>
            <w:vMerge w:val="restart"/>
            <w:vAlign w:val="center"/>
          </w:tcPr>
          <w:p w14:paraId="49F33ECF">
            <w:pPr>
              <w:keepNext w:val="0"/>
              <w:keepLines w:val="0"/>
              <w:pageBreakBefore w:val="0"/>
              <w:widowControl w:val="0"/>
              <w:kinsoku/>
              <w:wordWrap/>
              <w:overflowPunct/>
              <w:topLinePunct w:val="0"/>
              <w:bidi w:val="0"/>
              <w:spacing w:line="340" w:lineRule="exact"/>
              <w:jc w:val="center"/>
              <w:textAlignment w:val="auto"/>
              <w:rPr>
                <w:rFonts w:ascii="宋体" w:hAnsi="宋体"/>
                <w:color w:val="auto"/>
                <w:kern w:val="0"/>
              </w:rPr>
            </w:pPr>
            <w:r>
              <w:rPr>
                <w:rFonts w:ascii="宋体" w:hAnsi="宋体"/>
                <w:color w:val="auto"/>
                <w:kern w:val="0"/>
              </w:rPr>
              <w:t>响应性评审标准</w:t>
            </w:r>
          </w:p>
        </w:tc>
        <w:tc>
          <w:tcPr>
            <w:tcW w:w="2370" w:type="dxa"/>
            <w:gridSpan w:val="2"/>
            <w:vAlign w:val="center"/>
          </w:tcPr>
          <w:p w14:paraId="53E7D504">
            <w:pPr>
              <w:keepNext w:val="0"/>
              <w:keepLines w:val="0"/>
              <w:pageBreakBefore w:val="0"/>
              <w:widowControl w:val="0"/>
              <w:kinsoku/>
              <w:wordWrap/>
              <w:overflowPunct/>
              <w:topLinePunct w:val="0"/>
              <w:bidi w:val="0"/>
              <w:spacing w:line="340" w:lineRule="exact"/>
              <w:jc w:val="left"/>
              <w:textAlignment w:val="auto"/>
              <w:rPr>
                <w:rFonts w:ascii="宋体" w:hAnsi="宋体"/>
                <w:color w:val="auto"/>
                <w:kern w:val="0"/>
              </w:rPr>
            </w:pPr>
            <w:r>
              <w:rPr>
                <w:rFonts w:ascii="宋体" w:hAnsi="宋体"/>
                <w:color w:val="auto"/>
                <w:kern w:val="0"/>
              </w:rPr>
              <w:t>投标报价</w:t>
            </w:r>
          </w:p>
        </w:tc>
        <w:tc>
          <w:tcPr>
            <w:tcW w:w="5850" w:type="dxa"/>
            <w:vAlign w:val="center"/>
          </w:tcPr>
          <w:p w14:paraId="1BFCFD7A">
            <w:pPr>
              <w:keepNext w:val="0"/>
              <w:keepLines w:val="0"/>
              <w:pageBreakBefore w:val="0"/>
              <w:widowControl w:val="0"/>
              <w:kinsoku/>
              <w:wordWrap/>
              <w:overflowPunct/>
              <w:topLinePunct w:val="0"/>
              <w:bidi w:val="0"/>
              <w:spacing w:line="340" w:lineRule="exact"/>
              <w:ind w:firstLine="420" w:firstLineChars="200"/>
              <w:textAlignment w:val="auto"/>
              <w:rPr>
                <w:rFonts w:ascii="宋体" w:hAnsi="宋体"/>
                <w:color w:val="auto"/>
                <w:kern w:val="0"/>
              </w:rPr>
            </w:pPr>
            <w:r>
              <w:rPr>
                <w:rFonts w:ascii="宋体" w:hAnsi="宋体"/>
                <w:color w:val="auto"/>
                <w:kern w:val="0"/>
              </w:rPr>
              <w:t>1.符合第二章“投标人须知”第3.2款规定。</w:t>
            </w:r>
          </w:p>
          <w:p w14:paraId="34A248F7">
            <w:pPr>
              <w:keepNext w:val="0"/>
              <w:keepLines w:val="0"/>
              <w:pageBreakBefore w:val="0"/>
              <w:widowControl w:val="0"/>
              <w:kinsoku/>
              <w:wordWrap/>
              <w:overflowPunct/>
              <w:topLinePunct w:val="0"/>
              <w:bidi w:val="0"/>
              <w:spacing w:line="340" w:lineRule="exact"/>
              <w:ind w:firstLine="420" w:firstLineChars="200"/>
              <w:textAlignment w:val="auto"/>
              <w:rPr>
                <w:rFonts w:ascii="宋体" w:hAnsi="宋体"/>
                <w:color w:val="auto"/>
                <w:kern w:val="0"/>
              </w:rPr>
            </w:pPr>
            <w:r>
              <w:rPr>
                <w:rFonts w:ascii="宋体" w:hAnsi="宋体"/>
                <w:color w:val="auto"/>
                <w:kern w:val="0"/>
              </w:rPr>
              <w:t>2.投标报价不得高于招标人公布的投标报价最高限价。</w:t>
            </w:r>
          </w:p>
        </w:tc>
      </w:tr>
      <w:tr w14:paraId="1E3B1E1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trHeight w:val="90" w:hRule="atLeast"/>
          <w:jc w:val="center"/>
        </w:trPr>
        <w:tc>
          <w:tcPr>
            <w:tcW w:w="808" w:type="dxa"/>
            <w:vMerge w:val="continue"/>
            <w:vAlign w:val="center"/>
          </w:tcPr>
          <w:p w14:paraId="2BAA0129">
            <w:pPr>
              <w:keepNext w:val="0"/>
              <w:keepLines w:val="0"/>
              <w:pageBreakBefore w:val="0"/>
              <w:widowControl w:val="0"/>
              <w:kinsoku/>
              <w:wordWrap/>
              <w:overflowPunct/>
              <w:topLinePunct w:val="0"/>
              <w:bidi w:val="0"/>
              <w:spacing w:line="340" w:lineRule="exact"/>
              <w:jc w:val="center"/>
              <w:textAlignment w:val="auto"/>
              <w:rPr>
                <w:rFonts w:ascii="宋体" w:hAnsi="宋体"/>
                <w:color w:val="auto"/>
                <w:kern w:val="0"/>
              </w:rPr>
            </w:pPr>
          </w:p>
        </w:tc>
        <w:tc>
          <w:tcPr>
            <w:tcW w:w="852" w:type="dxa"/>
            <w:vMerge w:val="continue"/>
            <w:vAlign w:val="center"/>
          </w:tcPr>
          <w:p w14:paraId="7735A6D7">
            <w:pPr>
              <w:keepNext w:val="0"/>
              <w:keepLines w:val="0"/>
              <w:pageBreakBefore w:val="0"/>
              <w:widowControl w:val="0"/>
              <w:kinsoku/>
              <w:wordWrap/>
              <w:overflowPunct/>
              <w:topLinePunct w:val="0"/>
              <w:bidi w:val="0"/>
              <w:spacing w:line="340" w:lineRule="exact"/>
              <w:jc w:val="center"/>
              <w:textAlignment w:val="auto"/>
              <w:rPr>
                <w:rFonts w:ascii="宋体" w:hAnsi="宋体"/>
                <w:color w:val="auto"/>
                <w:kern w:val="0"/>
              </w:rPr>
            </w:pPr>
          </w:p>
        </w:tc>
        <w:tc>
          <w:tcPr>
            <w:tcW w:w="2370" w:type="dxa"/>
            <w:gridSpan w:val="2"/>
            <w:vAlign w:val="center"/>
          </w:tcPr>
          <w:p w14:paraId="38001F25">
            <w:pPr>
              <w:keepNext w:val="0"/>
              <w:keepLines w:val="0"/>
              <w:pageBreakBefore w:val="0"/>
              <w:widowControl w:val="0"/>
              <w:kinsoku/>
              <w:wordWrap/>
              <w:overflowPunct/>
              <w:topLinePunct w:val="0"/>
              <w:bidi w:val="0"/>
              <w:spacing w:line="340" w:lineRule="exact"/>
              <w:jc w:val="left"/>
              <w:textAlignment w:val="auto"/>
              <w:rPr>
                <w:rFonts w:hint="eastAsia" w:ascii="宋体" w:hAnsi="宋体" w:eastAsia="宋体"/>
                <w:color w:val="auto"/>
                <w:kern w:val="0"/>
                <w:lang w:eastAsia="zh-CN"/>
              </w:rPr>
            </w:pPr>
            <w:r>
              <w:rPr>
                <w:rFonts w:hint="eastAsia" w:ascii="宋体" w:hAnsi="宋体"/>
                <w:color w:val="auto"/>
                <w:kern w:val="0"/>
                <w:lang w:eastAsia="zh-CN"/>
              </w:rPr>
              <w:t>预计运输量</w:t>
            </w:r>
          </w:p>
        </w:tc>
        <w:tc>
          <w:tcPr>
            <w:tcW w:w="5850" w:type="dxa"/>
            <w:vAlign w:val="center"/>
          </w:tcPr>
          <w:p w14:paraId="046A7910">
            <w:pPr>
              <w:keepNext w:val="0"/>
              <w:keepLines w:val="0"/>
              <w:pageBreakBefore w:val="0"/>
              <w:widowControl w:val="0"/>
              <w:kinsoku/>
              <w:wordWrap/>
              <w:overflowPunct/>
              <w:topLinePunct w:val="0"/>
              <w:bidi w:val="0"/>
              <w:spacing w:line="340" w:lineRule="exact"/>
              <w:ind w:firstLine="420" w:firstLineChars="200"/>
              <w:textAlignment w:val="auto"/>
              <w:rPr>
                <w:rFonts w:ascii="宋体" w:hAnsi="宋体"/>
                <w:color w:val="auto"/>
                <w:kern w:val="0"/>
              </w:rPr>
            </w:pPr>
            <w:r>
              <w:rPr>
                <w:rFonts w:hint="eastAsia" w:asciiTheme="minorEastAsia" w:hAnsiTheme="minorEastAsia" w:eastAsiaTheme="minorEastAsia" w:cstheme="minorEastAsia"/>
                <w:color w:val="auto"/>
                <w:kern w:val="0"/>
                <w:szCs w:val="21"/>
                <w:lang w:eastAsia="zh-CN"/>
              </w:rPr>
              <w:t>预计运输量</w:t>
            </w:r>
            <w:r>
              <w:rPr>
                <w:rFonts w:hint="eastAsia" w:asciiTheme="minorEastAsia" w:hAnsiTheme="minorEastAsia" w:eastAsiaTheme="minorEastAsia" w:cstheme="minorEastAsia"/>
                <w:color w:val="auto"/>
              </w:rPr>
              <w:t>必须按照招标文件给定的数值填报。</w:t>
            </w:r>
          </w:p>
        </w:tc>
      </w:tr>
      <w:tr w14:paraId="3372F73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trHeight w:val="375" w:hRule="atLeast"/>
          <w:jc w:val="center"/>
        </w:trPr>
        <w:tc>
          <w:tcPr>
            <w:tcW w:w="808" w:type="dxa"/>
            <w:vMerge w:val="continue"/>
            <w:vAlign w:val="center"/>
          </w:tcPr>
          <w:p w14:paraId="4CF0AB44">
            <w:pPr>
              <w:keepNext w:val="0"/>
              <w:keepLines w:val="0"/>
              <w:pageBreakBefore w:val="0"/>
              <w:widowControl w:val="0"/>
              <w:kinsoku/>
              <w:wordWrap/>
              <w:overflowPunct/>
              <w:topLinePunct w:val="0"/>
              <w:bidi w:val="0"/>
              <w:spacing w:line="340" w:lineRule="exact"/>
              <w:jc w:val="center"/>
              <w:textAlignment w:val="auto"/>
              <w:rPr>
                <w:rFonts w:ascii="宋体" w:hAnsi="宋体"/>
                <w:color w:val="auto"/>
                <w:kern w:val="0"/>
              </w:rPr>
            </w:pPr>
          </w:p>
        </w:tc>
        <w:tc>
          <w:tcPr>
            <w:tcW w:w="852" w:type="dxa"/>
            <w:vMerge w:val="continue"/>
            <w:textDirection w:val="tbRlV"/>
            <w:vAlign w:val="center"/>
          </w:tcPr>
          <w:p w14:paraId="097CCFFB">
            <w:pPr>
              <w:keepNext w:val="0"/>
              <w:keepLines w:val="0"/>
              <w:pageBreakBefore w:val="0"/>
              <w:widowControl w:val="0"/>
              <w:kinsoku/>
              <w:wordWrap/>
              <w:overflowPunct/>
              <w:topLinePunct w:val="0"/>
              <w:bidi w:val="0"/>
              <w:spacing w:line="340" w:lineRule="exact"/>
              <w:jc w:val="center"/>
              <w:textAlignment w:val="auto"/>
              <w:rPr>
                <w:rFonts w:ascii="宋体" w:hAnsi="宋体"/>
                <w:color w:val="auto"/>
                <w:kern w:val="0"/>
              </w:rPr>
            </w:pPr>
          </w:p>
        </w:tc>
        <w:tc>
          <w:tcPr>
            <w:tcW w:w="2370" w:type="dxa"/>
            <w:gridSpan w:val="2"/>
            <w:tcBorders>
              <w:top w:val="single" w:color="auto" w:sz="4" w:space="0"/>
            </w:tcBorders>
            <w:vAlign w:val="center"/>
          </w:tcPr>
          <w:p w14:paraId="44FEA1BA">
            <w:pPr>
              <w:keepNext w:val="0"/>
              <w:keepLines w:val="0"/>
              <w:pageBreakBefore w:val="0"/>
              <w:widowControl w:val="0"/>
              <w:kinsoku/>
              <w:wordWrap/>
              <w:overflowPunct/>
              <w:topLinePunct w:val="0"/>
              <w:bidi w:val="0"/>
              <w:spacing w:line="340" w:lineRule="exact"/>
              <w:jc w:val="left"/>
              <w:textAlignment w:val="auto"/>
              <w:rPr>
                <w:rFonts w:ascii="宋体" w:hAnsi="宋体"/>
                <w:color w:val="auto"/>
                <w:kern w:val="0"/>
              </w:rPr>
            </w:pPr>
            <w:r>
              <w:rPr>
                <w:rFonts w:hint="eastAsia" w:ascii="宋体" w:hAnsi="宋体"/>
                <w:color w:val="auto"/>
                <w:kern w:val="0"/>
              </w:rPr>
              <w:t>投标</w:t>
            </w:r>
            <w:r>
              <w:rPr>
                <w:rFonts w:ascii="宋体" w:hAnsi="宋体"/>
                <w:color w:val="auto"/>
                <w:kern w:val="0"/>
              </w:rPr>
              <w:t>内容</w:t>
            </w:r>
          </w:p>
        </w:tc>
        <w:tc>
          <w:tcPr>
            <w:tcW w:w="5850" w:type="dxa"/>
            <w:vAlign w:val="center"/>
          </w:tcPr>
          <w:p w14:paraId="2E309BE6">
            <w:pPr>
              <w:keepNext w:val="0"/>
              <w:keepLines w:val="0"/>
              <w:pageBreakBefore w:val="0"/>
              <w:widowControl w:val="0"/>
              <w:kinsoku/>
              <w:wordWrap/>
              <w:overflowPunct/>
              <w:topLinePunct w:val="0"/>
              <w:bidi w:val="0"/>
              <w:spacing w:line="340" w:lineRule="exact"/>
              <w:ind w:firstLine="420" w:firstLineChars="200"/>
              <w:jc w:val="left"/>
              <w:textAlignment w:val="auto"/>
              <w:rPr>
                <w:rFonts w:ascii="宋体" w:hAnsi="宋体"/>
                <w:color w:val="auto"/>
                <w:kern w:val="0"/>
              </w:rPr>
            </w:pPr>
            <w:r>
              <w:rPr>
                <w:rFonts w:ascii="宋体" w:hAnsi="宋体"/>
                <w:color w:val="auto"/>
                <w:kern w:val="0"/>
              </w:rPr>
              <w:t>符合第二章“投标人须知”第1.3.1项规定</w:t>
            </w:r>
          </w:p>
        </w:tc>
      </w:tr>
      <w:tr w14:paraId="12B0C72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trHeight w:val="405" w:hRule="atLeast"/>
          <w:jc w:val="center"/>
        </w:trPr>
        <w:tc>
          <w:tcPr>
            <w:tcW w:w="808" w:type="dxa"/>
            <w:vMerge w:val="continue"/>
          </w:tcPr>
          <w:p w14:paraId="4F2D4569">
            <w:pPr>
              <w:keepNext w:val="0"/>
              <w:keepLines w:val="0"/>
              <w:pageBreakBefore w:val="0"/>
              <w:widowControl w:val="0"/>
              <w:kinsoku/>
              <w:wordWrap/>
              <w:overflowPunct/>
              <w:topLinePunct w:val="0"/>
              <w:bidi w:val="0"/>
              <w:spacing w:line="340" w:lineRule="exact"/>
              <w:jc w:val="center"/>
              <w:textAlignment w:val="auto"/>
              <w:rPr>
                <w:rFonts w:ascii="宋体" w:hAnsi="宋体"/>
                <w:color w:val="auto"/>
                <w:kern w:val="0"/>
              </w:rPr>
            </w:pPr>
          </w:p>
        </w:tc>
        <w:tc>
          <w:tcPr>
            <w:tcW w:w="852" w:type="dxa"/>
            <w:vMerge w:val="continue"/>
          </w:tcPr>
          <w:p w14:paraId="3D79D50E">
            <w:pPr>
              <w:keepNext w:val="0"/>
              <w:keepLines w:val="0"/>
              <w:pageBreakBefore w:val="0"/>
              <w:widowControl w:val="0"/>
              <w:kinsoku/>
              <w:wordWrap/>
              <w:overflowPunct/>
              <w:topLinePunct w:val="0"/>
              <w:bidi w:val="0"/>
              <w:spacing w:line="340" w:lineRule="exact"/>
              <w:jc w:val="center"/>
              <w:textAlignment w:val="auto"/>
              <w:rPr>
                <w:rFonts w:ascii="宋体" w:hAnsi="宋体"/>
                <w:color w:val="auto"/>
                <w:kern w:val="0"/>
              </w:rPr>
            </w:pPr>
          </w:p>
        </w:tc>
        <w:tc>
          <w:tcPr>
            <w:tcW w:w="2370" w:type="dxa"/>
            <w:gridSpan w:val="2"/>
            <w:tcBorders>
              <w:top w:val="single" w:color="auto" w:sz="4" w:space="0"/>
            </w:tcBorders>
            <w:vAlign w:val="center"/>
          </w:tcPr>
          <w:p w14:paraId="1AB7C427">
            <w:pPr>
              <w:keepNext w:val="0"/>
              <w:keepLines w:val="0"/>
              <w:pageBreakBefore w:val="0"/>
              <w:widowControl w:val="0"/>
              <w:kinsoku/>
              <w:wordWrap/>
              <w:overflowPunct/>
              <w:topLinePunct w:val="0"/>
              <w:bidi w:val="0"/>
              <w:spacing w:line="340" w:lineRule="exact"/>
              <w:jc w:val="left"/>
              <w:textAlignment w:val="auto"/>
              <w:rPr>
                <w:rFonts w:ascii="宋体" w:hAnsi="宋体"/>
                <w:color w:val="auto"/>
                <w:kern w:val="0"/>
              </w:rPr>
            </w:pPr>
            <w:r>
              <w:rPr>
                <w:rFonts w:hint="eastAsia" w:ascii="宋体" w:hAnsi="宋体"/>
                <w:color w:val="auto"/>
                <w:kern w:val="0"/>
              </w:rPr>
              <w:t>服务期限</w:t>
            </w:r>
          </w:p>
        </w:tc>
        <w:tc>
          <w:tcPr>
            <w:tcW w:w="5850" w:type="dxa"/>
            <w:vAlign w:val="center"/>
          </w:tcPr>
          <w:p w14:paraId="2D9BE639">
            <w:pPr>
              <w:keepNext w:val="0"/>
              <w:keepLines w:val="0"/>
              <w:pageBreakBefore w:val="0"/>
              <w:widowControl w:val="0"/>
              <w:kinsoku/>
              <w:wordWrap/>
              <w:overflowPunct/>
              <w:topLinePunct w:val="0"/>
              <w:bidi w:val="0"/>
              <w:spacing w:line="340" w:lineRule="exact"/>
              <w:ind w:firstLine="420" w:firstLineChars="200"/>
              <w:jc w:val="left"/>
              <w:textAlignment w:val="auto"/>
              <w:rPr>
                <w:rFonts w:ascii="宋体" w:hAnsi="宋体"/>
                <w:color w:val="auto"/>
                <w:kern w:val="0"/>
              </w:rPr>
            </w:pPr>
            <w:r>
              <w:rPr>
                <w:rFonts w:ascii="宋体" w:hAnsi="宋体"/>
                <w:color w:val="auto"/>
                <w:kern w:val="0"/>
              </w:rPr>
              <w:t>符合第二章“投标人须知”第1.3.2项规定</w:t>
            </w:r>
          </w:p>
        </w:tc>
      </w:tr>
      <w:tr w14:paraId="2149B26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trHeight w:val="405" w:hRule="atLeast"/>
          <w:jc w:val="center"/>
        </w:trPr>
        <w:tc>
          <w:tcPr>
            <w:tcW w:w="808" w:type="dxa"/>
            <w:vMerge w:val="continue"/>
          </w:tcPr>
          <w:p w14:paraId="69FDBA1B">
            <w:pPr>
              <w:keepNext w:val="0"/>
              <w:keepLines w:val="0"/>
              <w:pageBreakBefore w:val="0"/>
              <w:widowControl w:val="0"/>
              <w:kinsoku/>
              <w:wordWrap/>
              <w:overflowPunct/>
              <w:topLinePunct w:val="0"/>
              <w:bidi w:val="0"/>
              <w:spacing w:line="340" w:lineRule="exact"/>
              <w:jc w:val="center"/>
              <w:textAlignment w:val="auto"/>
              <w:rPr>
                <w:rFonts w:ascii="宋体" w:hAnsi="宋体"/>
                <w:color w:val="auto"/>
                <w:kern w:val="0"/>
              </w:rPr>
            </w:pPr>
          </w:p>
        </w:tc>
        <w:tc>
          <w:tcPr>
            <w:tcW w:w="852" w:type="dxa"/>
            <w:vMerge w:val="continue"/>
          </w:tcPr>
          <w:p w14:paraId="2FCD5A05">
            <w:pPr>
              <w:keepNext w:val="0"/>
              <w:keepLines w:val="0"/>
              <w:pageBreakBefore w:val="0"/>
              <w:widowControl w:val="0"/>
              <w:kinsoku/>
              <w:wordWrap/>
              <w:overflowPunct/>
              <w:topLinePunct w:val="0"/>
              <w:bidi w:val="0"/>
              <w:spacing w:line="340" w:lineRule="exact"/>
              <w:jc w:val="center"/>
              <w:textAlignment w:val="auto"/>
              <w:rPr>
                <w:rFonts w:ascii="宋体" w:hAnsi="宋体"/>
                <w:color w:val="auto"/>
                <w:kern w:val="0"/>
              </w:rPr>
            </w:pPr>
          </w:p>
        </w:tc>
        <w:tc>
          <w:tcPr>
            <w:tcW w:w="2370" w:type="dxa"/>
            <w:gridSpan w:val="2"/>
            <w:tcBorders>
              <w:top w:val="single" w:color="auto" w:sz="4" w:space="0"/>
            </w:tcBorders>
            <w:vAlign w:val="center"/>
          </w:tcPr>
          <w:p w14:paraId="0F5ED49F">
            <w:pPr>
              <w:keepNext w:val="0"/>
              <w:keepLines w:val="0"/>
              <w:pageBreakBefore w:val="0"/>
              <w:widowControl w:val="0"/>
              <w:kinsoku/>
              <w:wordWrap/>
              <w:overflowPunct/>
              <w:topLinePunct w:val="0"/>
              <w:bidi w:val="0"/>
              <w:spacing w:line="340" w:lineRule="exact"/>
              <w:jc w:val="left"/>
              <w:textAlignment w:val="auto"/>
              <w:rPr>
                <w:rFonts w:ascii="宋体" w:hAnsi="宋体"/>
                <w:color w:val="auto"/>
                <w:kern w:val="0"/>
              </w:rPr>
            </w:pPr>
            <w:r>
              <w:rPr>
                <w:rFonts w:hint="eastAsia" w:ascii="宋体" w:hAnsi="宋体"/>
                <w:color w:val="auto"/>
                <w:kern w:val="0"/>
              </w:rPr>
              <w:t>质量标准</w:t>
            </w:r>
          </w:p>
        </w:tc>
        <w:tc>
          <w:tcPr>
            <w:tcW w:w="5850" w:type="dxa"/>
            <w:vAlign w:val="center"/>
          </w:tcPr>
          <w:p w14:paraId="03BD2405">
            <w:pPr>
              <w:keepNext w:val="0"/>
              <w:keepLines w:val="0"/>
              <w:pageBreakBefore w:val="0"/>
              <w:widowControl w:val="0"/>
              <w:kinsoku/>
              <w:wordWrap/>
              <w:overflowPunct/>
              <w:topLinePunct w:val="0"/>
              <w:bidi w:val="0"/>
              <w:spacing w:line="340" w:lineRule="exact"/>
              <w:ind w:firstLine="420" w:firstLineChars="200"/>
              <w:jc w:val="left"/>
              <w:textAlignment w:val="auto"/>
              <w:rPr>
                <w:rFonts w:ascii="宋体" w:hAnsi="宋体"/>
                <w:color w:val="auto"/>
                <w:kern w:val="0"/>
              </w:rPr>
            </w:pPr>
            <w:r>
              <w:rPr>
                <w:rFonts w:ascii="宋体" w:hAnsi="宋体"/>
                <w:color w:val="auto"/>
                <w:kern w:val="0"/>
              </w:rPr>
              <w:t>符合第二章“投标人须知”第1.3.3项规定</w:t>
            </w:r>
          </w:p>
        </w:tc>
      </w:tr>
      <w:tr w14:paraId="4FFA06A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trHeight w:val="405" w:hRule="atLeast"/>
          <w:jc w:val="center"/>
        </w:trPr>
        <w:tc>
          <w:tcPr>
            <w:tcW w:w="808" w:type="dxa"/>
            <w:vMerge w:val="continue"/>
          </w:tcPr>
          <w:p w14:paraId="159E5543">
            <w:pPr>
              <w:keepNext w:val="0"/>
              <w:keepLines w:val="0"/>
              <w:pageBreakBefore w:val="0"/>
              <w:widowControl w:val="0"/>
              <w:kinsoku/>
              <w:wordWrap/>
              <w:overflowPunct/>
              <w:topLinePunct w:val="0"/>
              <w:bidi w:val="0"/>
              <w:spacing w:line="340" w:lineRule="exact"/>
              <w:jc w:val="center"/>
              <w:textAlignment w:val="auto"/>
              <w:rPr>
                <w:rFonts w:ascii="宋体" w:hAnsi="宋体"/>
                <w:color w:val="auto"/>
                <w:kern w:val="0"/>
              </w:rPr>
            </w:pPr>
          </w:p>
        </w:tc>
        <w:tc>
          <w:tcPr>
            <w:tcW w:w="852" w:type="dxa"/>
            <w:vMerge w:val="continue"/>
          </w:tcPr>
          <w:p w14:paraId="5C80FA1A">
            <w:pPr>
              <w:keepNext w:val="0"/>
              <w:keepLines w:val="0"/>
              <w:pageBreakBefore w:val="0"/>
              <w:widowControl w:val="0"/>
              <w:kinsoku/>
              <w:wordWrap/>
              <w:overflowPunct/>
              <w:topLinePunct w:val="0"/>
              <w:bidi w:val="0"/>
              <w:spacing w:line="340" w:lineRule="exact"/>
              <w:jc w:val="center"/>
              <w:textAlignment w:val="auto"/>
              <w:rPr>
                <w:rFonts w:ascii="宋体" w:hAnsi="宋体"/>
                <w:color w:val="auto"/>
                <w:kern w:val="0"/>
              </w:rPr>
            </w:pPr>
          </w:p>
        </w:tc>
        <w:tc>
          <w:tcPr>
            <w:tcW w:w="2370" w:type="dxa"/>
            <w:gridSpan w:val="2"/>
            <w:tcBorders>
              <w:top w:val="single" w:color="auto" w:sz="4" w:space="0"/>
            </w:tcBorders>
            <w:vAlign w:val="center"/>
          </w:tcPr>
          <w:p w14:paraId="1EA7D00D">
            <w:pPr>
              <w:keepNext w:val="0"/>
              <w:keepLines w:val="0"/>
              <w:pageBreakBefore w:val="0"/>
              <w:widowControl w:val="0"/>
              <w:kinsoku/>
              <w:wordWrap/>
              <w:overflowPunct/>
              <w:topLinePunct w:val="0"/>
              <w:bidi w:val="0"/>
              <w:spacing w:line="340" w:lineRule="exact"/>
              <w:jc w:val="left"/>
              <w:textAlignment w:val="auto"/>
              <w:rPr>
                <w:rFonts w:ascii="宋体" w:hAnsi="宋体"/>
                <w:color w:val="auto"/>
                <w:kern w:val="0"/>
              </w:rPr>
            </w:pPr>
            <w:r>
              <w:rPr>
                <w:rFonts w:ascii="宋体" w:hAnsi="宋体"/>
                <w:color w:val="auto"/>
                <w:kern w:val="0"/>
              </w:rPr>
              <w:t>投标有效期</w:t>
            </w:r>
          </w:p>
        </w:tc>
        <w:tc>
          <w:tcPr>
            <w:tcW w:w="5850" w:type="dxa"/>
            <w:vAlign w:val="center"/>
          </w:tcPr>
          <w:p w14:paraId="0DEF23FE">
            <w:pPr>
              <w:keepNext w:val="0"/>
              <w:keepLines w:val="0"/>
              <w:pageBreakBefore w:val="0"/>
              <w:widowControl w:val="0"/>
              <w:kinsoku/>
              <w:wordWrap/>
              <w:overflowPunct/>
              <w:topLinePunct w:val="0"/>
              <w:bidi w:val="0"/>
              <w:spacing w:line="340" w:lineRule="exact"/>
              <w:ind w:firstLine="420" w:firstLineChars="200"/>
              <w:jc w:val="left"/>
              <w:textAlignment w:val="auto"/>
              <w:rPr>
                <w:rFonts w:ascii="宋体" w:hAnsi="宋体"/>
                <w:color w:val="auto"/>
                <w:kern w:val="0"/>
              </w:rPr>
            </w:pPr>
            <w:r>
              <w:rPr>
                <w:rFonts w:ascii="宋体" w:hAnsi="宋体"/>
                <w:color w:val="auto"/>
                <w:kern w:val="0"/>
              </w:rPr>
              <w:t>符合第二章“投标人须知”第3.3.1项规定</w:t>
            </w:r>
          </w:p>
        </w:tc>
      </w:tr>
      <w:tr w14:paraId="6450287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trHeight w:val="405" w:hRule="atLeast"/>
          <w:jc w:val="center"/>
        </w:trPr>
        <w:tc>
          <w:tcPr>
            <w:tcW w:w="808" w:type="dxa"/>
            <w:vMerge w:val="continue"/>
          </w:tcPr>
          <w:p w14:paraId="40347D1E">
            <w:pPr>
              <w:keepNext w:val="0"/>
              <w:keepLines w:val="0"/>
              <w:pageBreakBefore w:val="0"/>
              <w:widowControl w:val="0"/>
              <w:kinsoku/>
              <w:wordWrap/>
              <w:overflowPunct/>
              <w:topLinePunct w:val="0"/>
              <w:bidi w:val="0"/>
              <w:spacing w:line="340" w:lineRule="exact"/>
              <w:jc w:val="center"/>
              <w:textAlignment w:val="auto"/>
              <w:rPr>
                <w:rFonts w:ascii="宋体" w:hAnsi="宋体"/>
                <w:color w:val="auto"/>
                <w:kern w:val="0"/>
              </w:rPr>
            </w:pPr>
          </w:p>
        </w:tc>
        <w:tc>
          <w:tcPr>
            <w:tcW w:w="852" w:type="dxa"/>
            <w:vMerge w:val="continue"/>
          </w:tcPr>
          <w:p w14:paraId="0494ECDA">
            <w:pPr>
              <w:keepNext w:val="0"/>
              <w:keepLines w:val="0"/>
              <w:pageBreakBefore w:val="0"/>
              <w:widowControl w:val="0"/>
              <w:kinsoku/>
              <w:wordWrap/>
              <w:overflowPunct/>
              <w:topLinePunct w:val="0"/>
              <w:bidi w:val="0"/>
              <w:spacing w:line="340" w:lineRule="exact"/>
              <w:jc w:val="center"/>
              <w:textAlignment w:val="auto"/>
              <w:rPr>
                <w:rFonts w:ascii="宋体" w:hAnsi="宋体"/>
                <w:color w:val="auto"/>
                <w:kern w:val="0"/>
              </w:rPr>
            </w:pPr>
          </w:p>
        </w:tc>
        <w:tc>
          <w:tcPr>
            <w:tcW w:w="2370" w:type="dxa"/>
            <w:gridSpan w:val="2"/>
            <w:tcBorders>
              <w:top w:val="single" w:color="auto" w:sz="4" w:space="0"/>
            </w:tcBorders>
            <w:vAlign w:val="center"/>
          </w:tcPr>
          <w:p w14:paraId="7B31873B">
            <w:pPr>
              <w:keepNext w:val="0"/>
              <w:keepLines w:val="0"/>
              <w:pageBreakBefore w:val="0"/>
              <w:widowControl w:val="0"/>
              <w:kinsoku/>
              <w:wordWrap/>
              <w:overflowPunct/>
              <w:topLinePunct w:val="0"/>
              <w:bidi w:val="0"/>
              <w:spacing w:line="340" w:lineRule="exact"/>
              <w:jc w:val="left"/>
              <w:textAlignment w:val="auto"/>
              <w:rPr>
                <w:rFonts w:ascii="宋体" w:hAnsi="宋体"/>
                <w:color w:val="auto"/>
                <w:kern w:val="0"/>
              </w:rPr>
            </w:pPr>
            <w:r>
              <w:rPr>
                <w:rFonts w:ascii="宋体" w:hAnsi="宋体"/>
                <w:color w:val="auto"/>
                <w:kern w:val="0"/>
              </w:rPr>
              <w:t>投标保证金</w:t>
            </w:r>
          </w:p>
        </w:tc>
        <w:tc>
          <w:tcPr>
            <w:tcW w:w="5850" w:type="dxa"/>
            <w:vAlign w:val="center"/>
          </w:tcPr>
          <w:p w14:paraId="7C279E63">
            <w:pPr>
              <w:keepNext w:val="0"/>
              <w:keepLines w:val="0"/>
              <w:pageBreakBefore w:val="0"/>
              <w:widowControl w:val="0"/>
              <w:tabs>
                <w:tab w:val="left" w:pos="601"/>
                <w:tab w:val="left" w:pos="669"/>
              </w:tabs>
              <w:kinsoku/>
              <w:wordWrap/>
              <w:overflowPunct/>
              <w:topLinePunct w:val="0"/>
              <w:bidi w:val="0"/>
              <w:snapToGrid w:val="0"/>
              <w:spacing w:line="340" w:lineRule="exact"/>
              <w:ind w:firstLine="420" w:firstLineChars="200"/>
              <w:textAlignment w:val="auto"/>
              <w:rPr>
                <w:rFonts w:ascii="宋体" w:hAnsi="宋体"/>
                <w:color w:val="auto"/>
                <w:kern w:val="0"/>
              </w:rPr>
            </w:pPr>
            <w:r>
              <w:rPr>
                <w:rFonts w:ascii="宋体" w:hAnsi="宋体"/>
                <w:color w:val="auto"/>
                <w:kern w:val="0"/>
                <w:szCs w:val="21"/>
              </w:rPr>
              <w:t>符合第二章投标人须知前附表第3.4</w:t>
            </w:r>
            <w:r>
              <w:rPr>
                <w:rFonts w:hint="eastAsia" w:ascii="宋体" w:hAnsi="宋体"/>
                <w:color w:val="auto"/>
                <w:kern w:val="0"/>
                <w:szCs w:val="21"/>
              </w:rPr>
              <w:t>款</w:t>
            </w:r>
            <w:r>
              <w:rPr>
                <w:rFonts w:ascii="宋体" w:hAnsi="宋体"/>
                <w:color w:val="auto"/>
                <w:kern w:val="0"/>
              </w:rPr>
              <w:t>规定</w:t>
            </w:r>
          </w:p>
        </w:tc>
      </w:tr>
      <w:tr w14:paraId="0967D3B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trHeight w:val="405" w:hRule="atLeast"/>
          <w:jc w:val="center"/>
        </w:trPr>
        <w:tc>
          <w:tcPr>
            <w:tcW w:w="808" w:type="dxa"/>
            <w:vMerge w:val="continue"/>
          </w:tcPr>
          <w:p w14:paraId="645F6415">
            <w:pPr>
              <w:keepNext w:val="0"/>
              <w:keepLines w:val="0"/>
              <w:pageBreakBefore w:val="0"/>
              <w:widowControl w:val="0"/>
              <w:kinsoku/>
              <w:wordWrap/>
              <w:overflowPunct/>
              <w:topLinePunct w:val="0"/>
              <w:bidi w:val="0"/>
              <w:spacing w:line="340" w:lineRule="exact"/>
              <w:jc w:val="center"/>
              <w:textAlignment w:val="auto"/>
              <w:rPr>
                <w:rFonts w:ascii="宋体" w:hAnsi="宋体"/>
                <w:color w:val="auto"/>
                <w:kern w:val="0"/>
              </w:rPr>
            </w:pPr>
          </w:p>
        </w:tc>
        <w:tc>
          <w:tcPr>
            <w:tcW w:w="852" w:type="dxa"/>
            <w:vMerge w:val="continue"/>
          </w:tcPr>
          <w:p w14:paraId="73D310CC">
            <w:pPr>
              <w:keepNext w:val="0"/>
              <w:keepLines w:val="0"/>
              <w:pageBreakBefore w:val="0"/>
              <w:widowControl w:val="0"/>
              <w:kinsoku/>
              <w:wordWrap/>
              <w:overflowPunct/>
              <w:topLinePunct w:val="0"/>
              <w:bidi w:val="0"/>
              <w:spacing w:line="340" w:lineRule="exact"/>
              <w:jc w:val="center"/>
              <w:textAlignment w:val="auto"/>
              <w:rPr>
                <w:rFonts w:ascii="宋体" w:hAnsi="宋体"/>
                <w:color w:val="auto"/>
                <w:kern w:val="0"/>
              </w:rPr>
            </w:pPr>
          </w:p>
        </w:tc>
        <w:tc>
          <w:tcPr>
            <w:tcW w:w="2370" w:type="dxa"/>
            <w:gridSpan w:val="2"/>
            <w:tcBorders>
              <w:top w:val="single" w:color="auto" w:sz="4" w:space="0"/>
            </w:tcBorders>
            <w:vAlign w:val="center"/>
          </w:tcPr>
          <w:p w14:paraId="60CC7E31">
            <w:pPr>
              <w:keepNext w:val="0"/>
              <w:keepLines w:val="0"/>
              <w:pageBreakBefore w:val="0"/>
              <w:widowControl w:val="0"/>
              <w:kinsoku/>
              <w:wordWrap/>
              <w:overflowPunct/>
              <w:topLinePunct w:val="0"/>
              <w:bidi w:val="0"/>
              <w:spacing w:line="340" w:lineRule="exact"/>
              <w:jc w:val="left"/>
              <w:textAlignment w:val="auto"/>
              <w:rPr>
                <w:rFonts w:ascii="宋体" w:hAnsi="宋体"/>
                <w:color w:val="auto"/>
                <w:kern w:val="0"/>
              </w:rPr>
            </w:pPr>
            <w:r>
              <w:rPr>
                <w:rFonts w:ascii="宋体" w:hAnsi="宋体"/>
                <w:color w:val="auto"/>
                <w:kern w:val="0"/>
              </w:rPr>
              <w:t>权利义务</w:t>
            </w:r>
          </w:p>
        </w:tc>
        <w:tc>
          <w:tcPr>
            <w:tcW w:w="5850" w:type="dxa"/>
            <w:vAlign w:val="center"/>
          </w:tcPr>
          <w:p w14:paraId="4199F1A1">
            <w:pPr>
              <w:keepNext w:val="0"/>
              <w:keepLines w:val="0"/>
              <w:pageBreakBefore w:val="0"/>
              <w:widowControl w:val="0"/>
              <w:kinsoku/>
              <w:wordWrap/>
              <w:overflowPunct/>
              <w:topLinePunct w:val="0"/>
              <w:bidi w:val="0"/>
              <w:spacing w:line="340" w:lineRule="exact"/>
              <w:ind w:firstLine="420" w:firstLineChars="200"/>
              <w:textAlignment w:val="auto"/>
              <w:rPr>
                <w:rFonts w:ascii="宋体" w:hAnsi="宋体"/>
                <w:color w:val="auto"/>
                <w:kern w:val="0"/>
              </w:rPr>
            </w:pPr>
            <w:r>
              <w:rPr>
                <w:rFonts w:ascii="宋体" w:hAnsi="宋体"/>
                <w:color w:val="auto"/>
                <w:kern w:val="0"/>
              </w:rPr>
              <w:t>符合第四章“合同条款及格式”规定，投标文件不应附有招标人不能接受的条件。</w:t>
            </w:r>
            <w:r>
              <w:rPr>
                <w:rFonts w:hint="eastAsia" w:ascii="宋体" w:hAnsi="宋体" w:cs="宋体"/>
                <w:color w:val="auto"/>
                <w:kern w:val="0"/>
              </w:rPr>
              <w:t>（由投标人承诺，承诺书格式详见第六章投标文件格式。）</w:t>
            </w:r>
          </w:p>
        </w:tc>
      </w:tr>
      <w:tr w14:paraId="43B0B0C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trHeight w:val="438" w:hRule="atLeast"/>
          <w:jc w:val="center"/>
        </w:trPr>
        <w:tc>
          <w:tcPr>
            <w:tcW w:w="808" w:type="dxa"/>
            <w:vMerge w:val="continue"/>
          </w:tcPr>
          <w:p w14:paraId="308B1ADE">
            <w:pPr>
              <w:keepNext w:val="0"/>
              <w:keepLines w:val="0"/>
              <w:pageBreakBefore w:val="0"/>
              <w:widowControl w:val="0"/>
              <w:kinsoku/>
              <w:wordWrap/>
              <w:overflowPunct/>
              <w:topLinePunct w:val="0"/>
              <w:bidi w:val="0"/>
              <w:spacing w:line="340" w:lineRule="exact"/>
              <w:jc w:val="center"/>
              <w:textAlignment w:val="auto"/>
              <w:rPr>
                <w:rFonts w:ascii="宋体" w:hAnsi="宋体"/>
                <w:color w:val="auto"/>
              </w:rPr>
            </w:pPr>
          </w:p>
        </w:tc>
        <w:tc>
          <w:tcPr>
            <w:tcW w:w="852" w:type="dxa"/>
            <w:vMerge w:val="continue"/>
          </w:tcPr>
          <w:p w14:paraId="6105D0B5">
            <w:pPr>
              <w:keepNext w:val="0"/>
              <w:keepLines w:val="0"/>
              <w:pageBreakBefore w:val="0"/>
              <w:widowControl w:val="0"/>
              <w:kinsoku/>
              <w:wordWrap/>
              <w:overflowPunct/>
              <w:topLinePunct w:val="0"/>
              <w:bidi w:val="0"/>
              <w:spacing w:line="340" w:lineRule="exact"/>
              <w:jc w:val="center"/>
              <w:textAlignment w:val="auto"/>
              <w:rPr>
                <w:rFonts w:ascii="宋体" w:hAnsi="宋体"/>
                <w:color w:val="auto"/>
              </w:rPr>
            </w:pPr>
          </w:p>
        </w:tc>
        <w:tc>
          <w:tcPr>
            <w:tcW w:w="2370" w:type="dxa"/>
            <w:gridSpan w:val="2"/>
            <w:vAlign w:val="center"/>
          </w:tcPr>
          <w:p w14:paraId="6E52D6CB">
            <w:pPr>
              <w:keepNext w:val="0"/>
              <w:keepLines w:val="0"/>
              <w:pageBreakBefore w:val="0"/>
              <w:widowControl w:val="0"/>
              <w:kinsoku/>
              <w:wordWrap/>
              <w:overflowPunct/>
              <w:topLinePunct w:val="0"/>
              <w:bidi w:val="0"/>
              <w:spacing w:line="340" w:lineRule="exact"/>
              <w:jc w:val="left"/>
              <w:textAlignment w:val="auto"/>
              <w:rPr>
                <w:rFonts w:ascii="宋体" w:hAnsi="宋体"/>
                <w:color w:val="auto"/>
                <w:kern w:val="0"/>
              </w:rPr>
            </w:pPr>
            <w:r>
              <w:rPr>
                <w:rFonts w:hint="eastAsia" w:ascii="宋体" w:hAnsi="宋体"/>
                <w:color w:val="auto"/>
                <w:kern w:val="0"/>
              </w:rPr>
              <w:t>发包人要求</w:t>
            </w:r>
          </w:p>
        </w:tc>
        <w:tc>
          <w:tcPr>
            <w:tcW w:w="5850" w:type="dxa"/>
            <w:vAlign w:val="center"/>
          </w:tcPr>
          <w:p w14:paraId="357EB1CF">
            <w:pPr>
              <w:keepNext w:val="0"/>
              <w:keepLines w:val="0"/>
              <w:pageBreakBefore w:val="0"/>
              <w:widowControl w:val="0"/>
              <w:kinsoku/>
              <w:wordWrap/>
              <w:overflowPunct/>
              <w:topLinePunct w:val="0"/>
              <w:bidi w:val="0"/>
              <w:spacing w:line="340" w:lineRule="exact"/>
              <w:ind w:firstLine="420" w:firstLineChars="200"/>
              <w:textAlignment w:val="auto"/>
              <w:rPr>
                <w:rFonts w:ascii="宋体" w:hAnsi="宋体"/>
                <w:color w:val="auto"/>
                <w:kern w:val="0"/>
              </w:rPr>
            </w:pPr>
            <w:r>
              <w:rPr>
                <w:rFonts w:ascii="宋体" w:hAnsi="宋体"/>
                <w:color w:val="auto"/>
                <w:kern w:val="0"/>
              </w:rPr>
              <w:t>符合</w:t>
            </w:r>
            <w:r>
              <w:rPr>
                <w:rFonts w:hint="eastAsia" w:ascii="宋体" w:hAnsi="宋体"/>
                <w:color w:val="auto"/>
                <w:kern w:val="0"/>
              </w:rPr>
              <w:t>第五章</w:t>
            </w:r>
            <w:r>
              <w:rPr>
                <w:rFonts w:ascii="宋体" w:hAnsi="宋体"/>
                <w:color w:val="auto"/>
                <w:kern w:val="0"/>
              </w:rPr>
              <w:t>“</w:t>
            </w:r>
            <w:r>
              <w:rPr>
                <w:rFonts w:hint="eastAsia" w:ascii="宋体" w:hAnsi="宋体"/>
                <w:color w:val="auto"/>
                <w:kern w:val="0"/>
              </w:rPr>
              <w:t>发包人要求</w:t>
            </w:r>
            <w:r>
              <w:rPr>
                <w:rFonts w:ascii="宋体" w:hAnsi="宋体"/>
                <w:color w:val="auto"/>
                <w:kern w:val="0"/>
              </w:rPr>
              <w:t>”规定</w:t>
            </w:r>
            <w:r>
              <w:rPr>
                <w:rFonts w:hint="eastAsia" w:ascii="宋体" w:hAnsi="宋体"/>
                <w:color w:val="auto"/>
                <w:kern w:val="0"/>
              </w:rPr>
              <w:t>。</w:t>
            </w:r>
            <w:r>
              <w:rPr>
                <w:rFonts w:hint="eastAsia" w:ascii="宋体" w:hAnsi="宋体" w:cs="宋体"/>
                <w:color w:val="auto"/>
                <w:kern w:val="0"/>
              </w:rPr>
              <w:t>（由投标人承诺，承诺书格式详见第六章投标文件格式。）</w:t>
            </w:r>
          </w:p>
        </w:tc>
      </w:tr>
      <w:tr w14:paraId="5C48A21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trHeight w:val="409" w:hRule="atLeast"/>
          <w:jc w:val="center"/>
        </w:trPr>
        <w:tc>
          <w:tcPr>
            <w:tcW w:w="808" w:type="dxa"/>
            <w:vMerge w:val="continue"/>
          </w:tcPr>
          <w:p w14:paraId="2F2C67DC">
            <w:pPr>
              <w:keepNext w:val="0"/>
              <w:keepLines w:val="0"/>
              <w:pageBreakBefore w:val="0"/>
              <w:widowControl w:val="0"/>
              <w:kinsoku/>
              <w:wordWrap/>
              <w:overflowPunct/>
              <w:topLinePunct w:val="0"/>
              <w:bidi w:val="0"/>
              <w:spacing w:line="340" w:lineRule="exact"/>
              <w:textAlignment w:val="auto"/>
              <w:rPr>
                <w:rFonts w:ascii="宋体" w:hAnsi="宋体"/>
                <w:color w:val="auto"/>
              </w:rPr>
            </w:pPr>
          </w:p>
        </w:tc>
        <w:tc>
          <w:tcPr>
            <w:tcW w:w="852" w:type="dxa"/>
            <w:vMerge w:val="continue"/>
          </w:tcPr>
          <w:p w14:paraId="5A7A7C3C">
            <w:pPr>
              <w:keepNext w:val="0"/>
              <w:keepLines w:val="0"/>
              <w:pageBreakBefore w:val="0"/>
              <w:widowControl w:val="0"/>
              <w:kinsoku/>
              <w:wordWrap/>
              <w:overflowPunct/>
              <w:topLinePunct w:val="0"/>
              <w:bidi w:val="0"/>
              <w:spacing w:line="340" w:lineRule="exact"/>
              <w:textAlignment w:val="auto"/>
              <w:rPr>
                <w:rFonts w:ascii="宋体" w:hAnsi="宋体"/>
                <w:color w:val="auto"/>
              </w:rPr>
            </w:pPr>
          </w:p>
        </w:tc>
        <w:tc>
          <w:tcPr>
            <w:tcW w:w="2370" w:type="dxa"/>
            <w:gridSpan w:val="2"/>
            <w:vAlign w:val="center"/>
          </w:tcPr>
          <w:p w14:paraId="0D216560">
            <w:pPr>
              <w:keepNext w:val="0"/>
              <w:keepLines w:val="0"/>
              <w:pageBreakBefore w:val="0"/>
              <w:widowControl w:val="0"/>
              <w:kinsoku/>
              <w:wordWrap/>
              <w:overflowPunct/>
              <w:topLinePunct w:val="0"/>
              <w:bidi w:val="0"/>
              <w:spacing w:line="340" w:lineRule="exact"/>
              <w:jc w:val="left"/>
              <w:textAlignment w:val="auto"/>
              <w:rPr>
                <w:rFonts w:ascii="宋体" w:hAnsi="宋体"/>
                <w:color w:val="auto"/>
                <w:kern w:val="0"/>
              </w:rPr>
            </w:pPr>
            <w:r>
              <w:rPr>
                <w:rFonts w:ascii="宋体" w:hAnsi="宋体"/>
                <w:color w:val="auto"/>
                <w:kern w:val="0"/>
              </w:rPr>
              <w:t>实质性要求</w:t>
            </w:r>
          </w:p>
        </w:tc>
        <w:tc>
          <w:tcPr>
            <w:tcW w:w="5850" w:type="dxa"/>
            <w:vAlign w:val="center"/>
          </w:tcPr>
          <w:p w14:paraId="54401B83">
            <w:pPr>
              <w:keepNext w:val="0"/>
              <w:keepLines w:val="0"/>
              <w:pageBreakBefore w:val="0"/>
              <w:widowControl w:val="0"/>
              <w:kinsoku/>
              <w:wordWrap/>
              <w:overflowPunct/>
              <w:topLinePunct w:val="0"/>
              <w:bidi w:val="0"/>
              <w:spacing w:line="340" w:lineRule="exact"/>
              <w:ind w:firstLine="420" w:firstLineChars="200"/>
              <w:textAlignment w:val="auto"/>
              <w:rPr>
                <w:rFonts w:ascii="宋体" w:hAnsi="宋体"/>
                <w:color w:val="auto"/>
                <w:kern w:val="0"/>
              </w:rPr>
            </w:pPr>
            <w:r>
              <w:rPr>
                <w:rFonts w:hint="eastAsia" w:ascii="宋体" w:hAnsi="宋体"/>
                <w:color w:val="auto"/>
                <w:kern w:val="0"/>
              </w:rPr>
              <w:t>符合第二章“投标人须知”第1.4.3项规定。</w:t>
            </w:r>
          </w:p>
          <w:p w14:paraId="2D86D8C6">
            <w:pPr>
              <w:keepNext w:val="0"/>
              <w:keepLines w:val="0"/>
              <w:pageBreakBefore w:val="0"/>
              <w:widowControl w:val="0"/>
              <w:kinsoku/>
              <w:wordWrap/>
              <w:overflowPunct/>
              <w:topLinePunct w:val="0"/>
              <w:bidi w:val="0"/>
              <w:spacing w:line="340" w:lineRule="exact"/>
              <w:ind w:firstLine="420" w:firstLineChars="200"/>
              <w:textAlignment w:val="auto"/>
              <w:rPr>
                <w:rFonts w:ascii="宋体" w:hAnsi="宋体"/>
                <w:color w:val="auto"/>
                <w:kern w:val="0"/>
              </w:rPr>
            </w:pPr>
            <w:r>
              <w:rPr>
                <w:rFonts w:hint="eastAsia" w:ascii="宋体" w:hAnsi="宋体"/>
                <w:color w:val="auto"/>
                <w:kern w:val="0"/>
              </w:rPr>
              <w:t>本次投标不得有串通投标</w:t>
            </w:r>
            <w:r>
              <w:rPr>
                <w:rFonts w:ascii="宋体" w:hAnsi="宋体"/>
                <w:color w:val="auto"/>
                <w:kern w:val="0"/>
              </w:rPr>
              <w:t>、弄虚作假等其他违反招投标相关法律、法规行为。</w:t>
            </w:r>
          </w:p>
          <w:p w14:paraId="1A69B736">
            <w:pPr>
              <w:keepNext w:val="0"/>
              <w:keepLines w:val="0"/>
              <w:pageBreakBefore w:val="0"/>
              <w:widowControl w:val="0"/>
              <w:kinsoku/>
              <w:wordWrap/>
              <w:overflowPunct/>
              <w:topLinePunct w:val="0"/>
              <w:bidi w:val="0"/>
              <w:spacing w:line="340" w:lineRule="exact"/>
              <w:ind w:firstLine="420" w:firstLineChars="200"/>
              <w:textAlignment w:val="auto"/>
              <w:rPr>
                <w:rFonts w:ascii="宋体" w:hAnsi="宋体"/>
                <w:color w:val="auto"/>
                <w:kern w:val="0"/>
              </w:rPr>
            </w:pPr>
            <w:r>
              <w:rPr>
                <w:rFonts w:hint="eastAsia" w:ascii="宋体" w:hAnsi="宋体" w:cs="宋体"/>
                <w:color w:val="auto"/>
                <w:kern w:val="0"/>
              </w:rPr>
              <w:t>按评标委员会要求澄清、说明或补正。</w:t>
            </w:r>
          </w:p>
        </w:tc>
      </w:tr>
      <w:tr w14:paraId="5243FB0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84" w:hRule="atLeast"/>
          <w:jc w:val="center"/>
        </w:trPr>
        <w:tc>
          <w:tcPr>
            <w:tcW w:w="1660" w:type="dxa"/>
            <w:gridSpan w:val="2"/>
            <w:vAlign w:val="center"/>
          </w:tcPr>
          <w:p w14:paraId="645A7C5E">
            <w:pPr>
              <w:keepNext w:val="0"/>
              <w:keepLines w:val="0"/>
              <w:pageBreakBefore w:val="0"/>
              <w:widowControl w:val="0"/>
              <w:kinsoku/>
              <w:wordWrap/>
              <w:overflowPunct/>
              <w:topLinePunct w:val="0"/>
              <w:bidi w:val="0"/>
              <w:spacing w:line="340" w:lineRule="exact"/>
              <w:ind w:firstLine="210" w:firstLineChars="100"/>
              <w:jc w:val="center"/>
              <w:textAlignment w:val="auto"/>
              <w:rPr>
                <w:rFonts w:ascii="宋体" w:hAnsi="宋体"/>
                <w:color w:val="auto"/>
                <w:kern w:val="0"/>
              </w:rPr>
            </w:pPr>
            <w:r>
              <w:rPr>
                <w:rFonts w:ascii="宋体" w:hAnsi="宋体"/>
                <w:color w:val="auto"/>
                <w:kern w:val="0"/>
              </w:rPr>
              <w:t>2.2.1</w:t>
            </w:r>
          </w:p>
        </w:tc>
        <w:tc>
          <w:tcPr>
            <w:tcW w:w="2370" w:type="dxa"/>
            <w:gridSpan w:val="2"/>
            <w:vAlign w:val="center"/>
          </w:tcPr>
          <w:p w14:paraId="04E659BA">
            <w:pPr>
              <w:keepNext w:val="0"/>
              <w:keepLines w:val="0"/>
              <w:pageBreakBefore w:val="0"/>
              <w:widowControl w:val="0"/>
              <w:tabs>
                <w:tab w:val="left" w:pos="1875"/>
              </w:tabs>
              <w:kinsoku/>
              <w:wordWrap/>
              <w:overflowPunct/>
              <w:topLinePunct w:val="0"/>
              <w:bidi w:val="0"/>
              <w:spacing w:line="340" w:lineRule="exact"/>
              <w:jc w:val="center"/>
              <w:textAlignment w:val="auto"/>
              <w:rPr>
                <w:rFonts w:ascii="宋体" w:hAnsi="宋体"/>
                <w:color w:val="auto"/>
                <w:kern w:val="0"/>
              </w:rPr>
            </w:pPr>
            <w:r>
              <w:rPr>
                <w:rFonts w:ascii="宋体" w:hAnsi="宋体"/>
                <w:color w:val="auto"/>
                <w:kern w:val="0"/>
              </w:rPr>
              <w:t>分值构成</w:t>
            </w:r>
          </w:p>
          <w:p w14:paraId="2A9D7DA9">
            <w:pPr>
              <w:keepNext w:val="0"/>
              <w:keepLines w:val="0"/>
              <w:pageBreakBefore w:val="0"/>
              <w:widowControl w:val="0"/>
              <w:tabs>
                <w:tab w:val="left" w:pos="1875"/>
              </w:tabs>
              <w:kinsoku/>
              <w:wordWrap/>
              <w:overflowPunct/>
              <w:topLinePunct w:val="0"/>
              <w:bidi w:val="0"/>
              <w:spacing w:line="340" w:lineRule="exact"/>
              <w:jc w:val="center"/>
              <w:textAlignment w:val="auto"/>
              <w:rPr>
                <w:rFonts w:ascii="宋体" w:hAnsi="宋体"/>
                <w:color w:val="auto"/>
                <w:kern w:val="0"/>
              </w:rPr>
            </w:pPr>
            <w:r>
              <w:rPr>
                <w:rFonts w:ascii="宋体" w:hAnsi="宋体"/>
                <w:color w:val="auto"/>
                <w:kern w:val="0"/>
              </w:rPr>
              <w:t xml:space="preserve"> （总分1</w:t>
            </w:r>
            <w:r>
              <w:rPr>
                <w:rFonts w:hint="eastAsia" w:ascii="宋体" w:hAnsi="宋体"/>
                <w:color w:val="auto"/>
                <w:kern w:val="0"/>
              </w:rPr>
              <w:t>00</w:t>
            </w:r>
            <w:r>
              <w:rPr>
                <w:rFonts w:ascii="宋体" w:hAnsi="宋体"/>
                <w:color w:val="auto"/>
                <w:kern w:val="0"/>
              </w:rPr>
              <w:t>分）</w:t>
            </w:r>
          </w:p>
        </w:tc>
        <w:tc>
          <w:tcPr>
            <w:tcW w:w="5850" w:type="dxa"/>
            <w:vAlign w:val="center"/>
          </w:tcPr>
          <w:p w14:paraId="22AC4109">
            <w:pPr>
              <w:keepNext w:val="0"/>
              <w:keepLines w:val="0"/>
              <w:pageBreakBefore w:val="0"/>
              <w:widowControl w:val="0"/>
              <w:kinsoku/>
              <w:wordWrap/>
              <w:overflowPunct/>
              <w:topLinePunct w:val="0"/>
              <w:bidi w:val="0"/>
              <w:snapToGrid w:val="0"/>
              <w:spacing w:line="340" w:lineRule="exact"/>
              <w:ind w:firstLine="420" w:firstLineChars="200"/>
              <w:textAlignment w:val="auto"/>
              <w:rPr>
                <w:rFonts w:ascii="宋体" w:hAnsi="宋体"/>
                <w:color w:val="auto"/>
                <w:kern w:val="0"/>
              </w:rPr>
            </w:pPr>
            <w:r>
              <w:rPr>
                <w:rFonts w:hint="eastAsia" w:ascii="宋体" w:hAnsi="宋体"/>
                <w:color w:val="auto"/>
                <w:kern w:val="0"/>
              </w:rPr>
              <w:t>1</w:t>
            </w:r>
            <w:r>
              <w:rPr>
                <w:rFonts w:ascii="宋体" w:hAnsi="宋体"/>
                <w:color w:val="auto"/>
                <w:kern w:val="0"/>
              </w:rPr>
              <w:t>.</w:t>
            </w:r>
            <w:r>
              <w:rPr>
                <w:rFonts w:hint="eastAsia" w:ascii="宋体" w:hAnsi="宋体"/>
                <w:color w:val="auto"/>
                <w:kern w:val="0"/>
              </w:rPr>
              <w:t>技术部分</w:t>
            </w:r>
            <w:r>
              <w:rPr>
                <w:rFonts w:hint="eastAsia" w:ascii="宋体" w:hAnsi="宋体"/>
                <w:color w:val="auto"/>
                <w:kern w:val="0"/>
                <w:u w:val="single"/>
              </w:rPr>
              <w:t xml:space="preserve"> 30 </w:t>
            </w:r>
            <w:r>
              <w:rPr>
                <w:rFonts w:ascii="宋体" w:hAnsi="宋体"/>
                <w:color w:val="auto"/>
                <w:kern w:val="0"/>
              </w:rPr>
              <w:t>分</w:t>
            </w:r>
            <w:r>
              <w:rPr>
                <w:rFonts w:hint="eastAsia" w:ascii="宋体" w:hAnsi="宋体"/>
                <w:color w:val="auto"/>
                <w:kern w:val="0"/>
              </w:rPr>
              <w:t>；</w:t>
            </w:r>
          </w:p>
          <w:p w14:paraId="5420DEF6">
            <w:pPr>
              <w:keepNext w:val="0"/>
              <w:keepLines w:val="0"/>
              <w:pageBreakBefore w:val="0"/>
              <w:widowControl w:val="0"/>
              <w:kinsoku/>
              <w:wordWrap/>
              <w:overflowPunct/>
              <w:topLinePunct w:val="0"/>
              <w:bidi w:val="0"/>
              <w:snapToGrid w:val="0"/>
              <w:spacing w:line="340" w:lineRule="exact"/>
              <w:ind w:firstLine="420" w:firstLineChars="200"/>
              <w:textAlignment w:val="auto"/>
              <w:rPr>
                <w:rFonts w:hint="eastAsia" w:ascii="宋体" w:hAnsi="宋体" w:eastAsia="宋体"/>
                <w:color w:val="auto"/>
                <w:kern w:val="0"/>
                <w:lang w:eastAsia="zh-CN"/>
              </w:rPr>
            </w:pPr>
            <w:r>
              <w:rPr>
                <w:rFonts w:hint="eastAsia" w:ascii="宋体" w:hAnsi="宋体"/>
                <w:color w:val="auto"/>
                <w:kern w:val="0"/>
              </w:rPr>
              <w:t>2.</w:t>
            </w:r>
            <w:r>
              <w:rPr>
                <w:rFonts w:hint="eastAsia" w:ascii="宋体" w:hAnsi="宋体"/>
                <w:color w:val="auto"/>
                <w:kern w:val="0"/>
                <w:lang w:eastAsia="zh-CN"/>
              </w:rPr>
              <w:t>商务部分</w:t>
            </w:r>
            <w:r>
              <w:rPr>
                <w:rFonts w:hint="eastAsia" w:ascii="宋体" w:hAnsi="宋体"/>
                <w:color w:val="auto"/>
                <w:kern w:val="0"/>
                <w:u w:val="single"/>
              </w:rPr>
              <w:t xml:space="preserve"> </w:t>
            </w:r>
            <w:r>
              <w:rPr>
                <w:rFonts w:hint="eastAsia" w:ascii="宋体" w:hAnsi="宋体"/>
                <w:color w:val="auto"/>
                <w:kern w:val="0"/>
                <w:u w:val="single"/>
                <w:lang w:val="en-US" w:eastAsia="zh-CN"/>
              </w:rPr>
              <w:t>2</w:t>
            </w:r>
            <w:r>
              <w:rPr>
                <w:rFonts w:hint="eastAsia" w:ascii="宋体" w:hAnsi="宋体"/>
                <w:color w:val="auto"/>
                <w:kern w:val="0"/>
                <w:u w:val="single"/>
              </w:rPr>
              <w:t xml:space="preserve">0 </w:t>
            </w:r>
            <w:r>
              <w:rPr>
                <w:rFonts w:ascii="宋体" w:hAnsi="宋体"/>
                <w:color w:val="auto"/>
                <w:kern w:val="0"/>
              </w:rPr>
              <w:t>分</w:t>
            </w:r>
            <w:r>
              <w:rPr>
                <w:rFonts w:hint="eastAsia" w:ascii="宋体" w:hAnsi="宋体"/>
                <w:color w:val="auto"/>
                <w:kern w:val="0"/>
              </w:rPr>
              <w:t>；</w:t>
            </w:r>
          </w:p>
          <w:p w14:paraId="1D00BC9D">
            <w:pPr>
              <w:keepNext w:val="0"/>
              <w:keepLines w:val="0"/>
              <w:pageBreakBefore w:val="0"/>
              <w:widowControl w:val="0"/>
              <w:kinsoku/>
              <w:wordWrap/>
              <w:overflowPunct/>
              <w:topLinePunct w:val="0"/>
              <w:bidi w:val="0"/>
              <w:snapToGrid w:val="0"/>
              <w:spacing w:line="340" w:lineRule="exact"/>
              <w:ind w:firstLine="420" w:firstLineChars="200"/>
              <w:textAlignment w:val="auto"/>
              <w:rPr>
                <w:rFonts w:ascii="宋体" w:hAnsi="宋体"/>
                <w:i/>
                <w:color w:val="auto"/>
                <w:kern w:val="0"/>
              </w:rPr>
            </w:pPr>
            <w:r>
              <w:rPr>
                <w:rFonts w:hint="eastAsia" w:ascii="宋体" w:hAnsi="宋体"/>
                <w:color w:val="auto"/>
                <w:kern w:val="0"/>
                <w:lang w:val="en-US" w:eastAsia="zh-CN"/>
              </w:rPr>
              <w:t>3.</w:t>
            </w:r>
            <w:r>
              <w:rPr>
                <w:rFonts w:hint="eastAsia" w:ascii="宋体" w:hAnsi="宋体"/>
                <w:color w:val="auto"/>
                <w:kern w:val="0"/>
              </w:rPr>
              <w:t>投标报价</w:t>
            </w:r>
            <w:r>
              <w:rPr>
                <w:rFonts w:hint="eastAsia" w:ascii="宋体" w:hAnsi="宋体"/>
                <w:color w:val="auto"/>
                <w:kern w:val="0"/>
                <w:u w:val="single"/>
              </w:rPr>
              <w:t xml:space="preserve"> </w:t>
            </w:r>
            <w:r>
              <w:rPr>
                <w:rFonts w:hint="eastAsia" w:ascii="宋体" w:hAnsi="宋体"/>
                <w:color w:val="auto"/>
                <w:kern w:val="0"/>
                <w:u w:val="single"/>
                <w:lang w:val="en-US" w:eastAsia="zh-CN"/>
              </w:rPr>
              <w:t>5</w:t>
            </w:r>
            <w:r>
              <w:rPr>
                <w:rFonts w:hint="eastAsia" w:ascii="宋体" w:hAnsi="宋体"/>
                <w:color w:val="auto"/>
                <w:kern w:val="0"/>
                <w:u w:val="single"/>
              </w:rPr>
              <w:t xml:space="preserve">0 </w:t>
            </w:r>
            <w:r>
              <w:rPr>
                <w:rFonts w:hint="eastAsia" w:ascii="宋体" w:hAnsi="宋体"/>
                <w:color w:val="auto"/>
                <w:kern w:val="0"/>
              </w:rPr>
              <w:t>分。</w:t>
            </w:r>
          </w:p>
        </w:tc>
      </w:tr>
      <w:tr w14:paraId="7475247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137" w:hRule="atLeast"/>
          <w:jc w:val="center"/>
        </w:trPr>
        <w:tc>
          <w:tcPr>
            <w:tcW w:w="1660" w:type="dxa"/>
            <w:gridSpan w:val="2"/>
            <w:vAlign w:val="center"/>
          </w:tcPr>
          <w:p w14:paraId="41875B01">
            <w:pPr>
              <w:keepNext w:val="0"/>
              <w:keepLines w:val="0"/>
              <w:pageBreakBefore w:val="0"/>
              <w:widowControl w:val="0"/>
              <w:kinsoku/>
              <w:wordWrap/>
              <w:overflowPunct/>
              <w:topLinePunct w:val="0"/>
              <w:bidi w:val="0"/>
              <w:spacing w:line="340" w:lineRule="exact"/>
              <w:ind w:firstLine="210" w:firstLineChars="100"/>
              <w:jc w:val="center"/>
              <w:textAlignment w:val="auto"/>
              <w:rPr>
                <w:rFonts w:ascii="宋体" w:hAnsi="宋体"/>
                <w:color w:val="auto"/>
                <w:kern w:val="0"/>
              </w:rPr>
            </w:pPr>
            <w:r>
              <w:rPr>
                <w:rFonts w:hint="eastAsia" w:ascii="宋体" w:hAnsi="宋体"/>
                <w:color w:val="auto"/>
                <w:kern w:val="0"/>
              </w:rPr>
              <w:t>2.2.</w:t>
            </w:r>
            <w:r>
              <w:rPr>
                <w:rFonts w:ascii="宋体" w:hAnsi="宋体"/>
                <w:color w:val="auto"/>
                <w:kern w:val="0"/>
              </w:rPr>
              <w:t>2</w:t>
            </w:r>
          </w:p>
        </w:tc>
        <w:tc>
          <w:tcPr>
            <w:tcW w:w="2370" w:type="dxa"/>
            <w:gridSpan w:val="2"/>
            <w:vAlign w:val="center"/>
          </w:tcPr>
          <w:p w14:paraId="60542584">
            <w:pPr>
              <w:keepNext w:val="0"/>
              <w:keepLines w:val="0"/>
              <w:pageBreakBefore w:val="0"/>
              <w:widowControl w:val="0"/>
              <w:tabs>
                <w:tab w:val="left" w:pos="1875"/>
              </w:tabs>
              <w:kinsoku/>
              <w:wordWrap/>
              <w:overflowPunct/>
              <w:topLinePunct w:val="0"/>
              <w:bidi w:val="0"/>
              <w:spacing w:line="340" w:lineRule="exact"/>
              <w:jc w:val="center"/>
              <w:textAlignment w:val="auto"/>
              <w:rPr>
                <w:rFonts w:ascii="宋体" w:hAnsi="宋体"/>
                <w:color w:val="auto"/>
                <w:kern w:val="0"/>
              </w:rPr>
            </w:pPr>
            <w:r>
              <w:rPr>
                <w:color w:val="auto"/>
              </w:rPr>
              <w:t>评标基准价计算方法</w:t>
            </w:r>
          </w:p>
        </w:tc>
        <w:tc>
          <w:tcPr>
            <w:tcW w:w="5850" w:type="dxa"/>
            <w:vAlign w:val="center"/>
          </w:tcPr>
          <w:p w14:paraId="7486F154">
            <w:pPr>
              <w:keepNext w:val="0"/>
              <w:keepLines w:val="0"/>
              <w:pageBreakBefore w:val="0"/>
              <w:widowControl w:val="0"/>
              <w:kinsoku/>
              <w:wordWrap/>
              <w:overflowPunct/>
              <w:topLinePunct w:val="0"/>
              <w:bidi w:val="0"/>
              <w:snapToGrid w:val="0"/>
              <w:spacing w:line="340" w:lineRule="exact"/>
              <w:ind w:firstLine="420" w:firstLineChars="200"/>
              <w:textAlignment w:val="auto"/>
              <w:rPr>
                <w:rFonts w:ascii="宋体" w:hAnsi="宋体"/>
                <w:i/>
                <w:color w:val="auto"/>
                <w:kern w:val="0"/>
                <w:szCs w:val="21"/>
              </w:rPr>
            </w:pPr>
            <w:r>
              <w:rPr>
                <w:rFonts w:ascii="宋体" w:hAnsi="宋体"/>
                <w:color w:val="auto"/>
                <w:kern w:val="0"/>
                <w:szCs w:val="21"/>
              </w:rPr>
              <w:t>所有通过初步评审合格的投标人</w:t>
            </w:r>
            <w:r>
              <w:rPr>
                <w:rFonts w:ascii="宋体" w:hAnsi="宋体"/>
                <w:color w:val="auto"/>
                <w:szCs w:val="21"/>
              </w:rPr>
              <w:t>的投标</w:t>
            </w:r>
            <w:r>
              <w:rPr>
                <w:rFonts w:hint="eastAsia" w:ascii="宋体" w:hAnsi="宋体"/>
                <w:color w:val="auto"/>
                <w:szCs w:val="21"/>
              </w:rPr>
              <w:t>总</w:t>
            </w:r>
            <w:r>
              <w:rPr>
                <w:rFonts w:ascii="宋体" w:hAnsi="宋体"/>
                <w:color w:val="auto"/>
                <w:szCs w:val="21"/>
              </w:rPr>
              <w:t>报</w:t>
            </w:r>
            <w:r>
              <w:rPr>
                <w:rFonts w:ascii="宋体" w:hAnsi="宋体"/>
                <w:color w:val="auto"/>
                <w:kern w:val="0"/>
                <w:szCs w:val="21"/>
              </w:rPr>
              <w:t>价中去掉六分之一（不能整除的按小数点前整数取整，不足六家报价则不去掉）的最低价和相同家数的最高价后的算术平均值</w:t>
            </w:r>
            <w:r>
              <w:rPr>
                <w:rFonts w:hint="eastAsia" w:ascii="宋体" w:hAnsi="宋体"/>
                <w:color w:val="auto"/>
                <w:kern w:val="0"/>
                <w:szCs w:val="21"/>
              </w:rPr>
              <w:t>，即为本项目的投标总报价的评标基准价。</w:t>
            </w:r>
          </w:p>
          <w:p w14:paraId="5FE8A29D">
            <w:pPr>
              <w:keepNext w:val="0"/>
              <w:keepLines w:val="0"/>
              <w:pageBreakBefore w:val="0"/>
              <w:widowControl w:val="0"/>
              <w:kinsoku/>
              <w:wordWrap/>
              <w:overflowPunct/>
              <w:topLinePunct w:val="0"/>
              <w:bidi w:val="0"/>
              <w:snapToGrid w:val="0"/>
              <w:spacing w:line="340" w:lineRule="exact"/>
              <w:ind w:firstLine="420" w:firstLineChars="200"/>
              <w:textAlignment w:val="auto"/>
              <w:rPr>
                <w:rFonts w:ascii="宋体" w:hAnsi="宋体"/>
                <w:color w:val="auto"/>
                <w:kern w:val="0"/>
                <w:szCs w:val="21"/>
              </w:rPr>
            </w:pPr>
            <w:r>
              <w:rPr>
                <w:rFonts w:hint="eastAsia" w:ascii="宋体" w:hAnsi="宋体"/>
                <w:color w:val="auto"/>
                <w:kern w:val="0"/>
                <w:szCs w:val="21"/>
              </w:rPr>
              <w:t>评标基准价计算的最终</w:t>
            </w:r>
            <w:r>
              <w:rPr>
                <w:rFonts w:ascii="宋体" w:hAnsi="宋体"/>
                <w:color w:val="auto"/>
                <w:kern w:val="0"/>
                <w:szCs w:val="21"/>
              </w:rPr>
              <w:t>结果取小数点后两位，第三位四舍五入。</w:t>
            </w:r>
          </w:p>
          <w:p w14:paraId="56FF1A24">
            <w:pPr>
              <w:keepNext w:val="0"/>
              <w:keepLines w:val="0"/>
              <w:pageBreakBefore w:val="0"/>
              <w:widowControl w:val="0"/>
              <w:kinsoku/>
              <w:wordWrap/>
              <w:overflowPunct/>
              <w:topLinePunct w:val="0"/>
              <w:bidi w:val="0"/>
              <w:snapToGrid w:val="0"/>
              <w:spacing w:line="340" w:lineRule="exact"/>
              <w:ind w:firstLine="420" w:firstLineChars="200"/>
              <w:textAlignment w:val="auto"/>
              <w:rPr>
                <w:color w:val="auto"/>
              </w:rPr>
            </w:pPr>
            <w:r>
              <w:rPr>
                <w:rFonts w:ascii="宋体" w:hAnsi="宋体"/>
                <w:color w:val="auto"/>
                <w:kern w:val="0"/>
                <w:szCs w:val="21"/>
              </w:rPr>
              <w:t>在评标基准价计算完成后（除计算错误外），在后续的评审中不得再对其做出调整。</w:t>
            </w:r>
          </w:p>
        </w:tc>
      </w:tr>
      <w:tr w14:paraId="5F36F73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1593" w:hRule="atLeast"/>
          <w:jc w:val="center"/>
        </w:trPr>
        <w:tc>
          <w:tcPr>
            <w:tcW w:w="1660" w:type="dxa"/>
            <w:gridSpan w:val="2"/>
            <w:vAlign w:val="center"/>
          </w:tcPr>
          <w:p w14:paraId="343ABD1A">
            <w:pPr>
              <w:keepNext w:val="0"/>
              <w:keepLines w:val="0"/>
              <w:pageBreakBefore w:val="0"/>
              <w:widowControl w:val="0"/>
              <w:kinsoku/>
              <w:wordWrap/>
              <w:overflowPunct/>
              <w:topLinePunct w:val="0"/>
              <w:bidi w:val="0"/>
              <w:spacing w:line="340" w:lineRule="exact"/>
              <w:ind w:firstLine="210" w:firstLineChars="100"/>
              <w:jc w:val="center"/>
              <w:textAlignment w:val="auto"/>
              <w:rPr>
                <w:rFonts w:ascii="宋体" w:hAnsi="宋体"/>
                <w:color w:val="auto"/>
                <w:kern w:val="0"/>
              </w:rPr>
            </w:pPr>
            <w:r>
              <w:rPr>
                <w:rFonts w:hint="eastAsia" w:ascii="宋体" w:hAnsi="宋体"/>
                <w:color w:val="auto"/>
                <w:kern w:val="0"/>
              </w:rPr>
              <w:t>2.2.</w:t>
            </w:r>
            <w:r>
              <w:rPr>
                <w:rFonts w:ascii="宋体" w:hAnsi="宋体"/>
                <w:color w:val="auto"/>
                <w:kern w:val="0"/>
              </w:rPr>
              <w:t>3</w:t>
            </w:r>
          </w:p>
        </w:tc>
        <w:tc>
          <w:tcPr>
            <w:tcW w:w="2370" w:type="dxa"/>
            <w:gridSpan w:val="2"/>
            <w:vAlign w:val="center"/>
          </w:tcPr>
          <w:p w14:paraId="5B91FE6E">
            <w:pPr>
              <w:keepNext w:val="0"/>
              <w:keepLines w:val="0"/>
              <w:pageBreakBefore w:val="0"/>
              <w:widowControl w:val="0"/>
              <w:tabs>
                <w:tab w:val="left" w:pos="1875"/>
              </w:tabs>
              <w:kinsoku/>
              <w:wordWrap/>
              <w:overflowPunct/>
              <w:topLinePunct w:val="0"/>
              <w:bidi w:val="0"/>
              <w:spacing w:line="340" w:lineRule="exact"/>
              <w:jc w:val="center"/>
              <w:textAlignment w:val="auto"/>
              <w:rPr>
                <w:color w:val="auto"/>
              </w:rPr>
            </w:pPr>
            <w:r>
              <w:rPr>
                <w:color w:val="auto"/>
              </w:rPr>
              <w:t>投标</w:t>
            </w:r>
            <w:r>
              <w:rPr>
                <w:rFonts w:hint="eastAsia"/>
                <w:color w:val="auto"/>
              </w:rPr>
              <w:t>总</w:t>
            </w:r>
            <w:r>
              <w:rPr>
                <w:color w:val="auto"/>
              </w:rPr>
              <w:t>报价的偏差率计算公式</w:t>
            </w:r>
          </w:p>
        </w:tc>
        <w:tc>
          <w:tcPr>
            <w:tcW w:w="5850" w:type="dxa"/>
            <w:vAlign w:val="center"/>
          </w:tcPr>
          <w:p w14:paraId="00CFB848">
            <w:pPr>
              <w:keepNext w:val="0"/>
              <w:keepLines w:val="0"/>
              <w:pageBreakBefore w:val="0"/>
              <w:widowControl w:val="0"/>
              <w:kinsoku/>
              <w:wordWrap/>
              <w:overflowPunct/>
              <w:topLinePunct w:val="0"/>
              <w:bidi w:val="0"/>
              <w:spacing w:line="340" w:lineRule="exact"/>
              <w:ind w:firstLine="420" w:firstLineChars="200"/>
              <w:jc w:val="left"/>
              <w:textAlignment w:val="auto"/>
              <w:rPr>
                <w:rFonts w:ascii="宋体" w:hAnsi="宋体"/>
                <w:color w:val="auto"/>
                <w:kern w:val="0"/>
              </w:rPr>
            </w:pPr>
            <w:r>
              <w:rPr>
                <w:rFonts w:ascii="宋体" w:hAnsi="宋体"/>
                <w:color w:val="auto"/>
                <w:kern w:val="0"/>
              </w:rPr>
              <w:t>偏差率</w:t>
            </w:r>
            <w:r>
              <w:rPr>
                <w:rFonts w:ascii="宋体" w:hAnsi="宋体"/>
                <w:color w:val="auto"/>
                <w:kern w:val="0"/>
                <w:sz w:val="28"/>
                <w:szCs w:val="28"/>
              </w:rPr>
              <w:t>=</w:t>
            </w:r>
            <w:r>
              <w:rPr>
                <w:rFonts w:ascii="宋体" w:hAnsi="宋体"/>
                <w:color w:val="auto"/>
                <w:kern w:val="0"/>
              </w:rPr>
              <w:t>100％×（投标人</w:t>
            </w:r>
            <w:r>
              <w:rPr>
                <w:rFonts w:hint="eastAsia" w:ascii="宋体" w:hAnsi="宋体"/>
                <w:color w:val="auto"/>
                <w:kern w:val="0"/>
              </w:rPr>
              <w:t>总</w:t>
            </w:r>
            <w:r>
              <w:rPr>
                <w:rFonts w:ascii="宋体" w:hAnsi="宋体"/>
                <w:color w:val="auto"/>
                <w:kern w:val="0"/>
              </w:rPr>
              <w:t>报价一评标基准价）／评标基准价</w:t>
            </w:r>
          </w:p>
          <w:p w14:paraId="76E14273">
            <w:pPr>
              <w:keepNext w:val="0"/>
              <w:keepLines w:val="0"/>
              <w:pageBreakBefore w:val="0"/>
              <w:widowControl w:val="0"/>
              <w:kinsoku/>
              <w:wordWrap/>
              <w:overflowPunct/>
              <w:topLinePunct w:val="0"/>
              <w:bidi w:val="0"/>
              <w:snapToGrid w:val="0"/>
              <w:spacing w:line="340" w:lineRule="exact"/>
              <w:ind w:firstLine="420" w:firstLineChars="200"/>
              <w:textAlignment w:val="auto"/>
              <w:rPr>
                <w:rFonts w:ascii="宋体" w:hAnsi="宋体"/>
                <w:color w:val="auto"/>
                <w:kern w:val="0"/>
              </w:rPr>
            </w:pPr>
            <w:r>
              <w:rPr>
                <w:rFonts w:ascii="宋体" w:hAnsi="宋体"/>
                <w:color w:val="auto"/>
                <w:kern w:val="0"/>
              </w:rPr>
              <w:t>偏差率</w:t>
            </w:r>
            <w:r>
              <w:rPr>
                <w:rFonts w:ascii="宋体" w:hAnsi="宋体"/>
                <w:color w:val="auto"/>
                <w:kern w:val="0"/>
                <w:szCs w:val="21"/>
              </w:rPr>
              <w:t>计算的最终结果</w:t>
            </w:r>
            <w:r>
              <w:rPr>
                <w:rFonts w:hint="eastAsia" w:ascii="宋体" w:hAnsi="宋体"/>
                <w:color w:val="auto"/>
                <w:kern w:val="0"/>
                <w:szCs w:val="21"/>
              </w:rPr>
              <w:t>保留两位小数</w:t>
            </w:r>
            <w:r>
              <w:rPr>
                <w:rFonts w:ascii="宋体" w:hAnsi="宋体"/>
                <w:color w:val="auto"/>
                <w:kern w:val="0"/>
                <w:szCs w:val="21"/>
              </w:rPr>
              <w:t>，小数点后第三位四舍五入。</w:t>
            </w:r>
          </w:p>
        </w:tc>
      </w:tr>
      <w:tr w14:paraId="3ED6FA6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796" w:hRule="atLeast"/>
          <w:jc w:val="center"/>
        </w:trPr>
        <w:tc>
          <w:tcPr>
            <w:tcW w:w="808" w:type="dxa"/>
            <w:vMerge w:val="restart"/>
            <w:tcBorders>
              <w:right w:val="single" w:color="auto" w:sz="4" w:space="0"/>
            </w:tcBorders>
            <w:vAlign w:val="center"/>
          </w:tcPr>
          <w:p w14:paraId="499B26E9">
            <w:pPr>
              <w:keepNext w:val="0"/>
              <w:keepLines w:val="0"/>
              <w:pageBreakBefore w:val="0"/>
              <w:widowControl w:val="0"/>
              <w:kinsoku/>
              <w:wordWrap/>
              <w:overflowPunct/>
              <w:topLinePunct w:val="0"/>
              <w:bidi w:val="0"/>
              <w:spacing w:line="340" w:lineRule="exact"/>
              <w:jc w:val="center"/>
              <w:textAlignment w:val="auto"/>
              <w:rPr>
                <w:rFonts w:ascii="宋体" w:hAnsi="宋体"/>
                <w:color w:val="auto"/>
                <w:kern w:val="0"/>
                <w:highlight w:val="none"/>
              </w:rPr>
            </w:pPr>
            <w:r>
              <w:rPr>
                <w:rFonts w:hint="eastAsia" w:ascii="宋体" w:hAnsi="宋体"/>
                <w:color w:val="auto"/>
                <w:kern w:val="0"/>
                <w:highlight w:val="none"/>
              </w:rPr>
              <w:t>2.2.</w:t>
            </w:r>
            <w:r>
              <w:rPr>
                <w:rFonts w:ascii="宋体" w:hAnsi="宋体"/>
                <w:color w:val="auto"/>
                <w:kern w:val="0"/>
                <w:highlight w:val="none"/>
              </w:rPr>
              <w:t>4</w:t>
            </w:r>
            <w:r>
              <w:rPr>
                <w:rFonts w:hint="eastAsia" w:ascii="宋体" w:hAnsi="宋体"/>
                <w:color w:val="auto"/>
                <w:kern w:val="0"/>
                <w:highlight w:val="none"/>
              </w:rPr>
              <w:t>（1）</w:t>
            </w:r>
          </w:p>
        </w:tc>
        <w:tc>
          <w:tcPr>
            <w:tcW w:w="852" w:type="dxa"/>
            <w:vMerge w:val="restart"/>
            <w:tcBorders>
              <w:left w:val="single" w:color="auto" w:sz="4" w:space="0"/>
            </w:tcBorders>
            <w:vAlign w:val="center"/>
          </w:tcPr>
          <w:p w14:paraId="3FA4CA03">
            <w:pPr>
              <w:pStyle w:val="2"/>
              <w:keepNext w:val="0"/>
              <w:keepLines w:val="0"/>
              <w:pageBreakBefore w:val="0"/>
              <w:widowControl w:val="0"/>
              <w:kinsoku/>
              <w:wordWrap/>
              <w:overflowPunct/>
              <w:topLinePunct w:val="0"/>
              <w:bidi w:val="0"/>
              <w:spacing w:after="0" w:line="340" w:lineRule="exact"/>
              <w:jc w:val="center"/>
              <w:textAlignment w:val="auto"/>
              <w:rPr>
                <w:rFonts w:ascii="宋体" w:hAnsi="宋体"/>
                <w:color w:val="auto"/>
                <w:kern w:val="0"/>
                <w:highlight w:val="none"/>
              </w:rPr>
            </w:pPr>
            <w:r>
              <w:rPr>
                <w:rFonts w:hint="eastAsia" w:ascii="宋体" w:hAnsi="宋体"/>
                <w:color w:val="auto"/>
                <w:kern w:val="0"/>
                <w:highlight w:val="none"/>
              </w:rPr>
              <w:t>技术部分评分（</w:t>
            </w:r>
            <w:r>
              <w:rPr>
                <w:color w:val="auto"/>
                <w:kern w:val="0"/>
                <w:highlight w:val="none"/>
              </w:rPr>
              <w:t>A</w:t>
            </w:r>
            <w:r>
              <w:rPr>
                <w:rFonts w:hint="eastAsia" w:ascii="宋体" w:hAnsi="宋体"/>
                <w:color w:val="auto"/>
                <w:kern w:val="0"/>
                <w:highlight w:val="none"/>
              </w:rPr>
              <w:t>）标准</w:t>
            </w:r>
          </w:p>
          <w:p w14:paraId="093859BB">
            <w:pPr>
              <w:pStyle w:val="2"/>
              <w:keepNext w:val="0"/>
              <w:keepLines w:val="0"/>
              <w:pageBreakBefore w:val="0"/>
              <w:widowControl w:val="0"/>
              <w:kinsoku/>
              <w:wordWrap/>
              <w:overflowPunct/>
              <w:topLinePunct w:val="0"/>
              <w:bidi w:val="0"/>
              <w:spacing w:after="0" w:line="340" w:lineRule="exact"/>
              <w:jc w:val="center"/>
              <w:textAlignment w:val="auto"/>
              <w:rPr>
                <w:rFonts w:ascii="宋体" w:hAnsi="宋体"/>
                <w:color w:val="auto"/>
                <w:kern w:val="0"/>
                <w:highlight w:val="none"/>
              </w:rPr>
            </w:pPr>
          </w:p>
        </w:tc>
        <w:tc>
          <w:tcPr>
            <w:tcW w:w="760" w:type="dxa"/>
            <w:vMerge w:val="restart"/>
            <w:tcBorders>
              <w:right w:val="single" w:color="auto" w:sz="4" w:space="0"/>
            </w:tcBorders>
            <w:vAlign w:val="center"/>
          </w:tcPr>
          <w:p w14:paraId="0B6CF27A">
            <w:pPr>
              <w:keepNext w:val="0"/>
              <w:keepLines w:val="0"/>
              <w:pageBreakBefore w:val="0"/>
              <w:widowControl w:val="0"/>
              <w:tabs>
                <w:tab w:val="left" w:pos="1875"/>
              </w:tabs>
              <w:kinsoku/>
              <w:wordWrap/>
              <w:overflowPunct/>
              <w:topLinePunct w:val="0"/>
              <w:bidi w:val="0"/>
              <w:spacing w:line="340" w:lineRule="exact"/>
              <w:jc w:val="left"/>
              <w:textAlignment w:val="auto"/>
              <w:rPr>
                <w:rFonts w:ascii="宋体" w:hAnsi="宋体"/>
                <w:color w:val="auto"/>
                <w:kern w:val="0"/>
                <w:highlight w:val="none"/>
              </w:rPr>
            </w:pPr>
            <w:r>
              <w:rPr>
                <w:rFonts w:hint="eastAsia" w:ascii="宋体" w:hAnsi="宋体"/>
                <w:color w:val="auto"/>
                <w:kern w:val="0"/>
                <w:highlight w:val="none"/>
              </w:rPr>
              <w:t>服务</w:t>
            </w:r>
            <w:r>
              <w:rPr>
                <w:rFonts w:ascii="宋体" w:hAnsi="宋体"/>
                <w:color w:val="auto"/>
                <w:kern w:val="0"/>
                <w:highlight w:val="none"/>
              </w:rPr>
              <w:t>方案评审因素</w:t>
            </w:r>
          </w:p>
        </w:tc>
        <w:tc>
          <w:tcPr>
            <w:tcW w:w="1610" w:type="dxa"/>
            <w:tcBorders>
              <w:left w:val="single" w:color="auto" w:sz="4" w:space="0"/>
              <w:bottom w:val="single" w:color="auto" w:sz="4" w:space="0"/>
            </w:tcBorders>
            <w:shd w:val="clear" w:color="auto" w:fill="auto"/>
            <w:vAlign w:val="center"/>
          </w:tcPr>
          <w:p w14:paraId="06FF748B">
            <w:pPr>
              <w:keepNext w:val="0"/>
              <w:keepLines w:val="0"/>
              <w:pageBreakBefore w:val="0"/>
              <w:widowControl w:val="0"/>
              <w:tabs>
                <w:tab w:val="left" w:pos="1875"/>
              </w:tabs>
              <w:kinsoku/>
              <w:wordWrap/>
              <w:overflowPunct/>
              <w:topLinePunct w:val="0"/>
              <w:autoSpaceDE/>
              <w:autoSpaceDN/>
              <w:bidi w:val="0"/>
              <w:adjustRightInd/>
              <w:spacing w:line="340" w:lineRule="exact"/>
              <w:jc w:val="center"/>
              <w:textAlignment w:val="auto"/>
              <w:rPr>
                <w:rFonts w:hint="eastAsia" w:ascii="宋体" w:hAnsi="宋体"/>
                <w:color w:val="auto"/>
                <w:kern w:val="0"/>
                <w:highlight w:val="none"/>
              </w:rPr>
            </w:pPr>
            <w:r>
              <w:rPr>
                <w:rFonts w:hint="eastAsia" w:ascii="宋体" w:hAnsi="宋体"/>
                <w:color w:val="auto"/>
                <w:kern w:val="0"/>
                <w:highlight w:val="none"/>
              </w:rPr>
              <w:t>生产组织方案</w:t>
            </w:r>
          </w:p>
          <w:p w14:paraId="27296C5B">
            <w:pPr>
              <w:keepNext w:val="0"/>
              <w:keepLines w:val="0"/>
              <w:pageBreakBefore w:val="0"/>
              <w:widowControl w:val="0"/>
              <w:tabs>
                <w:tab w:val="left" w:pos="1875"/>
              </w:tabs>
              <w:kinsoku/>
              <w:wordWrap/>
              <w:overflowPunct/>
              <w:topLinePunct w:val="0"/>
              <w:autoSpaceDE/>
              <w:autoSpaceDN/>
              <w:bidi w:val="0"/>
              <w:adjustRightInd/>
              <w:spacing w:line="340" w:lineRule="exact"/>
              <w:jc w:val="center"/>
              <w:textAlignment w:val="auto"/>
              <w:rPr>
                <w:rFonts w:ascii="宋体" w:hAnsi="宋体" w:cs="宋体"/>
                <w:color w:val="auto"/>
                <w:kern w:val="0"/>
                <w:highlight w:val="none"/>
              </w:rPr>
            </w:pPr>
            <w:r>
              <w:rPr>
                <w:rFonts w:hint="eastAsia" w:ascii="宋体" w:hAnsi="宋体"/>
                <w:color w:val="auto"/>
                <w:kern w:val="0"/>
                <w:highlight w:val="none"/>
              </w:rPr>
              <w:t>（</w:t>
            </w:r>
            <w:r>
              <w:rPr>
                <w:rFonts w:hint="eastAsia" w:ascii="宋体" w:hAnsi="宋体"/>
                <w:color w:val="auto"/>
                <w:kern w:val="0"/>
                <w:highlight w:val="none"/>
                <w:lang w:val="en-US" w:eastAsia="zh-CN"/>
              </w:rPr>
              <w:t>6</w:t>
            </w:r>
            <w:r>
              <w:rPr>
                <w:rFonts w:hint="eastAsia" w:ascii="宋体" w:hAnsi="宋体"/>
                <w:color w:val="auto"/>
                <w:kern w:val="0"/>
                <w:highlight w:val="none"/>
              </w:rPr>
              <w:t>分）</w:t>
            </w:r>
          </w:p>
        </w:tc>
        <w:tc>
          <w:tcPr>
            <w:tcW w:w="5850" w:type="dxa"/>
            <w:shd w:val="clear" w:color="auto" w:fill="auto"/>
            <w:vAlign w:val="center"/>
          </w:tcPr>
          <w:p w14:paraId="2FFD1E75">
            <w:pPr>
              <w:keepNext w:val="0"/>
              <w:keepLines w:val="0"/>
              <w:pageBreakBefore w:val="0"/>
              <w:widowControl w:val="0"/>
              <w:kinsoku/>
              <w:wordWrap/>
              <w:overflowPunct/>
              <w:topLinePunct w:val="0"/>
              <w:autoSpaceDE/>
              <w:autoSpaceDN/>
              <w:bidi w:val="0"/>
              <w:adjustRightInd/>
              <w:snapToGrid w:val="0"/>
              <w:spacing w:line="340" w:lineRule="exact"/>
              <w:ind w:firstLine="420" w:firstLineChars="200"/>
              <w:textAlignment w:val="auto"/>
              <w:rPr>
                <w:rFonts w:ascii="宋体" w:hAnsi="宋体"/>
                <w:color w:val="auto"/>
                <w:highlight w:val="none"/>
              </w:rPr>
            </w:pPr>
            <w:r>
              <w:rPr>
                <w:rFonts w:hint="eastAsia" w:ascii="宋体" w:hAnsi="宋体"/>
                <w:color w:val="auto"/>
                <w:kern w:val="0"/>
                <w:highlight w:val="none"/>
                <w:lang w:eastAsia="zh-CN"/>
              </w:rPr>
              <w:t>投标</w:t>
            </w:r>
            <w:r>
              <w:rPr>
                <w:rFonts w:hint="eastAsia" w:ascii="宋体" w:hAnsi="宋体"/>
                <w:color w:val="auto"/>
                <w:kern w:val="0"/>
                <w:highlight w:val="none"/>
              </w:rPr>
              <w:t>人针对本项目提供生产组织方案。根据方案内容完整性、合理性等综合比较。优得</w:t>
            </w:r>
            <w:r>
              <w:rPr>
                <w:rFonts w:hint="eastAsia" w:ascii="宋体" w:hAnsi="宋体"/>
                <w:color w:val="auto"/>
                <w:kern w:val="0"/>
                <w:highlight w:val="none"/>
                <w:lang w:val="en-US" w:eastAsia="zh-CN"/>
              </w:rPr>
              <w:t>6</w:t>
            </w:r>
            <w:r>
              <w:rPr>
                <w:rFonts w:hint="eastAsia" w:ascii="宋体" w:hAnsi="宋体" w:eastAsia="宋体" w:cs="宋体"/>
                <w:color w:val="auto"/>
                <w:kern w:val="2"/>
                <w:sz w:val="21"/>
                <w:szCs w:val="21"/>
                <w:highlight w:val="none"/>
                <w:lang w:val="en-US" w:eastAsia="zh-CN" w:bidi="ar-SA"/>
              </w:rPr>
              <w:t>～</w:t>
            </w:r>
            <w:r>
              <w:rPr>
                <w:rFonts w:hint="eastAsia" w:ascii="宋体" w:hAnsi="宋体"/>
                <w:color w:val="auto"/>
                <w:kern w:val="0"/>
                <w:highlight w:val="none"/>
                <w:lang w:val="en-US" w:eastAsia="zh-CN"/>
              </w:rPr>
              <w:t>5</w:t>
            </w:r>
            <w:r>
              <w:rPr>
                <w:rFonts w:hint="eastAsia" w:ascii="宋体" w:hAnsi="宋体"/>
                <w:color w:val="auto"/>
                <w:kern w:val="0"/>
                <w:highlight w:val="none"/>
              </w:rPr>
              <w:t>分，良</w:t>
            </w:r>
            <w:r>
              <w:rPr>
                <w:rFonts w:hint="eastAsia" w:ascii="宋体" w:hAnsi="宋体"/>
                <w:color w:val="auto"/>
                <w:kern w:val="0"/>
                <w:highlight w:val="none"/>
                <w:lang w:val="en-US" w:eastAsia="zh-CN"/>
              </w:rPr>
              <w:t>5（不含）</w:t>
            </w:r>
            <w:r>
              <w:rPr>
                <w:rFonts w:hint="eastAsia" w:ascii="宋体" w:hAnsi="宋体" w:eastAsia="宋体" w:cs="宋体"/>
                <w:color w:val="auto"/>
                <w:kern w:val="2"/>
                <w:sz w:val="21"/>
                <w:szCs w:val="21"/>
                <w:highlight w:val="none"/>
                <w:lang w:val="en-US" w:eastAsia="zh-CN" w:bidi="ar-SA"/>
              </w:rPr>
              <w:t>～</w:t>
            </w:r>
            <w:r>
              <w:rPr>
                <w:rFonts w:hint="eastAsia" w:ascii="宋体" w:hAnsi="宋体" w:cs="宋体"/>
                <w:color w:val="auto"/>
                <w:kern w:val="2"/>
                <w:sz w:val="21"/>
                <w:szCs w:val="21"/>
                <w:highlight w:val="none"/>
                <w:lang w:val="en-US" w:eastAsia="zh-CN" w:bidi="ar-SA"/>
              </w:rPr>
              <w:t>3</w:t>
            </w:r>
            <w:r>
              <w:rPr>
                <w:rFonts w:hint="eastAsia" w:ascii="宋体" w:hAnsi="宋体"/>
                <w:color w:val="auto"/>
                <w:kern w:val="0"/>
                <w:highlight w:val="none"/>
              </w:rPr>
              <w:t>分，一般得</w:t>
            </w:r>
            <w:r>
              <w:rPr>
                <w:rFonts w:hint="eastAsia" w:ascii="宋体" w:hAnsi="宋体"/>
                <w:color w:val="auto"/>
                <w:kern w:val="0"/>
                <w:highlight w:val="none"/>
                <w:lang w:val="en-US" w:eastAsia="zh-CN"/>
              </w:rPr>
              <w:t>3（不含）</w:t>
            </w:r>
            <w:r>
              <w:rPr>
                <w:rFonts w:hint="eastAsia" w:ascii="宋体" w:hAnsi="宋体" w:eastAsia="宋体" w:cs="宋体"/>
                <w:color w:val="auto"/>
                <w:kern w:val="2"/>
                <w:sz w:val="21"/>
                <w:szCs w:val="21"/>
                <w:highlight w:val="none"/>
                <w:lang w:val="en-US" w:eastAsia="zh-CN" w:bidi="ar-SA"/>
              </w:rPr>
              <w:t>～</w:t>
            </w:r>
            <w:r>
              <w:rPr>
                <w:rFonts w:hint="eastAsia" w:ascii="宋体" w:hAnsi="宋体" w:cs="宋体"/>
                <w:color w:val="auto"/>
                <w:kern w:val="2"/>
                <w:sz w:val="21"/>
                <w:szCs w:val="21"/>
                <w:highlight w:val="none"/>
                <w:lang w:val="en-US" w:eastAsia="zh-CN" w:bidi="ar-SA"/>
              </w:rPr>
              <w:t>2</w:t>
            </w:r>
            <w:r>
              <w:rPr>
                <w:rFonts w:hint="eastAsia" w:ascii="宋体" w:hAnsi="宋体"/>
                <w:color w:val="auto"/>
                <w:kern w:val="0"/>
                <w:highlight w:val="none"/>
              </w:rPr>
              <w:t>分，差得</w:t>
            </w:r>
            <w:r>
              <w:rPr>
                <w:rFonts w:hint="eastAsia" w:ascii="宋体" w:hAnsi="宋体"/>
                <w:color w:val="auto"/>
                <w:kern w:val="0"/>
                <w:highlight w:val="none"/>
                <w:lang w:val="en-US" w:eastAsia="zh-CN"/>
              </w:rPr>
              <w:t>2（不含）</w:t>
            </w:r>
            <w:r>
              <w:rPr>
                <w:rFonts w:hint="eastAsia" w:ascii="宋体" w:hAnsi="宋体" w:eastAsia="宋体" w:cs="宋体"/>
                <w:color w:val="auto"/>
                <w:kern w:val="2"/>
                <w:sz w:val="21"/>
                <w:szCs w:val="21"/>
                <w:highlight w:val="none"/>
                <w:lang w:val="en-US" w:eastAsia="zh-CN" w:bidi="ar-SA"/>
              </w:rPr>
              <w:t>～</w:t>
            </w:r>
            <w:r>
              <w:rPr>
                <w:rFonts w:hint="eastAsia" w:ascii="宋体" w:hAnsi="宋体" w:cs="宋体"/>
                <w:color w:val="auto"/>
                <w:kern w:val="2"/>
                <w:sz w:val="21"/>
                <w:szCs w:val="21"/>
                <w:highlight w:val="none"/>
                <w:lang w:val="en-US" w:eastAsia="zh-CN" w:bidi="ar-SA"/>
              </w:rPr>
              <w:t>0</w:t>
            </w:r>
            <w:r>
              <w:rPr>
                <w:rFonts w:hint="eastAsia" w:ascii="宋体" w:hAnsi="宋体"/>
                <w:color w:val="auto"/>
                <w:kern w:val="0"/>
                <w:highlight w:val="none"/>
              </w:rPr>
              <w:t>分，未提供不得分。</w:t>
            </w:r>
          </w:p>
        </w:tc>
      </w:tr>
      <w:tr w14:paraId="177F69B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796" w:hRule="atLeast"/>
          <w:jc w:val="center"/>
        </w:trPr>
        <w:tc>
          <w:tcPr>
            <w:tcW w:w="808" w:type="dxa"/>
            <w:vMerge w:val="continue"/>
            <w:tcBorders>
              <w:right w:val="single" w:color="auto" w:sz="4" w:space="0"/>
            </w:tcBorders>
            <w:vAlign w:val="center"/>
          </w:tcPr>
          <w:p w14:paraId="31F61A50">
            <w:pPr>
              <w:keepNext w:val="0"/>
              <w:keepLines w:val="0"/>
              <w:pageBreakBefore w:val="0"/>
              <w:widowControl w:val="0"/>
              <w:kinsoku/>
              <w:wordWrap/>
              <w:overflowPunct/>
              <w:topLinePunct w:val="0"/>
              <w:bidi w:val="0"/>
              <w:spacing w:line="340" w:lineRule="exact"/>
              <w:jc w:val="center"/>
              <w:textAlignment w:val="auto"/>
              <w:rPr>
                <w:rFonts w:hint="eastAsia" w:ascii="宋体" w:hAnsi="宋体"/>
                <w:color w:val="auto"/>
                <w:kern w:val="0"/>
                <w:highlight w:val="none"/>
              </w:rPr>
            </w:pPr>
          </w:p>
        </w:tc>
        <w:tc>
          <w:tcPr>
            <w:tcW w:w="852" w:type="dxa"/>
            <w:vMerge w:val="continue"/>
            <w:tcBorders>
              <w:left w:val="single" w:color="auto" w:sz="4" w:space="0"/>
            </w:tcBorders>
            <w:vAlign w:val="center"/>
          </w:tcPr>
          <w:p w14:paraId="34260FC5">
            <w:pPr>
              <w:pStyle w:val="2"/>
              <w:keepNext w:val="0"/>
              <w:keepLines w:val="0"/>
              <w:pageBreakBefore w:val="0"/>
              <w:widowControl w:val="0"/>
              <w:kinsoku/>
              <w:wordWrap/>
              <w:overflowPunct/>
              <w:topLinePunct w:val="0"/>
              <w:bidi w:val="0"/>
              <w:spacing w:after="0" w:line="340" w:lineRule="exact"/>
              <w:jc w:val="center"/>
              <w:textAlignment w:val="auto"/>
              <w:rPr>
                <w:rFonts w:ascii="宋体" w:hAnsi="宋体"/>
                <w:color w:val="auto"/>
                <w:kern w:val="0"/>
                <w:highlight w:val="none"/>
              </w:rPr>
            </w:pPr>
          </w:p>
        </w:tc>
        <w:tc>
          <w:tcPr>
            <w:tcW w:w="760" w:type="dxa"/>
            <w:vMerge w:val="continue"/>
            <w:tcBorders>
              <w:right w:val="single" w:color="auto" w:sz="4" w:space="0"/>
            </w:tcBorders>
            <w:vAlign w:val="center"/>
          </w:tcPr>
          <w:p w14:paraId="1C574A8D">
            <w:pPr>
              <w:keepNext w:val="0"/>
              <w:keepLines w:val="0"/>
              <w:pageBreakBefore w:val="0"/>
              <w:widowControl w:val="0"/>
              <w:tabs>
                <w:tab w:val="left" w:pos="1875"/>
              </w:tabs>
              <w:kinsoku/>
              <w:wordWrap/>
              <w:overflowPunct/>
              <w:topLinePunct w:val="0"/>
              <w:bidi w:val="0"/>
              <w:spacing w:line="340" w:lineRule="exact"/>
              <w:jc w:val="left"/>
              <w:textAlignment w:val="auto"/>
              <w:rPr>
                <w:rFonts w:hint="eastAsia" w:ascii="宋体" w:hAnsi="宋体"/>
                <w:color w:val="auto"/>
                <w:kern w:val="0"/>
                <w:highlight w:val="none"/>
              </w:rPr>
            </w:pPr>
          </w:p>
        </w:tc>
        <w:tc>
          <w:tcPr>
            <w:tcW w:w="1610" w:type="dxa"/>
            <w:tcBorders>
              <w:left w:val="single" w:color="auto" w:sz="4" w:space="0"/>
              <w:bottom w:val="single" w:color="auto" w:sz="4" w:space="0"/>
            </w:tcBorders>
            <w:shd w:val="clear" w:color="auto" w:fill="auto"/>
            <w:vAlign w:val="center"/>
          </w:tcPr>
          <w:p w14:paraId="7DEF075E">
            <w:pPr>
              <w:keepNext w:val="0"/>
              <w:keepLines w:val="0"/>
              <w:pageBreakBefore w:val="0"/>
              <w:widowControl w:val="0"/>
              <w:tabs>
                <w:tab w:val="left" w:pos="1875"/>
              </w:tabs>
              <w:kinsoku/>
              <w:wordWrap/>
              <w:overflowPunct/>
              <w:topLinePunct w:val="0"/>
              <w:autoSpaceDE/>
              <w:autoSpaceDN/>
              <w:bidi w:val="0"/>
              <w:adjustRightInd/>
              <w:spacing w:line="340" w:lineRule="exact"/>
              <w:jc w:val="center"/>
              <w:textAlignment w:val="auto"/>
              <w:rPr>
                <w:rFonts w:hint="eastAsia" w:ascii="宋体" w:hAnsi="宋体"/>
                <w:color w:val="auto"/>
                <w:kern w:val="0"/>
                <w:highlight w:val="none"/>
              </w:rPr>
            </w:pPr>
            <w:r>
              <w:rPr>
                <w:rFonts w:hint="eastAsia" w:ascii="宋体" w:hAnsi="宋体"/>
                <w:color w:val="auto"/>
                <w:kern w:val="0"/>
                <w:highlight w:val="none"/>
              </w:rPr>
              <w:t>承运方案与保障措施（6分）</w:t>
            </w:r>
          </w:p>
        </w:tc>
        <w:tc>
          <w:tcPr>
            <w:tcW w:w="5850" w:type="dxa"/>
            <w:shd w:val="clear" w:color="auto" w:fill="auto"/>
            <w:vAlign w:val="center"/>
          </w:tcPr>
          <w:p w14:paraId="5F55465A">
            <w:pPr>
              <w:keepNext w:val="0"/>
              <w:keepLines w:val="0"/>
              <w:pageBreakBefore w:val="0"/>
              <w:widowControl w:val="0"/>
              <w:kinsoku/>
              <w:wordWrap/>
              <w:overflowPunct/>
              <w:topLinePunct w:val="0"/>
              <w:autoSpaceDE/>
              <w:autoSpaceDN/>
              <w:bidi w:val="0"/>
              <w:adjustRightInd/>
              <w:snapToGrid w:val="0"/>
              <w:spacing w:line="340" w:lineRule="exact"/>
              <w:ind w:firstLine="420" w:firstLineChars="200"/>
              <w:textAlignment w:val="auto"/>
              <w:rPr>
                <w:rFonts w:hint="eastAsia" w:ascii="宋体" w:hAnsi="宋体"/>
                <w:color w:val="auto"/>
                <w:kern w:val="0"/>
                <w:highlight w:val="none"/>
                <w:lang w:eastAsia="zh-CN"/>
              </w:rPr>
            </w:pPr>
            <w:r>
              <w:rPr>
                <w:rFonts w:hint="eastAsia" w:ascii="宋体" w:hAnsi="宋体"/>
                <w:color w:val="auto"/>
                <w:kern w:val="0"/>
                <w:highlight w:val="none"/>
                <w:lang w:eastAsia="zh-CN"/>
              </w:rPr>
              <w:t>投标</w:t>
            </w:r>
            <w:r>
              <w:rPr>
                <w:rFonts w:hint="eastAsia" w:ascii="宋体" w:hAnsi="宋体"/>
                <w:color w:val="auto"/>
                <w:kern w:val="0"/>
                <w:highlight w:val="none"/>
              </w:rPr>
              <w:t>人针对</w:t>
            </w:r>
            <w:r>
              <w:rPr>
                <w:rFonts w:hint="eastAsia" w:ascii="宋体" w:hAnsi="宋体"/>
                <w:color w:val="auto"/>
                <w:kern w:val="0"/>
                <w:highlight w:val="none"/>
                <w:lang w:eastAsia="zh-CN"/>
              </w:rPr>
              <w:t>本项目</w:t>
            </w:r>
            <w:r>
              <w:rPr>
                <w:rFonts w:hint="eastAsia" w:ascii="宋体" w:hAnsi="宋体"/>
                <w:color w:val="auto"/>
                <w:kern w:val="0"/>
                <w:highlight w:val="none"/>
              </w:rPr>
              <w:t>提供</w:t>
            </w:r>
            <w:r>
              <w:rPr>
                <w:rFonts w:hint="eastAsia" w:ascii="宋体" w:hAnsi="宋体"/>
                <w:color w:val="auto"/>
                <w:kern w:val="0"/>
                <w:highlight w:val="none"/>
                <w:lang w:eastAsia="zh-CN"/>
              </w:rPr>
              <w:t>承运方案与保障措施方案。</w:t>
            </w:r>
            <w:r>
              <w:rPr>
                <w:rFonts w:hint="eastAsia" w:ascii="宋体" w:hAnsi="宋体"/>
                <w:color w:val="auto"/>
                <w:kern w:val="0"/>
                <w:highlight w:val="none"/>
              </w:rPr>
              <w:t>根据方案的全面性、完整性、合理性等进行比较打分</w:t>
            </w:r>
            <w:r>
              <w:rPr>
                <w:rFonts w:hint="eastAsia" w:ascii="宋体" w:hAnsi="宋体"/>
                <w:color w:val="auto"/>
                <w:kern w:val="0"/>
                <w:highlight w:val="none"/>
                <w:lang w:val="zh-CN"/>
              </w:rPr>
              <w:t>。</w:t>
            </w:r>
            <w:r>
              <w:rPr>
                <w:rFonts w:hint="eastAsia" w:ascii="宋体" w:hAnsi="宋体"/>
                <w:color w:val="auto"/>
                <w:kern w:val="0"/>
                <w:highlight w:val="none"/>
              </w:rPr>
              <w:t>优得</w:t>
            </w:r>
            <w:r>
              <w:rPr>
                <w:rFonts w:hint="eastAsia" w:ascii="宋体" w:hAnsi="宋体"/>
                <w:color w:val="auto"/>
                <w:kern w:val="0"/>
                <w:highlight w:val="none"/>
                <w:lang w:val="en-US" w:eastAsia="zh-CN"/>
              </w:rPr>
              <w:t>6</w:t>
            </w:r>
            <w:r>
              <w:rPr>
                <w:rFonts w:hint="eastAsia" w:ascii="宋体" w:hAnsi="宋体" w:eastAsia="宋体" w:cs="宋体"/>
                <w:color w:val="auto"/>
                <w:kern w:val="2"/>
                <w:sz w:val="21"/>
                <w:szCs w:val="21"/>
                <w:highlight w:val="none"/>
                <w:lang w:val="en-US" w:eastAsia="zh-CN" w:bidi="ar-SA"/>
              </w:rPr>
              <w:t>～</w:t>
            </w:r>
            <w:r>
              <w:rPr>
                <w:rFonts w:hint="eastAsia" w:ascii="宋体" w:hAnsi="宋体"/>
                <w:color w:val="auto"/>
                <w:kern w:val="0"/>
                <w:highlight w:val="none"/>
                <w:lang w:val="en-US" w:eastAsia="zh-CN"/>
              </w:rPr>
              <w:t>5</w:t>
            </w:r>
            <w:r>
              <w:rPr>
                <w:rFonts w:hint="eastAsia" w:ascii="宋体" w:hAnsi="宋体"/>
                <w:color w:val="auto"/>
                <w:kern w:val="0"/>
                <w:highlight w:val="none"/>
              </w:rPr>
              <w:t>分，良</w:t>
            </w:r>
            <w:r>
              <w:rPr>
                <w:rFonts w:hint="eastAsia" w:ascii="宋体" w:hAnsi="宋体"/>
                <w:color w:val="auto"/>
                <w:kern w:val="0"/>
                <w:highlight w:val="none"/>
                <w:lang w:val="en-US" w:eastAsia="zh-CN"/>
              </w:rPr>
              <w:t>5（不含）</w:t>
            </w:r>
            <w:r>
              <w:rPr>
                <w:rFonts w:hint="eastAsia" w:ascii="宋体" w:hAnsi="宋体" w:eastAsia="宋体" w:cs="宋体"/>
                <w:color w:val="auto"/>
                <w:kern w:val="2"/>
                <w:sz w:val="21"/>
                <w:szCs w:val="21"/>
                <w:highlight w:val="none"/>
                <w:lang w:val="en-US" w:eastAsia="zh-CN" w:bidi="ar-SA"/>
              </w:rPr>
              <w:t>～</w:t>
            </w:r>
            <w:r>
              <w:rPr>
                <w:rFonts w:hint="eastAsia" w:ascii="宋体" w:hAnsi="宋体" w:cs="宋体"/>
                <w:color w:val="auto"/>
                <w:kern w:val="2"/>
                <w:sz w:val="21"/>
                <w:szCs w:val="21"/>
                <w:highlight w:val="none"/>
                <w:lang w:val="en-US" w:eastAsia="zh-CN" w:bidi="ar-SA"/>
              </w:rPr>
              <w:t>3</w:t>
            </w:r>
            <w:r>
              <w:rPr>
                <w:rFonts w:hint="eastAsia" w:ascii="宋体" w:hAnsi="宋体"/>
                <w:color w:val="auto"/>
                <w:kern w:val="0"/>
                <w:highlight w:val="none"/>
              </w:rPr>
              <w:t>分，一般得</w:t>
            </w:r>
            <w:r>
              <w:rPr>
                <w:rFonts w:hint="eastAsia" w:ascii="宋体" w:hAnsi="宋体"/>
                <w:color w:val="auto"/>
                <w:kern w:val="0"/>
                <w:highlight w:val="none"/>
                <w:lang w:val="en-US" w:eastAsia="zh-CN"/>
              </w:rPr>
              <w:t>3（不含）</w:t>
            </w:r>
            <w:r>
              <w:rPr>
                <w:rFonts w:hint="eastAsia" w:ascii="宋体" w:hAnsi="宋体" w:eastAsia="宋体" w:cs="宋体"/>
                <w:color w:val="auto"/>
                <w:kern w:val="2"/>
                <w:sz w:val="21"/>
                <w:szCs w:val="21"/>
                <w:highlight w:val="none"/>
                <w:lang w:val="en-US" w:eastAsia="zh-CN" w:bidi="ar-SA"/>
              </w:rPr>
              <w:t>～</w:t>
            </w:r>
            <w:r>
              <w:rPr>
                <w:rFonts w:hint="eastAsia" w:ascii="宋体" w:hAnsi="宋体" w:cs="宋体"/>
                <w:color w:val="auto"/>
                <w:kern w:val="2"/>
                <w:sz w:val="21"/>
                <w:szCs w:val="21"/>
                <w:highlight w:val="none"/>
                <w:lang w:val="en-US" w:eastAsia="zh-CN" w:bidi="ar-SA"/>
              </w:rPr>
              <w:t>2</w:t>
            </w:r>
            <w:r>
              <w:rPr>
                <w:rFonts w:hint="eastAsia" w:ascii="宋体" w:hAnsi="宋体"/>
                <w:color w:val="auto"/>
                <w:kern w:val="0"/>
                <w:highlight w:val="none"/>
              </w:rPr>
              <w:t>分，差得</w:t>
            </w:r>
            <w:r>
              <w:rPr>
                <w:rFonts w:hint="eastAsia" w:ascii="宋体" w:hAnsi="宋体"/>
                <w:color w:val="auto"/>
                <w:kern w:val="0"/>
                <w:highlight w:val="none"/>
                <w:lang w:val="en-US" w:eastAsia="zh-CN"/>
              </w:rPr>
              <w:t>2（不含）</w:t>
            </w:r>
            <w:r>
              <w:rPr>
                <w:rFonts w:hint="eastAsia" w:ascii="宋体" w:hAnsi="宋体" w:eastAsia="宋体" w:cs="宋体"/>
                <w:color w:val="auto"/>
                <w:kern w:val="2"/>
                <w:sz w:val="21"/>
                <w:szCs w:val="21"/>
                <w:highlight w:val="none"/>
                <w:lang w:val="en-US" w:eastAsia="zh-CN" w:bidi="ar-SA"/>
              </w:rPr>
              <w:t>～</w:t>
            </w:r>
            <w:r>
              <w:rPr>
                <w:rFonts w:hint="eastAsia" w:ascii="宋体" w:hAnsi="宋体" w:cs="宋体"/>
                <w:color w:val="auto"/>
                <w:kern w:val="2"/>
                <w:sz w:val="21"/>
                <w:szCs w:val="21"/>
                <w:highlight w:val="none"/>
                <w:lang w:val="en-US" w:eastAsia="zh-CN" w:bidi="ar-SA"/>
              </w:rPr>
              <w:t>0</w:t>
            </w:r>
            <w:r>
              <w:rPr>
                <w:rFonts w:hint="eastAsia" w:ascii="宋体" w:hAnsi="宋体"/>
                <w:color w:val="auto"/>
                <w:kern w:val="0"/>
                <w:highlight w:val="none"/>
              </w:rPr>
              <w:t>分，未提供不得分。</w:t>
            </w:r>
          </w:p>
        </w:tc>
      </w:tr>
      <w:tr w14:paraId="0826B15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443" w:hRule="atLeast"/>
          <w:jc w:val="center"/>
        </w:trPr>
        <w:tc>
          <w:tcPr>
            <w:tcW w:w="808" w:type="dxa"/>
            <w:vMerge w:val="continue"/>
            <w:tcBorders>
              <w:right w:val="single" w:color="auto" w:sz="4" w:space="0"/>
            </w:tcBorders>
            <w:vAlign w:val="center"/>
          </w:tcPr>
          <w:p w14:paraId="6E1B89AE">
            <w:pPr>
              <w:keepNext w:val="0"/>
              <w:keepLines w:val="0"/>
              <w:pageBreakBefore w:val="0"/>
              <w:widowControl w:val="0"/>
              <w:kinsoku/>
              <w:wordWrap/>
              <w:overflowPunct/>
              <w:topLinePunct w:val="0"/>
              <w:bidi w:val="0"/>
              <w:spacing w:line="340" w:lineRule="exact"/>
              <w:jc w:val="center"/>
              <w:textAlignment w:val="auto"/>
              <w:rPr>
                <w:rFonts w:hint="eastAsia" w:ascii="宋体" w:hAnsi="宋体"/>
                <w:color w:val="auto"/>
                <w:kern w:val="0"/>
                <w:highlight w:val="none"/>
              </w:rPr>
            </w:pPr>
          </w:p>
        </w:tc>
        <w:tc>
          <w:tcPr>
            <w:tcW w:w="852" w:type="dxa"/>
            <w:vMerge w:val="continue"/>
            <w:tcBorders>
              <w:left w:val="single" w:color="auto" w:sz="4" w:space="0"/>
            </w:tcBorders>
            <w:vAlign w:val="center"/>
          </w:tcPr>
          <w:p w14:paraId="730BDFD5">
            <w:pPr>
              <w:pStyle w:val="2"/>
              <w:keepNext w:val="0"/>
              <w:keepLines w:val="0"/>
              <w:pageBreakBefore w:val="0"/>
              <w:widowControl w:val="0"/>
              <w:kinsoku/>
              <w:wordWrap/>
              <w:overflowPunct/>
              <w:topLinePunct w:val="0"/>
              <w:bidi w:val="0"/>
              <w:spacing w:after="0" w:line="340" w:lineRule="exact"/>
              <w:jc w:val="center"/>
              <w:textAlignment w:val="auto"/>
              <w:rPr>
                <w:rFonts w:ascii="宋体" w:hAnsi="宋体"/>
                <w:color w:val="auto"/>
                <w:kern w:val="0"/>
                <w:highlight w:val="none"/>
              </w:rPr>
            </w:pPr>
          </w:p>
        </w:tc>
        <w:tc>
          <w:tcPr>
            <w:tcW w:w="760" w:type="dxa"/>
            <w:vMerge w:val="continue"/>
            <w:tcBorders>
              <w:right w:val="single" w:color="auto" w:sz="4" w:space="0"/>
            </w:tcBorders>
            <w:vAlign w:val="center"/>
          </w:tcPr>
          <w:p w14:paraId="53DCB059">
            <w:pPr>
              <w:keepNext w:val="0"/>
              <w:keepLines w:val="0"/>
              <w:pageBreakBefore w:val="0"/>
              <w:widowControl w:val="0"/>
              <w:tabs>
                <w:tab w:val="left" w:pos="1875"/>
              </w:tabs>
              <w:kinsoku/>
              <w:wordWrap/>
              <w:overflowPunct/>
              <w:topLinePunct w:val="0"/>
              <w:bidi w:val="0"/>
              <w:spacing w:line="340" w:lineRule="exact"/>
              <w:jc w:val="left"/>
              <w:textAlignment w:val="auto"/>
              <w:rPr>
                <w:rFonts w:hint="eastAsia" w:ascii="宋体" w:hAnsi="宋体"/>
                <w:color w:val="auto"/>
                <w:kern w:val="0"/>
                <w:highlight w:val="none"/>
              </w:rPr>
            </w:pPr>
          </w:p>
        </w:tc>
        <w:tc>
          <w:tcPr>
            <w:tcW w:w="1610" w:type="dxa"/>
            <w:tcBorders>
              <w:left w:val="single" w:color="auto" w:sz="4" w:space="0"/>
              <w:bottom w:val="single" w:color="auto" w:sz="4" w:space="0"/>
            </w:tcBorders>
            <w:shd w:val="clear" w:color="auto" w:fill="auto"/>
            <w:vAlign w:val="center"/>
          </w:tcPr>
          <w:p w14:paraId="339E39C0">
            <w:pPr>
              <w:keepNext w:val="0"/>
              <w:keepLines w:val="0"/>
              <w:pageBreakBefore w:val="0"/>
              <w:widowControl w:val="0"/>
              <w:tabs>
                <w:tab w:val="left" w:pos="1875"/>
              </w:tabs>
              <w:kinsoku/>
              <w:wordWrap/>
              <w:overflowPunct/>
              <w:topLinePunct w:val="0"/>
              <w:autoSpaceDE/>
              <w:autoSpaceDN/>
              <w:bidi w:val="0"/>
              <w:adjustRightInd/>
              <w:spacing w:line="340" w:lineRule="exact"/>
              <w:jc w:val="center"/>
              <w:textAlignment w:val="auto"/>
              <w:rPr>
                <w:rFonts w:hint="eastAsia" w:ascii="宋体" w:hAnsi="宋体"/>
                <w:color w:val="auto"/>
                <w:kern w:val="0"/>
                <w:highlight w:val="none"/>
              </w:rPr>
            </w:pPr>
            <w:r>
              <w:rPr>
                <w:rFonts w:hint="eastAsia" w:ascii="宋体" w:hAnsi="宋体"/>
                <w:color w:val="auto"/>
                <w:kern w:val="0"/>
                <w:highlight w:val="none"/>
                <w:lang w:val="en-US" w:eastAsia="zh-CN"/>
              </w:rPr>
              <w:t>运输</w:t>
            </w:r>
            <w:r>
              <w:rPr>
                <w:rFonts w:hint="eastAsia" w:ascii="宋体" w:hAnsi="宋体"/>
                <w:color w:val="auto"/>
                <w:kern w:val="0"/>
                <w:highlight w:val="none"/>
              </w:rPr>
              <w:t>服务方案</w:t>
            </w:r>
          </w:p>
          <w:p w14:paraId="7A717324">
            <w:pPr>
              <w:keepNext w:val="0"/>
              <w:keepLines w:val="0"/>
              <w:pageBreakBefore w:val="0"/>
              <w:widowControl w:val="0"/>
              <w:tabs>
                <w:tab w:val="left" w:pos="1875"/>
              </w:tabs>
              <w:kinsoku/>
              <w:wordWrap/>
              <w:overflowPunct/>
              <w:topLinePunct w:val="0"/>
              <w:autoSpaceDE/>
              <w:autoSpaceDN/>
              <w:bidi w:val="0"/>
              <w:adjustRightInd/>
              <w:spacing w:line="340" w:lineRule="exact"/>
              <w:jc w:val="center"/>
              <w:textAlignment w:val="auto"/>
              <w:rPr>
                <w:rFonts w:hint="eastAsia" w:ascii="宋体" w:hAnsi="宋体"/>
                <w:color w:val="auto"/>
                <w:kern w:val="0"/>
                <w:highlight w:val="none"/>
              </w:rPr>
            </w:pPr>
            <w:r>
              <w:rPr>
                <w:rFonts w:hint="eastAsia" w:ascii="宋体" w:hAnsi="宋体"/>
                <w:color w:val="auto"/>
                <w:kern w:val="0"/>
                <w:highlight w:val="none"/>
              </w:rPr>
              <w:t>（6分）</w:t>
            </w:r>
          </w:p>
        </w:tc>
        <w:tc>
          <w:tcPr>
            <w:tcW w:w="5850" w:type="dxa"/>
            <w:shd w:val="clear" w:color="auto" w:fill="auto"/>
            <w:vAlign w:val="center"/>
          </w:tcPr>
          <w:p w14:paraId="71898FD6">
            <w:pPr>
              <w:keepNext w:val="0"/>
              <w:keepLines w:val="0"/>
              <w:pageBreakBefore w:val="0"/>
              <w:widowControl w:val="0"/>
              <w:kinsoku/>
              <w:wordWrap/>
              <w:overflowPunct/>
              <w:topLinePunct w:val="0"/>
              <w:autoSpaceDE/>
              <w:autoSpaceDN/>
              <w:bidi w:val="0"/>
              <w:adjustRightInd/>
              <w:snapToGrid w:val="0"/>
              <w:spacing w:line="340" w:lineRule="exact"/>
              <w:ind w:firstLine="420" w:firstLineChars="200"/>
              <w:textAlignment w:val="auto"/>
              <w:rPr>
                <w:rFonts w:hint="eastAsia" w:ascii="宋体" w:hAnsi="宋体"/>
                <w:color w:val="auto"/>
                <w:kern w:val="0"/>
                <w:highlight w:val="none"/>
                <w:lang w:eastAsia="zh-CN"/>
              </w:rPr>
            </w:pPr>
            <w:r>
              <w:rPr>
                <w:rFonts w:hint="eastAsia" w:ascii="宋体" w:hAnsi="宋体"/>
                <w:color w:val="auto"/>
                <w:kern w:val="0"/>
                <w:highlight w:val="none"/>
                <w:lang w:eastAsia="zh-CN"/>
              </w:rPr>
              <w:t>投标</w:t>
            </w:r>
            <w:r>
              <w:rPr>
                <w:rFonts w:hint="eastAsia" w:ascii="宋体" w:hAnsi="宋体"/>
                <w:color w:val="auto"/>
                <w:kern w:val="0"/>
                <w:highlight w:val="none"/>
              </w:rPr>
              <w:t>人</w:t>
            </w:r>
            <w:r>
              <w:rPr>
                <w:rFonts w:hint="eastAsia" w:ascii="宋体" w:hAnsi="宋体"/>
                <w:color w:val="auto"/>
                <w:kern w:val="0"/>
                <w:highlight w:val="none"/>
                <w:lang w:val="en-US" w:eastAsia="zh-CN"/>
              </w:rPr>
              <w:t>针对本项目具体情况制定运输服务方案</w:t>
            </w:r>
            <w:r>
              <w:rPr>
                <w:rFonts w:hint="eastAsia" w:ascii="宋体" w:hAnsi="宋体"/>
                <w:color w:val="auto"/>
                <w:kern w:val="0"/>
                <w:highlight w:val="none"/>
                <w:lang w:eastAsia="zh-CN"/>
              </w:rPr>
              <w:t>。</w:t>
            </w:r>
            <w:r>
              <w:rPr>
                <w:rFonts w:hint="eastAsia" w:ascii="宋体" w:hAnsi="宋体"/>
                <w:color w:val="auto"/>
                <w:kern w:val="0"/>
                <w:highlight w:val="none"/>
              </w:rPr>
              <w:t>根据方案的全面性、完整性、合理性等进行比较打分</w:t>
            </w:r>
            <w:r>
              <w:rPr>
                <w:rFonts w:hint="eastAsia" w:ascii="宋体" w:hAnsi="宋体"/>
                <w:color w:val="auto"/>
                <w:kern w:val="0"/>
                <w:highlight w:val="none"/>
                <w:lang w:val="zh-CN"/>
              </w:rPr>
              <w:t>。</w:t>
            </w:r>
            <w:r>
              <w:rPr>
                <w:rFonts w:hint="eastAsia" w:ascii="宋体" w:hAnsi="宋体"/>
                <w:color w:val="auto"/>
                <w:kern w:val="0"/>
                <w:highlight w:val="none"/>
              </w:rPr>
              <w:t>优得</w:t>
            </w:r>
            <w:r>
              <w:rPr>
                <w:rFonts w:hint="eastAsia" w:ascii="宋体" w:hAnsi="宋体"/>
                <w:color w:val="auto"/>
                <w:kern w:val="0"/>
                <w:highlight w:val="none"/>
                <w:lang w:val="en-US" w:eastAsia="zh-CN"/>
              </w:rPr>
              <w:t>6</w:t>
            </w:r>
            <w:r>
              <w:rPr>
                <w:rFonts w:hint="eastAsia" w:ascii="宋体" w:hAnsi="宋体" w:eastAsia="宋体" w:cs="宋体"/>
                <w:color w:val="auto"/>
                <w:kern w:val="2"/>
                <w:sz w:val="21"/>
                <w:szCs w:val="21"/>
                <w:highlight w:val="none"/>
                <w:lang w:val="en-US" w:eastAsia="zh-CN" w:bidi="ar-SA"/>
              </w:rPr>
              <w:t>～</w:t>
            </w:r>
            <w:r>
              <w:rPr>
                <w:rFonts w:hint="eastAsia" w:ascii="宋体" w:hAnsi="宋体"/>
                <w:color w:val="auto"/>
                <w:kern w:val="0"/>
                <w:highlight w:val="none"/>
                <w:lang w:val="en-US" w:eastAsia="zh-CN"/>
              </w:rPr>
              <w:t>5</w:t>
            </w:r>
            <w:r>
              <w:rPr>
                <w:rFonts w:hint="eastAsia" w:ascii="宋体" w:hAnsi="宋体"/>
                <w:color w:val="auto"/>
                <w:kern w:val="0"/>
                <w:highlight w:val="none"/>
              </w:rPr>
              <w:t>分，良</w:t>
            </w:r>
            <w:r>
              <w:rPr>
                <w:rFonts w:hint="eastAsia" w:ascii="宋体" w:hAnsi="宋体"/>
                <w:color w:val="auto"/>
                <w:kern w:val="0"/>
                <w:highlight w:val="none"/>
                <w:lang w:val="en-US" w:eastAsia="zh-CN"/>
              </w:rPr>
              <w:t>5（不含）</w:t>
            </w:r>
            <w:r>
              <w:rPr>
                <w:rFonts w:hint="eastAsia" w:ascii="宋体" w:hAnsi="宋体" w:eastAsia="宋体" w:cs="宋体"/>
                <w:color w:val="auto"/>
                <w:kern w:val="2"/>
                <w:sz w:val="21"/>
                <w:szCs w:val="21"/>
                <w:highlight w:val="none"/>
                <w:lang w:val="en-US" w:eastAsia="zh-CN" w:bidi="ar-SA"/>
              </w:rPr>
              <w:t>～</w:t>
            </w:r>
            <w:r>
              <w:rPr>
                <w:rFonts w:hint="eastAsia" w:ascii="宋体" w:hAnsi="宋体" w:cs="宋体"/>
                <w:color w:val="auto"/>
                <w:kern w:val="2"/>
                <w:sz w:val="21"/>
                <w:szCs w:val="21"/>
                <w:highlight w:val="none"/>
                <w:lang w:val="en-US" w:eastAsia="zh-CN" w:bidi="ar-SA"/>
              </w:rPr>
              <w:t>3</w:t>
            </w:r>
            <w:r>
              <w:rPr>
                <w:rFonts w:hint="eastAsia" w:ascii="宋体" w:hAnsi="宋体"/>
                <w:color w:val="auto"/>
                <w:kern w:val="0"/>
                <w:highlight w:val="none"/>
              </w:rPr>
              <w:t>分，一般得</w:t>
            </w:r>
            <w:r>
              <w:rPr>
                <w:rFonts w:hint="eastAsia" w:ascii="宋体" w:hAnsi="宋体"/>
                <w:color w:val="auto"/>
                <w:kern w:val="0"/>
                <w:highlight w:val="none"/>
                <w:lang w:val="en-US" w:eastAsia="zh-CN"/>
              </w:rPr>
              <w:t>3（不含）</w:t>
            </w:r>
            <w:r>
              <w:rPr>
                <w:rFonts w:hint="eastAsia" w:ascii="宋体" w:hAnsi="宋体" w:eastAsia="宋体" w:cs="宋体"/>
                <w:color w:val="auto"/>
                <w:kern w:val="2"/>
                <w:sz w:val="21"/>
                <w:szCs w:val="21"/>
                <w:highlight w:val="none"/>
                <w:lang w:val="en-US" w:eastAsia="zh-CN" w:bidi="ar-SA"/>
              </w:rPr>
              <w:t>～</w:t>
            </w:r>
            <w:r>
              <w:rPr>
                <w:rFonts w:hint="eastAsia" w:ascii="宋体" w:hAnsi="宋体" w:cs="宋体"/>
                <w:color w:val="auto"/>
                <w:kern w:val="2"/>
                <w:sz w:val="21"/>
                <w:szCs w:val="21"/>
                <w:highlight w:val="none"/>
                <w:lang w:val="en-US" w:eastAsia="zh-CN" w:bidi="ar-SA"/>
              </w:rPr>
              <w:t>2</w:t>
            </w:r>
            <w:r>
              <w:rPr>
                <w:rFonts w:hint="eastAsia" w:ascii="宋体" w:hAnsi="宋体"/>
                <w:color w:val="auto"/>
                <w:kern w:val="0"/>
                <w:highlight w:val="none"/>
              </w:rPr>
              <w:t>分，差得</w:t>
            </w:r>
            <w:r>
              <w:rPr>
                <w:rFonts w:hint="eastAsia" w:ascii="宋体" w:hAnsi="宋体"/>
                <w:color w:val="auto"/>
                <w:kern w:val="0"/>
                <w:highlight w:val="none"/>
                <w:lang w:val="en-US" w:eastAsia="zh-CN"/>
              </w:rPr>
              <w:t>2（不含）</w:t>
            </w:r>
            <w:r>
              <w:rPr>
                <w:rFonts w:hint="eastAsia" w:ascii="宋体" w:hAnsi="宋体" w:eastAsia="宋体" w:cs="宋体"/>
                <w:color w:val="auto"/>
                <w:kern w:val="2"/>
                <w:sz w:val="21"/>
                <w:szCs w:val="21"/>
                <w:highlight w:val="none"/>
                <w:lang w:val="en-US" w:eastAsia="zh-CN" w:bidi="ar-SA"/>
              </w:rPr>
              <w:t>～</w:t>
            </w:r>
            <w:r>
              <w:rPr>
                <w:rFonts w:hint="eastAsia" w:ascii="宋体" w:hAnsi="宋体" w:cs="宋体"/>
                <w:color w:val="auto"/>
                <w:kern w:val="2"/>
                <w:sz w:val="21"/>
                <w:szCs w:val="21"/>
                <w:highlight w:val="none"/>
                <w:lang w:val="en-US" w:eastAsia="zh-CN" w:bidi="ar-SA"/>
              </w:rPr>
              <w:t>0</w:t>
            </w:r>
            <w:r>
              <w:rPr>
                <w:rFonts w:hint="eastAsia" w:ascii="宋体" w:hAnsi="宋体"/>
                <w:color w:val="auto"/>
                <w:kern w:val="0"/>
                <w:highlight w:val="none"/>
              </w:rPr>
              <w:t>分，未提供不得分。</w:t>
            </w:r>
          </w:p>
        </w:tc>
      </w:tr>
      <w:tr w14:paraId="0A748B7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796" w:hRule="atLeast"/>
          <w:jc w:val="center"/>
        </w:trPr>
        <w:tc>
          <w:tcPr>
            <w:tcW w:w="808" w:type="dxa"/>
            <w:vMerge w:val="continue"/>
            <w:tcBorders>
              <w:right w:val="single" w:color="auto" w:sz="4" w:space="0"/>
            </w:tcBorders>
            <w:vAlign w:val="center"/>
          </w:tcPr>
          <w:p w14:paraId="4FDABCAE">
            <w:pPr>
              <w:keepNext w:val="0"/>
              <w:keepLines w:val="0"/>
              <w:pageBreakBefore w:val="0"/>
              <w:widowControl w:val="0"/>
              <w:kinsoku/>
              <w:wordWrap/>
              <w:overflowPunct/>
              <w:topLinePunct w:val="0"/>
              <w:bidi w:val="0"/>
              <w:spacing w:line="340" w:lineRule="exact"/>
              <w:ind w:firstLine="210" w:firstLineChars="100"/>
              <w:jc w:val="center"/>
              <w:textAlignment w:val="auto"/>
              <w:rPr>
                <w:rFonts w:ascii="宋体" w:hAnsi="宋体"/>
                <w:color w:val="auto"/>
                <w:kern w:val="0"/>
                <w:highlight w:val="none"/>
              </w:rPr>
            </w:pPr>
          </w:p>
        </w:tc>
        <w:tc>
          <w:tcPr>
            <w:tcW w:w="852" w:type="dxa"/>
            <w:vMerge w:val="continue"/>
            <w:tcBorders>
              <w:left w:val="single" w:color="auto" w:sz="4" w:space="0"/>
            </w:tcBorders>
            <w:vAlign w:val="center"/>
          </w:tcPr>
          <w:p w14:paraId="62231F48">
            <w:pPr>
              <w:keepNext w:val="0"/>
              <w:keepLines w:val="0"/>
              <w:pageBreakBefore w:val="0"/>
              <w:widowControl w:val="0"/>
              <w:kinsoku/>
              <w:wordWrap/>
              <w:overflowPunct/>
              <w:topLinePunct w:val="0"/>
              <w:bidi w:val="0"/>
              <w:spacing w:line="340" w:lineRule="exact"/>
              <w:ind w:firstLine="210" w:firstLineChars="100"/>
              <w:jc w:val="center"/>
              <w:textAlignment w:val="auto"/>
              <w:rPr>
                <w:rFonts w:ascii="宋体" w:hAnsi="宋体"/>
                <w:color w:val="auto"/>
                <w:kern w:val="0"/>
                <w:highlight w:val="none"/>
              </w:rPr>
            </w:pPr>
          </w:p>
        </w:tc>
        <w:tc>
          <w:tcPr>
            <w:tcW w:w="760" w:type="dxa"/>
            <w:vMerge w:val="continue"/>
            <w:tcBorders>
              <w:right w:val="single" w:color="auto" w:sz="4" w:space="0"/>
            </w:tcBorders>
          </w:tcPr>
          <w:p w14:paraId="1E6E7922">
            <w:pPr>
              <w:keepNext w:val="0"/>
              <w:keepLines w:val="0"/>
              <w:pageBreakBefore w:val="0"/>
              <w:widowControl w:val="0"/>
              <w:tabs>
                <w:tab w:val="left" w:pos="1875"/>
              </w:tabs>
              <w:kinsoku/>
              <w:wordWrap/>
              <w:overflowPunct/>
              <w:topLinePunct w:val="0"/>
              <w:bidi w:val="0"/>
              <w:spacing w:line="340" w:lineRule="exact"/>
              <w:jc w:val="left"/>
              <w:textAlignment w:val="auto"/>
              <w:rPr>
                <w:rFonts w:ascii="宋体" w:hAnsi="宋体"/>
                <w:color w:val="auto"/>
                <w:kern w:val="0"/>
                <w:highlight w:val="none"/>
              </w:rPr>
            </w:pPr>
          </w:p>
        </w:tc>
        <w:tc>
          <w:tcPr>
            <w:tcW w:w="1610" w:type="dxa"/>
            <w:tcBorders>
              <w:left w:val="single" w:color="auto" w:sz="4" w:space="0"/>
            </w:tcBorders>
            <w:vAlign w:val="center"/>
          </w:tcPr>
          <w:p w14:paraId="0DCC3536">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安全保障措施</w:t>
            </w:r>
          </w:p>
          <w:p w14:paraId="66791B1B">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ascii="宋体" w:hAnsi="宋体" w:cs="宋体"/>
                <w:color w:val="auto"/>
                <w:kern w:val="0"/>
                <w:highlight w:val="none"/>
              </w:rPr>
            </w:pPr>
            <w:r>
              <w:rPr>
                <w:rFonts w:hint="eastAsia" w:ascii="宋体" w:hAnsi="宋体" w:eastAsia="宋体" w:cs="宋体"/>
                <w:color w:val="auto"/>
                <w:sz w:val="21"/>
                <w:szCs w:val="21"/>
                <w:highlight w:val="none"/>
              </w:rPr>
              <w:t>（6分）</w:t>
            </w:r>
          </w:p>
        </w:tc>
        <w:tc>
          <w:tcPr>
            <w:tcW w:w="5850" w:type="dxa"/>
            <w:vAlign w:val="center"/>
          </w:tcPr>
          <w:p w14:paraId="1D968463">
            <w:pPr>
              <w:keepNext w:val="0"/>
              <w:keepLines w:val="0"/>
              <w:pageBreakBefore w:val="0"/>
              <w:widowControl w:val="0"/>
              <w:kinsoku/>
              <w:wordWrap/>
              <w:overflowPunct/>
              <w:topLinePunct w:val="0"/>
              <w:autoSpaceDE/>
              <w:autoSpaceDN/>
              <w:bidi w:val="0"/>
              <w:adjustRightInd/>
              <w:snapToGrid w:val="0"/>
              <w:spacing w:line="340" w:lineRule="exact"/>
              <w:ind w:firstLine="420" w:firstLineChars="200"/>
              <w:textAlignment w:val="auto"/>
              <w:rPr>
                <w:rFonts w:ascii="宋体" w:hAnsi="宋体"/>
                <w:color w:val="auto"/>
                <w:highlight w:val="none"/>
              </w:rPr>
            </w:pPr>
            <w:r>
              <w:rPr>
                <w:rFonts w:hint="eastAsia" w:ascii="宋体" w:hAnsi="宋体"/>
                <w:color w:val="auto"/>
                <w:kern w:val="0"/>
                <w:highlight w:val="none"/>
                <w:lang w:eastAsia="zh-CN"/>
              </w:rPr>
              <w:t>投标</w:t>
            </w:r>
            <w:r>
              <w:rPr>
                <w:rFonts w:hint="eastAsia" w:ascii="宋体" w:hAnsi="宋体"/>
                <w:color w:val="auto"/>
                <w:kern w:val="0"/>
                <w:highlight w:val="none"/>
              </w:rPr>
              <w:t>人</w:t>
            </w:r>
            <w:r>
              <w:rPr>
                <w:rFonts w:hint="eastAsia" w:ascii="宋体" w:hAnsi="宋体" w:eastAsia="宋体" w:cs="宋体"/>
                <w:color w:val="auto"/>
                <w:kern w:val="0"/>
                <w:sz w:val="21"/>
                <w:szCs w:val="21"/>
                <w:highlight w:val="none"/>
              </w:rPr>
              <w:t>针对本项目</w:t>
            </w:r>
            <w:r>
              <w:rPr>
                <w:rFonts w:hint="eastAsia" w:ascii="宋体" w:hAnsi="宋体"/>
                <w:color w:val="auto"/>
                <w:kern w:val="0"/>
                <w:highlight w:val="none"/>
              </w:rPr>
              <w:t>提供运输安全</w:t>
            </w:r>
            <w:r>
              <w:rPr>
                <w:rFonts w:hint="eastAsia" w:ascii="宋体" w:hAnsi="宋体"/>
                <w:color w:val="auto"/>
                <w:kern w:val="0"/>
                <w:highlight w:val="none"/>
                <w:lang w:eastAsia="zh-CN"/>
              </w:rPr>
              <w:t>保障</w:t>
            </w:r>
            <w:r>
              <w:rPr>
                <w:rFonts w:hint="eastAsia" w:ascii="宋体" w:hAnsi="宋体"/>
                <w:color w:val="auto"/>
                <w:kern w:val="0"/>
                <w:highlight w:val="none"/>
              </w:rPr>
              <w:t>措施</w:t>
            </w:r>
            <w:r>
              <w:rPr>
                <w:rFonts w:hint="eastAsia" w:ascii="宋体" w:hAnsi="宋体"/>
                <w:color w:val="auto"/>
                <w:kern w:val="0"/>
                <w:highlight w:val="none"/>
                <w:lang w:eastAsia="zh-CN"/>
              </w:rPr>
              <w:t>方案</w:t>
            </w:r>
            <w:r>
              <w:rPr>
                <w:rFonts w:hint="eastAsia" w:ascii="宋体" w:hAnsi="宋体"/>
                <w:color w:val="auto"/>
                <w:kern w:val="0"/>
                <w:highlight w:val="none"/>
                <w:lang w:val="en-US" w:eastAsia="zh-CN"/>
              </w:rPr>
              <w:t>(包括但不限于船舶管理、驾驶员管理、安全管理、运输管理制度等)</w:t>
            </w:r>
            <w:r>
              <w:rPr>
                <w:rFonts w:hint="eastAsia" w:ascii="宋体" w:hAnsi="宋体"/>
                <w:color w:val="auto"/>
                <w:kern w:val="0"/>
                <w:highlight w:val="none"/>
              </w:rPr>
              <w:t>。根据方案的全面性、完整性、合理性等进行比较打分</w:t>
            </w:r>
            <w:r>
              <w:rPr>
                <w:rFonts w:hint="eastAsia" w:ascii="宋体" w:hAnsi="宋体"/>
                <w:color w:val="auto"/>
                <w:kern w:val="0"/>
                <w:highlight w:val="none"/>
                <w:lang w:val="zh-CN"/>
              </w:rPr>
              <w:t>。</w:t>
            </w:r>
            <w:r>
              <w:rPr>
                <w:rFonts w:hint="eastAsia" w:ascii="宋体" w:hAnsi="宋体"/>
                <w:color w:val="auto"/>
                <w:kern w:val="0"/>
                <w:highlight w:val="none"/>
              </w:rPr>
              <w:t>优得</w:t>
            </w:r>
            <w:r>
              <w:rPr>
                <w:rFonts w:hint="eastAsia" w:ascii="宋体" w:hAnsi="宋体"/>
                <w:color w:val="auto"/>
                <w:kern w:val="0"/>
                <w:highlight w:val="none"/>
                <w:lang w:val="en-US" w:eastAsia="zh-CN"/>
              </w:rPr>
              <w:t>6</w:t>
            </w:r>
            <w:r>
              <w:rPr>
                <w:rFonts w:hint="eastAsia" w:ascii="宋体" w:hAnsi="宋体" w:eastAsia="宋体" w:cs="宋体"/>
                <w:color w:val="auto"/>
                <w:kern w:val="2"/>
                <w:sz w:val="21"/>
                <w:szCs w:val="21"/>
                <w:highlight w:val="none"/>
                <w:lang w:val="en-US" w:eastAsia="zh-CN" w:bidi="ar-SA"/>
              </w:rPr>
              <w:t>～</w:t>
            </w:r>
            <w:r>
              <w:rPr>
                <w:rFonts w:hint="eastAsia" w:ascii="宋体" w:hAnsi="宋体"/>
                <w:color w:val="auto"/>
                <w:kern w:val="0"/>
                <w:highlight w:val="none"/>
                <w:lang w:val="en-US" w:eastAsia="zh-CN"/>
              </w:rPr>
              <w:t>5</w:t>
            </w:r>
            <w:r>
              <w:rPr>
                <w:rFonts w:hint="eastAsia" w:ascii="宋体" w:hAnsi="宋体"/>
                <w:color w:val="auto"/>
                <w:kern w:val="0"/>
                <w:highlight w:val="none"/>
              </w:rPr>
              <w:t>分，良</w:t>
            </w:r>
            <w:r>
              <w:rPr>
                <w:rFonts w:hint="eastAsia" w:ascii="宋体" w:hAnsi="宋体"/>
                <w:color w:val="auto"/>
                <w:kern w:val="0"/>
                <w:highlight w:val="none"/>
                <w:lang w:val="en-US" w:eastAsia="zh-CN"/>
              </w:rPr>
              <w:t>5（不含）</w:t>
            </w:r>
            <w:r>
              <w:rPr>
                <w:rFonts w:hint="eastAsia" w:ascii="宋体" w:hAnsi="宋体" w:eastAsia="宋体" w:cs="宋体"/>
                <w:color w:val="auto"/>
                <w:kern w:val="2"/>
                <w:sz w:val="21"/>
                <w:szCs w:val="21"/>
                <w:highlight w:val="none"/>
                <w:lang w:val="en-US" w:eastAsia="zh-CN" w:bidi="ar-SA"/>
              </w:rPr>
              <w:t>～</w:t>
            </w:r>
            <w:r>
              <w:rPr>
                <w:rFonts w:hint="eastAsia" w:ascii="宋体" w:hAnsi="宋体" w:cs="宋体"/>
                <w:color w:val="auto"/>
                <w:kern w:val="2"/>
                <w:sz w:val="21"/>
                <w:szCs w:val="21"/>
                <w:highlight w:val="none"/>
                <w:lang w:val="en-US" w:eastAsia="zh-CN" w:bidi="ar-SA"/>
              </w:rPr>
              <w:t>3</w:t>
            </w:r>
            <w:r>
              <w:rPr>
                <w:rFonts w:hint="eastAsia" w:ascii="宋体" w:hAnsi="宋体"/>
                <w:color w:val="auto"/>
                <w:kern w:val="0"/>
                <w:highlight w:val="none"/>
              </w:rPr>
              <w:t>分，一般得</w:t>
            </w:r>
            <w:r>
              <w:rPr>
                <w:rFonts w:hint="eastAsia" w:ascii="宋体" w:hAnsi="宋体"/>
                <w:color w:val="auto"/>
                <w:kern w:val="0"/>
                <w:highlight w:val="none"/>
                <w:lang w:val="en-US" w:eastAsia="zh-CN"/>
              </w:rPr>
              <w:t>3（不含）</w:t>
            </w:r>
            <w:r>
              <w:rPr>
                <w:rFonts w:hint="eastAsia" w:ascii="宋体" w:hAnsi="宋体" w:eastAsia="宋体" w:cs="宋体"/>
                <w:color w:val="auto"/>
                <w:kern w:val="2"/>
                <w:sz w:val="21"/>
                <w:szCs w:val="21"/>
                <w:highlight w:val="none"/>
                <w:lang w:val="en-US" w:eastAsia="zh-CN" w:bidi="ar-SA"/>
              </w:rPr>
              <w:t>～</w:t>
            </w:r>
            <w:r>
              <w:rPr>
                <w:rFonts w:hint="eastAsia" w:ascii="宋体" w:hAnsi="宋体" w:cs="宋体"/>
                <w:color w:val="auto"/>
                <w:kern w:val="2"/>
                <w:sz w:val="21"/>
                <w:szCs w:val="21"/>
                <w:highlight w:val="none"/>
                <w:lang w:val="en-US" w:eastAsia="zh-CN" w:bidi="ar-SA"/>
              </w:rPr>
              <w:t>2</w:t>
            </w:r>
            <w:r>
              <w:rPr>
                <w:rFonts w:hint="eastAsia" w:ascii="宋体" w:hAnsi="宋体"/>
                <w:color w:val="auto"/>
                <w:kern w:val="0"/>
                <w:highlight w:val="none"/>
              </w:rPr>
              <w:t>分，差得</w:t>
            </w:r>
            <w:r>
              <w:rPr>
                <w:rFonts w:hint="eastAsia" w:ascii="宋体" w:hAnsi="宋体"/>
                <w:color w:val="auto"/>
                <w:kern w:val="0"/>
                <w:highlight w:val="none"/>
                <w:lang w:val="en-US" w:eastAsia="zh-CN"/>
              </w:rPr>
              <w:t>2（不含）</w:t>
            </w:r>
            <w:r>
              <w:rPr>
                <w:rFonts w:hint="eastAsia" w:ascii="宋体" w:hAnsi="宋体" w:eastAsia="宋体" w:cs="宋体"/>
                <w:color w:val="auto"/>
                <w:kern w:val="2"/>
                <w:sz w:val="21"/>
                <w:szCs w:val="21"/>
                <w:highlight w:val="none"/>
                <w:lang w:val="en-US" w:eastAsia="zh-CN" w:bidi="ar-SA"/>
              </w:rPr>
              <w:t>～</w:t>
            </w:r>
            <w:r>
              <w:rPr>
                <w:rFonts w:hint="eastAsia" w:ascii="宋体" w:hAnsi="宋体" w:cs="宋体"/>
                <w:color w:val="auto"/>
                <w:kern w:val="2"/>
                <w:sz w:val="21"/>
                <w:szCs w:val="21"/>
                <w:highlight w:val="none"/>
                <w:lang w:val="en-US" w:eastAsia="zh-CN" w:bidi="ar-SA"/>
              </w:rPr>
              <w:t>0</w:t>
            </w:r>
            <w:r>
              <w:rPr>
                <w:rFonts w:hint="eastAsia" w:ascii="宋体" w:hAnsi="宋体"/>
                <w:color w:val="auto"/>
                <w:kern w:val="0"/>
                <w:highlight w:val="none"/>
              </w:rPr>
              <w:t>分，未提供不得分。</w:t>
            </w:r>
          </w:p>
        </w:tc>
      </w:tr>
      <w:tr w14:paraId="7CAE2D7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796" w:hRule="atLeast"/>
          <w:jc w:val="center"/>
        </w:trPr>
        <w:tc>
          <w:tcPr>
            <w:tcW w:w="808" w:type="dxa"/>
            <w:vMerge w:val="continue"/>
            <w:tcBorders>
              <w:right w:val="single" w:color="auto" w:sz="4" w:space="0"/>
            </w:tcBorders>
            <w:vAlign w:val="center"/>
          </w:tcPr>
          <w:p w14:paraId="40C809FC">
            <w:pPr>
              <w:keepNext w:val="0"/>
              <w:keepLines w:val="0"/>
              <w:pageBreakBefore w:val="0"/>
              <w:widowControl w:val="0"/>
              <w:kinsoku/>
              <w:wordWrap/>
              <w:overflowPunct/>
              <w:topLinePunct w:val="0"/>
              <w:bidi w:val="0"/>
              <w:spacing w:line="340" w:lineRule="exact"/>
              <w:ind w:firstLine="210" w:firstLineChars="100"/>
              <w:jc w:val="center"/>
              <w:textAlignment w:val="auto"/>
              <w:rPr>
                <w:rFonts w:ascii="宋体" w:hAnsi="宋体"/>
                <w:color w:val="auto"/>
                <w:kern w:val="0"/>
                <w:highlight w:val="none"/>
              </w:rPr>
            </w:pPr>
          </w:p>
        </w:tc>
        <w:tc>
          <w:tcPr>
            <w:tcW w:w="852" w:type="dxa"/>
            <w:vMerge w:val="continue"/>
            <w:tcBorders>
              <w:left w:val="single" w:color="auto" w:sz="4" w:space="0"/>
            </w:tcBorders>
            <w:vAlign w:val="center"/>
          </w:tcPr>
          <w:p w14:paraId="37A28A53">
            <w:pPr>
              <w:keepNext w:val="0"/>
              <w:keepLines w:val="0"/>
              <w:pageBreakBefore w:val="0"/>
              <w:widowControl w:val="0"/>
              <w:kinsoku/>
              <w:wordWrap/>
              <w:overflowPunct/>
              <w:topLinePunct w:val="0"/>
              <w:bidi w:val="0"/>
              <w:spacing w:line="340" w:lineRule="exact"/>
              <w:ind w:firstLine="210" w:firstLineChars="100"/>
              <w:jc w:val="center"/>
              <w:textAlignment w:val="auto"/>
              <w:rPr>
                <w:rFonts w:ascii="宋体" w:hAnsi="宋体"/>
                <w:color w:val="auto"/>
                <w:kern w:val="0"/>
                <w:highlight w:val="none"/>
              </w:rPr>
            </w:pPr>
          </w:p>
        </w:tc>
        <w:tc>
          <w:tcPr>
            <w:tcW w:w="760" w:type="dxa"/>
            <w:vMerge w:val="continue"/>
            <w:tcBorders>
              <w:right w:val="single" w:color="auto" w:sz="4" w:space="0"/>
            </w:tcBorders>
          </w:tcPr>
          <w:p w14:paraId="291DC60F">
            <w:pPr>
              <w:keepNext w:val="0"/>
              <w:keepLines w:val="0"/>
              <w:pageBreakBefore w:val="0"/>
              <w:widowControl w:val="0"/>
              <w:tabs>
                <w:tab w:val="left" w:pos="1875"/>
              </w:tabs>
              <w:kinsoku/>
              <w:wordWrap/>
              <w:overflowPunct/>
              <w:topLinePunct w:val="0"/>
              <w:bidi w:val="0"/>
              <w:spacing w:line="340" w:lineRule="exact"/>
              <w:jc w:val="left"/>
              <w:textAlignment w:val="auto"/>
              <w:rPr>
                <w:rFonts w:ascii="宋体" w:hAnsi="宋体"/>
                <w:color w:val="auto"/>
                <w:kern w:val="0"/>
                <w:highlight w:val="none"/>
              </w:rPr>
            </w:pPr>
          </w:p>
        </w:tc>
        <w:tc>
          <w:tcPr>
            <w:tcW w:w="1610" w:type="dxa"/>
            <w:tcBorders>
              <w:left w:val="single" w:color="auto" w:sz="4" w:space="0"/>
            </w:tcBorders>
            <w:vAlign w:val="center"/>
          </w:tcPr>
          <w:p w14:paraId="130DD71C">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应急措施</w:t>
            </w:r>
          </w:p>
          <w:p w14:paraId="1928A5D1">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宋体" w:hAnsi="宋体"/>
                <w:color w:val="auto"/>
                <w:kern w:val="0"/>
                <w:highlight w:val="none"/>
              </w:rPr>
            </w:pPr>
            <w:r>
              <w:rPr>
                <w:rFonts w:hint="eastAsia" w:ascii="宋体" w:hAnsi="宋体" w:eastAsia="宋体" w:cs="宋体"/>
                <w:color w:val="auto"/>
                <w:kern w:val="0"/>
                <w:sz w:val="21"/>
                <w:szCs w:val="21"/>
                <w:highlight w:val="none"/>
              </w:rPr>
              <w:t>（6分）</w:t>
            </w:r>
          </w:p>
        </w:tc>
        <w:tc>
          <w:tcPr>
            <w:tcW w:w="5850" w:type="dxa"/>
            <w:vAlign w:val="center"/>
          </w:tcPr>
          <w:p w14:paraId="1D6813DB">
            <w:pPr>
              <w:keepNext w:val="0"/>
              <w:keepLines w:val="0"/>
              <w:pageBreakBefore w:val="0"/>
              <w:widowControl w:val="0"/>
              <w:kinsoku/>
              <w:wordWrap/>
              <w:overflowPunct/>
              <w:topLinePunct w:val="0"/>
              <w:autoSpaceDE/>
              <w:autoSpaceDN/>
              <w:bidi w:val="0"/>
              <w:adjustRightInd/>
              <w:snapToGrid w:val="0"/>
              <w:spacing w:line="340" w:lineRule="exact"/>
              <w:ind w:firstLine="420" w:firstLineChars="200"/>
              <w:textAlignment w:val="auto"/>
              <w:rPr>
                <w:rFonts w:hint="eastAsia" w:ascii="宋体" w:hAnsi="宋体"/>
                <w:color w:val="auto"/>
                <w:kern w:val="0"/>
                <w:highlight w:val="none"/>
              </w:rPr>
            </w:pPr>
            <w:r>
              <w:rPr>
                <w:rFonts w:hint="eastAsia" w:ascii="宋体" w:hAnsi="宋体"/>
                <w:color w:val="auto"/>
                <w:kern w:val="0"/>
                <w:highlight w:val="none"/>
                <w:lang w:eastAsia="zh-CN"/>
              </w:rPr>
              <w:t>投标</w:t>
            </w:r>
            <w:r>
              <w:rPr>
                <w:rFonts w:hint="eastAsia" w:ascii="宋体" w:hAnsi="宋体"/>
                <w:color w:val="auto"/>
                <w:kern w:val="0"/>
                <w:highlight w:val="none"/>
              </w:rPr>
              <w:t>人针对</w:t>
            </w:r>
            <w:r>
              <w:rPr>
                <w:rFonts w:hint="eastAsia" w:ascii="宋体" w:hAnsi="宋体"/>
                <w:color w:val="auto"/>
                <w:kern w:val="0"/>
                <w:highlight w:val="none"/>
                <w:lang w:eastAsia="zh-CN"/>
              </w:rPr>
              <w:t>本项目</w:t>
            </w:r>
            <w:r>
              <w:rPr>
                <w:rFonts w:hint="eastAsia" w:ascii="宋体" w:hAnsi="宋体"/>
                <w:color w:val="auto"/>
                <w:kern w:val="0"/>
                <w:highlight w:val="none"/>
              </w:rPr>
              <w:t>提供应急措施</w:t>
            </w:r>
            <w:r>
              <w:rPr>
                <w:rFonts w:hint="eastAsia" w:ascii="宋体" w:hAnsi="宋体"/>
                <w:color w:val="auto"/>
                <w:kern w:val="0"/>
                <w:highlight w:val="none"/>
                <w:lang w:eastAsia="zh-CN"/>
              </w:rPr>
              <w:t>方</w:t>
            </w:r>
            <w:r>
              <w:rPr>
                <w:rFonts w:hint="eastAsia" w:ascii="宋体" w:hAnsi="宋体"/>
                <w:color w:val="auto"/>
                <w:kern w:val="0"/>
                <w:highlight w:val="none"/>
              </w:rPr>
              <w:t>案(包括但不限于响应时间、应急处理方式等内容)。根据方案的全面性、完整性、合理性等进行比较打分</w:t>
            </w:r>
            <w:r>
              <w:rPr>
                <w:rFonts w:hint="eastAsia" w:ascii="宋体" w:hAnsi="宋体"/>
                <w:color w:val="auto"/>
                <w:kern w:val="0"/>
                <w:highlight w:val="none"/>
                <w:lang w:val="zh-CN"/>
              </w:rPr>
              <w:t>。</w:t>
            </w:r>
            <w:r>
              <w:rPr>
                <w:rFonts w:hint="eastAsia" w:ascii="宋体" w:hAnsi="宋体"/>
                <w:color w:val="auto"/>
                <w:kern w:val="0"/>
                <w:highlight w:val="none"/>
              </w:rPr>
              <w:t>优得</w:t>
            </w:r>
            <w:r>
              <w:rPr>
                <w:rFonts w:hint="eastAsia" w:ascii="宋体" w:hAnsi="宋体"/>
                <w:color w:val="auto"/>
                <w:kern w:val="0"/>
                <w:highlight w:val="none"/>
                <w:lang w:val="en-US" w:eastAsia="zh-CN"/>
              </w:rPr>
              <w:t>6</w:t>
            </w:r>
            <w:r>
              <w:rPr>
                <w:rFonts w:hint="eastAsia" w:ascii="宋体" w:hAnsi="宋体" w:eastAsia="宋体" w:cs="宋体"/>
                <w:color w:val="auto"/>
                <w:kern w:val="2"/>
                <w:sz w:val="21"/>
                <w:szCs w:val="21"/>
                <w:highlight w:val="none"/>
                <w:lang w:val="en-US" w:eastAsia="zh-CN" w:bidi="ar-SA"/>
              </w:rPr>
              <w:t>～</w:t>
            </w:r>
            <w:r>
              <w:rPr>
                <w:rFonts w:hint="eastAsia" w:ascii="宋体" w:hAnsi="宋体"/>
                <w:color w:val="auto"/>
                <w:kern w:val="0"/>
                <w:highlight w:val="none"/>
                <w:lang w:val="en-US" w:eastAsia="zh-CN"/>
              </w:rPr>
              <w:t>5</w:t>
            </w:r>
            <w:r>
              <w:rPr>
                <w:rFonts w:hint="eastAsia" w:ascii="宋体" w:hAnsi="宋体"/>
                <w:color w:val="auto"/>
                <w:kern w:val="0"/>
                <w:highlight w:val="none"/>
              </w:rPr>
              <w:t>分，良</w:t>
            </w:r>
            <w:r>
              <w:rPr>
                <w:rFonts w:hint="eastAsia" w:ascii="宋体" w:hAnsi="宋体"/>
                <w:color w:val="auto"/>
                <w:kern w:val="0"/>
                <w:highlight w:val="none"/>
                <w:lang w:val="en-US" w:eastAsia="zh-CN"/>
              </w:rPr>
              <w:t>5（不含）</w:t>
            </w:r>
            <w:r>
              <w:rPr>
                <w:rFonts w:hint="eastAsia" w:ascii="宋体" w:hAnsi="宋体" w:eastAsia="宋体" w:cs="宋体"/>
                <w:color w:val="auto"/>
                <w:kern w:val="2"/>
                <w:sz w:val="21"/>
                <w:szCs w:val="21"/>
                <w:highlight w:val="none"/>
                <w:lang w:val="en-US" w:eastAsia="zh-CN" w:bidi="ar-SA"/>
              </w:rPr>
              <w:t>～</w:t>
            </w:r>
            <w:r>
              <w:rPr>
                <w:rFonts w:hint="eastAsia" w:ascii="宋体" w:hAnsi="宋体" w:cs="宋体"/>
                <w:color w:val="auto"/>
                <w:kern w:val="2"/>
                <w:sz w:val="21"/>
                <w:szCs w:val="21"/>
                <w:highlight w:val="none"/>
                <w:lang w:val="en-US" w:eastAsia="zh-CN" w:bidi="ar-SA"/>
              </w:rPr>
              <w:t>3</w:t>
            </w:r>
            <w:r>
              <w:rPr>
                <w:rFonts w:hint="eastAsia" w:ascii="宋体" w:hAnsi="宋体"/>
                <w:color w:val="auto"/>
                <w:kern w:val="0"/>
                <w:highlight w:val="none"/>
              </w:rPr>
              <w:t>分，一般得</w:t>
            </w:r>
            <w:r>
              <w:rPr>
                <w:rFonts w:hint="eastAsia" w:ascii="宋体" w:hAnsi="宋体"/>
                <w:color w:val="auto"/>
                <w:kern w:val="0"/>
                <w:highlight w:val="none"/>
                <w:lang w:val="en-US" w:eastAsia="zh-CN"/>
              </w:rPr>
              <w:t>3（不含）</w:t>
            </w:r>
            <w:r>
              <w:rPr>
                <w:rFonts w:hint="eastAsia" w:ascii="宋体" w:hAnsi="宋体" w:eastAsia="宋体" w:cs="宋体"/>
                <w:color w:val="auto"/>
                <w:kern w:val="2"/>
                <w:sz w:val="21"/>
                <w:szCs w:val="21"/>
                <w:highlight w:val="none"/>
                <w:lang w:val="en-US" w:eastAsia="zh-CN" w:bidi="ar-SA"/>
              </w:rPr>
              <w:t>～</w:t>
            </w:r>
            <w:r>
              <w:rPr>
                <w:rFonts w:hint="eastAsia" w:ascii="宋体" w:hAnsi="宋体" w:cs="宋体"/>
                <w:color w:val="auto"/>
                <w:kern w:val="2"/>
                <w:sz w:val="21"/>
                <w:szCs w:val="21"/>
                <w:highlight w:val="none"/>
                <w:lang w:val="en-US" w:eastAsia="zh-CN" w:bidi="ar-SA"/>
              </w:rPr>
              <w:t>2</w:t>
            </w:r>
            <w:r>
              <w:rPr>
                <w:rFonts w:hint="eastAsia" w:ascii="宋体" w:hAnsi="宋体"/>
                <w:color w:val="auto"/>
                <w:kern w:val="0"/>
                <w:highlight w:val="none"/>
              </w:rPr>
              <w:t>分，差得</w:t>
            </w:r>
            <w:r>
              <w:rPr>
                <w:rFonts w:hint="eastAsia" w:ascii="宋体" w:hAnsi="宋体"/>
                <w:color w:val="auto"/>
                <w:kern w:val="0"/>
                <w:highlight w:val="none"/>
                <w:lang w:val="en-US" w:eastAsia="zh-CN"/>
              </w:rPr>
              <w:t>2（不含）</w:t>
            </w:r>
            <w:r>
              <w:rPr>
                <w:rFonts w:hint="eastAsia" w:ascii="宋体" w:hAnsi="宋体" w:eastAsia="宋体" w:cs="宋体"/>
                <w:color w:val="auto"/>
                <w:kern w:val="2"/>
                <w:sz w:val="21"/>
                <w:szCs w:val="21"/>
                <w:highlight w:val="none"/>
                <w:lang w:val="en-US" w:eastAsia="zh-CN" w:bidi="ar-SA"/>
              </w:rPr>
              <w:t>～</w:t>
            </w:r>
            <w:r>
              <w:rPr>
                <w:rFonts w:hint="eastAsia" w:ascii="宋体" w:hAnsi="宋体" w:cs="宋体"/>
                <w:color w:val="auto"/>
                <w:kern w:val="2"/>
                <w:sz w:val="21"/>
                <w:szCs w:val="21"/>
                <w:highlight w:val="none"/>
                <w:lang w:val="en-US" w:eastAsia="zh-CN" w:bidi="ar-SA"/>
              </w:rPr>
              <w:t>0</w:t>
            </w:r>
            <w:r>
              <w:rPr>
                <w:rFonts w:hint="eastAsia" w:ascii="宋体" w:hAnsi="宋体"/>
                <w:color w:val="auto"/>
                <w:kern w:val="0"/>
                <w:highlight w:val="none"/>
              </w:rPr>
              <w:t>分，未提供不得分。</w:t>
            </w:r>
          </w:p>
        </w:tc>
      </w:tr>
      <w:tr w14:paraId="1BB717F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435" w:hRule="atLeast"/>
          <w:jc w:val="center"/>
        </w:trPr>
        <w:tc>
          <w:tcPr>
            <w:tcW w:w="808" w:type="dxa"/>
            <w:shd w:val="clear" w:color="auto" w:fill="auto"/>
            <w:vAlign w:val="center"/>
          </w:tcPr>
          <w:p w14:paraId="153B6CC4">
            <w:pPr>
              <w:keepNext w:val="0"/>
              <w:keepLines w:val="0"/>
              <w:pageBreakBefore w:val="0"/>
              <w:widowControl w:val="0"/>
              <w:kinsoku/>
              <w:wordWrap/>
              <w:overflowPunct/>
              <w:topLinePunct w:val="0"/>
              <w:bidi w:val="0"/>
              <w:spacing w:line="340" w:lineRule="exact"/>
              <w:jc w:val="center"/>
              <w:textAlignment w:val="auto"/>
              <w:rPr>
                <w:rFonts w:hint="eastAsia" w:ascii="宋体" w:hAnsi="宋体" w:eastAsia="宋体" w:cs="Times New Roman"/>
                <w:color w:val="auto"/>
                <w:kern w:val="2"/>
                <w:sz w:val="21"/>
                <w:szCs w:val="24"/>
                <w:lang w:val="en-US" w:eastAsia="zh-CN" w:bidi="ar-SA"/>
              </w:rPr>
            </w:pPr>
            <w:r>
              <w:rPr>
                <w:rFonts w:hint="eastAsia" w:ascii="宋体" w:hAnsi="宋体"/>
                <w:color w:val="auto"/>
              </w:rPr>
              <w:t>2</w:t>
            </w:r>
            <w:r>
              <w:rPr>
                <w:rFonts w:ascii="宋体" w:hAnsi="宋体"/>
                <w:color w:val="auto"/>
              </w:rPr>
              <w:t>.2.4（</w:t>
            </w:r>
            <w:r>
              <w:rPr>
                <w:rFonts w:hint="eastAsia" w:ascii="宋体" w:hAnsi="宋体"/>
                <w:color w:val="auto"/>
              </w:rPr>
              <w:t>2</w:t>
            </w:r>
            <w:r>
              <w:rPr>
                <w:rFonts w:ascii="宋体" w:hAnsi="宋体"/>
                <w:color w:val="auto"/>
              </w:rPr>
              <w:t>）</w:t>
            </w:r>
          </w:p>
        </w:tc>
        <w:tc>
          <w:tcPr>
            <w:tcW w:w="852" w:type="dxa"/>
            <w:shd w:val="clear" w:color="auto" w:fill="auto"/>
            <w:vAlign w:val="center"/>
          </w:tcPr>
          <w:p w14:paraId="5EDC68F2">
            <w:pPr>
              <w:keepNext w:val="0"/>
              <w:keepLines w:val="0"/>
              <w:pageBreakBefore w:val="0"/>
              <w:widowControl w:val="0"/>
              <w:kinsoku/>
              <w:wordWrap/>
              <w:overflowPunct/>
              <w:topLinePunct w:val="0"/>
              <w:bidi w:val="0"/>
              <w:spacing w:line="340" w:lineRule="exact"/>
              <w:jc w:val="center"/>
              <w:textAlignment w:val="auto"/>
              <w:rPr>
                <w:rFonts w:ascii="Times New Roman" w:hAnsi="Times New Roman" w:eastAsia="宋体" w:cs="Times New Roman"/>
                <w:color w:val="auto"/>
                <w:kern w:val="2"/>
                <w:sz w:val="21"/>
                <w:szCs w:val="24"/>
                <w:lang w:val="en-US" w:eastAsia="zh-CN" w:bidi="ar-SA"/>
              </w:rPr>
            </w:pPr>
            <w:r>
              <w:rPr>
                <w:rFonts w:hint="eastAsia"/>
                <w:color w:val="auto"/>
                <w:lang w:eastAsia="zh-CN"/>
              </w:rPr>
              <w:t>商务部分</w:t>
            </w:r>
            <w:r>
              <w:rPr>
                <w:rFonts w:hint="eastAsia"/>
                <w:color w:val="auto"/>
              </w:rPr>
              <w:t>评分（B）标准</w:t>
            </w:r>
          </w:p>
        </w:tc>
        <w:tc>
          <w:tcPr>
            <w:tcW w:w="2370" w:type="dxa"/>
            <w:gridSpan w:val="2"/>
            <w:tcBorders>
              <w:top w:val="single" w:color="auto" w:sz="4" w:space="0"/>
              <w:bottom w:val="single" w:color="auto" w:sz="4" w:space="0"/>
            </w:tcBorders>
            <w:vAlign w:val="center"/>
          </w:tcPr>
          <w:p w14:paraId="4808515B">
            <w:pPr>
              <w:keepNext w:val="0"/>
              <w:keepLines w:val="0"/>
              <w:pageBreakBefore w:val="0"/>
              <w:widowControl w:val="0"/>
              <w:kinsoku/>
              <w:wordWrap/>
              <w:overflowPunct/>
              <w:topLinePunct w:val="0"/>
              <w:bidi w:val="0"/>
              <w:spacing w:line="340" w:lineRule="exact"/>
              <w:jc w:val="center"/>
              <w:textAlignment w:val="auto"/>
              <w:rPr>
                <w:rFonts w:hint="eastAsia" w:ascii="宋体" w:hAnsi="宋体" w:eastAsia="宋体"/>
                <w:color w:val="auto"/>
                <w:lang w:eastAsia="zh-CN"/>
              </w:rPr>
            </w:pPr>
            <w:r>
              <w:rPr>
                <w:rFonts w:hint="eastAsia" w:ascii="宋体" w:hAnsi="宋体"/>
                <w:color w:val="auto"/>
                <w:lang w:eastAsia="zh-CN"/>
              </w:rPr>
              <w:t>单位业绩（</w:t>
            </w:r>
            <w:r>
              <w:rPr>
                <w:rFonts w:hint="eastAsia" w:ascii="宋体" w:hAnsi="宋体"/>
                <w:color w:val="auto"/>
                <w:lang w:val="en-US" w:eastAsia="zh-CN"/>
              </w:rPr>
              <w:t>20分</w:t>
            </w:r>
            <w:r>
              <w:rPr>
                <w:rFonts w:hint="eastAsia" w:ascii="宋体" w:hAnsi="宋体"/>
                <w:color w:val="auto"/>
                <w:lang w:eastAsia="zh-CN"/>
              </w:rPr>
              <w:t>）</w:t>
            </w:r>
          </w:p>
        </w:tc>
        <w:tc>
          <w:tcPr>
            <w:tcW w:w="5850" w:type="dxa"/>
            <w:vAlign w:val="center"/>
          </w:tcPr>
          <w:p w14:paraId="262F0EAF">
            <w:pPr>
              <w:autoSpaceDE w:val="0"/>
              <w:autoSpaceDN w:val="0"/>
              <w:adjustRightInd w:val="0"/>
              <w:snapToGrid w:val="0"/>
              <w:spacing w:line="360" w:lineRule="exact"/>
              <w:ind w:firstLine="420" w:firstLineChars="200"/>
              <w:rPr>
                <w:rFonts w:hint="default" w:ascii="宋体" w:hAnsi="宋体"/>
                <w:color w:val="auto"/>
                <w:szCs w:val="21"/>
                <w:lang w:val="en-US" w:eastAsia="zh-CN"/>
              </w:rPr>
            </w:pPr>
            <w:r>
              <w:rPr>
                <w:rFonts w:hint="eastAsia" w:ascii="宋体" w:hAnsi="宋体"/>
                <w:color w:val="auto"/>
                <w:kern w:val="0"/>
                <w:szCs w:val="21"/>
                <w:lang w:val="en-US" w:eastAsia="zh-CN"/>
              </w:rPr>
              <w:t>1.</w:t>
            </w:r>
            <w:r>
              <w:rPr>
                <w:rFonts w:hint="eastAsia" w:ascii="宋体" w:hAnsi="宋体"/>
                <w:color w:val="auto"/>
                <w:szCs w:val="21"/>
              </w:rPr>
              <w:t>投标人在</w:t>
            </w:r>
            <w:r>
              <w:rPr>
                <w:rFonts w:hint="eastAsia" w:ascii="宋体" w:hAnsi="宋体"/>
                <w:color w:val="auto"/>
                <w:szCs w:val="21"/>
                <w:u w:val="none"/>
                <w:lang w:val="en-US" w:eastAsia="zh-CN"/>
              </w:rPr>
              <w:t>2022</w:t>
            </w:r>
            <w:r>
              <w:rPr>
                <w:rFonts w:hint="eastAsia" w:ascii="宋体" w:hAnsi="宋体"/>
                <w:color w:val="auto"/>
                <w:szCs w:val="21"/>
              </w:rPr>
              <w:t>年1月1日起至投标截止日止（以合同签订时间为准）</w:t>
            </w:r>
            <w:r>
              <w:rPr>
                <w:rFonts w:hint="eastAsia" w:ascii="宋体" w:hAnsi="宋体"/>
                <w:color w:val="auto"/>
                <w:szCs w:val="21"/>
                <w:lang w:eastAsia="zh-CN"/>
              </w:rPr>
              <w:t>，每提供</w:t>
            </w:r>
            <w:r>
              <w:rPr>
                <w:rFonts w:hint="eastAsia" w:ascii="宋体" w:hAnsi="宋体"/>
                <w:color w:val="auto"/>
                <w:szCs w:val="21"/>
              </w:rPr>
              <w:t>1</w:t>
            </w:r>
            <w:r>
              <w:rPr>
                <w:rFonts w:hint="eastAsia" w:ascii="宋体" w:hAnsi="宋体"/>
                <w:color w:val="auto"/>
                <w:szCs w:val="21"/>
                <w:lang w:eastAsia="zh-CN"/>
              </w:rPr>
              <w:t>个</w:t>
            </w:r>
            <w:r>
              <w:rPr>
                <w:rFonts w:hint="eastAsia" w:ascii="宋体" w:hAnsi="宋体"/>
                <w:color w:val="auto"/>
                <w:szCs w:val="21"/>
                <w:lang w:val="en-US" w:eastAsia="zh-CN"/>
              </w:rPr>
              <w:t>50</w:t>
            </w:r>
            <w:r>
              <w:rPr>
                <w:rFonts w:hint="eastAsia" w:ascii="宋体" w:hAnsi="宋体"/>
                <w:color w:val="auto"/>
                <w:szCs w:val="21"/>
              </w:rPr>
              <w:t>万元及以上</w:t>
            </w:r>
            <w:r>
              <w:rPr>
                <w:rFonts w:hint="eastAsia" w:ascii="宋体" w:hAnsi="宋体"/>
                <w:color w:val="auto"/>
                <w:szCs w:val="21"/>
                <w:lang w:eastAsia="zh-CN"/>
              </w:rPr>
              <w:t>的水路运输业绩（</w:t>
            </w:r>
            <w:r>
              <w:rPr>
                <w:rFonts w:hint="eastAsia" w:ascii="宋体" w:hAnsi="宋体"/>
                <w:color w:val="auto"/>
                <w:szCs w:val="21"/>
                <w:lang w:val="en-US" w:eastAsia="zh-CN"/>
              </w:rPr>
              <w:t>散货</w:t>
            </w:r>
            <w:r>
              <w:rPr>
                <w:rFonts w:hint="eastAsia" w:ascii="宋体" w:hAnsi="宋体"/>
                <w:color w:val="auto"/>
                <w:szCs w:val="21"/>
                <w:lang w:eastAsia="zh-CN"/>
              </w:rPr>
              <w:t>），得</w:t>
            </w:r>
            <w:r>
              <w:rPr>
                <w:rFonts w:hint="eastAsia" w:ascii="宋体" w:hAnsi="宋体"/>
                <w:color w:val="auto"/>
                <w:szCs w:val="21"/>
                <w:lang w:val="en-US" w:eastAsia="zh-CN"/>
              </w:rPr>
              <w:t>2分，最多得6分。提供的业绩每有为相近运输线路的（重庆万州-湖北段），得2分，最多4分；</w:t>
            </w:r>
          </w:p>
          <w:p w14:paraId="2CEEFA95">
            <w:pPr>
              <w:autoSpaceDE w:val="0"/>
              <w:autoSpaceDN w:val="0"/>
              <w:adjustRightInd w:val="0"/>
              <w:snapToGrid w:val="0"/>
              <w:spacing w:line="360" w:lineRule="exact"/>
              <w:ind w:firstLine="420" w:firstLineChars="200"/>
              <w:rPr>
                <w:rFonts w:ascii="宋体" w:hAnsi="宋体"/>
                <w:color w:val="auto"/>
                <w:szCs w:val="21"/>
                <w:u w:val="single"/>
              </w:rPr>
            </w:pPr>
            <w:r>
              <w:rPr>
                <w:rFonts w:hint="eastAsia" w:ascii="宋体" w:hAnsi="宋体"/>
                <w:color w:val="auto"/>
                <w:szCs w:val="21"/>
                <w:lang w:val="en-US" w:eastAsia="zh-CN"/>
              </w:rPr>
              <w:t>2.投标人在2022年1月1日起至投标截止日止（以合同签订时间为准），</w:t>
            </w:r>
            <w:r>
              <w:rPr>
                <w:rFonts w:hint="eastAsia" w:ascii="宋体" w:hAnsi="宋体"/>
                <w:color w:val="auto"/>
                <w:szCs w:val="21"/>
                <w:lang w:eastAsia="zh-CN"/>
              </w:rPr>
              <w:t>每提供</w:t>
            </w:r>
            <w:r>
              <w:rPr>
                <w:rFonts w:hint="eastAsia" w:ascii="宋体" w:hAnsi="宋体"/>
                <w:color w:val="auto"/>
                <w:szCs w:val="21"/>
                <w:lang w:val="en-US" w:eastAsia="zh-CN"/>
              </w:rPr>
              <w:t>1个50万元及以上的</w:t>
            </w:r>
            <w:r>
              <w:rPr>
                <w:rFonts w:hint="eastAsia" w:ascii="宋体" w:hAnsi="宋体"/>
                <w:color w:val="auto"/>
                <w:szCs w:val="21"/>
                <w:lang w:eastAsia="zh-CN"/>
              </w:rPr>
              <w:t>水路运输</w:t>
            </w:r>
            <w:r>
              <w:rPr>
                <w:rFonts w:hint="eastAsia" w:ascii="宋体" w:hAnsi="宋体"/>
                <w:color w:val="auto"/>
                <w:szCs w:val="21"/>
              </w:rPr>
              <w:t>业绩</w:t>
            </w:r>
            <w:r>
              <w:rPr>
                <w:rFonts w:hint="eastAsia" w:ascii="宋体" w:hAnsi="宋体"/>
                <w:color w:val="auto"/>
                <w:szCs w:val="21"/>
                <w:lang w:eastAsia="zh-CN"/>
              </w:rPr>
              <w:t>（吨袋），</w:t>
            </w:r>
            <w:r>
              <w:rPr>
                <w:rFonts w:hint="eastAsia" w:ascii="宋体" w:hAnsi="宋体"/>
                <w:color w:val="auto"/>
                <w:szCs w:val="21"/>
                <w:lang w:val="en-US" w:eastAsia="zh-CN"/>
              </w:rPr>
              <w:t>得2分，最多得6分</w:t>
            </w:r>
            <w:r>
              <w:rPr>
                <w:rFonts w:hint="eastAsia" w:ascii="宋体" w:hAnsi="宋体"/>
                <w:color w:val="auto"/>
                <w:szCs w:val="21"/>
              </w:rPr>
              <w:t>。</w:t>
            </w:r>
            <w:r>
              <w:rPr>
                <w:rFonts w:hint="eastAsia" w:ascii="宋体" w:hAnsi="宋体"/>
                <w:color w:val="auto"/>
                <w:szCs w:val="21"/>
                <w:lang w:val="en-US" w:eastAsia="zh-CN"/>
              </w:rPr>
              <w:t>提供的业绩每有为相近运输线路的（重庆万州-湖北段），得2分，最多4分；</w:t>
            </w:r>
          </w:p>
          <w:p w14:paraId="1018925E">
            <w:pPr>
              <w:autoSpaceDE w:val="0"/>
              <w:autoSpaceDN w:val="0"/>
              <w:adjustRightInd w:val="0"/>
              <w:snapToGrid w:val="0"/>
              <w:spacing w:line="360" w:lineRule="exact"/>
              <w:ind w:firstLine="415" w:firstLineChars="198"/>
              <w:rPr>
                <w:rFonts w:hint="default" w:eastAsia="宋体"/>
                <w:color w:val="auto"/>
                <w:lang w:val="en-US" w:eastAsia="zh-CN"/>
              </w:rPr>
            </w:pPr>
            <w:r>
              <w:rPr>
                <w:rFonts w:hint="eastAsia" w:ascii="宋体" w:hAnsi="宋体"/>
                <w:color w:val="auto"/>
                <w:szCs w:val="21"/>
              </w:rPr>
              <w:t>投标人须在投标文件资格审查部分</w:t>
            </w:r>
            <w:r>
              <w:rPr>
                <w:rFonts w:hint="eastAsia" w:ascii="宋体" w:hAnsi="宋体"/>
                <w:color w:val="auto"/>
                <w:szCs w:val="21"/>
              </w:rPr>
              <w:t>提供该业绩的</w:t>
            </w:r>
            <w:r>
              <w:rPr>
                <w:rFonts w:hint="eastAsia" w:ascii="宋体" w:hAnsi="宋体"/>
                <w:color w:val="auto"/>
                <w:szCs w:val="21"/>
                <w:lang w:eastAsia="zh-CN"/>
              </w:rPr>
              <w:t>发票和</w:t>
            </w:r>
            <w:r>
              <w:rPr>
                <w:rFonts w:hint="eastAsia" w:ascii="宋体" w:hAnsi="宋体"/>
                <w:color w:val="auto"/>
                <w:szCs w:val="21"/>
              </w:rPr>
              <w:t>合同协议书的证明材料</w:t>
            </w:r>
            <w:r>
              <w:rPr>
                <w:rFonts w:hint="eastAsia" w:ascii="宋体" w:hAnsi="宋体"/>
                <w:color w:val="auto"/>
                <w:szCs w:val="21"/>
              </w:rPr>
              <w:t>。若上述资料无法体现项目类别、合同金额的，还须提供业主证明</w:t>
            </w:r>
            <w:r>
              <w:rPr>
                <w:rFonts w:hint="eastAsia" w:ascii="宋体" w:hAnsi="宋体"/>
                <w:color w:val="auto"/>
                <w:szCs w:val="21"/>
                <w:lang w:eastAsia="zh-CN"/>
              </w:rPr>
              <w:t>。</w:t>
            </w:r>
            <w:r>
              <w:rPr>
                <w:rFonts w:hint="eastAsia" w:ascii="宋体" w:hAnsi="宋体"/>
                <w:color w:val="auto"/>
                <w:szCs w:val="21"/>
                <w:lang w:eastAsia="zh-CN"/>
              </w:rPr>
              <w:t>上述业绩可重复计分</w:t>
            </w:r>
            <w:r>
              <w:rPr>
                <w:rFonts w:hint="eastAsia" w:ascii="宋体" w:hAnsi="宋体"/>
                <w:color w:val="auto"/>
                <w:szCs w:val="21"/>
              </w:rPr>
              <w:t>。</w:t>
            </w:r>
          </w:p>
        </w:tc>
      </w:tr>
      <w:tr w14:paraId="31A26C2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435" w:hRule="atLeast"/>
          <w:jc w:val="center"/>
        </w:trPr>
        <w:tc>
          <w:tcPr>
            <w:tcW w:w="808" w:type="dxa"/>
            <w:shd w:val="clear" w:color="auto" w:fill="auto"/>
            <w:vAlign w:val="center"/>
          </w:tcPr>
          <w:p w14:paraId="464B5F74">
            <w:pPr>
              <w:keepNext w:val="0"/>
              <w:keepLines w:val="0"/>
              <w:pageBreakBefore w:val="0"/>
              <w:widowControl w:val="0"/>
              <w:kinsoku/>
              <w:wordWrap/>
              <w:overflowPunct/>
              <w:topLinePunct w:val="0"/>
              <w:bidi w:val="0"/>
              <w:spacing w:line="340" w:lineRule="exact"/>
              <w:jc w:val="center"/>
              <w:textAlignment w:val="auto"/>
              <w:rPr>
                <w:rFonts w:hint="eastAsia" w:ascii="宋体" w:hAnsi="宋体" w:eastAsia="宋体" w:cs="Times New Roman"/>
                <w:color w:val="auto"/>
                <w:kern w:val="2"/>
                <w:sz w:val="21"/>
                <w:szCs w:val="24"/>
                <w:lang w:val="en-US" w:eastAsia="zh-CN" w:bidi="ar-SA"/>
              </w:rPr>
            </w:pPr>
            <w:r>
              <w:rPr>
                <w:rFonts w:hint="eastAsia" w:ascii="宋体" w:hAnsi="宋体"/>
                <w:color w:val="auto"/>
              </w:rPr>
              <w:t>2</w:t>
            </w:r>
            <w:r>
              <w:rPr>
                <w:rFonts w:ascii="宋体" w:hAnsi="宋体"/>
                <w:color w:val="auto"/>
              </w:rPr>
              <w:t>.2.4（</w:t>
            </w:r>
            <w:r>
              <w:rPr>
                <w:rFonts w:hint="eastAsia" w:ascii="宋体" w:hAnsi="宋体"/>
                <w:color w:val="auto"/>
                <w:lang w:val="en-US" w:eastAsia="zh-CN"/>
              </w:rPr>
              <w:t>3</w:t>
            </w:r>
            <w:r>
              <w:rPr>
                <w:rFonts w:ascii="宋体" w:hAnsi="宋体"/>
                <w:color w:val="auto"/>
              </w:rPr>
              <w:t>）</w:t>
            </w:r>
          </w:p>
        </w:tc>
        <w:tc>
          <w:tcPr>
            <w:tcW w:w="852" w:type="dxa"/>
            <w:shd w:val="clear" w:color="auto" w:fill="auto"/>
            <w:vAlign w:val="center"/>
          </w:tcPr>
          <w:p w14:paraId="2D745600">
            <w:pPr>
              <w:keepNext w:val="0"/>
              <w:keepLines w:val="0"/>
              <w:pageBreakBefore w:val="0"/>
              <w:widowControl w:val="0"/>
              <w:kinsoku/>
              <w:wordWrap/>
              <w:overflowPunct/>
              <w:topLinePunct w:val="0"/>
              <w:bidi w:val="0"/>
              <w:spacing w:line="340" w:lineRule="exact"/>
              <w:jc w:val="center"/>
              <w:textAlignment w:val="auto"/>
              <w:rPr>
                <w:rFonts w:ascii="Times New Roman" w:hAnsi="Times New Roman" w:eastAsia="宋体" w:cs="Times New Roman"/>
                <w:color w:val="auto"/>
                <w:kern w:val="2"/>
                <w:sz w:val="21"/>
                <w:szCs w:val="24"/>
                <w:lang w:val="en-US" w:eastAsia="zh-CN" w:bidi="ar-SA"/>
              </w:rPr>
            </w:pPr>
            <w:r>
              <w:rPr>
                <w:color w:val="auto"/>
              </w:rPr>
              <w:t>投标报价</w:t>
            </w:r>
            <w:r>
              <w:rPr>
                <w:rFonts w:hint="eastAsia"/>
                <w:color w:val="auto"/>
              </w:rPr>
              <w:t>评分（</w:t>
            </w:r>
            <w:r>
              <w:rPr>
                <w:rFonts w:hint="eastAsia"/>
                <w:color w:val="auto"/>
                <w:lang w:val="en-US" w:eastAsia="zh-CN"/>
              </w:rPr>
              <w:t>C</w:t>
            </w:r>
            <w:r>
              <w:rPr>
                <w:rFonts w:hint="eastAsia"/>
                <w:color w:val="auto"/>
              </w:rPr>
              <w:t>）标准</w:t>
            </w:r>
          </w:p>
        </w:tc>
        <w:tc>
          <w:tcPr>
            <w:tcW w:w="2370" w:type="dxa"/>
            <w:gridSpan w:val="2"/>
            <w:tcBorders>
              <w:top w:val="single" w:color="auto" w:sz="4" w:space="0"/>
              <w:bottom w:val="single" w:color="auto" w:sz="4" w:space="0"/>
            </w:tcBorders>
            <w:vAlign w:val="center"/>
          </w:tcPr>
          <w:p w14:paraId="733751A2">
            <w:pPr>
              <w:keepNext w:val="0"/>
              <w:keepLines w:val="0"/>
              <w:pageBreakBefore w:val="0"/>
              <w:widowControl w:val="0"/>
              <w:kinsoku/>
              <w:wordWrap/>
              <w:overflowPunct/>
              <w:topLinePunct w:val="0"/>
              <w:bidi w:val="0"/>
              <w:spacing w:line="340" w:lineRule="exact"/>
              <w:jc w:val="center"/>
              <w:textAlignment w:val="auto"/>
              <w:rPr>
                <w:rFonts w:ascii="宋体" w:hAnsi="宋体"/>
                <w:color w:val="auto"/>
              </w:rPr>
            </w:pPr>
            <w:r>
              <w:rPr>
                <w:rFonts w:ascii="宋体" w:hAnsi="宋体"/>
                <w:color w:val="auto"/>
              </w:rPr>
              <w:t>投标报价</w:t>
            </w:r>
            <w:r>
              <w:rPr>
                <w:rFonts w:hint="eastAsia" w:ascii="宋体" w:hAnsi="宋体"/>
                <w:color w:val="auto"/>
              </w:rPr>
              <w:t>（</w:t>
            </w:r>
            <w:r>
              <w:rPr>
                <w:rFonts w:hint="eastAsia" w:ascii="宋体" w:hAnsi="宋体"/>
                <w:color w:val="auto"/>
                <w:lang w:val="en-US" w:eastAsia="zh-CN"/>
              </w:rPr>
              <w:t>5</w:t>
            </w:r>
            <w:r>
              <w:rPr>
                <w:rFonts w:hint="eastAsia" w:ascii="宋体" w:hAnsi="宋体"/>
                <w:color w:val="auto"/>
              </w:rPr>
              <w:t>0分）</w:t>
            </w:r>
          </w:p>
        </w:tc>
        <w:tc>
          <w:tcPr>
            <w:tcW w:w="5850" w:type="dxa"/>
            <w:vAlign w:val="center"/>
          </w:tcPr>
          <w:p w14:paraId="3CA7AB89">
            <w:pPr>
              <w:keepNext w:val="0"/>
              <w:keepLines w:val="0"/>
              <w:pageBreakBefore w:val="0"/>
              <w:widowControl w:val="0"/>
              <w:kinsoku/>
              <w:wordWrap/>
              <w:overflowPunct/>
              <w:topLinePunct w:val="0"/>
              <w:bidi w:val="0"/>
              <w:spacing w:line="340" w:lineRule="exact"/>
              <w:ind w:firstLine="420" w:firstLineChars="200"/>
              <w:textAlignment w:val="auto"/>
              <w:rPr>
                <w:color w:val="auto"/>
              </w:rPr>
            </w:pPr>
            <w:r>
              <w:rPr>
                <w:rFonts w:hint="eastAsia"/>
                <w:color w:val="auto"/>
              </w:rPr>
              <w:t>所有通过初步评审合格的投标人，投标总报价得本附表第2.2.1项规定分值的满分</w:t>
            </w:r>
            <w:r>
              <w:rPr>
                <w:rFonts w:hint="eastAsia"/>
                <w:color w:val="auto"/>
                <w:u w:val="single"/>
              </w:rPr>
              <w:t xml:space="preserve"> </w:t>
            </w:r>
            <w:r>
              <w:rPr>
                <w:rFonts w:hint="eastAsia"/>
                <w:color w:val="auto"/>
                <w:u w:val="single"/>
                <w:lang w:val="en-US" w:eastAsia="zh-CN"/>
              </w:rPr>
              <w:t>5</w:t>
            </w:r>
            <w:r>
              <w:rPr>
                <w:rFonts w:hint="eastAsia"/>
                <w:color w:val="auto"/>
                <w:u w:val="single"/>
              </w:rPr>
              <w:t xml:space="preserve">0 </w:t>
            </w:r>
            <w:r>
              <w:rPr>
                <w:rFonts w:hint="eastAsia"/>
                <w:color w:val="auto"/>
              </w:rPr>
              <w:t>分。</w:t>
            </w:r>
            <w:r>
              <w:rPr>
                <w:color w:val="auto"/>
              </w:rPr>
              <w:t>在此基础上，投标</w:t>
            </w:r>
            <w:r>
              <w:rPr>
                <w:rFonts w:hint="eastAsia"/>
                <w:color w:val="auto"/>
              </w:rPr>
              <w:t>总</w:t>
            </w:r>
            <w:r>
              <w:rPr>
                <w:color w:val="auto"/>
              </w:rPr>
              <w:t>报价与评标基准价相比，每增加1%扣</w:t>
            </w:r>
            <w:r>
              <w:rPr>
                <w:rFonts w:hint="eastAsia"/>
                <w:color w:val="auto"/>
                <w:u w:val="single"/>
              </w:rPr>
              <w:t xml:space="preserve"> 0.5</w:t>
            </w:r>
            <w:r>
              <w:rPr>
                <w:color w:val="auto"/>
              </w:rPr>
              <w:t>分，每减少1%扣</w:t>
            </w:r>
            <w:r>
              <w:rPr>
                <w:rFonts w:hint="eastAsia"/>
                <w:color w:val="auto"/>
                <w:u w:val="single"/>
              </w:rPr>
              <w:t xml:space="preserve"> 0.25 </w:t>
            </w:r>
            <w:r>
              <w:rPr>
                <w:color w:val="auto"/>
              </w:rPr>
              <w:t>分。</w:t>
            </w:r>
          </w:p>
          <w:p w14:paraId="11776C48">
            <w:pPr>
              <w:keepNext w:val="0"/>
              <w:keepLines w:val="0"/>
              <w:pageBreakBefore w:val="0"/>
              <w:widowControl w:val="0"/>
              <w:kinsoku/>
              <w:wordWrap/>
              <w:overflowPunct/>
              <w:topLinePunct w:val="0"/>
              <w:bidi w:val="0"/>
              <w:spacing w:line="340" w:lineRule="exact"/>
              <w:ind w:firstLine="420" w:firstLineChars="200"/>
              <w:textAlignment w:val="auto"/>
              <w:rPr>
                <w:color w:val="auto"/>
              </w:rPr>
            </w:pPr>
            <w:r>
              <w:rPr>
                <w:color w:val="auto"/>
              </w:rPr>
              <w:t>按插入法计算得分。</w:t>
            </w:r>
          </w:p>
          <w:p w14:paraId="0EC3CEFB">
            <w:pPr>
              <w:keepNext w:val="0"/>
              <w:keepLines w:val="0"/>
              <w:pageBreakBefore w:val="0"/>
              <w:widowControl w:val="0"/>
              <w:kinsoku/>
              <w:wordWrap/>
              <w:overflowPunct/>
              <w:topLinePunct w:val="0"/>
              <w:bidi w:val="0"/>
              <w:spacing w:line="340" w:lineRule="exact"/>
              <w:ind w:firstLine="420" w:firstLineChars="200"/>
              <w:textAlignment w:val="auto"/>
              <w:rPr>
                <w:color w:val="auto"/>
              </w:rPr>
            </w:pPr>
            <w:r>
              <w:rPr>
                <w:color w:val="auto"/>
              </w:rPr>
              <w:t>未参与评标基准价计算的投标</w:t>
            </w:r>
            <w:r>
              <w:rPr>
                <w:rFonts w:hint="eastAsia"/>
                <w:color w:val="auto"/>
              </w:rPr>
              <w:t>总</w:t>
            </w:r>
            <w:r>
              <w:rPr>
                <w:color w:val="auto"/>
              </w:rPr>
              <w:t>报价，仍应参加计算相应分值。</w:t>
            </w:r>
          </w:p>
          <w:p w14:paraId="26B6F494">
            <w:pPr>
              <w:keepNext w:val="0"/>
              <w:keepLines w:val="0"/>
              <w:pageBreakBefore w:val="0"/>
              <w:widowControl w:val="0"/>
              <w:kinsoku/>
              <w:wordWrap/>
              <w:overflowPunct/>
              <w:topLinePunct w:val="0"/>
              <w:bidi w:val="0"/>
              <w:spacing w:line="340" w:lineRule="exact"/>
              <w:ind w:firstLine="420" w:firstLineChars="200"/>
              <w:textAlignment w:val="auto"/>
              <w:rPr>
                <w:color w:val="auto"/>
              </w:rPr>
            </w:pPr>
            <w:r>
              <w:rPr>
                <w:rFonts w:hint="eastAsia"/>
                <w:color w:val="auto"/>
              </w:rPr>
              <w:t>投标总报价得分最终结果保留两位小数</w:t>
            </w:r>
            <w:r>
              <w:rPr>
                <w:color w:val="auto"/>
              </w:rPr>
              <w:t>，</w:t>
            </w:r>
            <w:r>
              <w:rPr>
                <w:rFonts w:hint="eastAsia"/>
                <w:color w:val="auto"/>
              </w:rPr>
              <w:t>小数点后</w:t>
            </w:r>
            <w:r>
              <w:rPr>
                <w:color w:val="auto"/>
              </w:rPr>
              <w:t>第三位四舍五入。</w:t>
            </w:r>
          </w:p>
        </w:tc>
      </w:tr>
      <w:tr w14:paraId="06825BE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435" w:hRule="atLeast"/>
          <w:jc w:val="center"/>
        </w:trPr>
        <w:tc>
          <w:tcPr>
            <w:tcW w:w="1660" w:type="dxa"/>
            <w:gridSpan w:val="2"/>
            <w:vAlign w:val="center"/>
          </w:tcPr>
          <w:p w14:paraId="7A81D2B5">
            <w:pPr>
              <w:keepNext w:val="0"/>
              <w:keepLines w:val="0"/>
              <w:pageBreakBefore w:val="0"/>
              <w:widowControl w:val="0"/>
              <w:kinsoku/>
              <w:wordWrap/>
              <w:overflowPunct/>
              <w:topLinePunct w:val="0"/>
              <w:bidi w:val="0"/>
              <w:spacing w:line="340" w:lineRule="exact"/>
              <w:jc w:val="center"/>
              <w:textAlignment w:val="auto"/>
              <w:rPr>
                <w:rFonts w:ascii="宋体" w:hAnsi="宋体"/>
                <w:color w:val="auto"/>
              </w:rPr>
            </w:pPr>
            <w:r>
              <w:rPr>
                <w:rFonts w:hint="eastAsia" w:ascii="宋体" w:hAnsi="宋体"/>
                <w:color w:val="auto"/>
              </w:rPr>
              <w:t>3</w:t>
            </w:r>
          </w:p>
        </w:tc>
        <w:tc>
          <w:tcPr>
            <w:tcW w:w="2370" w:type="dxa"/>
            <w:gridSpan w:val="2"/>
            <w:tcBorders>
              <w:top w:val="single" w:color="auto" w:sz="4" w:space="0"/>
              <w:bottom w:val="single" w:color="auto" w:sz="4" w:space="0"/>
            </w:tcBorders>
            <w:vAlign w:val="center"/>
          </w:tcPr>
          <w:p w14:paraId="7A9EA668">
            <w:pPr>
              <w:keepNext w:val="0"/>
              <w:keepLines w:val="0"/>
              <w:pageBreakBefore w:val="0"/>
              <w:widowControl w:val="0"/>
              <w:kinsoku/>
              <w:wordWrap/>
              <w:overflowPunct/>
              <w:topLinePunct w:val="0"/>
              <w:bidi w:val="0"/>
              <w:spacing w:line="340" w:lineRule="exact"/>
              <w:jc w:val="center"/>
              <w:textAlignment w:val="auto"/>
              <w:rPr>
                <w:rFonts w:ascii="宋体" w:hAnsi="宋体"/>
                <w:color w:val="auto"/>
              </w:rPr>
            </w:pPr>
            <w:r>
              <w:rPr>
                <w:rFonts w:hint="eastAsia" w:ascii="宋体" w:hAnsi="宋体"/>
                <w:color w:val="auto"/>
              </w:rPr>
              <w:t>评标程序</w:t>
            </w:r>
          </w:p>
        </w:tc>
        <w:tc>
          <w:tcPr>
            <w:tcW w:w="5850" w:type="dxa"/>
            <w:vAlign w:val="center"/>
          </w:tcPr>
          <w:p w14:paraId="511BC3E0">
            <w:pPr>
              <w:keepNext w:val="0"/>
              <w:keepLines w:val="0"/>
              <w:pageBreakBefore w:val="0"/>
              <w:widowControl w:val="0"/>
              <w:kinsoku/>
              <w:wordWrap/>
              <w:overflowPunct/>
              <w:topLinePunct w:val="0"/>
              <w:bidi w:val="0"/>
              <w:spacing w:line="340" w:lineRule="exact"/>
              <w:ind w:firstLine="420" w:firstLineChars="200"/>
              <w:textAlignment w:val="auto"/>
              <w:rPr>
                <w:rFonts w:ascii="宋体" w:hAnsi="宋体"/>
                <w:color w:val="auto"/>
                <w:kern w:val="0"/>
                <w:szCs w:val="21"/>
              </w:rPr>
            </w:pPr>
            <w:r>
              <w:rPr>
                <w:rFonts w:hint="eastAsia" w:ascii="宋体" w:hAnsi="宋体"/>
                <w:color w:val="auto"/>
                <w:kern w:val="0"/>
                <w:szCs w:val="21"/>
              </w:rPr>
              <w:t>1.按本章评标办法第3.1款进行初步评审。未通过初步评审或评标委员会认定为无效的投标文件的不再进行后续评审。</w:t>
            </w:r>
          </w:p>
          <w:p w14:paraId="50080D3B">
            <w:pPr>
              <w:keepNext w:val="0"/>
              <w:keepLines w:val="0"/>
              <w:pageBreakBefore w:val="0"/>
              <w:widowControl w:val="0"/>
              <w:kinsoku/>
              <w:wordWrap/>
              <w:overflowPunct/>
              <w:topLinePunct w:val="0"/>
              <w:bidi w:val="0"/>
              <w:spacing w:line="340" w:lineRule="exact"/>
              <w:ind w:firstLine="420" w:firstLineChars="200"/>
              <w:textAlignment w:val="auto"/>
              <w:rPr>
                <w:rFonts w:ascii="宋体" w:hAnsi="宋体"/>
                <w:color w:val="auto"/>
                <w:kern w:val="0"/>
                <w:szCs w:val="21"/>
              </w:rPr>
            </w:pPr>
            <w:r>
              <w:rPr>
                <w:rFonts w:hint="eastAsia" w:ascii="宋体" w:hAnsi="宋体"/>
                <w:color w:val="auto"/>
                <w:kern w:val="0"/>
                <w:szCs w:val="21"/>
              </w:rPr>
              <w:t>2.按本章评标办法前附表第2.2.</w:t>
            </w:r>
            <w:r>
              <w:rPr>
                <w:rFonts w:ascii="宋体" w:hAnsi="宋体"/>
                <w:color w:val="auto"/>
                <w:kern w:val="0"/>
                <w:szCs w:val="21"/>
              </w:rPr>
              <w:t>4</w:t>
            </w:r>
            <w:r>
              <w:rPr>
                <w:rFonts w:hint="eastAsia" w:ascii="宋体" w:hAnsi="宋体"/>
                <w:color w:val="auto"/>
                <w:kern w:val="0"/>
                <w:szCs w:val="21"/>
              </w:rPr>
              <w:t>（1）目的规定对技术部分进行评审</w:t>
            </w:r>
            <w:r>
              <w:rPr>
                <w:rFonts w:hint="eastAsia" w:ascii="宋体" w:hAnsi="宋体"/>
                <w:color w:val="auto"/>
                <w:kern w:val="0"/>
                <w:szCs w:val="21"/>
                <w:lang w:eastAsia="zh-CN"/>
              </w:rPr>
              <w:t>，投标人技术部分得分为所有评标专家评分的算术平均值。</w:t>
            </w:r>
          </w:p>
          <w:p w14:paraId="753FC326">
            <w:pPr>
              <w:keepNext w:val="0"/>
              <w:keepLines w:val="0"/>
              <w:pageBreakBefore w:val="0"/>
              <w:widowControl w:val="0"/>
              <w:kinsoku/>
              <w:wordWrap/>
              <w:overflowPunct/>
              <w:topLinePunct w:val="0"/>
              <w:bidi w:val="0"/>
              <w:spacing w:line="340" w:lineRule="exact"/>
              <w:ind w:firstLine="420" w:firstLineChars="200"/>
              <w:textAlignment w:val="auto"/>
              <w:rPr>
                <w:rFonts w:hint="eastAsia" w:ascii="宋体" w:hAnsi="宋体" w:eastAsia="宋体"/>
                <w:color w:val="auto"/>
                <w:kern w:val="0"/>
                <w:szCs w:val="21"/>
                <w:lang w:eastAsia="zh-CN"/>
              </w:rPr>
            </w:pPr>
            <w:r>
              <w:rPr>
                <w:rFonts w:hint="eastAsia" w:ascii="宋体" w:hAnsi="宋体"/>
                <w:color w:val="auto"/>
                <w:kern w:val="0"/>
                <w:szCs w:val="21"/>
              </w:rPr>
              <w:t>3.按本章评标办法前附表第2.2.</w:t>
            </w:r>
            <w:r>
              <w:rPr>
                <w:rFonts w:ascii="宋体" w:hAnsi="宋体"/>
                <w:color w:val="auto"/>
                <w:kern w:val="0"/>
                <w:szCs w:val="21"/>
              </w:rPr>
              <w:t>4</w:t>
            </w:r>
            <w:r>
              <w:rPr>
                <w:rFonts w:hint="eastAsia" w:ascii="宋体" w:hAnsi="宋体"/>
                <w:color w:val="auto"/>
                <w:kern w:val="0"/>
                <w:szCs w:val="21"/>
              </w:rPr>
              <w:t>（</w:t>
            </w:r>
            <w:r>
              <w:rPr>
                <w:rFonts w:hint="eastAsia" w:ascii="宋体" w:hAnsi="宋体"/>
                <w:color w:val="auto"/>
                <w:kern w:val="0"/>
                <w:szCs w:val="21"/>
                <w:lang w:val="en-US" w:eastAsia="zh-CN"/>
              </w:rPr>
              <w:t>2</w:t>
            </w:r>
            <w:r>
              <w:rPr>
                <w:rFonts w:hint="eastAsia" w:ascii="宋体" w:hAnsi="宋体"/>
                <w:color w:val="auto"/>
                <w:kern w:val="0"/>
                <w:szCs w:val="21"/>
              </w:rPr>
              <w:t>）目的规定对</w:t>
            </w:r>
            <w:r>
              <w:rPr>
                <w:rFonts w:hint="eastAsia" w:ascii="宋体" w:hAnsi="宋体"/>
                <w:color w:val="auto"/>
                <w:kern w:val="0"/>
                <w:szCs w:val="21"/>
                <w:lang w:eastAsia="zh-CN"/>
              </w:rPr>
              <w:t>商务</w:t>
            </w:r>
            <w:r>
              <w:rPr>
                <w:rFonts w:hint="eastAsia" w:ascii="宋体" w:hAnsi="宋体"/>
                <w:color w:val="auto"/>
                <w:kern w:val="0"/>
                <w:szCs w:val="21"/>
              </w:rPr>
              <w:t>部分进行评审</w:t>
            </w:r>
            <w:r>
              <w:rPr>
                <w:rFonts w:hint="eastAsia" w:ascii="宋体" w:hAnsi="宋体"/>
                <w:color w:val="auto"/>
                <w:kern w:val="0"/>
                <w:szCs w:val="21"/>
                <w:lang w:eastAsia="zh-CN"/>
              </w:rPr>
              <w:t>。</w:t>
            </w:r>
          </w:p>
          <w:p w14:paraId="137B2281">
            <w:pPr>
              <w:keepNext w:val="0"/>
              <w:keepLines w:val="0"/>
              <w:pageBreakBefore w:val="0"/>
              <w:widowControl w:val="0"/>
              <w:kinsoku/>
              <w:wordWrap/>
              <w:overflowPunct/>
              <w:topLinePunct w:val="0"/>
              <w:bidi w:val="0"/>
              <w:spacing w:line="340" w:lineRule="exact"/>
              <w:ind w:firstLine="420" w:firstLineChars="200"/>
              <w:textAlignment w:val="auto"/>
              <w:rPr>
                <w:rFonts w:ascii="宋体" w:hAnsi="宋体"/>
                <w:color w:val="auto"/>
                <w:kern w:val="0"/>
                <w:szCs w:val="21"/>
              </w:rPr>
            </w:pPr>
            <w:r>
              <w:rPr>
                <w:rFonts w:hint="eastAsia" w:ascii="宋体" w:hAnsi="宋体"/>
                <w:color w:val="auto"/>
                <w:kern w:val="0"/>
                <w:szCs w:val="21"/>
                <w:lang w:val="en-US" w:eastAsia="zh-CN"/>
              </w:rPr>
              <w:t>4.</w:t>
            </w:r>
            <w:r>
              <w:rPr>
                <w:rFonts w:hint="eastAsia" w:ascii="宋体" w:hAnsi="宋体"/>
                <w:color w:val="auto"/>
                <w:kern w:val="0"/>
                <w:szCs w:val="21"/>
              </w:rPr>
              <w:t>因评标委员会作否决投标处理导致有效投标人不足三个的，评标委员会应当否决所有投标。但是有效投标人的经济、技术等指标仍然具有市场竞争力，能够满足招标文件要求的，评标委员会可以继续评标并确定中标候选人。</w:t>
            </w:r>
          </w:p>
          <w:p w14:paraId="740F2B7B">
            <w:pPr>
              <w:keepNext w:val="0"/>
              <w:keepLines w:val="0"/>
              <w:pageBreakBefore w:val="0"/>
              <w:widowControl w:val="0"/>
              <w:kinsoku/>
              <w:wordWrap/>
              <w:overflowPunct/>
              <w:topLinePunct w:val="0"/>
              <w:bidi w:val="0"/>
              <w:spacing w:line="340" w:lineRule="exact"/>
              <w:ind w:firstLine="420" w:firstLineChars="200"/>
              <w:textAlignment w:val="auto"/>
              <w:rPr>
                <w:rFonts w:ascii="宋体" w:hAnsi="宋体"/>
                <w:color w:val="auto"/>
                <w:kern w:val="0"/>
                <w:szCs w:val="21"/>
              </w:rPr>
            </w:pPr>
            <w:r>
              <w:rPr>
                <w:rFonts w:hint="eastAsia" w:ascii="宋体" w:hAnsi="宋体"/>
                <w:color w:val="auto"/>
                <w:kern w:val="0"/>
                <w:szCs w:val="21"/>
                <w:lang w:val="en-US" w:eastAsia="zh-CN"/>
              </w:rPr>
              <w:t>5</w:t>
            </w:r>
            <w:r>
              <w:rPr>
                <w:rFonts w:hint="eastAsia" w:ascii="宋体" w:hAnsi="宋体"/>
                <w:color w:val="auto"/>
                <w:kern w:val="0"/>
                <w:szCs w:val="21"/>
              </w:rPr>
              <w:t>.经评审合格的投标人按照本章第2.2.</w:t>
            </w:r>
            <w:r>
              <w:rPr>
                <w:rFonts w:ascii="宋体" w:hAnsi="宋体"/>
                <w:color w:val="auto"/>
                <w:kern w:val="0"/>
                <w:szCs w:val="21"/>
              </w:rPr>
              <w:t>2</w:t>
            </w:r>
            <w:r>
              <w:rPr>
                <w:rFonts w:hint="eastAsia" w:ascii="宋体" w:hAnsi="宋体"/>
                <w:color w:val="auto"/>
                <w:kern w:val="0"/>
                <w:szCs w:val="21"/>
              </w:rPr>
              <w:t>项计算方法计算评标基准价，并按本附表第2.2.</w:t>
            </w:r>
            <w:r>
              <w:rPr>
                <w:rFonts w:ascii="宋体" w:hAnsi="宋体"/>
                <w:color w:val="auto"/>
                <w:kern w:val="0"/>
                <w:szCs w:val="21"/>
              </w:rPr>
              <w:t>4</w:t>
            </w:r>
            <w:r>
              <w:rPr>
                <w:rFonts w:hint="eastAsia" w:ascii="宋体" w:hAnsi="宋体"/>
                <w:color w:val="auto"/>
                <w:kern w:val="0"/>
                <w:szCs w:val="21"/>
              </w:rPr>
              <w:t>（</w:t>
            </w:r>
            <w:r>
              <w:rPr>
                <w:rFonts w:hint="eastAsia" w:ascii="宋体" w:hAnsi="宋体"/>
                <w:color w:val="auto"/>
                <w:kern w:val="0"/>
                <w:szCs w:val="21"/>
                <w:lang w:val="en-US" w:eastAsia="zh-CN"/>
              </w:rPr>
              <w:t>3</w:t>
            </w:r>
            <w:r>
              <w:rPr>
                <w:rFonts w:hint="eastAsia" w:ascii="宋体" w:hAnsi="宋体"/>
                <w:color w:val="auto"/>
                <w:kern w:val="0"/>
                <w:szCs w:val="21"/>
              </w:rPr>
              <w:t>）目规定的评分方法对投标报价进行评分。</w:t>
            </w:r>
          </w:p>
          <w:p w14:paraId="6ED7B3F0">
            <w:pPr>
              <w:keepNext w:val="0"/>
              <w:keepLines w:val="0"/>
              <w:pageBreakBefore w:val="0"/>
              <w:widowControl w:val="0"/>
              <w:kinsoku/>
              <w:wordWrap/>
              <w:overflowPunct/>
              <w:topLinePunct w:val="0"/>
              <w:bidi w:val="0"/>
              <w:spacing w:line="340" w:lineRule="exact"/>
              <w:ind w:firstLine="420" w:firstLineChars="200"/>
              <w:textAlignment w:val="auto"/>
              <w:rPr>
                <w:rFonts w:ascii="宋体" w:hAnsi="宋体"/>
                <w:color w:val="auto"/>
                <w:kern w:val="0"/>
                <w:szCs w:val="21"/>
              </w:rPr>
            </w:pPr>
            <w:r>
              <w:rPr>
                <w:rFonts w:hint="eastAsia" w:ascii="宋体" w:hAnsi="宋体"/>
                <w:color w:val="auto"/>
                <w:kern w:val="0"/>
                <w:szCs w:val="21"/>
                <w:lang w:val="en-US" w:eastAsia="zh-CN"/>
              </w:rPr>
              <w:t>6</w:t>
            </w:r>
            <w:r>
              <w:rPr>
                <w:rFonts w:hint="eastAsia" w:ascii="宋体" w:hAnsi="宋体"/>
                <w:color w:val="auto"/>
                <w:kern w:val="0"/>
                <w:szCs w:val="21"/>
              </w:rPr>
              <w:t>.对技术部分、</w:t>
            </w:r>
            <w:r>
              <w:rPr>
                <w:rFonts w:hint="eastAsia" w:ascii="宋体" w:hAnsi="宋体"/>
                <w:color w:val="auto"/>
                <w:kern w:val="0"/>
                <w:szCs w:val="21"/>
                <w:lang w:eastAsia="zh-CN"/>
              </w:rPr>
              <w:t>商务部分、</w:t>
            </w:r>
            <w:r>
              <w:rPr>
                <w:rFonts w:hint="eastAsia" w:ascii="宋体" w:hAnsi="宋体"/>
                <w:color w:val="auto"/>
                <w:kern w:val="0"/>
                <w:szCs w:val="21"/>
              </w:rPr>
              <w:t>投标报价得分进行汇总，确定得分由高至低前三名投标人为中标候选人。</w:t>
            </w:r>
          </w:p>
        </w:tc>
      </w:tr>
      <w:tr w14:paraId="37524F2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435" w:hRule="atLeast"/>
          <w:jc w:val="center"/>
        </w:trPr>
        <w:tc>
          <w:tcPr>
            <w:tcW w:w="1660" w:type="dxa"/>
            <w:gridSpan w:val="2"/>
            <w:vAlign w:val="center"/>
          </w:tcPr>
          <w:p w14:paraId="41F85139">
            <w:pPr>
              <w:keepNext w:val="0"/>
              <w:keepLines w:val="0"/>
              <w:pageBreakBefore w:val="0"/>
              <w:widowControl w:val="0"/>
              <w:kinsoku/>
              <w:wordWrap/>
              <w:overflowPunct/>
              <w:topLinePunct w:val="0"/>
              <w:bidi w:val="0"/>
              <w:spacing w:line="340" w:lineRule="exact"/>
              <w:jc w:val="center"/>
              <w:textAlignment w:val="auto"/>
              <w:rPr>
                <w:rFonts w:ascii="宋体" w:hAnsi="宋体"/>
                <w:color w:val="auto"/>
              </w:rPr>
            </w:pPr>
            <w:r>
              <w:rPr>
                <w:rFonts w:hint="eastAsia" w:ascii="宋体" w:hAnsi="宋体"/>
                <w:color w:val="auto"/>
              </w:rPr>
              <w:t>3.2.3</w:t>
            </w:r>
          </w:p>
        </w:tc>
        <w:tc>
          <w:tcPr>
            <w:tcW w:w="2370" w:type="dxa"/>
            <w:gridSpan w:val="2"/>
            <w:tcBorders>
              <w:top w:val="single" w:color="auto" w:sz="4" w:space="0"/>
              <w:bottom w:val="single" w:color="auto" w:sz="4" w:space="0"/>
            </w:tcBorders>
            <w:vAlign w:val="center"/>
          </w:tcPr>
          <w:p w14:paraId="00C818CA">
            <w:pPr>
              <w:keepNext w:val="0"/>
              <w:keepLines w:val="0"/>
              <w:pageBreakBefore w:val="0"/>
              <w:widowControl w:val="0"/>
              <w:kinsoku/>
              <w:wordWrap/>
              <w:overflowPunct/>
              <w:topLinePunct w:val="0"/>
              <w:bidi w:val="0"/>
              <w:spacing w:line="340" w:lineRule="exact"/>
              <w:jc w:val="center"/>
              <w:textAlignment w:val="auto"/>
              <w:rPr>
                <w:rFonts w:ascii="宋体" w:hAnsi="宋体"/>
                <w:color w:val="auto"/>
              </w:rPr>
            </w:pPr>
            <w:r>
              <w:rPr>
                <w:rFonts w:hint="eastAsia" w:ascii="宋体" w:hAnsi="宋体"/>
                <w:color w:val="auto"/>
              </w:rPr>
              <w:t>投标人得分</w:t>
            </w:r>
          </w:p>
        </w:tc>
        <w:tc>
          <w:tcPr>
            <w:tcW w:w="5850" w:type="dxa"/>
            <w:vAlign w:val="center"/>
          </w:tcPr>
          <w:p w14:paraId="4FB4BB93">
            <w:pPr>
              <w:keepNext w:val="0"/>
              <w:keepLines w:val="0"/>
              <w:pageBreakBefore w:val="0"/>
              <w:widowControl w:val="0"/>
              <w:kinsoku/>
              <w:wordWrap/>
              <w:overflowPunct/>
              <w:topLinePunct w:val="0"/>
              <w:bidi w:val="0"/>
              <w:spacing w:line="340" w:lineRule="exact"/>
              <w:ind w:firstLine="420" w:firstLineChars="200"/>
              <w:textAlignment w:val="auto"/>
              <w:rPr>
                <w:rFonts w:hint="default" w:ascii="宋体" w:hAnsi="宋体" w:eastAsia="宋体"/>
                <w:color w:val="auto"/>
                <w:kern w:val="0"/>
                <w:szCs w:val="21"/>
                <w:lang w:val="en-US" w:eastAsia="zh-CN"/>
              </w:rPr>
            </w:pPr>
            <w:r>
              <w:rPr>
                <w:rFonts w:hint="eastAsia" w:ascii="宋体" w:hAnsi="宋体"/>
                <w:color w:val="auto"/>
              </w:rPr>
              <w:t>投标人得分=</w:t>
            </w:r>
            <w:r>
              <w:rPr>
                <w:rFonts w:hint="eastAsia" w:ascii="宋体" w:hAnsi="宋体"/>
                <w:color w:val="auto"/>
                <w:kern w:val="0"/>
                <w:szCs w:val="21"/>
              </w:rPr>
              <w:t>A+B</w:t>
            </w:r>
            <w:r>
              <w:rPr>
                <w:rFonts w:hint="eastAsia" w:ascii="宋体" w:hAnsi="宋体"/>
                <w:color w:val="auto"/>
                <w:kern w:val="0"/>
                <w:szCs w:val="21"/>
                <w:lang w:val="en-US" w:eastAsia="zh-CN"/>
              </w:rPr>
              <w:t>+C</w:t>
            </w:r>
          </w:p>
        </w:tc>
      </w:tr>
      <w:tr w14:paraId="5A2DE1C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435" w:hRule="atLeast"/>
          <w:jc w:val="center"/>
        </w:trPr>
        <w:tc>
          <w:tcPr>
            <w:tcW w:w="1660" w:type="dxa"/>
            <w:gridSpan w:val="2"/>
            <w:vAlign w:val="center"/>
          </w:tcPr>
          <w:p w14:paraId="6BB0A089">
            <w:pPr>
              <w:keepNext w:val="0"/>
              <w:keepLines w:val="0"/>
              <w:pageBreakBefore w:val="0"/>
              <w:widowControl w:val="0"/>
              <w:kinsoku/>
              <w:wordWrap/>
              <w:overflowPunct/>
              <w:topLinePunct w:val="0"/>
              <w:bidi w:val="0"/>
              <w:spacing w:line="340" w:lineRule="exact"/>
              <w:jc w:val="center"/>
              <w:textAlignment w:val="auto"/>
              <w:rPr>
                <w:rFonts w:ascii="宋体" w:hAnsi="宋体"/>
                <w:color w:val="auto"/>
              </w:rPr>
            </w:pPr>
            <w:r>
              <w:rPr>
                <w:rFonts w:hint="eastAsia" w:ascii="宋体" w:hAnsi="宋体"/>
                <w:color w:val="auto"/>
              </w:rPr>
              <w:t>3.4</w:t>
            </w:r>
          </w:p>
        </w:tc>
        <w:tc>
          <w:tcPr>
            <w:tcW w:w="2370" w:type="dxa"/>
            <w:gridSpan w:val="2"/>
            <w:tcBorders>
              <w:top w:val="single" w:color="auto" w:sz="4" w:space="0"/>
            </w:tcBorders>
            <w:vAlign w:val="center"/>
          </w:tcPr>
          <w:p w14:paraId="0852E296">
            <w:pPr>
              <w:keepNext w:val="0"/>
              <w:keepLines w:val="0"/>
              <w:pageBreakBefore w:val="0"/>
              <w:widowControl w:val="0"/>
              <w:kinsoku/>
              <w:wordWrap/>
              <w:overflowPunct/>
              <w:topLinePunct w:val="0"/>
              <w:bidi w:val="0"/>
              <w:spacing w:line="340" w:lineRule="exact"/>
              <w:jc w:val="center"/>
              <w:textAlignment w:val="auto"/>
              <w:rPr>
                <w:rFonts w:ascii="宋体" w:hAnsi="宋体"/>
                <w:color w:val="auto"/>
              </w:rPr>
            </w:pPr>
            <w:r>
              <w:rPr>
                <w:rFonts w:hint="eastAsia" w:ascii="宋体" w:hAnsi="宋体"/>
                <w:color w:val="auto"/>
              </w:rPr>
              <w:t>评标结果</w:t>
            </w:r>
          </w:p>
        </w:tc>
        <w:tc>
          <w:tcPr>
            <w:tcW w:w="5850" w:type="dxa"/>
            <w:vAlign w:val="center"/>
          </w:tcPr>
          <w:p w14:paraId="717E83A8">
            <w:pPr>
              <w:keepNext w:val="0"/>
              <w:keepLines w:val="0"/>
              <w:pageBreakBefore w:val="0"/>
              <w:widowControl w:val="0"/>
              <w:kinsoku/>
              <w:wordWrap/>
              <w:overflowPunct/>
              <w:topLinePunct w:val="0"/>
              <w:bidi w:val="0"/>
              <w:spacing w:line="340" w:lineRule="exact"/>
              <w:ind w:firstLine="420" w:firstLineChars="200"/>
              <w:textAlignment w:val="auto"/>
              <w:rPr>
                <w:color w:val="auto"/>
              </w:rPr>
            </w:pPr>
            <w:r>
              <w:rPr>
                <w:rFonts w:hint="eastAsia"/>
                <w:color w:val="auto"/>
              </w:rPr>
              <w:t>3.4.1</w:t>
            </w:r>
            <w:r>
              <w:rPr>
                <w:color w:val="auto"/>
              </w:rPr>
              <w:t>除第二章“投标人须知”前附表授权直接确定中标人外，评标委员会按照得分由高到低的顺序推荐中标候选人，并标明排序。</w:t>
            </w:r>
          </w:p>
          <w:p w14:paraId="25443DFA">
            <w:pPr>
              <w:keepNext w:val="0"/>
              <w:keepLines w:val="0"/>
              <w:pageBreakBefore w:val="0"/>
              <w:widowControl w:val="0"/>
              <w:kinsoku/>
              <w:wordWrap/>
              <w:overflowPunct/>
              <w:topLinePunct w:val="0"/>
              <w:bidi w:val="0"/>
              <w:spacing w:line="340" w:lineRule="exact"/>
              <w:ind w:firstLine="420" w:firstLineChars="200"/>
              <w:textAlignment w:val="auto"/>
              <w:rPr>
                <w:color w:val="auto"/>
              </w:rPr>
            </w:pPr>
            <w:r>
              <w:rPr>
                <w:color w:val="auto"/>
                <w:szCs w:val="22"/>
              </w:rPr>
              <w:t>3.4.2 评标委员会完成评标后，应当向招标人提交书面评标报告和中标候选人名单。</w:t>
            </w:r>
          </w:p>
        </w:tc>
      </w:tr>
    </w:tbl>
    <w:p w14:paraId="439A820F">
      <w:pPr>
        <w:spacing w:line="360" w:lineRule="auto"/>
        <w:ind w:firstLine="420" w:firstLineChars="200"/>
        <w:rPr>
          <w:color w:val="auto"/>
          <w:szCs w:val="21"/>
        </w:rPr>
      </w:pPr>
    </w:p>
    <w:bookmarkEnd w:id="588"/>
    <w:bookmarkEnd w:id="589"/>
    <w:bookmarkEnd w:id="590"/>
    <w:bookmarkEnd w:id="591"/>
    <w:bookmarkEnd w:id="592"/>
    <w:p w14:paraId="440499B3">
      <w:pPr>
        <w:pStyle w:val="4"/>
        <w:spacing w:before="0" w:after="0" w:line="360" w:lineRule="auto"/>
        <w:rPr>
          <w:rFonts w:ascii="宋体" w:hAnsi="宋体"/>
          <w:b w:val="0"/>
          <w:snapToGrid w:val="0"/>
          <w:color w:val="auto"/>
        </w:rPr>
      </w:pPr>
      <w:bookmarkStart w:id="596" w:name="_Toc509218776"/>
      <w:r>
        <w:rPr>
          <w:rFonts w:ascii="宋体" w:hAnsi="宋体"/>
          <w:b w:val="0"/>
          <w:snapToGrid w:val="0"/>
          <w:color w:val="auto"/>
        </w:rPr>
        <w:br w:type="page"/>
      </w:r>
      <w:bookmarkStart w:id="597" w:name="_Toc7071"/>
      <w:bookmarkStart w:id="598" w:name="_Toc2957"/>
      <w:r>
        <w:rPr>
          <w:rFonts w:ascii="宋体" w:hAnsi="宋体"/>
          <w:b w:val="0"/>
          <w:snapToGrid w:val="0"/>
          <w:color w:val="auto"/>
          <w:sz w:val="28"/>
          <w:szCs w:val="28"/>
        </w:rPr>
        <w:t>1.  评标方法</w:t>
      </w:r>
      <w:bookmarkEnd w:id="579"/>
      <w:bookmarkEnd w:id="580"/>
      <w:bookmarkEnd w:id="581"/>
      <w:bookmarkEnd w:id="582"/>
      <w:bookmarkEnd w:id="583"/>
      <w:bookmarkEnd w:id="584"/>
      <w:bookmarkEnd w:id="596"/>
      <w:bookmarkEnd w:id="597"/>
      <w:bookmarkEnd w:id="598"/>
    </w:p>
    <w:p w14:paraId="66FA24C3">
      <w:pPr>
        <w:autoSpaceDE w:val="0"/>
        <w:autoSpaceDN w:val="0"/>
        <w:adjustRightInd w:val="0"/>
        <w:snapToGrid w:val="0"/>
        <w:spacing w:line="360" w:lineRule="auto"/>
        <w:ind w:firstLine="420" w:firstLineChars="200"/>
        <w:rPr>
          <w:rFonts w:ascii="宋体" w:hAnsi="宋体"/>
          <w:color w:val="auto"/>
          <w:kern w:val="0"/>
          <w:szCs w:val="21"/>
        </w:rPr>
      </w:pPr>
      <w:r>
        <w:rPr>
          <w:rFonts w:ascii="宋体" w:hAnsi="宋体"/>
          <w:color w:val="auto"/>
          <w:kern w:val="0"/>
          <w:szCs w:val="21"/>
        </w:rPr>
        <w:t>本次评标采用综合评估法</w:t>
      </w:r>
      <w:r>
        <w:rPr>
          <w:rFonts w:ascii="宋体" w:hAnsi="宋体"/>
          <w:color w:val="auto"/>
          <w:spacing w:val="-47"/>
          <w:kern w:val="0"/>
          <w:szCs w:val="21"/>
        </w:rPr>
        <w:t>。</w:t>
      </w:r>
      <w:r>
        <w:rPr>
          <w:rFonts w:ascii="宋体" w:hAnsi="宋体"/>
          <w:color w:val="auto"/>
          <w:kern w:val="0"/>
          <w:szCs w:val="21"/>
        </w:rPr>
        <w:t xml:space="preserve">评标委员会按照本章第 </w:t>
      </w:r>
      <w:r>
        <w:rPr>
          <w:rFonts w:ascii="宋体" w:hAnsi="宋体"/>
          <w:color w:val="auto"/>
          <w:spacing w:val="1"/>
          <w:kern w:val="0"/>
          <w:szCs w:val="21"/>
        </w:rPr>
        <w:t>2</w:t>
      </w:r>
      <w:r>
        <w:rPr>
          <w:rFonts w:ascii="宋体" w:hAnsi="宋体"/>
          <w:color w:val="auto"/>
          <w:spacing w:val="-1"/>
          <w:kern w:val="0"/>
          <w:szCs w:val="21"/>
        </w:rPr>
        <w:t>.</w:t>
      </w:r>
      <w:r>
        <w:rPr>
          <w:rFonts w:ascii="宋体" w:hAnsi="宋体"/>
          <w:color w:val="auto"/>
          <w:kern w:val="0"/>
          <w:szCs w:val="21"/>
        </w:rPr>
        <w:t>2</w:t>
      </w:r>
      <w:r>
        <w:rPr>
          <w:rFonts w:ascii="宋体" w:hAnsi="宋体"/>
          <w:color w:val="auto"/>
          <w:spacing w:val="1"/>
          <w:kern w:val="0"/>
          <w:szCs w:val="21"/>
        </w:rPr>
        <w:t xml:space="preserve"> </w:t>
      </w:r>
      <w:r>
        <w:rPr>
          <w:rFonts w:ascii="宋体" w:hAnsi="宋体"/>
          <w:color w:val="auto"/>
          <w:kern w:val="0"/>
          <w:szCs w:val="21"/>
        </w:rPr>
        <w:t>款</w:t>
      </w:r>
      <w:r>
        <w:rPr>
          <w:rFonts w:ascii="宋体" w:hAnsi="宋体"/>
          <w:color w:val="auto"/>
          <w:spacing w:val="-1"/>
          <w:kern w:val="0"/>
          <w:szCs w:val="21"/>
        </w:rPr>
        <w:t>规</w:t>
      </w:r>
      <w:r>
        <w:rPr>
          <w:rFonts w:ascii="宋体" w:hAnsi="宋体"/>
          <w:color w:val="auto"/>
          <w:kern w:val="0"/>
          <w:szCs w:val="21"/>
        </w:rPr>
        <w:t>定的评分标准进行</w:t>
      </w:r>
      <w:r>
        <w:rPr>
          <w:rFonts w:hint="eastAsia" w:ascii="宋体" w:hAnsi="宋体"/>
          <w:color w:val="auto"/>
          <w:kern w:val="0"/>
          <w:szCs w:val="21"/>
        </w:rPr>
        <w:t>评分</w:t>
      </w:r>
      <w:r>
        <w:rPr>
          <w:rFonts w:ascii="宋体" w:hAnsi="宋体"/>
          <w:color w:val="auto"/>
          <w:kern w:val="0"/>
          <w:szCs w:val="21"/>
        </w:rPr>
        <w:t>，按得分由高到低顺序推荐中标候选人</w:t>
      </w:r>
      <w:r>
        <w:rPr>
          <w:rFonts w:ascii="宋体" w:hAnsi="宋体"/>
          <w:color w:val="auto"/>
          <w:spacing w:val="-20"/>
          <w:kern w:val="0"/>
          <w:szCs w:val="21"/>
        </w:rPr>
        <w:t>，</w:t>
      </w:r>
      <w:r>
        <w:rPr>
          <w:rFonts w:ascii="宋体" w:hAnsi="宋体"/>
          <w:color w:val="auto"/>
          <w:kern w:val="0"/>
          <w:szCs w:val="21"/>
        </w:rPr>
        <w:t>或根据招标人授权直接确定中标人</w:t>
      </w:r>
      <w:r>
        <w:rPr>
          <w:rFonts w:hint="eastAsia" w:ascii="宋体" w:hAnsi="宋体"/>
          <w:color w:val="auto"/>
          <w:kern w:val="0"/>
          <w:szCs w:val="21"/>
        </w:rPr>
        <w:t>，若出现投标人投标总报价相同的，以评标办法前附表约定的原则确定排序</w:t>
      </w:r>
      <w:r>
        <w:rPr>
          <w:rFonts w:ascii="宋体" w:hAnsi="宋体"/>
          <w:color w:val="auto"/>
          <w:spacing w:val="-31"/>
          <w:kern w:val="0"/>
          <w:szCs w:val="21"/>
        </w:rPr>
        <w:t>。</w:t>
      </w:r>
    </w:p>
    <w:p w14:paraId="7E42EA3A">
      <w:pPr>
        <w:pStyle w:val="4"/>
        <w:spacing w:before="0" w:after="0" w:line="360" w:lineRule="auto"/>
        <w:rPr>
          <w:rFonts w:ascii="宋体" w:hAnsi="宋体"/>
          <w:b w:val="0"/>
          <w:snapToGrid w:val="0"/>
          <w:color w:val="auto"/>
          <w:sz w:val="28"/>
          <w:szCs w:val="28"/>
        </w:rPr>
      </w:pPr>
      <w:bookmarkStart w:id="599" w:name="_Toc224103385"/>
      <w:bookmarkStart w:id="600" w:name="_Toc430530501"/>
      <w:bookmarkStart w:id="601" w:name="_Toc509218777"/>
      <w:bookmarkStart w:id="602" w:name="_Toc28040"/>
      <w:bookmarkStart w:id="603" w:name="_Toc277082619"/>
      <w:bookmarkStart w:id="604" w:name="_Toc287620752"/>
      <w:bookmarkStart w:id="605" w:name="_Toc287607813"/>
      <w:bookmarkStart w:id="606" w:name="_Toc12679"/>
      <w:bookmarkStart w:id="607" w:name="_Toc200513199"/>
      <w:r>
        <w:rPr>
          <w:rFonts w:ascii="宋体" w:hAnsi="宋体"/>
          <w:b w:val="0"/>
          <w:snapToGrid w:val="0"/>
          <w:color w:val="auto"/>
          <w:sz w:val="28"/>
          <w:szCs w:val="28"/>
        </w:rPr>
        <w:t>2.  评审标准</w:t>
      </w:r>
      <w:bookmarkEnd w:id="599"/>
      <w:bookmarkEnd w:id="600"/>
      <w:bookmarkEnd w:id="601"/>
      <w:bookmarkEnd w:id="602"/>
      <w:bookmarkEnd w:id="603"/>
      <w:bookmarkEnd w:id="604"/>
      <w:bookmarkEnd w:id="605"/>
      <w:bookmarkEnd w:id="606"/>
      <w:bookmarkEnd w:id="607"/>
    </w:p>
    <w:p w14:paraId="646B2F0C">
      <w:pPr>
        <w:pStyle w:val="5"/>
        <w:snapToGrid w:val="0"/>
        <w:spacing w:before="0" w:after="0" w:line="360" w:lineRule="auto"/>
        <w:rPr>
          <w:rFonts w:ascii="宋体" w:hAnsi="宋体"/>
          <w:b w:val="0"/>
          <w:snapToGrid w:val="0"/>
          <w:color w:val="auto"/>
          <w:sz w:val="24"/>
          <w:szCs w:val="24"/>
        </w:rPr>
      </w:pPr>
      <w:bookmarkStart w:id="608" w:name="_Toc277082620"/>
      <w:bookmarkStart w:id="609" w:name="_Toc2588"/>
      <w:bookmarkStart w:id="610" w:name="_Toc430530502"/>
      <w:bookmarkStart w:id="611" w:name="_Toc287607814"/>
      <w:bookmarkStart w:id="612" w:name="_Toc509218778"/>
      <w:bookmarkStart w:id="613" w:name="_Toc224103386"/>
      <w:bookmarkStart w:id="614" w:name="_Toc200513200"/>
      <w:bookmarkStart w:id="615" w:name="_Toc287620753"/>
      <w:bookmarkStart w:id="616" w:name="_Toc28039"/>
      <w:r>
        <w:rPr>
          <w:rFonts w:ascii="宋体" w:hAnsi="宋体"/>
          <w:b w:val="0"/>
          <w:snapToGrid w:val="0"/>
          <w:color w:val="auto"/>
          <w:sz w:val="24"/>
          <w:szCs w:val="24"/>
        </w:rPr>
        <w:t>2.1  初步评审标准</w:t>
      </w:r>
      <w:bookmarkEnd w:id="608"/>
      <w:bookmarkEnd w:id="609"/>
      <w:bookmarkEnd w:id="610"/>
      <w:bookmarkEnd w:id="611"/>
      <w:bookmarkEnd w:id="612"/>
      <w:bookmarkEnd w:id="613"/>
      <w:bookmarkEnd w:id="614"/>
      <w:bookmarkEnd w:id="615"/>
      <w:bookmarkEnd w:id="616"/>
    </w:p>
    <w:p w14:paraId="5A111B41">
      <w:pPr>
        <w:autoSpaceDE w:val="0"/>
        <w:autoSpaceDN w:val="0"/>
        <w:adjustRightInd w:val="0"/>
        <w:snapToGrid w:val="0"/>
        <w:spacing w:line="360" w:lineRule="auto"/>
        <w:ind w:firstLine="420" w:firstLineChars="200"/>
        <w:rPr>
          <w:rFonts w:ascii="宋体" w:hAnsi="宋体"/>
          <w:color w:val="auto"/>
          <w:kern w:val="0"/>
          <w:szCs w:val="21"/>
        </w:rPr>
      </w:pPr>
      <w:r>
        <w:rPr>
          <w:rFonts w:ascii="宋体" w:hAnsi="宋体"/>
          <w:color w:val="auto"/>
          <w:kern w:val="0"/>
          <w:szCs w:val="21"/>
        </w:rPr>
        <w:t>2.1.</w:t>
      </w:r>
      <w:r>
        <w:rPr>
          <w:rFonts w:hint="eastAsia" w:ascii="宋体" w:hAnsi="宋体"/>
          <w:color w:val="auto"/>
          <w:kern w:val="0"/>
          <w:szCs w:val="21"/>
        </w:rPr>
        <w:t>1</w:t>
      </w:r>
      <w:r>
        <w:rPr>
          <w:rFonts w:ascii="宋体" w:hAnsi="宋体"/>
          <w:color w:val="auto"/>
          <w:kern w:val="0"/>
          <w:szCs w:val="21"/>
        </w:rPr>
        <w:t xml:space="preserve">  资格评审标准：见评标办法前附表。</w:t>
      </w:r>
    </w:p>
    <w:p w14:paraId="475E8992">
      <w:pPr>
        <w:autoSpaceDE w:val="0"/>
        <w:autoSpaceDN w:val="0"/>
        <w:adjustRightInd w:val="0"/>
        <w:snapToGrid w:val="0"/>
        <w:spacing w:line="360" w:lineRule="auto"/>
        <w:ind w:firstLine="420" w:firstLineChars="200"/>
        <w:rPr>
          <w:rFonts w:ascii="宋体" w:hAnsi="宋体"/>
          <w:color w:val="auto"/>
          <w:kern w:val="0"/>
          <w:szCs w:val="21"/>
        </w:rPr>
      </w:pPr>
      <w:r>
        <w:rPr>
          <w:rFonts w:ascii="宋体" w:hAnsi="宋体"/>
          <w:color w:val="auto"/>
          <w:kern w:val="0"/>
          <w:szCs w:val="21"/>
        </w:rPr>
        <w:t>2.1.</w:t>
      </w:r>
      <w:r>
        <w:rPr>
          <w:rFonts w:hint="eastAsia" w:ascii="宋体" w:hAnsi="宋体"/>
          <w:color w:val="auto"/>
          <w:kern w:val="0"/>
          <w:szCs w:val="21"/>
        </w:rPr>
        <w:t>2</w:t>
      </w:r>
      <w:r>
        <w:rPr>
          <w:rFonts w:ascii="宋体" w:hAnsi="宋体"/>
          <w:color w:val="auto"/>
          <w:kern w:val="0"/>
          <w:szCs w:val="21"/>
        </w:rPr>
        <w:t xml:space="preserve">  形式评审标准：见评标办法前附表。</w:t>
      </w:r>
    </w:p>
    <w:p w14:paraId="2087BC51">
      <w:pPr>
        <w:autoSpaceDE w:val="0"/>
        <w:autoSpaceDN w:val="0"/>
        <w:adjustRightInd w:val="0"/>
        <w:snapToGrid w:val="0"/>
        <w:spacing w:line="360" w:lineRule="auto"/>
        <w:ind w:firstLine="420" w:firstLineChars="200"/>
        <w:rPr>
          <w:rFonts w:ascii="宋体" w:hAnsi="宋体"/>
          <w:color w:val="auto"/>
          <w:kern w:val="0"/>
          <w:szCs w:val="21"/>
        </w:rPr>
      </w:pPr>
      <w:r>
        <w:rPr>
          <w:rFonts w:ascii="宋体" w:hAnsi="宋体"/>
          <w:color w:val="auto"/>
          <w:kern w:val="0"/>
          <w:szCs w:val="21"/>
        </w:rPr>
        <w:t>2.1.3  响应性评审标准：见评标办法前附表。</w:t>
      </w:r>
    </w:p>
    <w:p w14:paraId="47E2BEA0">
      <w:pPr>
        <w:pStyle w:val="5"/>
        <w:snapToGrid w:val="0"/>
        <w:spacing w:before="0" w:after="0" w:line="360" w:lineRule="auto"/>
        <w:rPr>
          <w:rFonts w:ascii="宋体" w:hAnsi="宋体"/>
          <w:b w:val="0"/>
          <w:snapToGrid w:val="0"/>
          <w:color w:val="auto"/>
          <w:sz w:val="24"/>
          <w:szCs w:val="24"/>
        </w:rPr>
      </w:pPr>
      <w:bookmarkStart w:id="617" w:name="_Toc430530503"/>
      <w:bookmarkStart w:id="618" w:name="_Toc17923"/>
      <w:bookmarkStart w:id="619" w:name="_Toc277082621"/>
      <w:bookmarkStart w:id="620" w:name="_Toc200513201"/>
      <w:bookmarkStart w:id="621" w:name="_Toc224103387"/>
      <w:bookmarkStart w:id="622" w:name="_Toc509218779"/>
      <w:bookmarkStart w:id="623" w:name="_Toc287620754"/>
      <w:bookmarkStart w:id="624" w:name="_Toc27021"/>
      <w:bookmarkStart w:id="625" w:name="_Toc287607815"/>
      <w:r>
        <w:rPr>
          <w:rFonts w:ascii="宋体" w:hAnsi="宋体"/>
          <w:b w:val="0"/>
          <w:snapToGrid w:val="0"/>
          <w:color w:val="auto"/>
          <w:sz w:val="24"/>
          <w:szCs w:val="24"/>
        </w:rPr>
        <w:t>2.2  分值构成与评分标准</w:t>
      </w:r>
      <w:bookmarkEnd w:id="617"/>
      <w:bookmarkEnd w:id="618"/>
      <w:bookmarkEnd w:id="619"/>
      <w:bookmarkEnd w:id="620"/>
      <w:bookmarkEnd w:id="621"/>
      <w:bookmarkEnd w:id="622"/>
      <w:bookmarkEnd w:id="623"/>
      <w:bookmarkEnd w:id="624"/>
      <w:bookmarkEnd w:id="625"/>
    </w:p>
    <w:p w14:paraId="1AA408A9">
      <w:pPr>
        <w:autoSpaceDE w:val="0"/>
        <w:autoSpaceDN w:val="0"/>
        <w:adjustRightInd w:val="0"/>
        <w:snapToGrid w:val="0"/>
        <w:spacing w:line="360" w:lineRule="auto"/>
        <w:ind w:firstLine="420" w:firstLineChars="200"/>
        <w:rPr>
          <w:rFonts w:ascii="宋体" w:hAnsi="宋体"/>
          <w:color w:val="auto"/>
          <w:kern w:val="0"/>
          <w:szCs w:val="21"/>
        </w:rPr>
      </w:pPr>
      <w:r>
        <w:rPr>
          <w:rFonts w:ascii="宋体" w:hAnsi="宋体"/>
          <w:color w:val="auto"/>
          <w:kern w:val="0"/>
          <w:szCs w:val="21"/>
        </w:rPr>
        <w:t>2.2.1  分值构成</w:t>
      </w:r>
    </w:p>
    <w:p w14:paraId="4BE6F0A9">
      <w:pPr>
        <w:autoSpaceDE w:val="0"/>
        <w:autoSpaceDN w:val="0"/>
        <w:adjustRightInd w:val="0"/>
        <w:snapToGrid w:val="0"/>
        <w:spacing w:line="360" w:lineRule="auto"/>
        <w:ind w:firstLine="420" w:firstLineChars="200"/>
        <w:rPr>
          <w:rFonts w:ascii="宋体" w:hAnsi="宋体"/>
          <w:color w:val="auto"/>
          <w:kern w:val="0"/>
          <w:szCs w:val="21"/>
        </w:rPr>
      </w:pPr>
      <w:r>
        <w:rPr>
          <w:rFonts w:ascii="宋体" w:hAnsi="宋体"/>
          <w:color w:val="auto"/>
          <w:kern w:val="0"/>
          <w:szCs w:val="21"/>
        </w:rPr>
        <w:t>（</w:t>
      </w:r>
      <w:r>
        <w:rPr>
          <w:rFonts w:hint="eastAsia" w:ascii="宋体" w:hAnsi="宋体"/>
          <w:color w:val="auto"/>
          <w:spacing w:val="1"/>
          <w:kern w:val="0"/>
          <w:szCs w:val="21"/>
        </w:rPr>
        <w:t>1</w:t>
      </w:r>
      <w:r>
        <w:rPr>
          <w:rFonts w:ascii="宋体" w:hAnsi="宋体"/>
          <w:color w:val="auto"/>
          <w:kern w:val="0"/>
          <w:szCs w:val="21"/>
        </w:rPr>
        <w:t>）技术</w:t>
      </w:r>
      <w:r>
        <w:rPr>
          <w:rFonts w:hint="eastAsia" w:ascii="宋体" w:hAnsi="宋体"/>
          <w:color w:val="auto"/>
          <w:kern w:val="0"/>
          <w:szCs w:val="21"/>
        </w:rPr>
        <w:t>部分</w:t>
      </w:r>
      <w:r>
        <w:rPr>
          <w:rFonts w:ascii="宋体" w:hAnsi="宋体"/>
          <w:color w:val="auto"/>
          <w:kern w:val="0"/>
          <w:szCs w:val="21"/>
        </w:rPr>
        <w:t>：见评标办法前附表</w:t>
      </w:r>
      <w:r>
        <w:rPr>
          <w:rFonts w:hint="eastAsia" w:ascii="宋体" w:hAnsi="宋体"/>
          <w:color w:val="auto"/>
          <w:kern w:val="0"/>
          <w:szCs w:val="21"/>
        </w:rPr>
        <w:t>；</w:t>
      </w:r>
    </w:p>
    <w:p w14:paraId="7CDB8827">
      <w:pPr>
        <w:autoSpaceDE w:val="0"/>
        <w:autoSpaceDN w:val="0"/>
        <w:adjustRightInd w:val="0"/>
        <w:snapToGrid w:val="0"/>
        <w:spacing w:line="360" w:lineRule="auto"/>
        <w:ind w:firstLine="420" w:firstLineChars="200"/>
        <w:rPr>
          <w:rFonts w:ascii="宋体" w:hAnsi="宋体"/>
          <w:color w:val="auto"/>
          <w:kern w:val="0"/>
          <w:szCs w:val="21"/>
        </w:rPr>
      </w:pPr>
      <w:r>
        <w:rPr>
          <w:rFonts w:ascii="宋体" w:hAnsi="宋体"/>
          <w:color w:val="auto"/>
          <w:kern w:val="0"/>
          <w:szCs w:val="21"/>
        </w:rPr>
        <w:t>（</w:t>
      </w:r>
      <w:r>
        <w:rPr>
          <w:rFonts w:hint="eastAsia" w:ascii="宋体" w:hAnsi="宋体"/>
          <w:color w:val="auto"/>
          <w:spacing w:val="1"/>
          <w:kern w:val="0"/>
          <w:szCs w:val="21"/>
        </w:rPr>
        <w:t>2</w:t>
      </w:r>
      <w:r>
        <w:rPr>
          <w:rFonts w:ascii="宋体" w:hAnsi="宋体"/>
          <w:color w:val="auto"/>
          <w:kern w:val="0"/>
          <w:szCs w:val="21"/>
        </w:rPr>
        <w:t>）</w:t>
      </w:r>
      <w:r>
        <w:rPr>
          <w:rFonts w:hint="eastAsia" w:ascii="宋体" w:hAnsi="宋体"/>
          <w:color w:val="auto"/>
          <w:kern w:val="0"/>
          <w:szCs w:val="21"/>
          <w:lang w:eastAsia="zh-CN"/>
        </w:rPr>
        <w:t>商务</w:t>
      </w:r>
      <w:r>
        <w:rPr>
          <w:rFonts w:hint="eastAsia" w:ascii="宋体" w:hAnsi="宋体"/>
          <w:color w:val="auto"/>
          <w:kern w:val="0"/>
          <w:szCs w:val="21"/>
        </w:rPr>
        <w:t>部分</w:t>
      </w:r>
      <w:r>
        <w:rPr>
          <w:rFonts w:ascii="宋体" w:hAnsi="宋体"/>
          <w:color w:val="auto"/>
          <w:kern w:val="0"/>
          <w:szCs w:val="21"/>
        </w:rPr>
        <w:t>：见评标办法前附表</w:t>
      </w:r>
      <w:r>
        <w:rPr>
          <w:rFonts w:hint="eastAsia" w:ascii="宋体" w:hAnsi="宋体"/>
          <w:color w:val="auto"/>
          <w:kern w:val="0"/>
          <w:szCs w:val="21"/>
        </w:rPr>
        <w:t>；</w:t>
      </w:r>
    </w:p>
    <w:p w14:paraId="7D7647B9">
      <w:pPr>
        <w:autoSpaceDE w:val="0"/>
        <w:autoSpaceDN w:val="0"/>
        <w:adjustRightInd w:val="0"/>
        <w:snapToGrid w:val="0"/>
        <w:spacing w:line="360" w:lineRule="auto"/>
        <w:ind w:firstLine="420" w:firstLineChars="200"/>
        <w:rPr>
          <w:rFonts w:ascii="宋体" w:hAnsi="宋体"/>
          <w:color w:val="auto"/>
          <w:kern w:val="0"/>
          <w:szCs w:val="21"/>
        </w:rPr>
      </w:pPr>
      <w:r>
        <w:rPr>
          <w:rFonts w:hint="eastAsia" w:ascii="宋体" w:hAnsi="宋体"/>
          <w:color w:val="auto"/>
          <w:kern w:val="0"/>
          <w:szCs w:val="21"/>
          <w:lang w:eastAsia="zh-CN"/>
        </w:rPr>
        <w:t>（</w:t>
      </w:r>
      <w:r>
        <w:rPr>
          <w:rFonts w:hint="eastAsia" w:ascii="宋体" w:hAnsi="宋体"/>
          <w:color w:val="auto"/>
          <w:kern w:val="0"/>
          <w:szCs w:val="21"/>
          <w:lang w:val="en-US" w:eastAsia="zh-CN"/>
        </w:rPr>
        <w:t>3</w:t>
      </w:r>
      <w:r>
        <w:rPr>
          <w:rFonts w:hint="eastAsia" w:ascii="宋体" w:hAnsi="宋体"/>
          <w:color w:val="auto"/>
          <w:kern w:val="0"/>
          <w:szCs w:val="21"/>
          <w:lang w:eastAsia="zh-CN"/>
        </w:rPr>
        <w:t>）</w:t>
      </w:r>
      <w:r>
        <w:rPr>
          <w:rFonts w:ascii="宋体" w:hAnsi="宋体"/>
          <w:color w:val="auto"/>
          <w:kern w:val="0"/>
          <w:szCs w:val="21"/>
        </w:rPr>
        <w:t>投标</w:t>
      </w:r>
      <w:r>
        <w:rPr>
          <w:rFonts w:ascii="宋体" w:hAnsi="宋体"/>
          <w:color w:val="auto"/>
          <w:spacing w:val="-1"/>
          <w:kern w:val="0"/>
          <w:szCs w:val="21"/>
        </w:rPr>
        <w:t>报</w:t>
      </w:r>
      <w:r>
        <w:rPr>
          <w:rFonts w:ascii="宋体" w:hAnsi="宋体"/>
          <w:color w:val="auto"/>
          <w:kern w:val="0"/>
          <w:szCs w:val="21"/>
        </w:rPr>
        <w:t>价：见评标办法前附表</w:t>
      </w:r>
      <w:r>
        <w:rPr>
          <w:rFonts w:hint="eastAsia" w:ascii="宋体" w:hAnsi="宋体"/>
          <w:color w:val="auto"/>
          <w:kern w:val="0"/>
          <w:szCs w:val="21"/>
        </w:rPr>
        <w:t>。</w:t>
      </w:r>
    </w:p>
    <w:p w14:paraId="3CE9DA49">
      <w:pPr>
        <w:autoSpaceDE w:val="0"/>
        <w:autoSpaceDN w:val="0"/>
        <w:adjustRightInd w:val="0"/>
        <w:snapToGrid w:val="0"/>
        <w:spacing w:line="360" w:lineRule="auto"/>
        <w:ind w:firstLine="420" w:firstLineChars="200"/>
        <w:rPr>
          <w:rFonts w:ascii="宋体" w:hAnsi="宋体"/>
          <w:color w:val="auto"/>
          <w:kern w:val="0"/>
          <w:szCs w:val="21"/>
        </w:rPr>
      </w:pPr>
      <w:r>
        <w:rPr>
          <w:rFonts w:ascii="宋体" w:hAnsi="宋体"/>
          <w:color w:val="auto"/>
          <w:kern w:val="0"/>
          <w:szCs w:val="21"/>
        </w:rPr>
        <w:t xml:space="preserve">2.2.2  </w:t>
      </w:r>
      <w:r>
        <w:rPr>
          <w:rFonts w:hint="eastAsia" w:ascii="宋体" w:hAnsi="宋体"/>
          <w:color w:val="auto"/>
          <w:kern w:val="0"/>
          <w:szCs w:val="21"/>
        </w:rPr>
        <w:t>评分标准</w:t>
      </w:r>
    </w:p>
    <w:p w14:paraId="5BC752F7">
      <w:pPr>
        <w:autoSpaceDE w:val="0"/>
        <w:autoSpaceDN w:val="0"/>
        <w:adjustRightInd w:val="0"/>
        <w:snapToGrid w:val="0"/>
        <w:spacing w:line="360" w:lineRule="auto"/>
        <w:ind w:firstLine="420" w:firstLineChars="200"/>
        <w:rPr>
          <w:rFonts w:ascii="宋体" w:hAnsi="宋体"/>
          <w:color w:val="auto"/>
          <w:kern w:val="0"/>
          <w:szCs w:val="21"/>
        </w:rPr>
      </w:pPr>
      <w:r>
        <w:rPr>
          <w:rFonts w:hint="eastAsia" w:ascii="宋体" w:hAnsi="宋体"/>
          <w:color w:val="auto"/>
          <w:kern w:val="0"/>
          <w:szCs w:val="21"/>
          <w:lang w:eastAsia="zh-CN"/>
        </w:rPr>
        <w:t>（</w:t>
      </w:r>
      <w:r>
        <w:rPr>
          <w:rFonts w:hint="eastAsia" w:ascii="宋体" w:hAnsi="宋体"/>
          <w:color w:val="auto"/>
          <w:kern w:val="0"/>
          <w:szCs w:val="21"/>
          <w:lang w:val="en-US" w:eastAsia="zh-CN"/>
        </w:rPr>
        <w:t>1</w:t>
      </w:r>
      <w:r>
        <w:rPr>
          <w:rFonts w:hint="eastAsia" w:ascii="宋体" w:hAnsi="宋体"/>
          <w:color w:val="auto"/>
          <w:kern w:val="0"/>
          <w:szCs w:val="21"/>
          <w:lang w:eastAsia="zh-CN"/>
        </w:rPr>
        <w:t>）</w:t>
      </w:r>
      <w:r>
        <w:rPr>
          <w:rFonts w:ascii="宋体" w:hAnsi="宋体"/>
          <w:color w:val="auto"/>
          <w:kern w:val="0"/>
          <w:szCs w:val="21"/>
        </w:rPr>
        <w:t>技术</w:t>
      </w:r>
      <w:r>
        <w:rPr>
          <w:rFonts w:hint="eastAsia" w:ascii="宋体" w:hAnsi="宋体"/>
          <w:color w:val="auto"/>
          <w:kern w:val="0"/>
          <w:szCs w:val="21"/>
        </w:rPr>
        <w:t>部分</w:t>
      </w:r>
      <w:r>
        <w:rPr>
          <w:rFonts w:ascii="宋体" w:hAnsi="宋体"/>
          <w:color w:val="auto"/>
          <w:kern w:val="0"/>
          <w:szCs w:val="21"/>
        </w:rPr>
        <w:t>评分标准：见评标办法前附表；</w:t>
      </w:r>
    </w:p>
    <w:p w14:paraId="376CDF1B">
      <w:pPr>
        <w:autoSpaceDE w:val="0"/>
        <w:autoSpaceDN w:val="0"/>
        <w:adjustRightInd w:val="0"/>
        <w:snapToGrid w:val="0"/>
        <w:spacing w:line="360" w:lineRule="auto"/>
        <w:ind w:firstLine="420" w:firstLineChars="200"/>
        <w:rPr>
          <w:rFonts w:ascii="宋体" w:hAnsi="宋体"/>
          <w:color w:val="auto"/>
          <w:kern w:val="0"/>
          <w:szCs w:val="21"/>
        </w:rPr>
      </w:pPr>
      <w:r>
        <w:rPr>
          <w:rFonts w:hint="eastAsia" w:ascii="宋体" w:hAnsi="宋体"/>
          <w:color w:val="auto"/>
          <w:kern w:val="0"/>
          <w:szCs w:val="21"/>
          <w:lang w:eastAsia="zh-CN"/>
        </w:rPr>
        <w:t>（</w:t>
      </w:r>
      <w:r>
        <w:rPr>
          <w:rFonts w:hint="eastAsia" w:ascii="宋体" w:hAnsi="宋体"/>
          <w:color w:val="auto"/>
          <w:kern w:val="0"/>
          <w:szCs w:val="21"/>
          <w:lang w:val="en-US" w:eastAsia="zh-CN"/>
        </w:rPr>
        <w:t>2</w:t>
      </w:r>
      <w:r>
        <w:rPr>
          <w:rFonts w:hint="eastAsia" w:ascii="宋体" w:hAnsi="宋体"/>
          <w:color w:val="auto"/>
          <w:kern w:val="0"/>
          <w:szCs w:val="21"/>
          <w:lang w:eastAsia="zh-CN"/>
        </w:rPr>
        <w:t>）商务</w:t>
      </w:r>
      <w:r>
        <w:rPr>
          <w:rFonts w:hint="eastAsia" w:ascii="宋体" w:hAnsi="宋体"/>
          <w:color w:val="auto"/>
          <w:kern w:val="0"/>
          <w:szCs w:val="21"/>
        </w:rPr>
        <w:t>部分</w:t>
      </w:r>
      <w:r>
        <w:rPr>
          <w:rFonts w:ascii="宋体" w:hAnsi="宋体"/>
          <w:color w:val="auto"/>
          <w:kern w:val="0"/>
          <w:szCs w:val="21"/>
        </w:rPr>
        <w:t>评分标准：见评标办法前附表；</w:t>
      </w:r>
    </w:p>
    <w:p w14:paraId="7A7D2A99">
      <w:pPr>
        <w:autoSpaceDE w:val="0"/>
        <w:autoSpaceDN w:val="0"/>
        <w:adjustRightInd w:val="0"/>
        <w:snapToGrid w:val="0"/>
        <w:spacing w:line="360" w:lineRule="auto"/>
        <w:ind w:firstLine="420" w:firstLineChars="200"/>
        <w:rPr>
          <w:rFonts w:ascii="宋体" w:hAnsi="宋体"/>
          <w:color w:val="auto"/>
          <w:kern w:val="0"/>
          <w:szCs w:val="21"/>
        </w:rPr>
      </w:pPr>
      <w:r>
        <w:rPr>
          <w:rFonts w:hint="eastAsia" w:ascii="宋体" w:hAnsi="宋体"/>
          <w:color w:val="auto"/>
          <w:kern w:val="0"/>
          <w:szCs w:val="21"/>
        </w:rPr>
        <w:t xml:space="preserve">2.2.3  </w:t>
      </w:r>
      <w:r>
        <w:rPr>
          <w:rFonts w:ascii="宋体" w:hAnsi="宋体"/>
          <w:color w:val="auto"/>
          <w:kern w:val="0"/>
          <w:szCs w:val="21"/>
        </w:rPr>
        <w:t>评标基准价计算</w:t>
      </w:r>
    </w:p>
    <w:p w14:paraId="179BBBAE">
      <w:pPr>
        <w:autoSpaceDE w:val="0"/>
        <w:autoSpaceDN w:val="0"/>
        <w:adjustRightInd w:val="0"/>
        <w:snapToGrid w:val="0"/>
        <w:spacing w:line="360" w:lineRule="auto"/>
        <w:ind w:firstLine="420" w:firstLineChars="200"/>
        <w:rPr>
          <w:rFonts w:ascii="宋体" w:hAnsi="宋体"/>
          <w:color w:val="auto"/>
          <w:kern w:val="0"/>
          <w:szCs w:val="21"/>
        </w:rPr>
      </w:pPr>
      <w:r>
        <w:rPr>
          <w:rFonts w:ascii="宋体" w:hAnsi="宋体"/>
          <w:color w:val="auto"/>
          <w:kern w:val="0"/>
          <w:szCs w:val="21"/>
        </w:rPr>
        <w:t>评标基准价计算方法：见评标办法前附表。</w:t>
      </w:r>
    </w:p>
    <w:p w14:paraId="048545FD">
      <w:pPr>
        <w:autoSpaceDE w:val="0"/>
        <w:autoSpaceDN w:val="0"/>
        <w:adjustRightInd w:val="0"/>
        <w:snapToGrid w:val="0"/>
        <w:spacing w:line="360" w:lineRule="auto"/>
        <w:ind w:firstLine="420" w:firstLineChars="200"/>
        <w:rPr>
          <w:rFonts w:ascii="宋体" w:hAnsi="宋体"/>
          <w:color w:val="auto"/>
          <w:kern w:val="0"/>
          <w:szCs w:val="21"/>
        </w:rPr>
      </w:pPr>
      <w:r>
        <w:rPr>
          <w:rFonts w:ascii="宋体" w:hAnsi="宋体"/>
          <w:color w:val="auto"/>
          <w:kern w:val="0"/>
          <w:szCs w:val="21"/>
        </w:rPr>
        <w:t>2.2.</w:t>
      </w:r>
      <w:r>
        <w:rPr>
          <w:rFonts w:hint="eastAsia" w:ascii="宋体" w:hAnsi="宋体"/>
          <w:color w:val="auto"/>
          <w:kern w:val="0"/>
          <w:szCs w:val="21"/>
        </w:rPr>
        <w:t>4</w:t>
      </w:r>
      <w:r>
        <w:rPr>
          <w:rFonts w:ascii="宋体" w:hAnsi="宋体"/>
          <w:color w:val="auto"/>
          <w:kern w:val="0"/>
          <w:szCs w:val="21"/>
        </w:rPr>
        <w:t xml:space="preserve">  投标报价的偏差率计算</w:t>
      </w:r>
    </w:p>
    <w:p w14:paraId="5FFA2F5D">
      <w:pPr>
        <w:autoSpaceDE w:val="0"/>
        <w:autoSpaceDN w:val="0"/>
        <w:adjustRightInd w:val="0"/>
        <w:snapToGrid w:val="0"/>
        <w:spacing w:line="360" w:lineRule="auto"/>
        <w:ind w:firstLine="420" w:firstLineChars="200"/>
        <w:rPr>
          <w:rFonts w:ascii="宋体" w:hAnsi="宋体"/>
          <w:color w:val="auto"/>
          <w:kern w:val="0"/>
          <w:szCs w:val="21"/>
        </w:rPr>
      </w:pPr>
      <w:r>
        <w:rPr>
          <w:rFonts w:ascii="宋体" w:hAnsi="宋体"/>
          <w:color w:val="auto"/>
          <w:kern w:val="0"/>
          <w:szCs w:val="21"/>
        </w:rPr>
        <w:t>投标报价的偏差率计算公式：见评标办法前附表</w:t>
      </w:r>
      <w:r>
        <w:rPr>
          <w:rFonts w:hint="eastAsia" w:ascii="宋体" w:hAnsi="宋体"/>
          <w:color w:val="auto"/>
          <w:kern w:val="0"/>
          <w:szCs w:val="21"/>
        </w:rPr>
        <w:t>；</w:t>
      </w:r>
    </w:p>
    <w:p w14:paraId="248D8BDB">
      <w:pPr>
        <w:pStyle w:val="4"/>
        <w:spacing w:before="0" w:after="0" w:line="360" w:lineRule="auto"/>
        <w:rPr>
          <w:rFonts w:ascii="宋体" w:hAnsi="宋体"/>
          <w:b w:val="0"/>
          <w:snapToGrid w:val="0"/>
          <w:color w:val="auto"/>
          <w:sz w:val="28"/>
          <w:szCs w:val="28"/>
        </w:rPr>
      </w:pPr>
      <w:bookmarkStart w:id="626" w:name="_Toc4568"/>
      <w:bookmarkStart w:id="627" w:name="_Toc509218780"/>
      <w:bookmarkStart w:id="628" w:name="_Toc224103388"/>
      <w:bookmarkStart w:id="629" w:name="_Toc287607816"/>
      <w:bookmarkStart w:id="630" w:name="_Toc287620755"/>
      <w:bookmarkStart w:id="631" w:name="_Toc200513202"/>
      <w:bookmarkStart w:id="632" w:name="_Toc430530504"/>
      <w:bookmarkStart w:id="633" w:name="_Toc10713"/>
      <w:bookmarkStart w:id="634" w:name="_Toc277082622"/>
      <w:r>
        <w:rPr>
          <w:rFonts w:ascii="宋体" w:hAnsi="宋体"/>
          <w:b w:val="0"/>
          <w:snapToGrid w:val="0"/>
          <w:color w:val="auto"/>
          <w:sz w:val="28"/>
          <w:szCs w:val="28"/>
        </w:rPr>
        <w:t>3.  评标程序</w:t>
      </w:r>
      <w:bookmarkEnd w:id="626"/>
      <w:bookmarkEnd w:id="627"/>
      <w:bookmarkEnd w:id="628"/>
      <w:bookmarkEnd w:id="629"/>
      <w:bookmarkEnd w:id="630"/>
      <w:bookmarkEnd w:id="631"/>
      <w:bookmarkEnd w:id="632"/>
      <w:bookmarkEnd w:id="633"/>
      <w:bookmarkEnd w:id="634"/>
    </w:p>
    <w:p w14:paraId="3CEC18E9">
      <w:pPr>
        <w:pStyle w:val="5"/>
        <w:snapToGrid w:val="0"/>
        <w:spacing w:before="0" w:after="0" w:line="360" w:lineRule="auto"/>
        <w:rPr>
          <w:rFonts w:ascii="宋体" w:hAnsi="宋体"/>
          <w:b w:val="0"/>
          <w:snapToGrid w:val="0"/>
          <w:color w:val="auto"/>
          <w:sz w:val="24"/>
          <w:szCs w:val="24"/>
        </w:rPr>
      </w:pPr>
      <w:bookmarkStart w:id="635" w:name="_Toc224103389"/>
      <w:bookmarkStart w:id="636" w:name="_Toc509218781"/>
      <w:bookmarkStart w:id="637" w:name="_Toc16015"/>
      <w:bookmarkStart w:id="638" w:name="_Toc430530505"/>
      <w:bookmarkStart w:id="639" w:name="_Toc21102"/>
      <w:bookmarkStart w:id="640" w:name="_Toc287607817"/>
      <w:bookmarkStart w:id="641" w:name="_Toc287620756"/>
      <w:bookmarkStart w:id="642" w:name="_Toc277082623"/>
      <w:bookmarkStart w:id="643" w:name="_Toc200513203"/>
      <w:r>
        <w:rPr>
          <w:rFonts w:ascii="宋体" w:hAnsi="宋体"/>
          <w:b w:val="0"/>
          <w:snapToGrid w:val="0"/>
          <w:color w:val="auto"/>
          <w:sz w:val="24"/>
          <w:szCs w:val="24"/>
        </w:rPr>
        <w:t>3.1  初步评审</w:t>
      </w:r>
      <w:bookmarkEnd w:id="635"/>
      <w:bookmarkEnd w:id="636"/>
      <w:bookmarkEnd w:id="637"/>
      <w:bookmarkEnd w:id="638"/>
      <w:bookmarkEnd w:id="639"/>
      <w:bookmarkEnd w:id="640"/>
      <w:bookmarkEnd w:id="641"/>
      <w:bookmarkEnd w:id="642"/>
      <w:bookmarkEnd w:id="643"/>
    </w:p>
    <w:p w14:paraId="46F4BB47">
      <w:pPr>
        <w:autoSpaceDE w:val="0"/>
        <w:autoSpaceDN w:val="0"/>
        <w:adjustRightInd w:val="0"/>
        <w:snapToGrid w:val="0"/>
        <w:spacing w:line="360" w:lineRule="auto"/>
        <w:ind w:firstLine="420" w:firstLineChars="200"/>
        <w:rPr>
          <w:rFonts w:ascii="宋体" w:hAnsi="宋体"/>
          <w:color w:val="auto"/>
          <w:kern w:val="0"/>
          <w:szCs w:val="21"/>
        </w:rPr>
      </w:pPr>
      <w:r>
        <w:rPr>
          <w:rFonts w:ascii="宋体" w:hAnsi="宋体"/>
          <w:color w:val="auto"/>
          <w:kern w:val="0"/>
          <w:szCs w:val="21"/>
        </w:rPr>
        <w:t>3.1.1  评标委员会依据本章第 2.1 款规定的标准对投标文件进行初步评审。有一项不符合评审标准的，作否决投标处理。</w:t>
      </w:r>
    </w:p>
    <w:p w14:paraId="70507900">
      <w:pPr>
        <w:autoSpaceDE w:val="0"/>
        <w:autoSpaceDN w:val="0"/>
        <w:adjustRightInd w:val="0"/>
        <w:snapToGrid w:val="0"/>
        <w:spacing w:line="360" w:lineRule="auto"/>
        <w:ind w:firstLine="420" w:firstLineChars="200"/>
        <w:rPr>
          <w:rFonts w:ascii="宋体" w:hAnsi="宋体"/>
          <w:color w:val="auto"/>
          <w:kern w:val="0"/>
          <w:szCs w:val="21"/>
        </w:rPr>
      </w:pPr>
      <w:r>
        <w:rPr>
          <w:rFonts w:ascii="宋体" w:hAnsi="宋体"/>
          <w:color w:val="auto"/>
          <w:kern w:val="0"/>
          <w:szCs w:val="21"/>
        </w:rPr>
        <w:t>3.1.2  投标人有以下情形之一的，其投标作否决投标处理：</w:t>
      </w:r>
    </w:p>
    <w:p w14:paraId="1C0101A8">
      <w:pPr>
        <w:autoSpaceDE w:val="0"/>
        <w:autoSpaceDN w:val="0"/>
        <w:adjustRightInd w:val="0"/>
        <w:snapToGrid w:val="0"/>
        <w:spacing w:line="360" w:lineRule="auto"/>
        <w:ind w:firstLine="420" w:firstLineChars="200"/>
        <w:rPr>
          <w:rFonts w:ascii="宋体" w:hAnsi="宋体"/>
          <w:color w:val="auto"/>
          <w:kern w:val="0"/>
          <w:szCs w:val="21"/>
        </w:rPr>
      </w:pPr>
      <w:r>
        <w:rPr>
          <w:rFonts w:ascii="宋体" w:hAnsi="宋体"/>
          <w:color w:val="auto"/>
          <w:kern w:val="0"/>
          <w:szCs w:val="21"/>
        </w:rPr>
        <w:t>（</w:t>
      </w:r>
      <w:r>
        <w:rPr>
          <w:rFonts w:ascii="宋体" w:hAnsi="宋体"/>
          <w:color w:val="auto"/>
          <w:spacing w:val="1"/>
          <w:kern w:val="0"/>
          <w:szCs w:val="21"/>
        </w:rPr>
        <w:t>1</w:t>
      </w:r>
      <w:r>
        <w:rPr>
          <w:rFonts w:ascii="宋体" w:hAnsi="宋体"/>
          <w:color w:val="auto"/>
          <w:kern w:val="0"/>
          <w:szCs w:val="21"/>
        </w:rPr>
        <w:t>）第二</w:t>
      </w:r>
      <w:r>
        <w:rPr>
          <w:rFonts w:ascii="宋体" w:hAnsi="宋体"/>
          <w:color w:val="auto"/>
          <w:spacing w:val="-1"/>
          <w:kern w:val="0"/>
          <w:szCs w:val="21"/>
        </w:rPr>
        <w:t>章</w:t>
      </w:r>
      <w:r>
        <w:rPr>
          <w:rFonts w:ascii="宋体" w:hAnsi="宋体"/>
          <w:color w:val="auto"/>
          <w:kern w:val="0"/>
          <w:szCs w:val="21"/>
        </w:rPr>
        <w:t>“投标人须知”第</w:t>
      </w:r>
      <w:r>
        <w:rPr>
          <w:rFonts w:ascii="宋体" w:hAnsi="宋体"/>
          <w:color w:val="auto"/>
          <w:spacing w:val="1"/>
          <w:kern w:val="0"/>
          <w:szCs w:val="21"/>
        </w:rPr>
        <w:t>1</w:t>
      </w:r>
      <w:r>
        <w:rPr>
          <w:rFonts w:ascii="宋体" w:hAnsi="宋体"/>
          <w:color w:val="auto"/>
          <w:spacing w:val="-1"/>
          <w:kern w:val="0"/>
          <w:szCs w:val="21"/>
        </w:rPr>
        <w:t>.</w:t>
      </w:r>
      <w:r>
        <w:rPr>
          <w:rFonts w:ascii="宋体" w:hAnsi="宋体"/>
          <w:color w:val="auto"/>
          <w:spacing w:val="1"/>
          <w:kern w:val="0"/>
          <w:szCs w:val="21"/>
        </w:rPr>
        <w:t>4</w:t>
      </w:r>
      <w:r>
        <w:rPr>
          <w:rFonts w:ascii="宋体" w:hAnsi="宋体"/>
          <w:color w:val="auto"/>
          <w:spacing w:val="-1"/>
          <w:kern w:val="0"/>
          <w:szCs w:val="21"/>
        </w:rPr>
        <w:t>.</w:t>
      </w:r>
      <w:r>
        <w:rPr>
          <w:rFonts w:ascii="宋体" w:hAnsi="宋体"/>
          <w:color w:val="auto"/>
          <w:kern w:val="0"/>
          <w:szCs w:val="21"/>
        </w:rPr>
        <w:t>3项规定的任何一种情形的；</w:t>
      </w:r>
    </w:p>
    <w:p w14:paraId="690A9E12">
      <w:pPr>
        <w:autoSpaceDE w:val="0"/>
        <w:autoSpaceDN w:val="0"/>
        <w:adjustRightInd w:val="0"/>
        <w:snapToGrid w:val="0"/>
        <w:spacing w:line="360" w:lineRule="auto"/>
        <w:ind w:firstLine="420" w:firstLineChars="200"/>
        <w:rPr>
          <w:rFonts w:ascii="宋体" w:hAnsi="宋体"/>
          <w:color w:val="auto"/>
          <w:kern w:val="0"/>
          <w:szCs w:val="21"/>
        </w:rPr>
      </w:pPr>
      <w:r>
        <w:rPr>
          <w:rFonts w:ascii="宋体" w:hAnsi="宋体"/>
          <w:color w:val="auto"/>
          <w:kern w:val="0"/>
          <w:szCs w:val="21"/>
        </w:rPr>
        <w:t>（</w:t>
      </w:r>
      <w:r>
        <w:rPr>
          <w:rFonts w:ascii="宋体" w:hAnsi="宋体"/>
          <w:color w:val="auto"/>
          <w:spacing w:val="1"/>
          <w:kern w:val="0"/>
          <w:szCs w:val="21"/>
        </w:rPr>
        <w:t>2</w:t>
      </w:r>
      <w:r>
        <w:rPr>
          <w:rFonts w:ascii="宋体" w:hAnsi="宋体"/>
          <w:color w:val="auto"/>
          <w:kern w:val="0"/>
          <w:szCs w:val="21"/>
        </w:rPr>
        <w:t>）</w:t>
      </w:r>
      <w:r>
        <w:rPr>
          <w:rFonts w:hint="eastAsia" w:ascii="宋体" w:hAnsi="宋体" w:cs="宋体"/>
          <w:color w:val="auto"/>
          <w:szCs w:val="21"/>
        </w:rPr>
        <w:t>本次投标有串通投标、弄虚作假等其他违反招投标相关法律、法规行为的</w:t>
      </w:r>
      <w:r>
        <w:rPr>
          <w:rFonts w:ascii="宋体" w:hAnsi="宋体"/>
          <w:color w:val="auto"/>
          <w:kern w:val="0"/>
          <w:szCs w:val="21"/>
        </w:rPr>
        <w:t>；</w:t>
      </w:r>
    </w:p>
    <w:p w14:paraId="541E6CC7">
      <w:pPr>
        <w:autoSpaceDE w:val="0"/>
        <w:autoSpaceDN w:val="0"/>
        <w:adjustRightInd w:val="0"/>
        <w:snapToGrid w:val="0"/>
        <w:spacing w:line="360" w:lineRule="auto"/>
        <w:ind w:firstLine="420" w:firstLineChars="200"/>
        <w:rPr>
          <w:rFonts w:ascii="宋体" w:hAnsi="宋体"/>
          <w:color w:val="auto"/>
          <w:kern w:val="0"/>
          <w:szCs w:val="21"/>
        </w:rPr>
      </w:pPr>
      <w:r>
        <w:rPr>
          <w:rFonts w:ascii="宋体" w:hAnsi="宋体"/>
          <w:color w:val="auto"/>
          <w:kern w:val="0"/>
          <w:szCs w:val="21"/>
        </w:rPr>
        <w:t>（</w:t>
      </w:r>
      <w:r>
        <w:rPr>
          <w:rFonts w:ascii="宋体" w:hAnsi="宋体"/>
          <w:color w:val="auto"/>
          <w:spacing w:val="1"/>
          <w:kern w:val="0"/>
          <w:szCs w:val="21"/>
        </w:rPr>
        <w:t>3</w:t>
      </w:r>
      <w:r>
        <w:rPr>
          <w:rFonts w:ascii="宋体" w:hAnsi="宋体"/>
          <w:color w:val="auto"/>
          <w:kern w:val="0"/>
          <w:szCs w:val="21"/>
        </w:rPr>
        <w:t>）</w:t>
      </w:r>
      <w:r>
        <w:rPr>
          <w:rFonts w:hint="eastAsia" w:ascii="宋体" w:hAnsi="宋体"/>
          <w:color w:val="auto"/>
          <w:kern w:val="0"/>
          <w:szCs w:val="21"/>
        </w:rPr>
        <w:t>拒绝</w:t>
      </w:r>
      <w:r>
        <w:rPr>
          <w:rFonts w:ascii="宋体" w:hAnsi="宋体"/>
          <w:color w:val="auto"/>
          <w:kern w:val="0"/>
          <w:szCs w:val="21"/>
        </w:rPr>
        <w:t>按</w:t>
      </w:r>
      <w:r>
        <w:rPr>
          <w:rFonts w:ascii="宋体" w:hAnsi="宋体"/>
          <w:color w:val="auto"/>
          <w:spacing w:val="-1"/>
          <w:kern w:val="0"/>
          <w:szCs w:val="21"/>
        </w:rPr>
        <w:t>评</w:t>
      </w:r>
      <w:r>
        <w:rPr>
          <w:rFonts w:ascii="宋体" w:hAnsi="宋体"/>
          <w:color w:val="auto"/>
          <w:kern w:val="0"/>
          <w:szCs w:val="21"/>
        </w:rPr>
        <w:t>标委员会要求澄清、说明或补正的</w:t>
      </w:r>
      <w:r>
        <w:rPr>
          <w:rFonts w:hint="eastAsia" w:ascii="宋体" w:hAnsi="宋体"/>
          <w:color w:val="auto"/>
          <w:kern w:val="0"/>
          <w:szCs w:val="21"/>
        </w:rPr>
        <w:t>。</w:t>
      </w:r>
    </w:p>
    <w:p w14:paraId="472CE1D6">
      <w:pPr>
        <w:autoSpaceDE w:val="0"/>
        <w:autoSpaceDN w:val="0"/>
        <w:adjustRightInd w:val="0"/>
        <w:snapToGrid w:val="0"/>
        <w:spacing w:line="360" w:lineRule="auto"/>
        <w:ind w:firstLine="420" w:firstLineChars="200"/>
        <w:rPr>
          <w:rFonts w:ascii="宋体" w:hAnsi="宋体"/>
          <w:color w:val="auto"/>
          <w:kern w:val="0"/>
          <w:szCs w:val="21"/>
        </w:rPr>
      </w:pPr>
      <w:r>
        <w:rPr>
          <w:rFonts w:ascii="宋体" w:hAnsi="宋体"/>
          <w:color w:val="auto"/>
          <w:kern w:val="0"/>
          <w:szCs w:val="21"/>
        </w:rPr>
        <w:t>3.1.3  投标报价有算术错误的，评标委员会按以下原则对投标报价进行修正，修正的价格经投标人书面确认后具有约束力</w:t>
      </w:r>
      <w:r>
        <w:rPr>
          <w:rFonts w:hint="eastAsia" w:ascii="宋体" w:hAnsi="宋体"/>
          <w:color w:val="auto"/>
          <w:kern w:val="0"/>
          <w:szCs w:val="21"/>
        </w:rPr>
        <w:t>，修正原则如下：</w:t>
      </w:r>
    </w:p>
    <w:p w14:paraId="2896E3E4">
      <w:pPr>
        <w:autoSpaceDE w:val="0"/>
        <w:autoSpaceDN w:val="0"/>
        <w:adjustRightInd w:val="0"/>
        <w:snapToGrid w:val="0"/>
        <w:spacing w:line="360" w:lineRule="auto"/>
        <w:ind w:firstLine="532"/>
        <w:rPr>
          <w:rFonts w:ascii="宋体" w:hAnsi="宋体"/>
          <w:color w:val="auto"/>
          <w:kern w:val="0"/>
          <w:szCs w:val="21"/>
        </w:rPr>
      </w:pPr>
      <w:r>
        <w:rPr>
          <w:rFonts w:ascii="宋体" w:hAnsi="宋体"/>
          <w:color w:val="auto"/>
          <w:spacing w:val="-1"/>
          <w:kern w:val="0"/>
          <w:szCs w:val="21"/>
        </w:rPr>
        <w:t>（1）投标文件中的大写金额与小写金额不一致的，以大写金</w:t>
      </w:r>
      <w:r>
        <w:rPr>
          <w:rFonts w:ascii="宋体" w:hAnsi="宋体"/>
          <w:color w:val="auto"/>
          <w:kern w:val="0"/>
          <w:szCs w:val="21"/>
        </w:rPr>
        <w:t>额为准</w:t>
      </w:r>
      <w:r>
        <w:rPr>
          <w:rFonts w:hint="eastAsia" w:ascii="宋体" w:hAnsi="宋体"/>
          <w:color w:val="auto"/>
          <w:kern w:val="0"/>
          <w:szCs w:val="21"/>
        </w:rPr>
        <w:t>；</w:t>
      </w:r>
    </w:p>
    <w:p w14:paraId="7C532229">
      <w:pPr>
        <w:pStyle w:val="5"/>
        <w:snapToGrid w:val="0"/>
        <w:spacing w:before="0" w:after="0" w:line="360" w:lineRule="auto"/>
        <w:rPr>
          <w:rFonts w:ascii="宋体" w:hAnsi="宋体"/>
          <w:b w:val="0"/>
          <w:snapToGrid w:val="0"/>
          <w:color w:val="auto"/>
          <w:sz w:val="24"/>
          <w:szCs w:val="24"/>
        </w:rPr>
      </w:pPr>
      <w:bookmarkStart w:id="644" w:name="_Toc430530506"/>
      <w:bookmarkStart w:id="645" w:name="_Toc26513"/>
      <w:bookmarkStart w:id="646" w:name="_Toc31837"/>
      <w:bookmarkStart w:id="647" w:name="_Toc287607818"/>
      <w:bookmarkStart w:id="648" w:name="_Toc200513204"/>
      <w:bookmarkStart w:id="649" w:name="_Toc224103390"/>
      <w:bookmarkStart w:id="650" w:name="_Toc509218782"/>
      <w:bookmarkStart w:id="651" w:name="_Toc287620757"/>
      <w:bookmarkStart w:id="652" w:name="_Toc277082624"/>
      <w:r>
        <w:rPr>
          <w:rFonts w:ascii="宋体" w:hAnsi="宋体"/>
          <w:b w:val="0"/>
          <w:snapToGrid w:val="0"/>
          <w:color w:val="auto"/>
          <w:sz w:val="24"/>
          <w:szCs w:val="24"/>
        </w:rPr>
        <w:t>3.2  详细评审</w:t>
      </w:r>
      <w:bookmarkEnd w:id="644"/>
      <w:bookmarkEnd w:id="645"/>
      <w:bookmarkEnd w:id="646"/>
      <w:bookmarkEnd w:id="647"/>
      <w:bookmarkEnd w:id="648"/>
      <w:bookmarkEnd w:id="649"/>
      <w:bookmarkEnd w:id="650"/>
      <w:bookmarkEnd w:id="651"/>
      <w:bookmarkEnd w:id="652"/>
    </w:p>
    <w:p w14:paraId="70A73B03">
      <w:pPr>
        <w:autoSpaceDE w:val="0"/>
        <w:autoSpaceDN w:val="0"/>
        <w:adjustRightInd w:val="0"/>
        <w:snapToGrid w:val="0"/>
        <w:spacing w:line="360" w:lineRule="auto"/>
        <w:ind w:firstLine="420" w:firstLineChars="200"/>
        <w:rPr>
          <w:rFonts w:ascii="宋体" w:hAnsi="宋体"/>
          <w:color w:val="auto"/>
          <w:kern w:val="0"/>
          <w:szCs w:val="21"/>
        </w:rPr>
      </w:pPr>
      <w:r>
        <w:rPr>
          <w:rFonts w:ascii="宋体" w:hAnsi="宋体"/>
          <w:color w:val="auto"/>
          <w:kern w:val="0"/>
          <w:szCs w:val="21"/>
        </w:rPr>
        <w:t>3.2.1  评标委员会按本章第2.2款规定的量化因素和分值进行</w:t>
      </w:r>
      <w:r>
        <w:rPr>
          <w:rFonts w:hint="eastAsia" w:ascii="宋体" w:hAnsi="宋体"/>
          <w:color w:val="auto"/>
          <w:kern w:val="0"/>
          <w:szCs w:val="21"/>
        </w:rPr>
        <w:t>评分</w:t>
      </w:r>
      <w:r>
        <w:rPr>
          <w:rFonts w:ascii="宋体" w:hAnsi="宋体"/>
          <w:color w:val="auto"/>
          <w:kern w:val="0"/>
          <w:szCs w:val="21"/>
        </w:rPr>
        <w:t>，并计算出综合评估得分。</w:t>
      </w:r>
    </w:p>
    <w:p w14:paraId="35B4ACF7">
      <w:pPr>
        <w:autoSpaceDE w:val="0"/>
        <w:autoSpaceDN w:val="0"/>
        <w:adjustRightInd w:val="0"/>
        <w:snapToGrid w:val="0"/>
        <w:spacing w:line="360" w:lineRule="auto"/>
        <w:ind w:firstLine="420" w:firstLineChars="200"/>
        <w:rPr>
          <w:rFonts w:hint="eastAsia" w:ascii="宋体" w:hAnsi="宋体" w:eastAsia="宋体"/>
          <w:color w:val="auto"/>
          <w:kern w:val="0"/>
          <w:szCs w:val="21"/>
          <w:lang w:eastAsia="zh-CN"/>
        </w:rPr>
      </w:pPr>
      <w:r>
        <w:rPr>
          <w:rFonts w:ascii="宋体" w:hAnsi="宋体"/>
          <w:color w:val="auto"/>
          <w:kern w:val="0"/>
          <w:szCs w:val="21"/>
        </w:rPr>
        <w:t>（</w:t>
      </w:r>
      <w:r>
        <w:rPr>
          <w:rFonts w:hint="eastAsia" w:ascii="宋体" w:hAnsi="宋体"/>
          <w:color w:val="auto"/>
          <w:kern w:val="0"/>
          <w:szCs w:val="21"/>
        </w:rPr>
        <w:t>1</w:t>
      </w:r>
      <w:r>
        <w:rPr>
          <w:rFonts w:ascii="宋体" w:hAnsi="宋体"/>
          <w:color w:val="auto"/>
          <w:kern w:val="0"/>
          <w:szCs w:val="21"/>
        </w:rPr>
        <w:t>）按本章第</w:t>
      </w:r>
      <w:r>
        <w:rPr>
          <w:rFonts w:hint="eastAsia" w:ascii="宋体" w:hAnsi="宋体"/>
          <w:color w:val="auto"/>
          <w:kern w:val="0"/>
          <w:szCs w:val="21"/>
        </w:rPr>
        <w:t>2.2.4</w:t>
      </w:r>
      <w:r>
        <w:rPr>
          <w:rFonts w:ascii="宋体" w:hAnsi="宋体"/>
          <w:color w:val="auto"/>
          <w:kern w:val="0"/>
          <w:szCs w:val="21"/>
        </w:rPr>
        <w:t>（</w:t>
      </w:r>
      <w:r>
        <w:rPr>
          <w:rFonts w:hint="eastAsia" w:ascii="宋体" w:hAnsi="宋体"/>
          <w:color w:val="auto"/>
          <w:kern w:val="0"/>
          <w:szCs w:val="21"/>
        </w:rPr>
        <w:t>1</w:t>
      </w:r>
      <w:r>
        <w:rPr>
          <w:rFonts w:ascii="宋体" w:hAnsi="宋体"/>
          <w:color w:val="auto"/>
          <w:kern w:val="0"/>
          <w:szCs w:val="21"/>
        </w:rPr>
        <w:t>）目规定的评审因素和分值对</w:t>
      </w:r>
      <w:r>
        <w:rPr>
          <w:rFonts w:hint="eastAsia" w:ascii="宋体" w:hAnsi="宋体"/>
          <w:color w:val="auto"/>
          <w:kern w:val="0"/>
          <w:szCs w:val="21"/>
        </w:rPr>
        <w:t>服务</w:t>
      </w:r>
      <w:r>
        <w:rPr>
          <w:rFonts w:ascii="宋体" w:hAnsi="宋体"/>
          <w:color w:val="auto"/>
          <w:kern w:val="0"/>
          <w:szCs w:val="21"/>
        </w:rPr>
        <w:t>方案计算出得分</w:t>
      </w:r>
      <w:r>
        <w:rPr>
          <w:rFonts w:hint="eastAsia" w:ascii="宋体" w:hAnsi="宋体"/>
          <w:color w:val="auto"/>
          <w:kern w:val="0"/>
          <w:szCs w:val="21"/>
        </w:rPr>
        <w:t>A</w:t>
      </w:r>
      <w:r>
        <w:rPr>
          <w:rFonts w:hint="eastAsia" w:ascii="宋体" w:hAnsi="宋体"/>
          <w:color w:val="auto"/>
          <w:kern w:val="0"/>
          <w:szCs w:val="21"/>
          <w:lang w:eastAsia="zh-CN"/>
        </w:rPr>
        <w:t>（投标人技术部分得分为所有评标专家评分的算术平均值。）。</w:t>
      </w:r>
    </w:p>
    <w:p w14:paraId="3095386E">
      <w:pPr>
        <w:autoSpaceDE w:val="0"/>
        <w:autoSpaceDN w:val="0"/>
        <w:adjustRightInd w:val="0"/>
        <w:snapToGrid w:val="0"/>
        <w:spacing w:line="360" w:lineRule="auto"/>
        <w:ind w:firstLine="420" w:firstLineChars="200"/>
        <w:rPr>
          <w:rFonts w:ascii="宋体" w:hAnsi="宋体"/>
          <w:color w:val="auto"/>
          <w:kern w:val="0"/>
          <w:szCs w:val="21"/>
        </w:rPr>
      </w:pPr>
      <w:r>
        <w:rPr>
          <w:rFonts w:ascii="宋体" w:hAnsi="宋体"/>
          <w:color w:val="auto"/>
          <w:kern w:val="0"/>
          <w:szCs w:val="21"/>
        </w:rPr>
        <w:t>（</w:t>
      </w:r>
      <w:r>
        <w:rPr>
          <w:rFonts w:hint="eastAsia" w:ascii="宋体" w:hAnsi="宋体"/>
          <w:color w:val="auto"/>
          <w:kern w:val="0"/>
          <w:szCs w:val="21"/>
        </w:rPr>
        <w:t>2</w:t>
      </w:r>
      <w:r>
        <w:rPr>
          <w:rFonts w:ascii="宋体" w:hAnsi="宋体"/>
          <w:color w:val="auto"/>
          <w:kern w:val="0"/>
          <w:szCs w:val="21"/>
        </w:rPr>
        <w:t>）按本章第</w:t>
      </w:r>
      <w:r>
        <w:rPr>
          <w:rFonts w:hint="eastAsia" w:ascii="宋体" w:hAnsi="宋体"/>
          <w:color w:val="auto"/>
          <w:kern w:val="0"/>
          <w:szCs w:val="21"/>
        </w:rPr>
        <w:t>2.2.4</w:t>
      </w:r>
      <w:r>
        <w:rPr>
          <w:rFonts w:ascii="宋体" w:hAnsi="宋体"/>
          <w:color w:val="auto"/>
          <w:kern w:val="0"/>
          <w:szCs w:val="21"/>
        </w:rPr>
        <w:t>（</w:t>
      </w:r>
      <w:r>
        <w:rPr>
          <w:rFonts w:hint="eastAsia" w:ascii="宋体" w:hAnsi="宋体"/>
          <w:color w:val="auto"/>
          <w:kern w:val="0"/>
          <w:szCs w:val="21"/>
          <w:lang w:val="en-US" w:eastAsia="zh-CN"/>
        </w:rPr>
        <w:t>2</w:t>
      </w:r>
      <w:r>
        <w:rPr>
          <w:rFonts w:ascii="宋体" w:hAnsi="宋体"/>
          <w:color w:val="auto"/>
          <w:kern w:val="0"/>
          <w:szCs w:val="21"/>
        </w:rPr>
        <w:t>）目规定的评审因素和分值对</w:t>
      </w:r>
      <w:r>
        <w:rPr>
          <w:rFonts w:hint="eastAsia" w:ascii="宋体" w:hAnsi="宋体"/>
          <w:color w:val="auto"/>
          <w:kern w:val="0"/>
          <w:szCs w:val="21"/>
          <w:lang w:eastAsia="zh-CN"/>
        </w:rPr>
        <w:t>商务部分</w:t>
      </w:r>
      <w:r>
        <w:rPr>
          <w:rFonts w:ascii="宋体" w:hAnsi="宋体"/>
          <w:color w:val="auto"/>
          <w:kern w:val="0"/>
          <w:szCs w:val="21"/>
        </w:rPr>
        <w:t>计算出得分</w:t>
      </w:r>
      <w:r>
        <w:rPr>
          <w:rFonts w:hint="eastAsia" w:ascii="宋体" w:hAnsi="宋体"/>
          <w:color w:val="auto"/>
          <w:kern w:val="0"/>
          <w:szCs w:val="21"/>
          <w:lang w:val="en-US" w:eastAsia="zh-CN"/>
        </w:rPr>
        <w:t>B</w:t>
      </w:r>
      <w:r>
        <w:rPr>
          <w:rFonts w:hint="eastAsia" w:ascii="宋体" w:hAnsi="宋体"/>
          <w:color w:val="auto"/>
          <w:kern w:val="0"/>
          <w:szCs w:val="21"/>
        </w:rPr>
        <w:t>。</w:t>
      </w:r>
    </w:p>
    <w:p w14:paraId="32A834B6">
      <w:pPr>
        <w:autoSpaceDE w:val="0"/>
        <w:autoSpaceDN w:val="0"/>
        <w:adjustRightInd w:val="0"/>
        <w:snapToGrid w:val="0"/>
        <w:spacing w:line="360" w:lineRule="auto"/>
        <w:ind w:firstLine="420" w:firstLineChars="200"/>
        <w:rPr>
          <w:rFonts w:ascii="宋体" w:hAnsi="宋体"/>
          <w:color w:val="auto"/>
          <w:kern w:val="0"/>
          <w:szCs w:val="21"/>
        </w:rPr>
      </w:pPr>
      <w:r>
        <w:rPr>
          <w:rFonts w:ascii="宋体" w:hAnsi="宋体"/>
          <w:color w:val="auto"/>
          <w:kern w:val="0"/>
          <w:szCs w:val="21"/>
        </w:rPr>
        <w:t>（</w:t>
      </w:r>
      <w:r>
        <w:rPr>
          <w:rFonts w:hint="eastAsia" w:ascii="宋体" w:hAnsi="宋体"/>
          <w:color w:val="auto"/>
          <w:kern w:val="0"/>
          <w:szCs w:val="21"/>
          <w:lang w:val="en-US" w:eastAsia="zh-CN"/>
        </w:rPr>
        <w:t>3</w:t>
      </w:r>
      <w:r>
        <w:rPr>
          <w:rFonts w:ascii="宋体" w:hAnsi="宋体"/>
          <w:color w:val="auto"/>
          <w:kern w:val="0"/>
          <w:szCs w:val="21"/>
        </w:rPr>
        <w:t>）按本章第</w:t>
      </w:r>
      <w:r>
        <w:rPr>
          <w:rFonts w:hint="eastAsia" w:ascii="宋体" w:hAnsi="宋体"/>
          <w:color w:val="auto"/>
          <w:kern w:val="0"/>
          <w:szCs w:val="21"/>
        </w:rPr>
        <w:t>2.2.4</w:t>
      </w:r>
      <w:r>
        <w:rPr>
          <w:rFonts w:ascii="宋体" w:hAnsi="宋体"/>
          <w:color w:val="auto"/>
          <w:kern w:val="0"/>
          <w:szCs w:val="21"/>
        </w:rPr>
        <w:t>（</w:t>
      </w:r>
      <w:r>
        <w:rPr>
          <w:rFonts w:hint="eastAsia" w:ascii="宋体" w:hAnsi="宋体"/>
          <w:color w:val="auto"/>
          <w:kern w:val="0"/>
          <w:szCs w:val="21"/>
          <w:lang w:val="en-US" w:eastAsia="zh-CN"/>
        </w:rPr>
        <w:t>3</w:t>
      </w:r>
      <w:r>
        <w:rPr>
          <w:rFonts w:ascii="宋体" w:hAnsi="宋体"/>
          <w:color w:val="auto"/>
          <w:kern w:val="0"/>
          <w:szCs w:val="21"/>
        </w:rPr>
        <w:t>）目规定的评审因素和分值对投标报价计算出得分</w:t>
      </w:r>
      <w:r>
        <w:rPr>
          <w:rFonts w:hint="eastAsia" w:ascii="宋体" w:hAnsi="宋体"/>
          <w:color w:val="auto"/>
          <w:kern w:val="0"/>
          <w:szCs w:val="21"/>
          <w:lang w:val="en-US" w:eastAsia="zh-CN"/>
        </w:rPr>
        <w:t>C</w:t>
      </w:r>
      <w:r>
        <w:rPr>
          <w:rFonts w:hint="eastAsia" w:ascii="宋体" w:hAnsi="宋体"/>
          <w:color w:val="auto"/>
          <w:kern w:val="0"/>
          <w:szCs w:val="21"/>
        </w:rPr>
        <w:t>。</w:t>
      </w:r>
    </w:p>
    <w:p w14:paraId="0D6467B0">
      <w:pPr>
        <w:autoSpaceDE w:val="0"/>
        <w:autoSpaceDN w:val="0"/>
        <w:adjustRightInd w:val="0"/>
        <w:snapToGrid w:val="0"/>
        <w:spacing w:line="360" w:lineRule="auto"/>
        <w:ind w:firstLine="420" w:firstLineChars="200"/>
        <w:rPr>
          <w:rFonts w:ascii="宋体" w:hAnsi="宋体"/>
          <w:color w:val="auto"/>
          <w:kern w:val="0"/>
          <w:szCs w:val="21"/>
        </w:rPr>
      </w:pPr>
      <w:r>
        <w:rPr>
          <w:rFonts w:ascii="宋体" w:hAnsi="宋体"/>
          <w:color w:val="auto"/>
          <w:kern w:val="0"/>
          <w:szCs w:val="21"/>
        </w:rPr>
        <w:t>3.2.2  各类评分分值的最终计算结果保留小数点后两位，小数点后第三位“四舍五入”。</w:t>
      </w:r>
    </w:p>
    <w:p w14:paraId="32F87145">
      <w:pPr>
        <w:autoSpaceDE w:val="0"/>
        <w:autoSpaceDN w:val="0"/>
        <w:adjustRightInd w:val="0"/>
        <w:snapToGrid w:val="0"/>
        <w:spacing w:line="360" w:lineRule="auto"/>
        <w:ind w:firstLine="420" w:firstLineChars="200"/>
        <w:rPr>
          <w:rFonts w:ascii="宋体" w:hAnsi="宋体"/>
          <w:color w:val="auto"/>
          <w:kern w:val="0"/>
          <w:szCs w:val="21"/>
        </w:rPr>
      </w:pPr>
      <w:r>
        <w:rPr>
          <w:rFonts w:ascii="宋体" w:hAnsi="宋体"/>
          <w:color w:val="auto"/>
          <w:kern w:val="0"/>
          <w:szCs w:val="21"/>
        </w:rPr>
        <w:t>3.2.3  投标人得分=A+B</w:t>
      </w:r>
      <w:r>
        <w:rPr>
          <w:rFonts w:hint="eastAsia" w:ascii="宋体" w:hAnsi="宋体"/>
          <w:color w:val="auto"/>
          <w:kern w:val="0"/>
          <w:szCs w:val="21"/>
          <w:lang w:val="en-US" w:eastAsia="zh-CN"/>
        </w:rPr>
        <w:t>+C</w:t>
      </w:r>
      <w:r>
        <w:rPr>
          <w:rFonts w:hint="eastAsia" w:ascii="宋体" w:hAnsi="宋体"/>
          <w:color w:val="auto"/>
          <w:kern w:val="0"/>
          <w:szCs w:val="21"/>
        </w:rPr>
        <w:t>。</w:t>
      </w:r>
    </w:p>
    <w:p w14:paraId="494EE06A">
      <w:pPr>
        <w:pStyle w:val="5"/>
        <w:snapToGrid w:val="0"/>
        <w:spacing w:before="0" w:after="0" w:line="360" w:lineRule="auto"/>
        <w:rPr>
          <w:rFonts w:ascii="宋体" w:hAnsi="宋体"/>
          <w:b w:val="0"/>
          <w:snapToGrid w:val="0"/>
          <w:color w:val="auto"/>
          <w:sz w:val="24"/>
          <w:szCs w:val="24"/>
        </w:rPr>
      </w:pPr>
      <w:bookmarkStart w:id="653" w:name="_Toc16205"/>
      <w:bookmarkStart w:id="654" w:name="_Toc277082625"/>
      <w:bookmarkStart w:id="655" w:name="_Toc509218783"/>
      <w:bookmarkStart w:id="656" w:name="_Toc287620758"/>
      <w:bookmarkStart w:id="657" w:name="_Toc200513205"/>
      <w:bookmarkStart w:id="658" w:name="_Toc287607819"/>
      <w:bookmarkStart w:id="659" w:name="_Toc430530507"/>
      <w:bookmarkStart w:id="660" w:name="_Toc29615"/>
      <w:bookmarkStart w:id="661" w:name="_Toc224103391"/>
      <w:r>
        <w:rPr>
          <w:rFonts w:ascii="宋体" w:hAnsi="宋体"/>
          <w:b w:val="0"/>
          <w:snapToGrid w:val="0"/>
          <w:color w:val="auto"/>
          <w:sz w:val="24"/>
          <w:szCs w:val="24"/>
        </w:rPr>
        <w:t>3.3  投标文件的澄清和补正</w:t>
      </w:r>
      <w:bookmarkEnd w:id="653"/>
      <w:bookmarkEnd w:id="654"/>
      <w:bookmarkEnd w:id="655"/>
      <w:bookmarkEnd w:id="656"/>
      <w:bookmarkEnd w:id="657"/>
      <w:bookmarkEnd w:id="658"/>
      <w:bookmarkEnd w:id="659"/>
      <w:bookmarkEnd w:id="660"/>
      <w:bookmarkEnd w:id="661"/>
    </w:p>
    <w:p w14:paraId="0EC66AEE">
      <w:pPr>
        <w:autoSpaceDE w:val="0"/>
        <w:autoSpaceDN w:val="0"/>
        <w:adjustRightInd w:val="0"/>
        <w:snapToGrid w:val="0"/>
        <w:spacing w:line="360" w:lineRule="auto"/>
        <w:ind w:firstLine="420" w:firstLineChars="200"/>
        <w:rPr>
          <w:rFonts w:ascii="宋体" w:hAnsi="宋体"/>
          <w:color w:val="auto"/>
          <w:kern w:val="0"/>
          <w:szCs w:val="21"/>
        </w:rPr>
      </w:pPr>
      <w:r>
        <w:rPr>
          <w:rFonts w:ascii="宋体" w:hAnsi="宋体"/>
          <w:color w:val="auto"/>
          <w:kern w:val="0"/>
          <w:szCs w:val="21"/>
        </w:rPr>
        <w:t>3.3.1  在评标过程中，评标委员会可以书面形式要求投标人对所提交投标文件中不明确的内容进行书面澄清或说明，或者对细微偏差进行补正。评标委员会不接受投标人主动提出的澄清、说明或补正。</w:t>
      </w:r>
    </w:p>
    <w:p w14:paraId="2CDA9C69">
      <w:pPr>
        <w:autoSpaceDE w:val="0"/>
        <w:autoSpaceDN w:val="0"/>
        <w:adjustRightInd w:val="0"/>
        <w:snapToGrid w:val="0"/>
        <w:spacing w:line="360" w:lineRule="auto"/>
        <w:ind w:firstLine="420" w:firstLineChars="200"/>
        <w:rPr>
          <w:rFonts w:ascii="宋体" w:hAnsi="宋体"/>
          <w:color w:val="auto"/>
          <w:kern w:val="0"/>
          <w:szCs w:val="21"/>
        </w:rPr>
      </w:pPr>
      <w:r>
        <w:rPr>
          <w:rFonts w:ascii="宋体" w:hAnsi="宋体"/>
          <w:color w:val="auto"/>
          <w:kern w:val="0"/>
          <w:szCs w:val="21"/>
        </w:rPr>
        <w:t>3.3.2  澄清、说明和补正不得改变投标文件的实质性内容（算术性错误修正的除外）。投标人的书面澄清、说明和补正属于投标文件的组成部分。</w:t>
      </w:r>
    </w:p>
    <w:p w14:paraId="49599EC8">
      <w:pPr>
        <w:autoSpaceDE w:val="0"/>
        <w:autoSpaceDN w:val="0"/>
        <w:adjustRightInd w:val="0"/>
        <w:snapToGrid w:val="0"/>
        <w:spacing w:line="360" w:lineRule="auto"/>
        <w:ind w:firstLine="420" w:firstLineChars="200"/>
        <w:rPr>
          <w:rFonts w:ascii="宋体" w:hAnsi="宋体"/>
          <w:color w:val="auto"/>
          <w:kern w:val="0"/>
          <w:szCs w:val="21"/>
        </w:rPr>
      </w:pPr>
      <w:r>
        <w:rPr>
          <w:rFonts w:ascii="宋体" w:hAnsi="宋体"/>
          <w:color w:val="auto"/>
          <w:kern w:val="0"/>
          <w:szCs w:val="21"/>
        </w:rPr>
        <w:t>3.3.3  评标委员会对投标人提交的澄清、说明或补正有疑问的，可以要求投标人进一步澄清、说明或补正，直至满足评标委员会的要求。</w:t>
      </w:r>
    </w:p>
    <w:p w14:paraId="633388EF">
      <w:pPr>
        <w:pStyle w:val="5"/>
        <w:snapToGrid w:val="0"/>
        <w:spacing w:before="0" w:after="0" w:line="360" w:lineRule="auto"/>
        <w:rPr>
          <w:rFonts w:ascii="宋体" w:hAnsi="宋体"/>
          <w:b w:val="0"/>
          <w:snapToGrid w:val="0"/>
          <w:color w:val="auto"/>
          <w:sz w:val="24"/>
          <w:szCs w:val="24"/>
        </w:rPr>
      </w:pPr>
      <w:bookmarkStart w:id="662" w:name="_Toc200513206"/>
      <w:bookmarkStart w:id="663" w:name="_Toc277082626"/>
      <w:bookmarkStart w:id="664" w:name="_Toc224103392"/>
      <w:bookmarkStart w:id="665" w:name="_Toc430530508"/>
      <w:bookmarkStart w:id="666" w:name="_Toc509218784"/>
      <w:bookmarkStart w:id="667" w:name="_Toc287620759"/>
      <w:bookmarkStart w:id="668" w:name="_Toc17868"/>
      <w:bookmarkStart w:id="669" w:name="_Toc26431"/>
      <w:bookmarkStart w:id="670" w:name="_Toc287607820"/>
      <w:r>
        <w:rPr>
          <w:rFonts w:ascii="宋体" w:hAnsi="宋体"/>
          <w:b w:val="0"/>
          <w:snapToGrid w:val="0"/>
          <w:color w:val="auto"/>
          <w:sz w:val="24"/>
          <w:szCs w:val="24"/>
        </w:rPr>
        <w:t>3.4  评标结果</w:t>
      </w:r>
      <w:bookmarkEnd w:id="662"/>
      <w:bookmarkEnd w:id="663"/>
      <w:bookmarkEnd w:id="664"/>
      <w:bookmarkEnd w:id="665"/>
      <w:bookmarkEnd w:id="666"/>
      <w:bookmarkEnd w:id="667"/>
      <w:bookmarkEnd w:id="668"/>
      <w:bookmarkEnd w:id="669"/>
      <w:bookmarkEnd w:id="670"/>
    </w:p>
    <w:p w14:paraId="0509353F">
      <w:pPr>
        <w:autoSpaceDE w:val="0"/>
        <w:autoSpaceDN w:val="0"/>
        <w:adjustRightInd w:val="0"/>
        <w:snapToGrid w:val="0"/>
        <w:spacing w:line="360" w:lineRule="auto"/>
        <w:ind w:firstLine="420" w:firstLineChars="200"/>
        <w:rPr>
          <w:rFonts w:ascii="宋体" w:hAnsi="宋体"/>
          <w:color w:val="auto"/>
          <w:kern w:val="0"/>
          <w:szCs w:val="21"/>
        </w:rPr>
      </w:pPr>
      <w:r>
        <w:rPr>
          <w:rFonts w:ascii="宋体" w:hAnsi="宋体"/>
          <w:color w:val="auto"/>
          <w:kern w:val="0"/>
          <w:szCs w:val="21"/>
        </w:rPr>
        <w:t>3.</w:t>
      </w:r>
      <w:r>
        <w:rPr>
          <w:rFonts w:ascii="宋体" w:hAnsi="宋体"/>
          <w:color w:val="auto"/>
          <w:spacing w:val="-1"/>
          <w:kern w:val="0"/>
          <w:szCs w:val="21"/>
        </w:rPr>
        <w:t>4</w:t>
      </w:r>
      <w:r>
        <w:rPr>
          <w:rFonts w:ascii="宋体" w:hAnsi="宋体"/>
          <w:color w:val="auto"/>
          <w:kern w:val="0"/>
          <w:szCs w:val="21"/>
        </w:rPr>
        <w:t xml:space="preserve">.1 </w:t>
      </w:r>
      <w:r>
        <w:rPr>
          <w:rFonts w:ascii="宋体" w:hAnsi="宋体"/>
          <w:color w:val="auto"/>
          <w:spacing w:val="1"/>
          <w:kern w:val="0"/>
          <w:szCs w:val="21"/>
        </w:rPr>
        <w:t xml:space="preserve"> </w:t>
      </w:r>
      <w:r>
        <w:rPr>
          <w:rFonts w:ascii="宋体" w:hAnsi="宋体"/>
          <w:color w:val="auto"/>
          <w:kern w:val="0"/>
          <w:szCs w:val="21"/>
        </w:rPr>
        <w:t>除第二章“投标</w:t>
      </w:r>
      <w:r>
        <w:rPr>
          <w:rFonts w:ascii="宋体" w:hAnsi="宋体"/>
          <w:color w:val="auto"/>
          <w:spacing w:val="1"/>
          <w:kern w:val="0"/>
          <w:szCs w:val="21"/>
        </w:rPr>
        <w:t>人</w:t>
      </w:r>
      <w:r>
        <w:rPr>
          <w:rFonts w:ascii="宋体" w:hAnsi="宋体"/>
          <w:color w:val="auto"/>
          <w:kern w:val="0"/>
          <w:szCs w:val="21"/>
        </w:rPr>
        <w:t>须知”前</w:t>
      </w:r>
      <w:r>
        <w:rPr>
          <w:rFonts w:ascii="宋体" w:hAnsi="宋体"/>
          <w:color w:val="auto"/>
          <w:spacing w:val="1"/>
          <w:kern w:val="0"/>
          <w:szCs w:val="21"/>
        </w:rPr>
        <w:t>附</w:t>
      </w:r>
      <w:r>
        <w:rPr>
          <w:rFonts w:ascii="宋体" w:hAnsi="宋体"/>
          <w:color w:val="auto"/>
          <w:kern w:val="0"/>
          <w:szCs w:val="21"/>
        </w:rPr>
        <w:t>表授权直</w:t>
      </w:r>
      <w:r>
        <w:rPr>
          <w:rFonts w:ascii="宋体" w:hAnsi="宋体"/>
          <w:color w:val="auto"/>
          <w:spacing w:val="1"/>
          <w:kern w:val="0"/>
          <w:szCs w:val="21"/>
        </w:rPr>
        <w:t>接</w:t>
      </w:r>
      <w:r>
        <w:rPr>
          <w:rFonts w:ascii="宋体" w:hAnsi="宋体"/>
          <w:color w:val="auto"/>
          <w:kern w:val="0"/>
          <w:szCs w:val="21"/>
        </w:rPr>
        <w:t>确定中标</w:t>
      </w:r>
      <w:r>
        <w:rPr>
          <w:rFonts w:ascii="宋体" w:hAnsi="宋体"/>
          <w:color w:val="auto"/>
          <w:spacing w:val="1"/>
          <w:kern w:val="0"/>
          <w:szCs w:val="21"/>
        </w:rPr>
        <w:t>人</w:t>
      </w:r>
      <w:r>
        <w:rPr>
          <w:rFonts w:ascii="宋体" w:hAnsi="宋体"/>
          <w:color w:val="auto"/>
          <w:kern w:val="0"/>
          <w:szCs w:val="21"/>
        </w:rPr>
        <w:t>外，评标</w:t>
      </w:r>
      <w:r>
        <w:rPr>
          <w:rFonts w:ascii="宋体" w:hAnsi="宋体"/>
          <w:color w:val="auto"/>
          <w:spacing w:val="1"/>
          <w:kern w:val="0"/>
          <w:szCs w:val="21"/>
        </w:rPr>
        <w:t>委</w:t>
      </w:r>
      <w:r>
        <w:rPr>
          <w:rFonts w:ascii="宋体" w:hAnsi="宋体"/>
          <w:color w:val="auto"/>
          <w:kern w:val="0"/>
          <w:szCs w:val="21"/>
        </w:rPr>
        <w:t>员会按照</w:t>
      </w:r>
      <w:r>
        <w:rPr>
          <w:rFonts w:ascii="宋体" w:hAnsi="宋体"/>
          <w:color w:val="auto"/>
          <w:spacing w:val="1"/>
          <w:kern w:val="0"/>
          <w:szCs w:val="21"/>
        </w:rPr>
        <w:t>得分</w:t>
      </w:r>
      <w:r>
        <w:rPr>
          <w:rFonts w:ascii="宋体" w:hAnsi="宋体"/>
          <w:color w:val="auto"/>
          <w:kern w:val="0"/>
          <w:szCs w:val="21"/>
        </w:rPr>
        <w:t>由高到低的顺序推荐中标候选人。</w:t>
      </w:r>
    </w:p>
    <w:p w14:paraId="27951633">
      <w:pPr>
        <w:autoSpaceDE w:val="0"/>
        <w:autoSpaceDN w:val="0"/>
        <w:adjustRightInd w:val="0"/>
        <w:snapToGrid w:val="0"/>
        <w:spacing w:line="360" w:lineRule="auto"/>
        <w:ind w:firstLine="424" w:firstLineChars="200"/>
        <w:rPr>
          <w:rFonts w:ascii="宋体" w:hAnsi="宋体"/>
          <w:color w:val="auto"/>
          <w:kern w:val="0"/>
          <w:szCs w:val="21"/>
        </w:rPr>
      </w:pPr>
      <w:r>
        <w:rPr>
          <w:rFonts w:ascii="宋体" w:hAnsi="宋体"/>
          <w:color w:val="auto"/>
          <w:spacing w:val="1"/>
          <w:kern w:val="0"/>
          <w:szCs w:val="21"/>
        </w:rPr>
        <w:t>3</w:t>
      </w:r>
      <w:r>
        <w:rPr>
          <w:rFonts w:ascii="宋体" w:hAnsi="宋体"/>
          <w:color w:val="auto"/>
          <w:kern w:val="0"/>
          <w:szCs w:val="21"/>
        </w:rPr>
        <w:t>.4.2  评标</w:t>
      </w:r>
      <w:r>
        <w:rPr>
          <w:rFonts w:ascii="宋体" w:hAnsi="宋体"/>
          <w:color w:val="auto"/>
          <w:spacing w:val="-1"/>
          <w:kern w:val="0"/>
          <w:szCs w:val="21"/>
        </w:rPr>
        <w:t>委</w:t>
      </w:r>
      <w:r>
        <w:rPr>
          <w:rFonts w:ascii="宋体" w:hAnsi="宋体"/>
          <w:color w:val="auto"/>
          <w:kern w:val="0"/>
          <w:szCs w:val="21"/>
        </w:rPr>
        <w:t>员会完成评标后，应当向招标人提交书面评标报告。</w:t>
      </w:r>
    </w:p>
    <w:p w14:paraId="1F7CC025">
      <w:pPr>
        <w:spacing w:line="360" w:lineRule="auto"/>
        <w:rPr>
          <w:rFonts w:ascii="宋体" w:hAnsi="宋体"/>
          <w:b/>
          <w:color w:val="auto"/>
          <w:szCs w:val="20"/>
        </w:rPr>
      </w:pPr>
      <w:r>
        <w:rPr>
          <w:rFonts w:ascii="宋体" w:hAnsi="宋体"/>
          <w:color w:val="auto"/>
          <w:kern w:val="0"/>
          <w:sz w:val="20"/>
          <w:szCs w:val="20"/>
        </w:rPr>
        <w:br w:type="page"/>
      </w:r>
    </w:p>
    <w:p w14:paraId="311CC52D">
      <w:pPr>
        <w:pStyle w:val="34"/>
        <w:spacing w:line="360" w:lineRule="auto"/>
        <w:rPr>
          <w:rFonts w:ascii="宋体" w:hAnsi="宋体"/>
          <w:b/>
          <w:color w:val="auto"/>
          <w:sz w:val="28"/>
          <w:szCs w:val="28"/>
          <w:u w:val="none"/>
          <w:lang w:eastAsia="zh-CN"/>
        </w:rPr>
      </w:pPr>
      <w:bookmarkStart w:id="671" w:name="招标文件04章合同条款及格式"/>
      <w:bookmarkEnd w:id="671"/>
      <w:bookmarkStart w:id="672" w:name="招标文件03章02评标办法综合评估法02附件02"/>
      <w:bookmarkEnd w:id="672"/>
      <w:bookmarkStart w:id="673" w:name="_Toc230410480"/>
      <w:bookmarkStart w:id="674" w:name="_Toc277082627"/>
      <w:r>
        <w:rPr>
          <w:rFonts w:ascii="宋体" w:hAnsi="宋体"/>
          <w:b/>
          <w:color w:val="auto"/>
          <w:sz w:val="28"/>
          <w:szCs w:val="28"/>
          <w:u w:val="none"/>
          <w:lang w:eastAsia="zh-CN"/>
        </w:rPr>
        <w:t>附件A：综合评估法否决投标情况一览表</w:t>
      </w:r>
      <w:bookmarkEnd w:id="673"/>
    </w:p>
    <w:bookmarkEnd w:id="674"/>
    <w:p w14:paraId="7A6DF1DF">
      <w:pPr>
        <w:pStyle w:val="34"/>
        <w:spacing w:line="360" w:lineRule="auto"/>
        <w:ind w:firstLine="420" w:firstLineChars="200"/>
        <w:jc w:val="both"/>
        <w:rPr>
          <w:rFonts w:ascii="宋体" w:hAnsi="宋体"/>
          <w:color w:val="auto"/>
          <w:sz w:val="21"/>
          <w:szCs w:val="21"/>
          <w:u w:val="none"/>
          <w:lang w:eastAsia="zh-CN"/>
        </w:rPr>
      </w:pPr>
      <w:r>
        <w:rPr>
          <w:rFonts w:hint="eastAsia" w:ascii="宋体" w:hAnsi="宋体"/>
          <w:color w:val="auto"/>
          <w:sz w:val="21"/>
          <w:szCs w:val="21"/>
          <w:u w:val="none"/>
          <w:lang w:eastAsia="zh-CN"/>
        </w:rPr>
        <w:t>投标文件存在本一览表下列情形之一的，投标文件视为重大偏差并作否决投标处理，否则，评标委员会不得视为重大偏差而否决投标人的投标文件</w:t>
      </w:r>
      <w:r>
        <w:rPr>
          <w:rFonts w:ascii="宋体" w:hAnsi="宋体"/>
          <w:color w:val="auto"/>
          <w:sz w:val="21"/>
          <w:szCs w:val="21"/>
          <w:u w:val="none"/>
          <w:lang w:eastAsia="zh-CN"/>
        </w:rPr>
        <w:t>。</w:t>
      </w:r>
    </w:p>
    <w:tbl>
      <w:tblPr>
        <w:tblStyle w:val="47"/>
        <w:tblW w:w="9469" w:type="dxa"/>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
      <w:tblGrid>
        <w:gridCol w:w="1237"/>
        <w:gridCol w:w="1899"/>
        <w:gridCol w:w="6333"/>
      </w:tblGrid>
      <w:tr w14:paraId="149B64C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Align w:val="center"/>
          </w:tcPr>
          <w:p w14:paraId="08389962">
            <w:pPr>
              <w:spacing w:line="400" w:lineRule="exact"/>
              <w:jc w:val="center"/>
              <w:rPr>
                <w:rFonts w:ascii="宋体" w:hAnsi="宋体"/>
                <w:b/>
                <w:color w:val="auto"/>
                <w:szCs w:val="21"/>
              </w:rPr>
            </w:pPr>
            <w:r>
              <w:rPr>
                <w:rFonts w:ascii="宋体" w:hAnsi="宋体"/>
                <w:b/>
                <w:color w:val="auto"/>
                <w:szCs w:val="21"/>
              </w:rPr>
              <w:t>章节号</w:t>
            </w:r>
          </w:p>
        </w:tc>
        <w:tc>
          <w:tcPr>
            <w:tcW w:w="1899" w:type="dxa"/>
            <w:vAlign w:val="center"/>
          </w:tcPr>
          <w:p w14:paraId="513ED305">
            <w:pPr>
              <w:spacing w:line="400" w:lineRule="exact"/>
              <w:jc w:val="center"/>
              <w:rPr>
                <w:rFonts w:ascii="宋体" w:hAnsi="宋体"/>
                <w:b/>
                <w:color w:val="auto"/>
                <w:szCs w:val="21"/>
              </w:rPr>
            </w:pPr>
            <w:r>
              <w:rPr>
                <w:rFonts w:ascii="宋体" w:hAnsi="宋体"/>
                <w:b/>
                <w:color w:val="auto"/>
                <w:szCs w:val="21"/>
              </w:rPr>
              <w:t>条款名称</w:t>
            </w:r>
          </w:p>
        </w:tc>
        <w:tc>
          <w:tcPr>
            <w:tcW w:w="6333" w:type="dxa"/>
            <w:vAlign w:val="center"/>
          </w:tcPr>
          <w:p w14:paraId="08BB3361">
            <w:pPr>
              <w:spacing w:line="400" w:lineRule="exact"/>
              <w:jc w:val="center"/>
              <w:rPr>
                <w:rFonts w:ascii="宋体" w:hAnsi="宋体"/>
                <w:b/>
                <w:color w:val="auto"/>
                <w:szCs w:val="21"/>
              </w:rPr>
            </w:pPr>
            <w:r>
              <w:rPr>
                <w:rFonts w:ascii="宋体" w:hAnsi="宋体"/>
                <w:b/>
                <w:color w:val="auto"/>
                <w:szCs w:val="21"/>
              </w:rPr>
              <w:t>否决投标条件</w:t>
            </w:r>
          </w:p>
        </w:tc>
      </w:tr>
      <w:tr w14:paraId="58621BD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237" w:type="dxa"/>
            <w:vMerge w:val="restart"/>
            <w:vAlign w:val="center"/>
          </w:tcPr>
          <w:p w14:paraId="5810B795">
            <w:pPr>
              <w:spacing w:line="400" w:lineRule="exact"/>
              <w:jc w:val="center"/>
              <w:rPr>
                <w:rFonts w:ascii="宋体" w:hAnsi="宋体"/>
                <w:color w:val="auto"/>
                <w:szCs w:val="21"/>
              </w:rPr>
            </w:pPr>
          </w:p>
        </w:tc>
        <w:tc>
          <w:tcPr>
            <w:tcW w:w="1899" w:type="dxa"/>
            <w:vMerge w:val="restart"/>
            <w:vAlign w:val="center"/>
          </w:tcPr>
          <w:p w14:paraId="30583CA4">
            <w:pPr>
              <w:spacing w:line="400" w:lineRule="exact"/>
              <w:jc w:val="center"/>
              <w:rPr>
                <w:rFonts w:ascii="宋体" w:hAnsi="宋体"/>
                <w:color w:val="auto"/>
                <w:szCs w:val="21"/>
              </w:rPr>
            </w:pPr>
            <w:r>
              <w:rPr>
                <w:rFonts w:hint="eastAsia" w:ascii="宋体" w:hAnsi="宋体"/>
                <w:color w:val="auto"/>
                <w:szCs w:val="21"/>
              </w:rPr>
              <w:t>资格评审</w:t>
            </w:r>
          </w:p>
        </w:tc>
        <w:tc>
          <w:tcPr>
            <w:tcW w:w="6333" w:type="dxa"/>
            <w:vAlign w:val="center"/>
          </w:tcPr>
          <w:p w14:paraId="52C7CE5E">
            <w:pPr>
              <w:spacing w:line="400" w:lineRule="exact"/>
              <w:ind w:firstLine="420" w:firstLineChars="200"/>
              <w:rPr>
                <w:rFonts w:ascii="宋体" w:hAnsi="宋体"/>
                <w:color w:val="auto"/>
                <w:szCs w:val="21"/>
              </w:rPr>
            </w:pPr>
            <w:r>
              <w:rPr>
                <w:rFonts w:hint="eastAsia" w:ascii="宋体" w:hAnsi="宋体"/>
                <w:color w:val="auto"/>
                <w:szCs w:val="21"/>
              </w:rPr>
              <w:t>投标人的资质条件、营业执照须满足投标人须知前附表1.4.1项的要求，否则由评标委员会作否决投标处理。</w:t>
            </w:r>
          </w:p>
        </w:tc>
      </w:tr>
      <w:tr w14:paraId="2A59758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237" w:type="dxa"/>
            <w:vMerge w:val="continue"/>
            <w:vAlign w:val="center"/>
          </w:tcPr>
          <w:p w14:paraId="30F5DE77">
            <w:pPr>
              <w:spacing w:line="400" w:lineRule="exact"/>
              <w:jc w:val="center"/>
              <w:rPr>
                <w:rFonts w:ascii="宋体" w:hAnsi="宋体"/>
                <w:color w:val="auto"/>
                <w:szCs w:val="21"/>
              </w:rPr>
            </w:pPr>
          </w:p>
        </w:tc>
        <w:tc>
          <w:tcPr>
            <w:tcW w:w="1899" w:type="dxa"/>
            <w:vMerge w:val="continue"/>
            <w:vAlign w:val="center"/>
          </w:tcPr>
          <w:p w14:paraId="47068167">
            <w:pPr>
              <w:spacing w:line="400" w:lineRule="exact"/>
              <w:jc w:val="center"/>
              <w:rPr>
                <w:rFonts w:ascii="宋体" w:hAnsi="宋体"/>
                <w:color w:val="auto"/>
                <w:szCs w:val="21"/>
              </w:rPr>
            </w:pPr>
          </w:p>
        </w:tc>
        <w:tc>
          <w:tcPr>
            <w:tcW w:w="6333" w:type="dxa"/>
            <w:vAlign w:val="center"/>
          </w:tcPr>
          <w:p w14:paraId="4E4257A4">
            <w:pPr>
              <w:spacing w:line="400" w:lineRule="exact"/>
              <w:ind w:firstLine="420" w:firstLineChars="200"/>
              <w:rPr>
                <w:rFonts w:ascii="宋体" w:hAnsi="宋体"/>
                <w:color w:val="auto"/>
                <w:szCs w:val="21"/>
              </w:rPr>
            </w:pPr>
            <w:r>
              <w:rPr>
                <w:rFonts w:hint="eastAsia" w:ascii="宋体" w:hAnsi="宋体"/>
                <w:color w:val="auto"/>
                <w:szCs w:val="21"/>
              </w:rPr>
              <w:t>投标人的业绩须满足投标人须知前附表第1.4.1项的要求，否则由评标委员会作否决投标处理。</w:t>
            </w:r>
          </w:p>
        </w:tc>
      </w:tr>
      <w:tr w14:paraId="623A369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237" w:type="dxa"/>
            <w:vMerge w:val="continue"/>
            <w:vAlign w:val="center"/>
          </w:tcPr>
          <w:p w14:paraId="531D480F">
            <w:pPr>
              <w:spacing w:line="400" w:lineRule="exact"/>
              <w:jc w:val="center"/>
              <w:rPr>
                <w:rFonts w:ascii="宋体" w:hAnsi="宋体"/>
                <w:color w:val="auto"/>
                <w:szCs w:val="21"/>
              </w:rPr>
            </w:pPr>
          </w:p>
        </w:tc>
        <w:tc>
          <w:tcPr>
            <w:tcW w:w="1899" w:type="dxa"/>
            <w:vMerge w:val="continue"/>
            <w:vAlign w:val="center"/>
          </w:tcPr>
          <w:p w14:paraId="3184BE0A">
            <w:pPr>
              <w:spacing w:line="400" w:lineRule="exact"/>
              <w:jc w:val="center"/>
              <w:rPr>
                <w:rFonts w:ascii="宋体" w:hAnsi="宋体"/>
                <w:color w:val="auto"/>
                <w:szCs w:val="21"/>
              </w:rPr>
            </w:pPr>
          </w:p>
        </w:tc>
        <w:tc>
          <w:tcPr>
            <w:tcW w:w="6333" w:type="dxa"/>
            <w:vAlign w:val="center"/>
          </w:tcPr>
          <w:p w14:paraId="370B24E1">
            <w:pPr>
              <w:spacing w:line="400" w:lineRule="exact"/>
              <w:ind w:firstLine="420" w:firstLineChars="200"/>
              <w:rPr>
                <w:rFonts w:ascii="宋体" w:hAnsi="宋体"/>
                <w:color w:val="auto"/>
                <w:szCs w:val="21"/>
              </w:rPr>
            </w:pPr>
            <w:r>
              <w:rPr>
                <w:rFonts w:hint="eastAsia" w:ascii="宋体" w:hAnsi="宋体"/>
                <w:color w:val="auto"/>
                <w:szCs w:val="21"/>
              </w:rPr>
              <w:t>投标人的投标截止日投标资格情况须满足投标人须知前附表第1.4.1项的要求，否则由评标委员会作否决投标处理。</w:t>
            </w:r>
          </w:p>
        </w:tc>
      </w:tr>
      <w:tr w14:paraId="2B7666F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237" w:type="dxa"/>
            <w:vMerge w:val="continue"/>
            <w:vAlign w:val="center"/>
          </w:tcPr>
          <w:p w14:paraId="3C2667F9">
            <w:pPr>
              <w:spacing w:line="400" w:lineRule="exact"/>
              <w:jc w:val="center"/>
              <w:rPr>
                <w:rFonts w:ascii="宋体" w:hAnsi="宋体"/>
                <w:color w:val="auto"/>
                <w:szCs w:val="21"/>
              </w:rPr>
            </w:pPr>
          </w:p>
        </w:tc>
        <w:tc>
          <w:tcPr>
            <w:tcW w:w="1899" w:type="dxa"/>
            <w:vMerge w:val="continue"/>
            <w:vAlign w:val="center"/>
          </w:tcPr>
          <w:p w14:paraId="4F5AE408">
            <w:pPr>
              <w:spacing w:line="400" w:lineRule="exact"/>
              <w:jc w:val="center"/>
              <w:rPr>
                <w:rFonts w:ascii="宋体" w:hAnsi="宋体"/>
                <w:color w:val="auto"/>
                <w:szCs w:val="21"/>
              </w:rPr>
            </w:pPr>
          </w:p>
        </w:tc>
        <w:tc>
          <w:tcPr>
            <w:tcW w:w="6333" w:type="dxa"/>
            <w:vAlign w:val="center"/>
          </w:tcPr>
          <w:p w14:paraId="3798C904">
            <w:pPr>
              <w:spacing w:line="400" w:lineRule="exact"/>
              <w:ind w:firstLine="420" w:firstLineChars="200"/>
              <w:rPr>
                <w:rFonts w:ascii="宋体" w:hAnsi="宋体"/>
                <w:color w:val="auto"/>
                <w:szCs w:val="21"/>
              </w:rPr>
            </w:pPr>
            <w:r>
              <w:rPr>
                <w:rFonts w:hint="eastAsia" w:ascii="宋体" w:hAnsi="宋体"/>
                <w:color w:val="auto"/>
                <w:szCs w:val="21"/>
              </w:rPr>
              <w:t>投标人的其他要求须满足投标人须知前附表第1.4.1项的要求，否则由评标委员会作否决投标处理。</w:t>
            </w:r>
          </w:p>
        </w:tc>
      </w:tr>
      <w:tr w14:paraId="01A7F03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641F5D9C">
            <w:pPr>
              <w:spacing w:line="400" w:lineRule="exact"/>
              <w:jc w:val="center"/>
              <w:rPr>
                <w:rFonts w:ascii="宋体" w:hAnsi="宋体"/>
                <w:color w:val="auto"/>
                <w:szCs w:val="21"/>
              </w:rPr>
            </w:pPr>
          </w:p>
        </w:tc>
        <w:tc>
          <w:tcPr>
            <w:tcW w:w="1899" w:type="dxa"/>
            <w:vMerge w:val="restart"/>
            <w:vAlign w:val="center"/>
          </w:tcPr>
          <w:p w14:paraId="3537677F">
            <w:pPr>
              <w:spacing w:line="400" w:lineRule="exact"/>
              <w:jc w:val="center"/>
              <w:rPr>
                <w:rFonts w:ascii="宋体" w:hAnsi="宋体"/>
                <w:color w:val="auto"/>
                <w:szCs w:val="21"/>
              </w:rPr>
            </w:pPr>
            <w:r>
              <w:rPr>
                <w:rFonts w:hint="eastAsia" w:ascii="宋体" w:hAnsi="宋体"/>
                <w:color w:val="auto"/>
                <w:szCs w:val="21"/>
              </w:rPr>
              <w:t>形式评审</w:t>
            </w:r>
          </w:p>
        </w:tc>
        <w:tc>
          <w:tcPr>
            <w:tcW w:w="6333" w:type="dxa"/>
          </w:tcPr>
          <w:p w14:paraId="71EB1DCC">
            <w:pPr>
              <w:spacing w:line="400" w:lineRule="exact"/>
              <w:ind w:firstLine="420" w:firstLineChars="200"/>
              <w:rPr>
                <w:rFonts w:ascii="宋体" w:hAnsi="宋体"/>
                <w:color w:val="auto"/>
                <w:szCs w:val="21"/>
              </w:rPr>
            </w:pPr>
            <w:r>
              <w:rPr>
                <w:rFonts w:hint="eastAsia" w:ascii="宋体" w:hAnsi="宋体"/>
                <w:color w:val="auto"/>
                <w:szCs w:val="21"/>
              </w:rPr>
              <w:t>投标人名称必须与营业执照、水路运输许可证一致，依法变更名称的应提交相应证明材料，</w:t>
            </w:r>
            <w:r>
              <w:rPr>
                <w:rFonts w:ascii="宋体" w:hAnsi="宋体"/>
                <w:color w:val="auto"/>
                <w:szCs w:val="21"/>
              </w:rPr>
              <w:t>否则</w:t>
            </w:r>
            <w:r>
              <w:rPr>
                <w:rFonts w:hint="eastAsia" w:ascii="宋体" w:hAnsi="宋体"/>
                <w:color w:val="auto"/>
                <w:szCs w:val="21"/>
              </w:rPr>
              <w:t>由评标委员会</w:t>
            </w:r>
            <w:r>
              <w:rPr>
                <w:rFonts w:ascii="宋体" w:hAnsi="宋体"/>
                <w:color w:val="auto"/>
                <w:szCs w:val="21"/>
              </w:rPr>
              <w:t>作否决投标处理。</w:t>
            </w:r>
          </w:p>
        </w:tc>
      </w:tr>
      <w:tr w14:paraId="3436FF3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54CB48CF">
            <w:pPr>
              <w:spacing w:line="400" w:lineRule="exact"/>
              <w:jc w:val="center"/>
              <w:rPr>
                <w:rFonts w:ascii="宋体" w:hAnsi="宋体"/>
                <w:color w:val="auto"/>
                <w:szCs w:val="21"/>
              </w:rPr>
            </w:pPr>
          </w:p>
        </w:tc>
        <w:tc>
          <w:tcPr>
            <w:tcW w:w="1899" w:type="dxa"/>
            <w:vMerge w:val="continue"/>
            <w:vAlign w:val="center"/>
          </w:tcPr>
          <w:p w14:paraId="5839C252">
            <w:pPr>
              <w:spacing w:line="400" w:lineRule="exact"/>
              <w:jc w:val="center"/>
              <w:rPr>
                <w:rFonts w:ascii="宋体" w:hAnsi="宋体"/>
                <w:color w:val="auto"/>
                <w:szCs w:val="21"/>
              </w:rPr>
            </w:pPr>
          </w:p>
        </w:tc>
        <w:tc>
          <w:tcPr>
            <w:tcW w:w="6333" w:type="dxa"/>
          </w:tcPr>
          <w:p w14:paraId="4F17C8A7">
            <w:pPr>
              <w:spacing w:line="400" w:lineRule="exact"/>
              <w:ind w:firstLine="420" w:firstLineChars="200"/>
              <w:rPr>
                <w:rFonts w:ascii="宋体" w:hAnsi="宋体"/>
                <w:color w:val="auto"/>
                <w:szCs w:val="21"/>
              </w:rPr>
            </w:pPr>
            <w:r>
              <w:rPr>
                <w:rFonts w:hint="eastAsia" w:ascii="宋体" w:hAnsi="宋体"/>
                <w:color w:val="auto"/>
                <w:szCs w:val="21"/>
              </w:rPr>
              <w:t>投标函格式规定签名、盖章的位置有法定代表人或其委托代理人签名（或盖章）、加盖单位法人章，否则由评标委员会作否决投标处理。</w:t>
            </w:r>
          </w:p>
        </w:tc>
      </w:tr>
      <w:tr w14:paraId="61E8240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24873D41">
            <w:pPr>
              <w:spacing w:line="400" w:lineRule="exact"/>
              <w:jc w:val="center"/>
              <w:rPr>
                <w:rFonts w:ascii="宋体" w:hAnsi="宋体"/>
                <w:color w:val="auto"/>
                <w:szCs w:val="21"/>
              </w:rPr>
            </w:pPr>
          </w:p>
        </w:tc>
        <w:tc>
          <w:tcPr>
            <w:tcW w:w="1899" w:type="dxa"/>
            <w:vMerge w:val="continue"/>
            <w:vAlign w:val="center"/>
          </w:tcPr>
          <w:p w14:paraId="0547101E">
            <w:pPr>
              <w:spacing w:line="400" w:lineRule="exact"/>
              <w:jc w:val="center"/>
              <w:rPr>
                <w:rFonts w:ascii="宋体" w:hAnsi="宋体"/>
                <w:color w:val="auto"/>
                <w:szCs w:val="21"/>
              </w:rPr>
            </w:pPr>
          </w:p>
        </w:tc>
        <w:tc>
          <w:tcPr>
            <w:tcW w:w="6333" w:type="dxa"/>
          </w:tcPr>
          <w:p w14:paraId="29750121">
            <w:pPr>
              <w:spacing w:line="400" w:lineRule="exact"/>
              <w:ind w:firstLine="420" w:firstLineChars="200"/>
              <w:rPr>
                <w:rFonts w:ascii="宋体" w:hAnsi="宋体"/>
                <w:color w:val="auto"/>
                <w:szCs w:val="21"/>
              </w:rPr>
            </w:pPr>
            <w:r>
              <w:rPr>
                <w:rFonts w:hint="eastAsia" w:ascii="宋体" w:hAnsi="宋体"/>
                <w:color w:val="auto"/>
                <w:szCs w:val="21"/>
              </w:rPr>
              <w:t>投标文件格式符合第二章“投标人须知”第3.7款的要求，否则由评标委员会作否决投标处理。</w:t>
            </w:r>
          </w:p>
          <w:p w14:paraId="1F5AC643">
            <w:pPr>
              <w:spacing w:line="400" w:lineRule="exact"/>
              <w:ind w:firstLine="420" w:firstLineChars="200"/>
              <w:rPr>
                <w:rFonts w:ascii="宋体" w:hAnsi="宋体"/>
                <w:color w:val="auto"/>
                <w:szCs w:val="21"/>
              </w:rPr>
            </w:pPr>
            <w:r>
              <w:rPr>
                <w:rFonts w:hint="eastAsia" w:ascii="宋体" w:hAnsi="宋体"/>
                <w:color w:val="auto"/>
                <w:kern w:val="0"/>
                <w:szCs w:val="21"/>
              </w:rPr>
              <w:t>编制投标文件时不得对第六章“投标文件格式”的相应要素作实质性修改，否则由评标委员会作否决投标处理。</w:t>
            </w:r>
          </w:p>
        </w:tc>
      </w:tr>
      <w:tr w14:paraId="1C4FD0E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6B7C8C40">
            <w:pPr>
              <w:spacing w:line="400" w:lineRule="exact"/>
              <w:jc w:val="center"/>
              <w:rPr>
                <w:rFonts w:ascii="宋体" w:hAnsi="宋体"/>
                <w:color w:val="auto"/>
                <w:szCs w:val="21"/>
              </w:rPr>
            </w:pPr>
          </w:p>
        </w:tc>
        <w:tc>
          <w:tcPr>
            <w:tcW w:w="1899" w:type="dxa"/>
            <w:vMerge w:val="continue"/>
            <w:vAlign w:val="center"/>
          </w:tcPr>
          <w:p w14:paraId="47492425">
            <w:pPr>
              <w:spacing w:line="400" w:lineRule="exact"/>
              <w:jc w:val="center"/>
              <w:rPr>
                <w:rFonts w:ascii="宋体" w:hAnsi="宋体"/>
                <w:color w:val="auto"/>
                <w:szCs w:val="21"/>
              </w:rPr>
            </w:pPr>
          </w:p>
        </w:tc>
        <w:tc>
          <w:tcPr>
            <w:tcW w:w="6333" w:type="dxa"/>
          </w:tcPr>
          <w:p w14:paraId="230F1810">
            <w:pPr>
              <w:autoSpaceDE w:val="0"/>
              <w:autoSpaceDN w:val="0"/>
              <w:adjustRightInd w:val="0"/>
              <w:snapToGrid w:val="0"/>
              <w:spacing w:line="400" w:lineRule="exact"/>
              <w:ind w:firstLine="420" w:firstLineChars="200"/>
              <w:rPr>
                <w:rFonts w:ascii="宋体" w:hAnsi="宋体"/>
                <w:i/>
                <w:color w:val="auto"/>
                <w:szCs w:val="21"/>
              </w:rPr>
            </w:pPr>
            <w:r>
              <w:rPr>
                <w:rFonts w:hint="eastAsia" w:ascii="宋体" w:hAnsi="宋体"/>
                <w:color w:val="auto"/>
                <w:szCs w:val="21"/>
              </w:rPr>
              <w:t>投标文件份数符合第二章“投标人须知”第3.7.4项的规定，</w:t>
            </w:r>
            <w:r>
              <w:rPr>
                <w:rFonts w:hint="eastAsia" w:ascii="宋体" w:hAnsi="宋体"/>
                <w:color w:val="auto"/>
                <w:kern w:val="0"/>
                <w:szCs w:val="21"/>
              </w:rPr>
              <w:t>否则由评标委员会作否决投标处理。</w:t>
            </w:r>
          </w:p>
        </w:tc>
      </w:tr>
      <w:tr w14:paraId="330C3C2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51FBE735">
            <w:pPr>
              <w:spacing w:line="400" w:lineRule="exact"/>
              <w:jc w:val="center"/>
              <w:rPr>
                <w:rFonts w:ascii="宋体" w:hAnsi="宋体"/>
                <w:color w:val="auto"/>
                <w:szCs w:val="21"/>
              </w:rPr>
            </w:pPr>
          </w:p>
        </w:tc>
        <w:tc>
          <w:tcPr>
            <w:tcW w:w="1899" w:type="dxa"/>
            <w:vMerge w:val="continue"/>
            <w:vAlign w:val="center"/>
          </w:tcPr>
          <w:p w14:paraId="20DAA19C">
            <w:pPr>
              <w:spacing w:line="400" w:lineRule="exact"/>
              <w:jc w:val="center"/>
              <w:rPr>
                <w:rFonts w:ascii="宋体" w:hAnsi="宋体"/>
                <w:color w:val="auto"/>
                <w:szCs w:val="21"/>
              </w:rPr>
            </w:pPr>
          </w:p>
        </w:tc>
        <w:tc>
          <w:tcPr>
            <w:tcW w:w="6333" w:type="dxa"/>
          </w:tcPr>
          <w:p w14:paraId="71F25C57">
            <w:pPr>
              <w:spacing w:line="400" w:lineRule="exact"/>
              <w:ind w:firstLine="420" w:firstLineChars="200"/>
              <w:rPr>
                <w:rFonts w:ascii="宋体" w:hAnsi="宋体"/>
                <w:color w:val="auto"/>
                <w:szCs w:val="21"/>
              </w:rPr>
            </w:pPr>
            <w:r>
              <w:rPr>
                <w:rFonts w:hint="eastAsia" w:ascii="宋体" w:hAnsi="宋体"/>
                <w:color w:val="auto"/>
                <w:szCs w:val="21"/>
              </w:rPr>
              <w:t>只能有一个有效报价。在招标文件没有规定的情况下，不得提交选择性报价，否则由评标委员会作否决投标处理。</w:t>
            </w:r>
          </w:p>
        </w:tc>
      </w:tr>
      <w:tr w14:paraId="15B885D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55AEC579">
            <w:pPr>
              <w:spacing w:line="400" w:lineRule="exact"/>
              <w:jc w:val="center"/>
              <w:rPr>
                <w:rFonts w:ascii="宋体" w:hAnsi="宋体"/>
                <w:color w:val="auto"/>
                <w:szCs w:val="21"/>
              </w:rPr>
            </w:pPr>
          </w:p>
        </w:tc>
        <w:tc>
          <w:tcPr>
            <w:tcW w:w="1899" w:type="dxa"/>
            <w:vMerge w:val="continue"/>
            <w:vAlign w:val="center"/>
          </w:tcPr>
          <w:p w14:paraId="778B268F">
            <w:pPr>
              <w:spacing w:line="400" w:lineRule="exact"/>
              <w:jc w:val="center"/>
              <w:rPr>
                <w:rFonts w:ascii="宋体" w:hAnsi="宋体"/>
                <w:color w:val="auto"/>
                <w:szCs w:val="21"/>
              </w:rPr>
            </w:pPr>
          </w:p>
        </w:tc>
        <w:tc>
          <w:tcPr>
            <w:tcW w:w="6333" w:type="dxa"/>
          </w:tcPr>
          <w:p w14:paraId="644A4EC6">
            <w:pPr>
              <w:autoSpaceDE w:val="0"/>
              <w:autoSpaceDN w:val="0"/>
              <w:adjustRightInd w:val="0"/>
              <w:snapToGrid w:val="0"/>
              <w:spacing w:line="400" w:lineRule="exact"/>
              <w:ind w:firstLine="420" w:firstLineChars="200"/>
              <w:rPr>
                <w:rFonts w:ascii="宋体" w:hAnsi="宋体"/>
                <w:color w:val="auto"/>
                <w:szCs w:val="21"/>
              </w:rPr>
            </w:pPr>
            <w:r>
              <w:rPr>
                <w:rFonts w:hint="eastAsia" w:ascii="宋体" w:hAnsi="宋体" w:cs="宋体"/>
                <w:color w:val="auto"/>
                <w:kern w:val="0"/>
              </w:rPr>
              <w:t>第六章 投标文件格式要求法定代表人或其委托代理人签名（或盖章）的须齐全。</w:t>
            </w:r>
          </w:p>
        </w:tc>
      </w:tr>
      <w:tr w14:paraId="00D61BF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4E46819B">
            <w:pPr>
              <w:spacing w:line="400" w:lineRule="exact"/>
              <w:jc w:val="center"/>
              <w:rPr>
                <w:rFonts w:ascii="宋体" w:hAnsi="宋体"/>
                <w:color w:val="auto"/>
                <w:szCs w:val="21"/>
              </w:rPr>
            </w:pPr>
          </w:p>
        </w:tc>
        <w:tc>
          <w:tcPr>
            <w:tcW w:w="1899" w:type="dxa"/>
            <w:vMerge w:val="continue"/>
            <w:vAlign w:val="center"/>
          </w:tcPr>
          <w:p w14:paraId="6CC5131E">
            <w:pPr>
              <w:spacing w:line="400" w:lineRule="exact"/>
              <w:jc w:val="center"/>
              <w:rPr>
                <w:rFonts w:ascii="宋体" w:hAnsi="宋体"/>
                <w:color w:val="auto"/>
                <w:szCs w:val="21"/>
              </w:rPr>
            </w:pPr>
          </w:p>
        </w:tc>
        <w:tc>
          <w:tcPr>
            <w:tcW w:w="6333" w:type="dxa"/>
          </w:tcPr>
          <w:p w14:paraId="7FE3866B">
            <w:pPr>
              <w:spacing w:line="400" w:lineRule="exact"/>
              <w:ind w:firstLine="420" w:firstLineChars="200"/>
              <w:rPr>
                <w:rFonts w:ascii="宋体" w:hAnsi="宋体"/>
                <w:color w:val="auto"/>
                <w:szCs w:val="21"/>
              </w:rPr>
            </w:pPr>
            <w:r>
              <w:rPr>
                <w:rFonts w:hint="eastAsia" w:ascii="宋体" w:hAnsi="宋体"/>
                <w:color w:val="auto"/>
                <w:szCs w:val="21"/>
              </w:rPr>
              <w:t>投标人法定代表人的委托代理人有法定代表人签署的授权委托书和投标人为其缴纳的养老保险证明材料</w:t>
            </w:r>
            <w:r>
              <w:rPr>
                <w:rFonts w:hint="eastAsia" w:ascii="宋体" w:hAnsi="宋体"/>
                <w:color w:val="auto"/>
                <w:kern w:val="0"/>
              </w:rPr>
              <w:t>（或签订的劳动合同）</w:t>
            </w:r>
            <w:r>
              <w:rPr>
                <w:rFonts w:hint="eastAsia" w:ascii="宋体" w:hAnsi="宋体"/>
                <w:color w:val="auto"/>
                <w:szCs w:val="21"/>
              </w:rPr>
              <w:t>，否则由评标委员会作否决投标处理。</w:t>
            </w:r>
          </w:p>
        </w:tc>
      </w:tr>
      <w:tr w14:paraId="645FA74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06217B21">
            <w:pPr>
              <w:spacing w:line="400" w:lineRule="exact"/>
              <w:jc w:val="center"/>
              <w:rPr>
                <w:rFonts w:ascii="宋体" w:hAnsi="宋体"/>
                <w:color w:val="auto"/>
                <w:szCs w:val="21"/>
              </w:rPr>
            </w:pPr>
          </w:p>
        </w:tc>
        <w:tc>
          <w:tcPr>
            <w:tcW w:w="1899" w:type="dxa"/>
            <w:vMerge w:val="continue"/>
            <w:vAlign w:val="center"/>
          </w:tcPr>
          <w:p w14:paraId="34602E19">
            <w:pPr>
              <w:spacing w:line="400" w:lineRule="exact"/>
              <w:jc w:val="center"/>
              <w:rPr>
                <w:rFonts w:ascii="宋体" w:hAnsi="宋体"/>
                <w:color w:val="auto"/>
                <w:szCs w:val="21"/>
              </w:rPr>
            </w:pPr>
          </w:p>
        </w:tc>
        <w:tc>
          <w:tcPr>
            <w:tcW w:w="6333" w:type="dxa"/>
            <w:vAlign w:val="center"/>
          </w:tcPr>
          <w:p w14:paraId="3D090823">
            <w:pPr>
              <w:spacing w:line="400" w:lineRule="exact"/>
              <w:ind w:firstLine="420" w:firstLineChars="200"/>
              <w:rPr>
                <w:rFonts w:ascii="宋体" w:hAnsi="宋体"/>
                <w:color w:val="auto"/>
                <w:szCs w:val="21"/>
              </w:rPr>
            </w:pPr>
            <w:r>
              <w:rPr>
                <w:rFonts w:hint="eastAsia" w:ascii="宋体" w:hAnsi="宋体"/>
                <w:color w:val="auto"/>
                <w:szCs w:val="21"/>
              </w:rPr>
              <w:t>投标总报价不得高于招标人公布的投标总报价最高限价，投标固定</w:t>
            </w:r>
            <w:r>
              <w:rPr>
                <w:rFonts w:hint="eastAsia" w:ascii="宋体" w:hAnsi="宋体"/>
                <w:color w:val="auto"/>
                <w:kern w:val="0"/>
              </w:rPr>
              <w:t>单价报价不得高于对应固定单价最高限价，</w:t>
            </w:r>
            <w:r>
              <w:rPr>
                <w:rFonts w:hint="eastAsia" w:ascii="宋体" w:hAnsi="宋体"/>
                <w:color w:val="auto"/>
                <w:szCs w:val="21"/>
              </w:rPr>
              <w:t>否则由评标委员会作否决投标处理。</w:t>
            </w:r>
          </w:p>
        </w:tc>
      </w:tr>
      <w:tr w14:paraId="03FE37A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69C7B904">
            <w:pPr>
              <w:spacing w:line="400" w:lineRule="exact"/>
              <w:jc w:val="center"/>
              <w:rPr>
                <w:rFonts w:ascii="宋体" w:hAnsi="宋体"/>
                <w:color w:val="auto"/>
                <w:szCs w:val="21"/>
              </w:rPr>
            </w:pPr>
          </w:p>
        </w:tc>
        <w:tc>
          <w:tcPr>
            <w:tcW w:w="1899" w:type="dxa"/>
            <w:vMerge w:val="continue"/>
            <w:vAlign w:val="center"/>
          </w:tcPr>
          <w:p w14:paraId="33AFB6C6">
            <w:pPr>
              <w:spacing w:line="400" w:lineRule="exact"/>
              <w:jc w:val="center"/>
              <w:rPr>
                <w:rFonts w:ascii="宋体" w:hAnsi="宋体"/>
                <w:color w:val="auto"/>
                <w:szCs w:val="21"/>
              </w:rPr>
            </w:pPr>
          </w:p>
        </w:tc>
        <w:tc>
          <w:tcPr>
            <w:tcW w:w="6333" w:type="dxa"/>
            <w:vAlign w:val="center"/>
          </w:tcPr>
          <w:p w14:paraId="7513F99C">
            <w:pPr>
              <w:spacing w:line="400" w:lineRule="exact"/>
              <w:ind w:firstLine="420" w:firstLineChars="200"/>
              <w:rPr>
                <w:rFonts w:ascii="宋体" w:hAnsi="宋体"/>
                <w:color w:val="auto"/>
                <w:szCs w:val="21"/>
              </w:rPr>
            </w:pPr>
            <w:r>
              <w:rPr>
                <w:rFonts w:hint="eastAsia" w:asciiTheme="minorEastAsia" w:hAnsiTheme="minorEastAsia" w:eastAsiaTheme="minorEastAsia" w:cstheme="minorEastAsia"/>
                <w:color w:val="auto"/>
                <w:kern w:val="0"/>
                <w:szCs w:val="21"/>
                <w:lang w:eastAsia="zh-CN"/>
              </w:rPr>
              <w:t>预计运输量</w:t>
            </w:r>
            <w:r>
              <w:rPr>
                <w:rFonts w:hint="eastAsia" w:asciiTheme="minorEastAsia" w:hAnsiTheme="minorEastAsia" w:eastAsiaTheme="minorEastAsia" w:cstheme="minorEastAsia"/>
                <w:color w:val="auto"/>
              </w:rPr>
              <w:t>必须按照招标文件给定的数值填报，</w:t>
            </w:r>
            <w:r>
              <w:rPr>
                <w:rFonts w:hint="eastAsia" w:ascii="宋体" w:hAnsi="宋体"/>
                <w:color w:val="auto"/>
                <w:szCs w:val="21"/>
              </w:rPr>
              <w:t>否则由评标委员会作否决投标处理。</w:t>
            </w:r>
          </w:p>
        </w:tc>
      </w:tr>
      <w:tr w14:paraId="5CF5A2A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14A0ADB8">
            <w:pPr>
              <w:spacing w:line="400" w:lineRule="exact"/>
              <w:jc w:val="center"/>
              <w:rPr>
                <w:rFonts w:ascii="宋体" w:hAnsi="宋体"/>
                <w:color w:val="auto"/>
                <w:szCs w:val="21"/>
              </w:rPr>
            </w:pPr>
          </w:p>
        </w:tc>
        <w:tc>
          <w:tcPr>
            <w:tcW w:w="1899" w:type="dxa"/>
            <w:vMerge w:val="continue"/>
            <w:vAlign w:val="center"/>
          </w:tcPr>
          <w:p w14:paraId="5E34B5BD">
            <w:pPr>
              <w:spacing w:line="400" w:lineRule="exact"/>
              <w:jc w:val="center"/>
              <w:rPr>
                <w:rFonts w:ascii="宋体" w:hAnsi="宋体"/>
                <w:color w:val="auto"/>
                <w:szCs w:val="21"/>
              </w:rPr>
            </w:pPr>
          </w:p>
        </w:tc>
        <w:tc>
          <w:tcPr>
            <w:tcW w:w="6333" w:type="dxa"/>
            <w:vAlign w:val="center"/>
          </w:tcPr>
          <w:p w14:paraId="0608FB6C">
            <w:pPr>
              <w:spacing w:line="400" w:lineRule="exact"/>
              <w:ind w:firstLine="420" w:firstLineChars="200"/>
              <w:rPr>
                <w:rFonts w:ascii="宋体" w:hAnsi="宋体"/>
                <w:color w:val="auto"/>
                <w:szCs w:val="21"/>
              </w:rPr>
            </w:pPr>
            <w:r>
              <w:rPr>
                <w:rFonts w:hint="eastAsia" w:ascii="宋体" w:hAnsi="宋体"/>
                <w:color w:val="auto"/>
                <w:szCs w:val="21"/>
              </w:rPr>
              <w:t>投标内容符合第二章“投标人须知”第1.3.1项规定，否则由评标委员会作否决投标处理。</w:t>
            </w:r>
          </w:p>
        </w:tc>
      </w:tr>
      <w:tr w14:paraId="00F7B55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29195741">
            <w:pPr>
              <w:spacing w:line="400" w:lineRule="exact"/>
              <w:jc w:val="center"/>
              <w:rPr>
                <w:rFonts w:ascii="宋体" w:hAnsi="宋体"/>
                <w:color w:val="auto"/>
                <w:szCs w:val="21"/>
              </w:rPr>
            </w:pPr>
          </w:p>
        </w:tc>
        <w:tc>
          <w:tcPr>
            <w:tcW w:w="1899" w:type="dxa"/>
            <w:vMerge w:val="continue"/>
            <w:vAlign w:val="center"/>
          </w:tcPr>
          <w:p w14:paraId="401357B6">
            <w:pPr>
              <w:spacing w:line="400" w:lineRule="exact"/>
              <w:jc w:val="center"/>
              <w:rPr>
                <w:rFonts w:ascii="宋体" w:hAnsi="宋体"/>
                <w:color w:val="auto"/>
                <w:szCs w:val="21"/>
              </w:rPr>
            </w:pPr>
          </w:p>
        </w:tc>
        <w:tc>
          <w:tcPr>
            <w:tcW w:w="6333" w:type="dxa"/>
            <w:vAlign w:val="center"/>
          </w:tcPr>
          <w:p w14:paraId="7B28A26E">
            <w:pPr>
              <w:spacing w:line="400" w:lineRule="exact"/>
              <w:ind w:firstLine="420" w:firstLineChars="200"/>
              <w:rPr>
                <w:rFonts w:ascii="宋体" w:hAnsi="宋体"/>
                <w:color w:val="auto"/>
                <w:szCs w:val="21"/>
              </w:rPr>
            </w:pPr>
            <w:r>
              <w:rPr>
                <w:rFonts w:hint="eastAsia" w:ascii="宋体" w:hAnsi="宋体"/>
                <w:color w:val="auto"/>
                <w:szCs w:val="21"/>
              </w:rPr>
              <w:t>服务期限符合第二章“投标人须知”第1.3.2项规定，否则由评标委员会作否决投标处理。</w:t>
            </w:r>
          </w:p>
        </w:tc>
      </w:tr>
      <w:tr w14:paraId="613BF10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5BE95EF0">
            <w:pPr>
              <w:spacing w:line="400" w:lineRule="exact"/>
              <w:jc w:val="center"/>
              <w:rPr>
                <w:rFonts w:ascii="宋体" w:hAnsi="宋体"/>
                <w:color w:val="auto"/>
                <w:szCs w:val="21"/>
              </w:rPr>
            </w:pPr>
          </w:p>
        </w:tc>
        <w:tc>
          <w:tcPr>
            <w:tcW w:w="1899" w:type="dxa"/>
            <w:vMerge w:val="continue"/>
            <w:vAlign w:val="center"/>
          </w:tcPr>
          <w:p w14:paraId="030E910A">
            <w:pPr>
              <w:spacing w:line="400" w:lineRule="exact"/>
              <w:jc w:val="center"/>
              <w:rPr>
                <w:rFonts w:ascii="宋体" w:hAnsi="宋体"/>
                <w:color w:val="auto"/>
                <w:szCs w:val="21"/>
              </w:rPr>
            </w:pPr>
          </w:p>
        </w:tc>
        <w:tc>
          <w:tcPr>
            <w:tcW w:w="6333" w:type="dxa"/>
            <w:vAlign w:val="center"/>
          </w:tcPr>
          <w:p w14:paraId="0C1FB7CB">
            <w:pPr>
              <w:spacing w:line="400" w:lineRule="exact"/>
              <w:ind w:firstLine="420" w:firstLineChars="200"/>
              <w:rPr>
                <w:rFonts w:ascii="宋体" w:hAnsi="宋体"/>
                <w:color w:val="auto"/>
                <w:szCs w:val="21"/>
              </w:rPr>
            </w:pPr>
            <w:r>
              <w:rPr>
                <w:rFonts w:hint="eastAsia" w:ascii="宋体" w:hAnsi="宋体"/>
                <w:color w:val="auto"/>
                <w:szCs w:val="21"/>
              </w:rPr>
              <w:t>质量标准符合第二章“投标人须知”第1.3.3项规定，否则由评标委员会作否决投标处理。</w:t>
            </w:r>
          </w:p>
        </w:tc>
      </w:tr>
      <w:tr w14:paraId="7A74C61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69BE2182">
            <w:pPr>
              <w:spacing w:line="400" w:lineRule="exact"/>
              <w:jc w:val="center"/>
              <w:rPr>
                <w:rFonts w:ascii="宋体" w:hAnsi="宋体"/>
                <w:color w:val="auto"/>
                <w:szCs w:val="21"/>
              </w:rPr>
            </w:pPr>
          </w:p>
        </w:tc>
        <w:tc>
          <w:tcPr>
            <w:tcW w:w="1899" w:type="dxa"/>
            <w:vMerge w:val="continue"/>
            <w:vAlign w:val="center"/>
          </w:tcPr>
          <w:p w14:paraId="4DE64E78">
            <w:pPr>
              <w:spacing w:line="400" w:lineRule="exact"/>
              <w:jc w:val="center"/>
              <w:rPr>
                <w:rFonts w:ascii="宋体" w:hAnsi="宋体"/>
                <w:color w:val="auto"/>
                <w:szCs w:val="21"/>
              </w:rPr>
            </w:pPr>
          </w:p>
        </w:tc>
        <w:tc>
          <w:tcPr>
            <w:tcW w:w="6333" w:type="dxa"/>
            <w:vAlign w:val="center"/>
          </w:tcPr>
          <w:p w14:paraId="495B1CD4">
            <w:pPr>
              <w:spacing w:line="400" w:lineRule="exact"/>
              <w:ind w:firstLine="420" w:firstLineChars="200"/>
              <w:rPr>
                <w:rFonts w:ascii="宋体" w:hAnsi="宋体"/>
                <w:color w:val="auto"/>
                <w:szCs w:val="21"/>
              </w:rPr>
            </w:pPr>
            <w:r>
              <w:rPr>
                <w:rFonts w:hint="eastAsia" w:ascii="宋体" w:hAnsi="宋体"/>
                <w:color w:val="auto"/>
                <w:szCs w:val="21"/>
              </w:rPr>
              <w:t>投标有效期符合第二章“投标人须知”第3.3.1项规定，否则由评标委员会作否决投标处理。</w:t>
            </w:r>
          </w:p>
        </w:tc>
      </w:tr>
      <w:tr w14:paraId="51AAA26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6AC61644">
            <w:pPr>
              <w:spacing w:line="400" w:lineRule="exact"/>
              <w:jc w:val="center"/>
              <w:rPr>
                <w:rFonts w:ascii="宋体" w:hAnsi="宋体"/>
                <w:color w:val="auto"/>
                <w:szCs w:val="21"/>
              </w:rPr>
            </w:pPr>
          </w:p>
        </w:tc>
        <w:tc>
          <w:tcPr>
            <w:tcW w:w="1899" w:type="dxa"/>
            <w:vMerge w:val="continue"/>
            <w:vAlign w:val="center"/>
          </w:tcPr>
          <w:p w14:paraId="157DC077">
            <w:pPr>
              <w:spacing w:line="400" w:lineRule="exact"/>
              <w:jc w:val="center"/>
              <w:rPr>
                <w:rFonts w:ascii="宋体" w:hAnsi="宋体"/>
                <w:color w:val="auto"/>
                <w:szCs w:val="21"/>
              </w:rPr>
            </w:pPr>
          </w:p>
        </w:tc>
        <w:tc>
          <w:tcPr>
            <w:tcW w:w="6333" w:type="dxa"/>
            <w:vAlign w:val="center"/>
          </w:tcPr>
          <w:p w14:paraId="60CA4753">
            <w:pPr>
              <w:spacing w:line="400" w:lineRule="exact"/>
              <w:ind w:firstLine="420" w:firstLineChars="200"/>
              <w:rPr>
                <w:rFonts w:ascii="宋体" w:hAnsi="宋体"/>
                <w:color w:val="auto"/>
                <w:szCs w:val="21"/>
              </w:rPr>
            </w:pPr>
            <w:r>
              <w:rPr>
                <w:rFonts w:ascii="宋体" w:hAnsi="宋体"/>
                <w:color w:val="auto"/>
                <w:szCs w:val="21"/>
              </w:rPr>
              <w:t>投标人应按投标人须知前附表</w:t>
            </w:r>
            <w:r>
              <w:rPr>
                <w:rFonts w:hint="eastAsia" w:ascii="宋体" w:hAnsi="宋体"/>
                <w:color w:val="auto"/>
                <w:szCs w:val="21"/>
              </w:rPr>
              <w:t>第3.4款的</w:t>
            </w:r>
            <w:r>
              <w:rPr>
                <w:rFonts w:ascii="宋体" w:hAnsi="宋体"/>
                <w:color w:val="auto"/>
                <w:szCs w:val="21"/>
              </w:rPr>
              <w:t>规定递交投标保证金，并作为其投标文件的组成部分</w:t>
            </w:r>
            <w:r>
              <w:rPr>
                <w:rFonts w:hint="eastAsia" w:ascii="宋体" w:hAnsi="宋体"/>
                <w:color w:val="auto"/>
                <w:szCs w:val="21"/>
              </w:rPr>
              <w:t>，</w:t>
            </w:r>
            <w:r>
              <w:rPr>
                <w:rFonts w:ascii="宋体" w:hAnsi="宋体"/>
                <w:color w:val="auto"/>
                <w:szCs w:val="21"/>
              </w:rPr>
              <w:t>否则</w:t>
            </w:r>
            <w:r>
              <w:rPr>
                <w:rFonts w:hint="eastAsia" w:ascii="宋体" w:hAnsi="宋体"/>
                <w:color w:val="auto"/>
                <w:szCs w:val="21"/>
              </w:rPr>
              <w:t>由评标委员会</w:t>
            </w:r>
            <w:r>
              <w:rPr>
                <w:rFonts w:ascii="宋体" w:hAnsi="宋体"/>
                <w:color w:val="auto"/>
                <w:szCs w:val="21"/>
              </w:rPr>
              <w:t>作否决投标处理。</w:t>
            </w:r>
          </w:p>
        </w:tc>
      </w:tr>
      <w:tr w14:paraId="3A8CEEA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19296F28">
            <w:pPr>
              <w:spacing w:line="400" w:lineRule="exact"/>
              <w:jc w:val="center"/>
              <w:rPr>
                <w:rFonts w:ascii="宋体" w:hAnsi="宋体"/>
                <w:color w:val="auto"/>
                <w:szCs w:val="21"/>
              </w:rPr>
            </w:pPr>
          </w:p>
        </w:tc>
        <w:tc>
          <w:tcPr>
            <w:tcW w:w="1899" w:type="dxa"/>
            <w:vMerge w:val="continue"/>
            <w:vAlign w:val="center"/>
          </w:tcPr>
          <w:p w14:paraId="2E0D7920">
            <w:pPr>
              <w:spacing w:line="400" w:lineRule="exact"/>
              <w:jc w:val="center"/>
              <w:rPr>
                <w:rFonts w:ascii="宋体" w:hAnsi="宋体"/>
                <w:color w:val="auto"/>
                <w:szCs w:val="21"/>
              </w:rPr>
            </w:pPr>
          </w:p>
        </w:tc>
        <w:tc>
          <w:tcPr>
            <w:tcW w:w="6333" w:type="dxa"/>
            <w:vAlign w:val="center"/>
          </w:tcPr>
          <w:p w14:paraId="71C9BD27">
            <w:pPr>
              <w:spacing w:line="400" w:lineRule="exact"/>
              <w:ind w:firstLine="420" w:firstLineChars="200"/>
              <w:rPr>
                <w:rFonts w:ascii="宋体" w:hAnsi="宋体"/>
                <w:color w:val="auto"/>
                <w:szCs w:val="21"/>
              </w:rPr>
            </w:pPr>
            <w:r>
              <w:rPr>
                <w:rFonts w:hint="eastAsia" w:ascii="宋体" w:hAnsi="宋体"/>
                <w:color w:val="auto"/>
                <w:szCs w:val="21"/>
              </w:rPr>
              <w:t>符合第四章“合同条款及格式”规定，投标文件不应附有招标人不能接受的条件，否则由评标委员会作否决投标处理。（由投标人承诺，承诺书格式详见第六章投标文件格式。）</w:t>
            </w:r>
          </w:p>
        </w:tc>
      </w:tr>
      <w:tr w14:paraId="3D62D6E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45BBCBA6">
            <w:pPr>
              <w:spacing w:line="400" w:lineRule="exact"/>
              <w:jc w:val="center"/>
              <w:rPr>
                <w:rFonts w:ascii="宋体" w:hAnsi="宋体"/>
                <w:color w:val="auto"/>
                <w:szCs w:val="21"/>
              </w:rPr>
            </w:pPr>
          </w:p>
        </w:tc>
        <w:tc>
          <w:tcPr>
            <w:tcW w:w="1899" w:type="dxa"/>
            <w:vMerge w:val="continue"/>
            <w:vAlign w:val="center"/>
          </w:tcPr>
          <w:p w14:paraId="1DFEAA08">
            <w:pPr>
              <w:spacing w:line="400" w:lineRule="exact"/>
              <w:jc w:val="center"/>
              <w:rPr>
                <w:rFonts w:ascii="宋体" w:hAnsi="宋体"/>
                <w:color w:val="auto"/>
                <w:szCs w:val="21"/>
              </w:rPr>
            </w:pPr>
          </w:p>
        </w:tc>
        <w:tc>
          <w:tcPr>
            <w:tcW w:w="6333" w:type="dxa"/>
            <w:vAlign w:val="center"/>
          </w:tcPr>
          <w:p w14:paraId="6776D8A9">
            <w:pPr>
              <w:spacing w:line="400" w:lineRule="exact"/>
              <w:ind w:firstLine="420" w:firstLineChars="200"/>
              <w:rPr>
                <w:rFonts w:ascii="宋体" w:hAnsi="宋体"/>
                <w:color w:val="auto"/>
                <w:szCs w:val="21"/>
              </w:rPr>
            </w:pPr>
            <w:r>
              <w:rPr>
                <w:rFonts w:hint="eastAsia" w:ascii="宋体" w:hAnsi="宋体"/>
                <w:color w:val="auto"/>
                <w:szCs w:val="21"/>
              </w:rPr>
              <w:t>符合第五章“发包人要求”规定。否则由评标委员会作否决投标处理（如有）。（由投标人承诺，承诺书格式详见第六章投标文件格式。）</w:t>
            </w:r>
          </w:p>
        </w:tc>
      </w:tr>
      <w:tr w14:paraId="1DDAB1F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68E9A7D7">
            <w:pPr>
              <w:spacing w:line="400" w:lineRule="exact"/>
              <w:jc w:val="center"/>
              <w:rPr>
                <w:rFonts w:ascii="宋体" w:hAnsi="宋体"/>
                <w:color w:val="auto"/>
                <w:szCs w:val="21"/>
              </w:rPr>
            </w:pPr>
          </w:p>
        </w:tc>
        <w:tc>
          <w:tcPr>
            <w:tcW w:w="1899" w:type="dxa"/>
            <w:vMerge w:val="continue"/>
            <w:vAlign w:val="center"/>
          </w:tcPr>
          <w:p w14:paraId="63F194C3">
            <w:pPr>
              <w:spacing w:line="400" w:lineRule="exact"/>
              <w:jc w:val="center"/>
              <w:rPr>
                <w:rFonts w:ascii="宋体" w:hAnsi="宋体"/>
                <w:color w:val="auto"/>
                <w:szCs w:val="21"/>
              </w:rPr>
            </w:pPr>
          </w:p>
        </w:tc>
        <w:tc>
          <w:tcPr>
            <w:tcW w:w="6333" w:type="dxa"/>
            <w:vAlign w:val="center"/>
          </w:tcPr>
          <w:p w14:paraId="09DFF8D1">
            <w:pPr>
              <w:spacing w:line="400" w:lineRule="exact"/>
              <w:ind w:firstLine="420" w:firstLineChars="200"/>
              <w:rPr>
                <w:rFonts w:ascii="宋体" w:hAnsi="宋体"/>
                <w:color w:val="auto"/>
                <w:szCs w:val="21"/>
              </w:rPr>
            </w:pPr>
            <w:r>
              <w:rPr>
                <w:rFonts w:hint="eastAsia" w:ascii="宋体" w:hAnsi="宋体"/>
                <w:color w:val="auto"/>
                <w:szCs w:val="21"/>
              </w:rPr>
              <w:t>投标报价有算术错误的，按照第三章“评标办法”第3.1.3项规定执行，否则由评标委员会作否决投标处理</w:t>
            </w:r>
            <w:r>
              <w:rPr>
                <w:rFonts w:ascii="宋体" w:hAnsi="宋体"/>
                <w:color w:val="auto"/>
                <w:szCs w:val="21"/>
              </w:rPr>
              <w:t>。</w:t>
            </w:r>
          </w:p>
        </w:tc>
      </w:tr>
      <w:tr w14:paraId="29FDE3C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7A01FBF5">
            <w:pPr>
              <w:spacing w:line="400" w:lineRule="exact"/>
              <w:jc w:val="center"/>
              <w:rPr>
                <w:rFonts w:ascii="宋体" w:hAnsi="宋体"/>
                <w:color w:val="auto"/>
                <w:szCs w:val="21"/>
              </w:rPr>
            </w:pPr>
          </w:p>
        </w:tc>
        <w:tc>
          <w:tcPr>
            <w:tcW w:w="1899" w:type="dxa"/>
            <w:vMerge w:val="continue"/>
            <w:vAlign w:val="center"/>
          </w:tcPr>
          <w:p w14:paraId="626C2BF9">
            <w:pPr>
              <w:spacing w:line="400" w:lineRule="exact"/>
              <w:jc w:val="center"/>
              <w:rPr>
                <w:rFonts w:ascii="宋体" w:hAnsi="宋体"/>
                <w:color w:val="auto"/>
                <w:szCs w:val="21"/>
              </w:rPr>
            </w:pPr>
          </w:p>
        </w:tc>
        <w:tc>
          <w:tcPr>
            <w:tcW w:w="6333" w:type="dxa"/>
            <w:vAlign w:val="center"/>
          </w:tcPr>
          <w:p w14:paraId="78DF044A">
            <w:pPr>
              <w:spacing w:line="400" w:lineRule="exact"/>
              <w:ind w:firstLine="420" w:firstLineChars="200"/>
              <w:rPr>
                <w:rFonts w:ascii="宋体" w:hAnsi="宋体"/>
                <w:color w:val="auto"/>
                <w:szCs w:val="21"/>
              </w:rPr>
            </w:pPr>
            <w:r>
              <w:rPr>
                <w:rFonts w:hint="eastAsia" w:ascii="宋体" w:hAnsi="宋体"/>
                <w:color w:val="auto"/>
                <w:szCs w:val="21"/>
              </w:rPr>
              <w:t>投标人有以下情形之一的，其投标文件由评标委员会</w:t>
            </w:r>
            <w:r>
              <w:rPr>
                <w:rFonts w:ascii="宋体" w:hAnsi="宋体"/>
                <w:color w:val="auto"/>
                <w:szCs w:val="21"/>
              </w:rPr>
              <w:t>作否决投标处理</w:t>
            </w:r>
            <w:r>
              <w:rPr>
                <w:rFonts w:hint="eastAsia" w:ascii="宋体" w:hAnsi="宋体"/>
                <w:color w:val="auto"/>
                <w:szCs w:val="21"/>
              </w:rPr>
              <w:t>：</w:t>
            </w:r>
          </w:p>
          <w:p w14:paraId="13152C6C">
            <w:pPr>
              <w:spacing w:line="400" w:lineRule="exact"/>
              <w:ind w:firstLine="420" w:firstLineChars="200"/>
              <w:rPr>
                <w:rFonts w:ascii="宋体" w:hAnsi="宋体"/>
                <w:color w:val="auto"/>
                <w:szCs w:val="21"/>
              </w:rPr>
            </w:pPr>
            <w:r>
              <w:rPr>
                <w:rFonts w:hint="eastAsia" w:ascii="宋体" w:hAnsi="宋体"/>
                <w:color w:val="auto"/>
                <w:szCs w:val="21"/>
              </w:rPr>
              <w:t>1.第二章“投标人须知”第1.4.3项规定的任何一种情形的；</w:t>
            </w:r>
          </w:p>
          <w:p w14:paraId="2D0C135A">
            <w:pPr>
              <w:spacing w:line="400" w:lineRule="exact"/>
              <w:ind w:firstLine="420" w:firstLineChars="200"/>
              <w:rPr>
                <w:rFonts w:ascii="宋体" w:hAnsi="宋体"/>
                <w:color w:val="auto"/>
                <w:szCs w:val="21"/>
              </w:rPr>
            </w:pPr>
            <w:r>
              <w:rPr>
                <w:rFonts w:hint="eastAsia" w:ascii="宋体" w:hAnsi="宋体"/>
                <w:color w:val="auto"/>
                <w:szCs w:val="21"/>
              </w:rPr>
              <w:t>2.本次投标有串通投标、弄虚作假等违反招投标相关法律、法规的行为的；</w:t>
            </w:r>
          </w:p>
          <w:p w14:paraId="209D1B8D">
            <w:pPr>
              <w:spacing w:line="400" w:lineRule="exact"/>
              <w:ind w:firstLine="420" w:firstLineChars="200"/>
              <w:rPr>
                <w:rFonts w:ascii="宋体" w:hAnsi="宋体"/>
                <w:color w:val="auto"/>
                <w:szCs w:val="21"/>
              </w:rPr>
            </w:pPr>
            <w:r>
              <w:rPr>
                <w:rFonts w:hint="eastAsia" w:ascii="宋体" w:hAnsi="宋体"/>
                <w:color w:val="auto"/>
                <w:szCs w:val="21"/>
              </w:rPr>
              <w:t>3.拒绝按评标委员会要求澄清、说明或补正的。</w:t>
            </w:r>
          </w:p>
        </w:tc>
      </w:tr>
    </w:tbl>
    <w:p w14:paraId="01DED97B">
      <w:pPr>
        <w:autoSpaceDE w:val="0"/>
        <w:autoSpaceDN w:val="0"/>
        <w:adjustRightInd w:val="0"/>
        <w:snapToGrid w:val="0"/>
        <w:spacing w:line="360" w:lineRule="auto"/>
        <w:jc w:val="left"/>
        <w:rPr>
          <w:rFonts w:ascii="宋体" w:hAnsi="宋体"/>
          <w:b/>
          <w:color w:val="auto"/>
          <w:kern w:val="0"/>
          <w:sz w:val="20"/>
          <w:szCs w:val="20"/>
        </w:rPr>
      </w:pPr>
    </w:p>
    <w:p w14:paraId="62F49177">
      <w:pPr>
        <w:autoSpaceDE w:val="0"/>
        <w:autoSpaceDN w:val="0"/>
        <w:adjustRightInd w:val="0"/>
        <w:snapToGrid w:val="0"/>
        <w:spacing w:before="340" w:after="330" w:line="360" w:lineRule="auto"/>
        <w:jc w:val="left"/>
        <w:rPr>
          <w:rFonts w:ascii="宋体" w:hAnsi="宋体"/>
          <w:color w:val="auto"/>
          <w:kern w:val="0"/>
          <w:sz w:val="52"/>
          <w:szCs w:val="52"/>
        </w:rPr>
      </w:pPr>
      <w:r>
        <w:rPr>
          <w:rFonts w:ascii="宋体" w:hAnsi="宋体"/>
          <w:color w:val="auto"/>
          <w:kern w:val="0"/>
        </w:rPr>
        <w:br w:type="page"/>
      </w:r>
    </w:p>
    <w:p w14:paraId="3EEE0E30">
      <w:pPr>
        <w:pStyle w:val="3"/>
        <w:spacing w:line="360" w:lineRule="auto"/>
        <w:jc w:val="center"/>
        <w:rPr>
          <w:rFonts w:ascii="宋体" w:hAnsi="宋体"/>
          <w:color w:val="auto"/>
          <w:kern w:val="0"/>
          <w:sz w:val="40"/>
          <w:szCs w:val="40"/>
        </w:rPr>
      </w:pPr>
      <w:bookmarkStart w:id="675" w:name="_Toc8427"/>
      <w:bookmarkStart w:id="676" w:name="_Toc509218785"/>
      <w:bookmarkStart w:id="677" w:name="_Toc430530509"/>
      <w:bookmarkStart w:id="678" w:name="_Toc11174"/>
      <w:r>
        <w:rPr>
          <w:rFonts w:hint="eastAsia" w:ascii="宋体" w:hAnsi="宋体"/>
          <w:color w:val="auto"/>
          <w:kern w:val="0"/>
          <w:sz w:val="40"/>
          <w:szCs w:val="40"/>
        </w:rPr>
        <w:t>第四章  合同条款及格式</w:t>
      </w:r>
      <w:bookmarkEnd w:id="675"/>
      <w:bookmarkEnd w:id="676"/>
      <w:bookmarkEnd w:id="677"/>
      <w:bookmarkEnd w:id="678"/>
    </w:p>
    <w:p w14:paraId="089C5641">
      <w:pPr>
        <w:spacing w:line="440" w:lineRule="exact"/>
        <w:ind w:firstLine="1320" w:firstLineChars="600"/>
        <w:jc w:val="right"/>
        <w:rPr>
          <w:rFonts w:ascii="宋体" w:hAnsi="宋体" w:cs="宋体"/>
          <w:color w:val="auto"/>
          <w:sz w:val="22"/>
          <w:szCs w:val="22"/>
        </w:rPr>
      </w:pPr>
      <w:bookmarkStart w:id="679" w:name="_Toc17170"/>
      <w:bookmarkStart w:id="680" w:name="_Toc296890982"/>
      <w:bookmarkStart w:id="681" w:name="_Toc296503025"/>
      <w:bookmarkStart w:id="682" w:name="_Toc351203480"/>
    </w:p>
    <w:p w14:paraId="16110AEF">
      <w:pPr>
        <w:spacing w:line="240" w:lineRule="exact"/>
        <w:ind w:firstLine="480" w:firstLineChars="200"/>
        <w:rPr>
          <w:rFonts w:hint="eastAsia" w:ascii="宋体" w:hAnsi="宋体"/>
          <w:color w:val="auto"/>
          <w:sz w:val="24"/>
          <w:szCs w:val="24"/>
        </w:rPr>
      </w:pPr>
      <w:r>
        <w:rPr>
          <w:rFonts w:hint="eastAsia" w:ascii="宋体" w:hAnsi="宋体"/>
          <w:color w:val="auto"/>
          <w:sz w:val="24"/>
          <w:szCs w:val="24"/>
        </w:rPr>
        <w:t>具体以</w:t>
      </w:r>
      <w:r>
        <w:rPr>
          <w:rFonts w:hint="eastAsia" w:ascii="宋体" w:hAnsi="宋体"/>
          <w:color w:val="auto"/>
          <w:sz w:val="24"/>
          <w:szCs w:val="24"/>
          <w:lang w:eastAsia="zh-CN"/>
        </w:rPr>
        <w:t>招标</w:t>
      </w:r>
      <w:r>
        <w:rPr>
          <w:rFonts w:hint="eastAsia" w:ascii="宋体" w:hAnsi="宋体"/>
          <w:color w:val="auto"/>
          <w:sz w:val="24"/>
          <w:szCs w:val="24"/>
        </w:rPr>
        <w:t>人与中</w:t>
      </w:r>
      <w:r>
        <w:rPr>
          <w:rFonts w:hint="eastAsia" w:ascii="宋体" w:hAnsi="宋体"/>
          <w:color w:val="auto"/>
          <w:sz w:val="24"/>
          <w:szCs w:val="24"/>
          <w:lang w:eastAsia="zh-CN"/>
        </w:rPr>
        <w:t>标</w:t>
      </w:r>
      <w:r>
        <w:rPr>
          <w:rFonts w:hint="eastAsia" w:ascii="宋体" w:hAnsi="宋体"/>
          <w:color w:val="auto"/>
          <w:sz w:val="24"/>
          <w:szCs w:val="24"/>
        </w:rPr>
        <w:t>人签订的合同为准。</w:t>
      </w:r>
    </w:p>
    <w:p w14:paraId="27F43AE3">
      <w:pPr>
        <w:rPr>
          <w:rFonts w:ascii="宋体" w:hAnsi="宋体"/>
          <w:color w:val="auto"/>
          <w:sz w:val="40"/>
          <w:szCs w:val="40"/>
        </w:rPr>
      </w:pPr>
    </w:p>
    <w:p w14:paraId="230A9FB2">
      <w:pPr>
        <w:rPr>
          <w:rFonts w:hint="eastAsia" w:ascii="宋体" w:hAnsi="宋体"/>
          <w:color w:val="auto"/>
          <w:sz w:val="40"/>
          <w:szCs w:val="40"/>
        </w:rPr>
      </w:pPr>
      <w:r>
        <w:rPr>
          <w:rFonts w:hint="eastAsia" w:ascii="宋体" w:hAnsi="宋体"/>
          <w:color w:val="auto"/>
          <w:sz w:val="40"/>
          <w:szCs w:val="40"/>
        </w:rPr>
        <w:br w:type="page"/>
      </w:r>
    </w:p>
    <w:p w14:paraId="348278EF">
      <w:pPr>
        <w:pStyle w:val="3"/>
        <w:spacing w:line="360" w:lineRule="auto"/>
        <w:jc w:val="center"/>
        <w:rPr>
          <w:rFonts w:ascii="宋体" w:hAnsi="宋体"/>
          <w:color w:val="auto"/>
          <w:sz w:val="40"/>
          <w:szCs w:val="40"/>
        </w:rPr>
      </w:pPr>
      <w:bookmarkStart w:id="683" w:name="_Toc3244"/>
      <w:r>
        <w:rPr>
          <w:rFonts w:hint="eastAsia" w:ascii="宋体" w:hAnsi="宋体"/>
          <w:color w:val="auto"/>
          <w:sz w:val="40"/>
          <w:szCs w:val="40"/>
        </w:rPr>
        <w:t xml:space="preserve">第五章  </w:t>
      </w:r>
      <w:bookmarkEnd w:id="679"/>
      <w:bookmarkStart w:id="684" w:name="招标文件07章技术标准和要求01"/>
      <w:bookmarkEnd w:id="684"/>
      <w:bookmarkStart w:id="685" w:name="_Toc430530524"/>
      <w:bookmarkStart w:id="686" w:name="_Toc287620808"/>
      <w:r>
        <w:rPr>
          <w:rFonts w:hint="eastAsia" w:ascii="宋体" w:hAnsi="宋体"/>
          <w:color w:val="auto"/>
          <w:sz w:val="40"/>
          <w:szCs w:val="40"/>
        </w:rPr>
        <w:t>发包人要求</w:t>
      </w:r>
      <w:bookmarkEnd w:id="683"/>
    </w:p>
    <w:bookmarkEnd w:id="685"/>
    <w:bookmarkEnd w:id="686"/>
    <w:p w14:paraId="4DB41FCF">
      <w:pPr>
        <w:pStyle w:val="24"/>
        <w:spacing w:line="460" w:lineRule="exact"/>
        <w:rPr>
          <w:rFonts w:hAnsi="宋体"/>
          <w:b/>
          <w:color w:val="auto"/>
          <w:sz w:val="24"/>
          <w:szCs w:val="32"/>
        </w:rPr>
      </w:pPr>
      <w:r>
        <w:rPr>
          <w:rFonts w:hint="eastAsia" w:hAnsi="宋体"/>
          <w:b/>
          <w:color w:val="auto"/>
          <w:sz w:val="24"/>
          <w:szCs w:val="32"/>
        </w:rPr>
        <w:t>一、项目概况</w:t>
      </w:r>
    </w:p>
    <w:p w14:paraId="5563CAA3">
      <w:pPr>
        <w:pStyle w:val="24"/>
        <w:spacing w:line="460" w:lineRule="exact"/>
        <w:ind w:firstLine="440" w:firstLineChars="200"/>
        <w:rPr>
          <w:rFonts w:hint="eastAsia" w:hAnsi="宋体" w:eastAsia="宋体"/>
          <w:color w:val="auto"/>
          <w:sz w:val="22"/>
          <w:szCs w:val="22"/>
          <w:lang w:eastAsia="zh-CN"/>
        </w:rPr>
      </w:pPr>
      <w:r>
        <w:rPr>
          <w:rFonts w:hint="eastAsia" w:hAnsi="宋体"/>
          <w:color w:val="auto"/>
          <w:sz w:val="22"/>
          <w:szCs w:val="22"/>
          <w:lang w:val="en-US" w:eastAsia="zh-CN"/>
        </w:rPr>
        <w:t>1、</w:t>
      </w:r>
      <w:r>
        <w:rPr>
          <w:rFonts w:hint="eastAsia" w:hAnsi="宋体"/>
          <w:color w:val="auto"/>
          <w:sz w:val="22"/>
          <w:szCs w:val="22"/>
        </w:rPr>
        <w:t>项目名称：</w:t>
      </w:r>
      <w:r>
        <w:rPr>
          <w:rFonts w:hint="eastAsia" w:hAnsi="宋体"/>
          <w:color w:val="auto"/>
          <w:sz w:val="22"/>
          <w:szCs w:val="22"/>
          <w:lang w:eastAsia="zh-CN"/>
        </w:rPr>
        <w:t>重庆市万州港口（集团）有限责任公司2025年度铵、碱、盐产品运输项目</w:t>
      </w:r>
    </w:p>
    <w:p w14:paraId="50297A23">
      <w:pPr>
        <w:pStyle w:val="24"/>
        <w:spacing w:line="460" w:lineRule="exact"/>
        <w:ind w:firstLine="440" w:firstLineChars="200"/>
        <w:rPr>
          <w:rFonts w:hint="eastAsia" w:hAnsi="宋体" w:eastAsia="宋体"/>
          <w:color w:val="auto"/>
          <w:sz w:val="22"/>
          <w:szCs w:val="22"/>
          <w:lang w:eastAsia="zh-CN"/>
        </w:rPr>
      </w:pPr>
      <w:r>
        <w:rPr>
          <w:rFonts w:hint="eastAsia" w:hAnsi="宋体"/>
          <w:color w:val="auto"/>
          <w:sz w:val="22"/>
          <w:szCs w:val="22"/>
          <w:lang w:val="en-US" w:eastAsia="zh-CN"/>
        </w:rPr>
        <w:t>2、</w:t>
      </w:r>
      <w:r>
        <w:rPr>
          <w:rFonts w:hint="eastAsia" w:hAnsi="宋体"/>
          <w:color w:val="auto"/>
          <w:sz w:val="22"/>
          <w:szCs w:val="22"/>
        </w:rPr>
        <w:t>项目内容：</w:t>
      </w:r>
      <w:r>
        <w:rPr>
          <w:rFonts w:hint="eastAsia" w:hAnsi="宋体"/>
          <w:snapToGrid w:val="0"/>
          <w:color w:val="auto"/>
          <w:kern w:val="0"/>
          <w:szCs w:val="21"/>
          <w:u w:val="none"/>
          <w:lang w:eastAsia="zh-CN"/>
        </w:rPr>
        <w:t>万州港所属码头至指定地点的铵、碱、盐产品水路运输作业。</w:t>
      </w:r>
    </w:p>
    <w:p w14:paraId="6585EC15">
      <w:pPr>
        <w:pStyle w:val="24"/>
        <w:spacing w:line="460" w:lineRule="exact"/>
        <w:rPr>
          <w:rFonts w:hint="eastAsia" w:hAnsi="宋体"/>
          <w:b/>
          <w:color w:val="auto"/>
          <w:sz w:val="24"/>
          <w:szCs w:val="32"/>
        </w:rPr>
      </w:pPr>
      <w:r>
        <w:rPr>
          <w:rFonts w:hint="eastAsia" w:hAnsi="宋体"/>
          <w:b/>
          <w:color w:val="auto"/>
          <w:sz w:val="24"/>
          <w:szCs w:val="32"/>
          <w:lang w:val="en-US" w:eastAsia="zh-CN"/>
        </w:rPr>
        <w:t>二、</w:t>
      </w:r>
      <w:r>
        <w:rPr>
          <w:rFonts w:hint="eastAsia" w:hAnsi="宋体"/>
          <w:b/>
          <w:color w:val="auto"/>
          <w:sz w:val="24"/>
          <w:szCs w:val="32"/>
        </w:rPr>
        <w:t>招标项目服务时间及要求</w:t>
      </w:r>
    </w:p>
    <w:p w14:paraId="65CA6804">
      <w:pPr>
        <w:pStyle w:val="24"/>
        <w:spacing w:line="460" w:lineRule="exact"/>
        <w:ind w:firstLine="440" w:firstLineChars="200"/>
        <w:rPr>
          <w:rFonts w:hint="eastAsia" w:hAnsi="宋体"/>
          <w:color w:val="auto"/>
          <w:sz w:val="22"/>
          <w:szCs w:val="22"/>
          <w:lang w:val="en-US" w:eastAsia="zh-CN"/>
        </w:rPr>
      </w:pPr>
      <w:r>
        <w:rPr>
          <w:rFonts w:hint="eastAsia" w:hAnsi="宋体"/>
          <w:color w:val="auto"/>
          <w:sz w:val="22"/>
          <w:szCs w:val="22"/>
          <w:lang w:val="en-US" w:eastAsia="zh-CN"/>
        </w:rPr>
        <w:t>1、服务期限：自合同签订之日起至2025年12月31日。</w:t>
      </w:r>
    </w:p>
    <w:p w14:paraId="06191AE8">
      <w:pPr>
        <w:pStyle w:val="24"/>
        <w:spacing w:line="460" w:lineRule="exact"/>
        <w:ind w:firstLine="440" w:firstLineChars="200"/>
        <w:rPr>
          <w:rFonts w:hint="eastAsia" w:hAnsi="宋体"/>
          <w:color w:val="auto"/>
          <w:sz w:val="22"/>
          <w:szCs w:val="22"/>
          <w:lang w:val="en-US" w:eastAsia="zh-CN"/>
        </w:rPr>
      </w:pPr>
      <w:r>
        <w:rPr>
          <w:rFonts w:hint="eastAsia" w:hAnsi="宋体"/>
          <w:color w:val="auto"/>
          <w:sz w:val="22"/>
          <w:szCs w:val="22"/>
          <w:lang w:val="en-US" w:eastAsia="zh-CN"/>
        </w:rPr>
        <w:t>2、必须提供7*24小时服务，具有流畅的信息沟通渠道，收到招标人发货通知后，能迅速安排最合适之船舶，72小时内到达招标人装货港口装货，以最佳的运输路线及时承运，在途中出现任何问题能够有船续运，确保准时将货物送至目的地。</w:t>
      </w:r>
    </w:p>
    <w:p w14:paraId="1BD73F8A">
      <w:pPr>
        <w:pStyle w:val="24"/>
        <w:spacing w:line="460" w:lineRule="exact"/>
        <w:ind w:firstLine="440" w:firstLineChars="200"/>
        <w:rPr>
          <w:rFonts w:hint="eastAsia" w:hAnsi="宋体"/>
          <w:color w:val="auto"/>
          <w:sz w:val="22"/>
          <w:szCs w:val="22"/>
          <w:lang w:val="en-US" w:eastAsia="zh-CN"/>
        </w:rPr>
      </w:pPr>
      <w:r>
        <w:rPr>
          <w:rFonts w:hint="eastAsia" w:hAnsi="宋体"/>
          <w:color w:val="auto"/>
          <w:sz w:val="22"/>
          <w:szCs w:val="22"/>
          <w:lang w:val="en-US" w:eastAsia="zh-CN"/>
        </w:rPr>
        <w:t>3、船上所有人员应协助各方装载及卸下货物。</w:t>
      </w:r>
    </w:p>
    <w:p w14:paraId="7F271B04">
      <w:pPr>
        <w:pStyle w:val="24"/>
        <w:spacing w:line="460" w:lineRule="exact"/>
        <w:ind w:firstLine="440" w:firstLineChars="200"/>
        <w:rPr>
          <w:rFonts w:hint="eastAsia" w:hAnsi="宋体"/>
          <w:color w:val="auto"/>
          <w:sz w:val="22"/>
          <w:szCs w:val="22"/>
          <w:lang w:val="en-US" w:eastAsia="zh-CN"/>
        </w:rPr>
      </w:pPr>
      <w:r>
        <w:rPr>
          <w:rFonts w:hint="eastAsia" w:hAnsi="宋体"/>
          <w:color w:val="auto"/>
          <w:sz w:val="22"/>
          <w:szCs w:val="22"/>
          <w:lang w:val="en-US" w:eastAsia="zh-CN"/>
        </w:rPr>
        <w:t>4、具体运输线路和运输时间、运输量将由招标人根据实际情况具体安排。</w:t>
      </w:r>
    </w:p>
    <w:p w14:paraId="29B15984">
      <w:pPr>
        <w:pStyle w:val="24"/>
        <w:spacing w:line="460" w:lineRule="exact"/>
        <w:ind w:firstLine="440" w:firstLineChars="200"/>
        <w:rPr>
          <w:rFonts w:hint="eastAsia" w:hAnsi="宋体"/>
          <w:color w:val="auto"/>
          <w:sz w:val="22"/>
          <w:szCs w:val="22"/>
          <w:lang w:val="en-US" w:eastAsia="zh-CN"/>
        </w:rPr>
      </w:pPr>
      <w:r>
        <w:rPr>
          <w:rFonts w:hint="eastAsia" w:hAnsi="宋体"/>
          <w:color w:val="auto"/>
          <w:sz w:val="22"/>
          <w:szCs w:val="22"/>
          <w:lang w:val="en-US" w:eastAsia="zh-CN"/>
        </w:rPr>
        <w:t>5、必须保证订单的完成，不得发生“拒单”；确保承运货物全程安全，如发生意外按合同对承运货物的失窃、损失承担赔偿责任；有严格的运输管理制度，安全科学地进行货物运输。</w:t>
      </w:r>
    </w:p>
    <w:p w14:paraId="3A3680B7">
      <w:pPr>
        <w:pStyle w:val="24"/>
        <w:spacing w:line="460" w:lineRule="exact"/>
        <w:ind w:firstLine="440" w:firstLineChars="200"/>
        <w:rPr>
          <w:rFonts w:hint="eastAsia" w:hAnsi="宋体"/>
          <w:color w:val="auto"/>
          <w:sz w:val="22"/>
          <w:szCs w:val="22"/>
          <w:lang w:val="en-US" w:eastAsia="zh-CN"/>
        </w:rPr>
      </w:pPr>
      <w:r>
        <w:rPr>
          <w:rFonts w:hint="eastAsia" w:hAnsi="宋体"/>
          <w:color w:val="auto"/>
          <w:sz w:val="22"/>
          <w:szCs w:val="22"/>
          <w:lang w:val="en-US" w:eastAsia="zh-CN"/>
        </w:rPr>
        <w:t>6、装货船舶须船况良好，应经保险公司承保，各验船手续审查完备（船舶国籍证书、内河船舶检验证书薄、船舶航行证书、内河船舶适航证书、内河船舶防止油污证书、内河船舶防止垃圾污染证书、内河船舶防止生活污水污染证书、船舶所有权登记证书等），必须保持通信畅通，必须购有货物保险。</w:t>
      </w:r>
    </w:p>
    <w:p w14:paraId="655AD30F">
      <w:pPr>
        <w:pStyle w:val="24"/>
        <w:spacing w:line="460" w:lineRule="exact"/>
        <w:ind w:firstLine="440" w:firstLineChars="200"/>
        <w:rPr>
          <w:rFonts w:hint="eastAsia" w:hAnsi="宋体"/>
          <w:color w:val="auto"/>
          <w:sz w:val="22"/>
          <w:szCs w:val="22"/>
          <w:lang w:val="en-US" w:eastAsia="zh-CN"/>
        </w:rPr>
      </w:pPr>
      <w:r>
        <w:rPr>
          <w:rFonts w:hint="eastAsia" w:hAnsi="宋体"/>
          <w:color w:val="auto"/>
          <w:sz w:val="22"/>
          <w:szCs w:val="22"/>
          <w:lang w:val="en-US" w:eastAsia="zh-CN"/>
        </w:rPr>
        <w:t>7、随货附有我司的发货单，送货时需与客户验收货物，回单上由客户签字或盖章确认。公司严格要求承运公司提供真实回单，不允许有伪造客户签收的回单提供，我们将对回单真实性进行不定期检查，如发现有伪造情况，公司将作严肃处理，直至取消承运资格。</w:t>
      </w:r>
    </w:p>
    <w:p w14:paraId="0CC8225E">
      <w:pPr>
        <w:pStyle w:val="24"/>
        <w:spacing w:line="460" w:lineRule="exact"/>
        <w:ind w:firstLine="440" w:firstLineChars="200"/>
        <w:rPr>
          <w:rFonts w:hint="eastAsia" w:hAnsi="宋体"/>
          <w:color w:val="auto"/>
          <w:sz w:val="22"/>
          <w:szCs w:val="22"/>
          <w:lang w:val="en-US" w:eastAsia="zh-CN"/>
        </w:rPr>
      </w:pPr>
      <w:r>
        <w:rPr>
          <w:rFonts w:hint="eastAsia" w:hAnsi="宋体"/>
          <w:color w:val="auto"/>
          <w:sz w:val="22"/>
          <w:szCs w:val="22"/>
          <w:lang w:val="en-US" w:eastAsia="zh-CN"/>
        </w:rPr>
        <w:t>8、在履约过程中应自觉服从、配合招标人工作，服从接受招标人监督，并依招标人要求随时纠正或改进工作。</w:t>
      </w:r>
    </w:p>
    <w:p w14:paraId="12E7B37F">
      <w:pPr>
        <w:pStyle w:val="24"/>
        <w:spacing w:line="460" w:lineRule="exact"/>
        <w:ind w:firstLine="440" w:firstLineChars="200"/>
        <w:rPr>
          <w:rFonts w:hint="eastAsia" w:hAnsi="宋体"/>
          <w:color w:val="auto"/>
          <w:sz w:val="22"/>
          <w:szCs w:val="22"/>
          <w:lang w:val="en-US" w:eastAsia="zh-CN"/>
        </w:rPr>
      </w:pPr>
      <w:r>
        <w:rPr>
          <w:rFonts w:hint="eastAsia" w:hAnsi="宋体"/>
          <w:color w:val="auto"/>
          <w:sz w:val="22"/>
          <w:szCs w:val="22"/>
          <w:lang w:val="en-US" w:eastAsia="zh-CN"/>
        </w:rPr>
        <w:t>9、在履约过程中，中标人应自觉维护招标人的公众形象。</w:t>
      </w:r>
    </w:p>
    <w:p w14:paraId="6E8C656E">
      <w:pPr>
        <w:pStyle w:val="24"/>
        <w:spacing w:line="460" w:lineRule="exact"/>
        <w:ind w:firstLine="440" w:firstLineChars="200"/>
        <w:rPr>
          <w:rFonts w:hint="eastAsia" w:hAnsi="宋体"/>
          <w:color w:val="auto"/>
          <w:sz w:val="22"/>
          <w:szCs w:val="22"/>
          <w:lang w:val="en-US" w:eastAsia="zh-CN"/>
        </w:rPr>
      </w:pPr>
      <w:r>
        <w:rPr>
          <w:rFonts w:hint="eastAsia" w:hAnsi="宋体"/>
          <w:color w:val="auto"/>
          <w:sz w:val="22"/>
          <w:szCs w:val="22"/>
          <w:lang w:val="en-US" w:eastAsia="zh-CN"/>
        </w:rPr>
        <w:t>10、不得以任何理由停业、歇业等方式拒绝招标人，否则招标人有权终止合同。</w:t>
      </w:r>
    </w:p>
    <w:p w14:paraId="56E297BB">
      <w:pPr>
        <w:pStyle w:val="24"/>
        <w:spacing w:line="460" w:lineRule="exact"/>
        <w:ind w:firstLine="440" w:firstLineChars="200"/>
        <w:rPr>
          <w:rFonts w:hint="eastAsia" w:hAnsi="宋体"/>
          <w:color w:val="auto"/>
          <w:sz w:val="22"/>
          <w:szCs w:val="22"/>
          <w:lang w:val="en-US" w:eastAsia="zh-CN"/>
        </w:rPr>
      </w:pPr>
      <w:r>
        <w:rPr>
          <w:rFonts w:hint="eastAsia" w:hAnsi="宋体"/>
          <w:color w:val="auto"/>
          <w:sz w:val="22"/>
          <w:szCs w:val="22"/>
          <w:lang w:val="en-US" w:eastAsia="zh-CN"/>
        </w:rPr>
        <w:t>11、中标人出现违约情况，甲方有权选择其它中标候选人签订单笔发运计划运输合同；中标人第1次违约，扣除履约保证金的30%；第2次违约，扣除剩余履约保证金的50%；第3次违约，剩余履约保证金全部扣完，且甲方将乙方列入企业黑名单，并终止合同，乙方3年内不得参加甲方招标项目的投标。中标单位如有违约且超过履约保证金金额,以及中标单位履约保证金为保函形式的情况下优先从运费金额中扣除。</w:t>
      </w:r>
    </w:p>
    <w:p w14:paraId="56930A3C">
      <w:pPr>
        <w:pStyle w:val="24"/>
        <w:spacing w:line="460" w:lineRule="exact"/>
        <w:rPr>
          <w:rFonts w:hint="eastAsia" w:hAnsi="宋体"/>
          <w:b/>
          <w:color w:val="auto"/>
          <w:sz w:val="24"/>
          <w:szCs w:val="32"/>
          <w:lang w:val="en-US" w:eastAsia="zh-CN"/>
        </w:rPr>
      </w:pPr>
      <w:r>
        <w:rPr>
          <w:rFonts w:hint="eastAsia" w:hAnsi="宋体"/>
          <w:b/>
          <w:color w:val="auto"/>
          <w:sz w:val="24"/>
          <w:szCs w:val="32"/>
          <w:lang w:val="en-US" w:eastAsia="zh-CN"/>
        </w:rPr>
        <w:t>三、报价要求</w:t>
      </w:r>
    </w:p>
    <w:p w14:paraId="162EEA18">
      <w:pPr>
        <w:pStyle w:val="24"/>
        <w:spacing w:line="460" w:lineRule="exact"/>
        <w:ind w:firstLine="440" w:firstLineChars="200"/>
        <w:rPr>
          <w:rFonts w:hint="eastAsia" w:hAnsi="宋体"/>
          <w:color w:val="auto"/>
          <w:sz w:val="22"/>
          <w:szCs w:val="22"/>
          <w:lang w:val="en-US" w:eastAsia="zh-CN"/>
        </w:rPr>
      </w:pPr>
      <w:r>
        <w:rPr>
          <w:rFonts w:hint="eastAsia" w:hAnsi="宋体"/>
          <w:color w:val="auto"/>
          <w:sz w:val="22"/>
          <w:szCs w:val="22"/>
          <w:lang w:val="en-US" w:eastAsia="zh-CN"/>
        </w:rPr>
        <w:t>本次报价为人民币报价，报价包括但不限于员工工资、其他福利（含社会保险费、其他保险、福利费、通讯费等）、设备及折旧费（含项目用设备、油耗、维修、清洁等）、管理费、税费、合理利润等所有费用，但不包括装货、卸货的费用。</w:t>
      </w:r>
    </w:p>
    <w:p w14:paraId="17C354AC">
      <w:pPr>
        <w:pStyle w:val="24"/>
        <w:spacing w:line="460" w:lineRule="exact"/>
        <w:rPr>
          <w:rFonts w:hint="eastAsia" w:hAnsi="宋体"/>
          <w:b/>
          <w:color w:val="auto"/>
          <w:sz w:val="24"/>
          <w:szCs w:val="32"/>
          <w:lang w:val="en-US" w:eastAsia="zh-CN"/>
        </w:rPr>
      </w:pPr>
      <w:r>
        <w:rPr>
          <w:rFonts w:hint="eastAsia" w:hAnsi="宋体"/>
          <w:b/>
          <w:color w:val="auto"/>
          <w:sz w:val="24"/>
          <w:szCs w:val="32"/>
          <w:lang w:val="en-US" w:eastAsia="zh-CN"/>
        </w:rPr>
        <w:t>四、运输数量的认定</w:t>
      </w:r>
    </w:p>
    <w:p w14:paraId="4A787076">
      <w:pPr>
        <w:pStyle w:val="24"/>
        <w:spacing w:line="460" w:lineRule="exact"/>
        <w:ind w:firstLine="440" w:firstLineChars="200"/>
        <w:rPr>
          <w:rFonts w:hint="eastAsia" w:hAnsi="宋体"/>
          <w:color w:val="auto"/>
          <w:sz w:val="22"/>
          <w:szCs w:val="22"/>
          <w:lang w:val="en-US" w:eastAsia="zh-CN"/>
        </w:rPr>
      </w:pPr>
      <w:r>
        <w:rPr>
          <w:rFonts w:hint="eastAsia" w:hAnsi="宋体"/>
          <w:color w:val="auto"/>
          <w:sz w:val="22"/>
          <w:szCs w:val="22"/>
          <w:lang w:val="en-US" w:eastAsia="zh-CN"/>
        </w:rPr>
        <w:t>以客户回单的运输数量为准。</w:t>
      </w:r>
    </w:p>
    <w:p w14:paraId="06289800">
      <w:pPr>
        <w:pStyle w:val="24"/>
        <w:spacing w:line="460" w:lineRule="exact"/>
        <w:rPr>
          <w:rFonts w:hint="eastAsia" w:hAnsi="宋体"/>
          <w:b/>
          <w:color w:val="auto"/>
          <w:sz w:val="24"/>
          <w:szCs w:val="32"/>
          <w:lang w:val="en-US" w:eastAsia="zh-CN"/>
        </w:rPr>
      </w:pPr>
      <w:r>
        <w:rPr>
          <w:rFonts w:hint="eastAsia" w:hAnsi="宋体"/>
          <w:b/>
          <w:color w:val="auto"/>
          <w:sz w:val="24"/>
          <w:szCs w:val="32"/>
          <w:lang w:val="en-US" w:eastAsia="zh-CN"/>
        </w:rPr>
        <w:t>五、其他</w:t>
      </w:r>
    </w:p>
    <w:p w14:paraId="5DD1F633">
      <w:pPr>
        <w:pStyle w:val="24"/>
        <w:spacing w:line="460" w:lineRule="exact"/>
        <w:ind w:firstLine="440" w:firstLineChars="200"/>
        <w:rPr>
          <w:rFonts w:hint="eastAsia" w:hAnsi="宋体"/>
          <w:color w:val="auto"/>
          <w:sz w:val="22"/>
          <w:szCs w:val="22"/>
          <w:lang w:val="en-US" w:eastAsia="zh-CN"/>
        </w:rPr>
      </w:pPr>
      <w:r>
        <w:rPr>
          <w:rFonts w:hint="eastAsia" w:hAnsi="宋体"/>
          <w:color w:val="auto"/>
          <w:sz w:val="22"/>
          <w:szCs w:val="22"/>
          <w:lang w:val="en-US" w:eastAsia="zh-CN"/>
        </w:rPr>
        <w:t>1、包装方式：产品分为吨袋和网袋，吨袋分750KG/袋、850 KG/袋和1000KG/袋，网袋1000KG/袋。不带托盘堆码。</w:t>
      </w:r>
    </w:p>
    <w:p w14:paraId="20BB3274">
      <w:pPr>
        <w:pStyle w:val="24"/>
        <w:spacing w:line="460" w:lineRule="exact"/>
        <w:ind w:firstLine="440" w:firstLineChars="200"/>
        <w:rPr>
          <w:rFonts w:hint="eastAsia" w:hAnsi="宋体"/>
          <w:color w:val="auto"/>
          <w:sz w:val="22"/>
          <w:szCs w:val="22"/>
          <w:lang w:val="en-US" w:eastAsia="zh-CN"/>
        </w:rPr>
      </w:pPr>
      <w:r>
        <w:rPr>
          <w:rFonts w:hint="eastAsia" w:hAnsi="宋体"/>
          <w:color w:val="auto"/>
          <w:sz w:val="22"/>
          <w:szCs w:val="22"/>
          <w:lang w:val="en-US" w:eastAsia="zh-CN"/>
        </w:rPr>
        <w:t>2、公司产品装卸要求：下铺上盖，长期在万州红溪沟（七里沟）码头作业。</w:t>
      </w:r>
    </w:p>
    <w:p w14:paraId="667C96E5">
      <w:pPr>
        <w:pStyle w:val="24"/>
        <w:spacing w:line="460" w:lineRule="exact"/>
        <w:ind w:firstLine="440" w:firstLineChars="200"/>
        <w:rPr>
          <w:rFonts w:hint="eastAsia" w:hAnsi="宋体"/>
          <w:color w:val="auto"/>
          <w:sz w:val="22"/>
          <w:szCs w:val="22"/>
          <w:lang w:val="en-US" w:eastAsia="zh-CN"/>
        </w:rPr>
      </w:pPr>
      <w:r>
        <w:rPr>
          <w:rFonts w:hint="eastAsia" w:hAnsi="宋体"/>
          <w:color w:val="auto"/>
          <w:sz w:val="22"/>
          <w:szCs w:val="22"/>
          <w:lang w:val="en-US" w:eastAsia="zh-CN"/>
        </w:rPr>
        <w:t>3、中标人合同到期即终止合同，及时办理移交，妥善处理相关后续事宜，所有手续和费用完清，无任何纠纷和遗留问题，招标人按规定时间结清中标人所有费用。</w:t>
      </w:r>
    </w:p>
    <w:p w14:paraId="45AD8F68">
      <w:pPr>
        <w:pStyle w:val="24"/>
        <w:spacing w:line="460" w:lineRule="exact"/>
        <w:ind w:firstLine="440" w:firstLineChars="200"/>
        <w:rPr>
          <w:rFonts w:hint="eastAsia" w:hAnsi="宋体"/>
          <w:color w:val="auto"/>
          <w:sz w:val="22"/>
          <w:szCs w:val="22"/>
          <w:lang w:val="en-US" w:eastAsia="zh-CN"/>
        </w:rPr>
      </w:pPr>
      <w:r>
        <w:rPr>
          <w:rFonts w:hint="eastAsia" w:hAnsi="宋体"/>
          <w:color w:val="auto"/>
          <w:sz w:val="22"/>
          <w:szCs w:val="22"/>
          <w:lang w:val="en-US" w:eastAsia="zh-CN"/>
        </w:rPr>
        <w:t>4、投标人必须在投标文件中对以上条款和服务承诺明确列出，承诺内容必须达到本章及招标文件其他条款的要求。</w:t>
      </w:r>
    </w:p>
    <w:p w14:paraId="000E9F05">
      <w:pPr>
        <w:pStyle w:val="24"/>
        <w:spacing w:line="460" w:lineRule="exact"/>
        <w:ind w:firstLine="440" w:firstLineChars="200"/>
        <w:rPr>
          <w:rFonts w:hint="eastAsia" w:hAnsi="宋体"/>
          <w:color w:val="auto"/>
          <w:sz w:val="22"/>
          <w:szCs w:val="22"/>
          <w:lang w:val="en-US" w:eastAsia="zh-CN"/>
        </w:rPr>
      </w:pPr>
      <w:r>
        <w:rPr>
          <w:rFonts w:hint="eastAsia" w:hAnsi="宋体"/>
          <w:color w:val="auto"/>
          <w:sz w:val="22"/>
          <w:szCs w:val="22"/>
          <w:lang w:val="en-US" w:eastAsia="zh-CN"/>
        </w:rPr>
        <w:t>5、其他未尽事宜由供需双方在运输合同中详细约定。</w:t>
      </w:r>
    </w:p>
    <w:p w14:paraId="01D8BFD5">
      <w:pPr>
        <w:spacing w:line="520" w:lineRule="exact"/>
        <w:ind w:firstLine="480" w:firstLineChars="200"/>
        <w:rPr>
          <w:rFonts w:ascii="宋体" w:hAnsi="宋体" w:cs="黑体"/>
          <w:color w:val="auto"/>
          <w:sz w:val="24"/>
          <w:highlight w:val="none"/>
        </w:rPr>
      </w:pPr>
    </w:p>
    <w:p w14:paraId="3DB02E6D">
      <w:pPr>
        <w:spacing w:line="360" w:lineRule="auto"/>
        <w:jc w:val="center"/>
        <w:rPr>
          <w:rFonts w:ascii="宋体" w:hAnsi="宋体"/>
          <w:color w:val="auto"/>
          <w:szCs w:val="21"/>
        </w:rPr>
      </w:pPr>
    </w:p>
    <w:p w14:paraId="01FECF3C">
      <w:pPr>
        <w:spacing w:line="360" w:lineRule="auto"/>
        <w:rPr>
          <w:rFonts w:ascii="宋体" w:hAnsi="宋体"/>
          <w:color w:val="auto"/>
        </w:rPr>
      </w:pPr>
      <w:r>
        <w:rPr>
          <w:rFonts w:ascii="宋体" w:hAnsi="宋体"/>
          <w:color w:val="auto"/>
        </w:rPr>
        <w:br w:type="page"/>
      </w:r>
    </w:p>
    <w:p w14:paraId="3133A9F7">
      <w:pPr>
        <w:pStyle w:val="3"/>
        <w:spacing w:line="360" w:lineRule="auto"/>
        <w:jc w:val="center"/>
        <w:rPr>
          <w:rFonts w:ascii="宋体" w:hAnsi="宋体"/>
          <w:color w:val="auto"/>
          <w:sz w:val="40"/>
          <w:szCs w:val="40"/>
        </w:rPr>
      </w:pPr>
      <w:bookmarkStart w:id="687" w:name="_Toc287620812"/>
      <w:bookmarkStart w:id="688" w:name="_Toc30230"/>
      <w:bookmarkStart w:id="689" w:name="_Toc534185829"/>
      <w:bookmarkStart w:id="690" w:name="_Toc23843"/>
      <w:bookmarkStart w:id="691" w:name="_Toc509218852"/>
      <w:bookmarkStart w:id="692" w:name="_Toc287607865"/>
      <w:bookmarkStart w:id="693" w:name="_Toc430530528"/>
      <w:r>
        <w:rPr>
          <w:rFonts w:hint="eastAsia" w:ascii="宋体" w:hAnsi="宋体"/>
          <w:color w:val="auto"/>
          <w:sz w:val="40"/>
          <w:szCs w:val="40"/>
        </w:rPr>
        <w:t>第六章  投标文件格式</w:t>
      </w:r>
      <w:bookmarkEnd w:id="687"/>
      <w:bookmarkEnd w:id="688"/>
      <w:bookmarkEnd w:id="689"/>
      <w:bookmarkEnd w:id="690"/>
      <w:bookmarkEnd w:id="691"/>
      <w:bookmarkEnd w:id="692"/>
      <w:bookmarkEnd w:id="693"/>
    </w:p>
    <w:p w14:paraId="3D7171A7">
      <w:pPr>
        <w:spacing w:line="360" w:lineRule="auto"/>
        <w:rPr>
          <w:rFonts w:ascii="宋体" w:hAnsi="宋体"/>
          <w:color w:val="auto"/>
          <w:sz w:val="32"/>
          <w:szCs w:val="32"/>
        </w:rPr>
      </w:pPr>
    </w:p>
    <w:p w14:paraId="662A27C7">
      <w:pPr>
        <w:spacing w:line="360" w:lineRule="auto"/>
        <w:jc w:val="center"/>
        <w:rPr>
          <w:rFonts w:ascii="宋体" w:hAnsi="宋体"/>
          <w:color w:val="auto"/>
          <w:sz w:val="36"/>
          <w:szCs w:val="36"/>
        </w:rPr>
      </w:pPr>
      <w:r>
        <w:rPr>
          <w:rFonts w:ascii="宋体" w:hAnsi="宋体"/>
          <w:color w:val="auto"/>
          <w:szCs w:val="20"/>
        </w:rPr>
        <w:br w:type="page"/>
      </w:r>
      <w:bookmarkStart w:id="694" w:name="_Toc224103493"/>
      <w:r>
        <w:rPr>
          <w:rFonts w:hint="eastAsia" w:ascii="宋体" w:hAnsi="宋体"/>
          <w:color w:val="auto"/>
          <w:sz w:val="36"/>
          <w:szCs w:val="36"/>
        </w:rPr>
        <w:t>目  录</w:t>
      </w:r>
      <w:bookmarkEnd w:id="694"/>
    </w:p>
    <w:p w14:paraId="6ACA90C8">
      <w:pPr>
        <w:spacing w:line="360" w:lineRule="auto"/>
        <w:jc w:val="center"/>
        <w:rPr>
          <w:rFonts w:ascii="宋体" w:hAnsi="宋体"/>
          <w:color w:val="auto"/>
          <w:szCs w:val="20"/>
        </w:rPr>
      </w:pPr>
    </w:p>
    <w:p w14:paraId="3577D7D5">
      <w:pPr>
        <w:spacing w:line="360" w:lineRule="auto"/>
        <w:rPr>
          <w:rFonts w:ascii="宋体" w:hAnsi="宋体"/>
          <w:b/>
          <w:color w:val="auto"/>
        </w:rPr>
      </w:pPr>
      <w:r>
        <w:rPr>
          <w:rFonts w:hint="eastAsia" w:ascii="宋体" w:hAnsi="宋体"/>
          <w:b/>
          <w:color w:val="auto"/>
          <w:lang w:eastAsia="zh-CN"/>
        </w:rPr>
        <w:t>一</w:t>
      </w:r>
      <w:r>
        <w:rPr>
          <w:rFonts w:ascii="宋体" w:hAnsi="宋体"/>
          <w:b/>
          <w:color w:val="auto"/>
        </w:rPr>
        <w:t>、投标函部分</w:t>
      </w:r>
    </w:p>
    <w:p w14:paraId="350C3A99">
      <w:pPr>
        <w:spacing w:line="360" w:lineRule="auto"/>
        <w:ind w:firstLine="420" w:firstLineChars="200"/>
        <w:rPr>
          <w:rFonts w:ascii="宋体" w:hAnsi="宋体"/>
          <w:color w:val="auto"/>
        </w:rPr>
      </w:pPr>
      <w:r>
        <w:rPr>
          <w:rFonts w:ascii="宋体" w:hAnsi="宋体"/>
          <w:color w:val="auto"/>
        </w:rPr>
        <w:t>（一）投标函</w:t>
      </w:r>
    </w:p>
    <w:p w14:paraId="4310A298">
      <w:pPr>
        <w:spacing w:line="360" w:lineRule="auto"/>
        <w:ind w:firstLine="420" w:firstLineChars="200"/>
        <w:rPr>
          <w:rFonts w:ascii="宋体" w:hAnsi="宋体"/>
          <w:color w:val="auto"/>
        </w:rPr>
      </w:pPr>
      <w:r>
        <w:rPr>
          <w:rFonts w:ascii="宋体" w:hAnsi="宋体"/>
          <w:color w:val="auto"/>
        </w:rPr>
        <w:t>（</w:t>
      </w:r>
      <w:r>
        <w:rPr>
          <w:rFonts w:hint="eastAsia" w:ascii="宋体" w:hAnsi="宋体"/>
          <w:color w:val="auto"/>
        </w:rPr>
        <w:t>二</w:t>
      </w:r>
      <w:r>
        <w:rPr>
          <w:rFonts w:ascii="宋体" w:hAnsi="宋体"/>
          <w:color w:val="auto"/>
        </w:rPr>
        <w:t>）</w:t>
      </w:r>
      <w:r>
        <w:rPr>
          <w:rFonts w:hint="eastAsia" w:ascii="宋体" w:hAnsi="宋体"/>
          <w:color w:val="auto"/>
        </w:rPr>
        <w:t>法定代表人身份证明或附有法定代表人身份证明的授权委托书</w:t>
      </w:r>
    </w:p>
    <w:p w14:paraId="0DBC89BD">
      <w:pPr>
        <w:spacing w:line="360" w:lineRule="auto"/>
        <w:rPr>
          <w:rFonts w:ascii="宋体" w:hAnsi="宋体"/>
          <w:b/>
          <w:color w:val="auto"/>
        </w:rPr>
      </w:pPr>
      <w:r>
        <w:rPr>
          <w:rFonts w:hint="eastAsia" w:ascii="宋体" w:hAnsi="宋体"/>
          <w:b/>
          <w:color w:val="auto"/>
          <w:lang w:eastAsia="zh-CN"/>
        </w:rPr>
        <w:t>二</w:t>
      </w:r>
      <w:r>
        <w:rPr>
          <w:rFonts w:ascii="宋体" w:hAnsi="宋体"/>
          <w:b/>
          <w:color w:val="auto"/>
        </w:rPr>
        <w:t>、技术部分</w:t>
      </w:r>
    </w:p>
    <w:p w14:paraId="26499D4E">
      <w:pPr>
        <w:spacing w:line="360" w:lineRule="auto"/>
        <w:rPr>
          <w:rFonts w:ascii="宋体" w:hAnsi="宋体"/>
          <w:b/>
          <w:color w:val="auto"/>
        </w:rPr>
      </w:pPr>
      <w:r>
        <w:rPr>
          <w:rFonts w:hint="eastAsia" w:ascii="宋体" w:hAnsi="宋体"/>
          <w:b/>
          <w:color w:val="auto"/>
          <w:lang w:eastAsia="zh-CN"/>
        </w:rPr>
        <w:t>三</w:t>
      </w:r>
      <w:r>
        <w:rPr>
          <w:rFonts w:ascii="宋体" w:hAnsi="宋体"/>
          <w:b/>
          <w:color w:val="auto"/>
        </w:rPr>
        <w:t>、</w:t>
      </w:r>
      <w:r>
        <w:rPr>
          <w:rFonts w:hint="eastAsia" w:ascii="宋体" w:hAnsi="宋体"/>
          <w:b/>
          <w:color w:val="auto"/>
        </w:rPr>
        <w:t>资格审查部分</w:t>
      </w:r>
    </w:p>
    <w:p w14:paraId="31862DC2">
      <w:pPr>
        <w:spacing w:line="360" w:lineRule="auto"/>
        <w:ind w:firstLine="420" w:firstLineChars="200"/>
        <w:rPr>
          <w:rFonts w:ascii="宋体" w:hAnsi="宋体"/>
          <w:color w:val="auto"/>
        </w:rPr>
      </w:pPr>
      <w:r>
        <w:rPr>
          <w:rFonts w:ascii="宋体" w:hAnsi="宋体"/>
          <w:color w:val="auto"/>
        </w:rPr>
        <w:t>（一）</w:t>
      </w:r>
      <w:r>
        <w:rPr>
          <w:rFonts w:hint="eastAsia" w:ascii="宋体" w:hAnsi="宋体"/>
          <w:color w:val="auto"/>
        </w:rPr>
        <w:t>法定代表人身份证明或附有法定代表人身份证明的授权委托书</w:t>
      </w:r>
    </w:p>
    <w:p w14:paraId="559DA8AF">
      <w:pPr>
        <w:spacing w:line="360" w:lineRule="auto"/>
        <w:ind w:firstLine="420" w:firstLineChars="200"/>
        <w:rPr>
          <w:rFonts w:ascii="宋体" w:hAnsi="宋体"/>
          <w:color w:val="auto"/>
        </w:rPr>
      </w:pPr>
      <w:r>
        <w:rPr>
          <w:rFonts w:ascii="宋体" w:hAnsi="宋体"/>
          <w:color w:val="auto"/>
        </w:rPr>
        <w:t>（二）投标人基本情况表</w:t>
      </w:r>
    </w:p>
    <w:p w14:paraId="055CAC9F">
      <w:pPr>
        <w:spacing w:line="360" w:lineRule="auto"/>
        <w:ind w:firstLine="420" w:firstLineChars="200"/>
        <w:rPr>
          <w:rFonts w:ascii="宋体" w:hAnsi="宋体"/>
          <w:color w:val="auto"/>
        </w:rPr>
      </w:pPr>
      <w:r>
        <w:rPr>
          <w:rFonts w:ascii="宋体" w:hAnsi="宋体"/>
          <w:color w:val="auto"/>
        </w:rPr>
        <w:t>（三）类似项目情况表</w:t>
      </w:r>
    </w:p>
    <w:p w14:paraId="018A778E">
      <w:pPr>
        <w:spacing w:line="360" w:lineRule="auto"/>
        <w:ind w:firstLine="420" w:firstLineChars="200"/>
        <w:rPr>
          <w:rFonts w:ascii="宋体" w:hAnsi="宋体"/>
          <w:color w:val="auto"/>
        </w:rPr>
      </w:pPr>
      <w:r>
        <w:rPr>
          <w:rFonts w:ascii="宋体" w:hAnsi="宋体"/>
          <w:color w:val="auto"/>
        </w:rPr>
        <w:t>（四）</w:t>
      </w:r>
      <w:r>
        <w:rPr>
          <w:rFonts w:hint="eastAsia" w:ascii="宋体" w:hAnsi="宋体"/>
          <w:color w:val="auto"/>
          <w:lang w:val="zh-CN"/>
        </w:rPr>
        <w:t>船舶统计表</w:t>
      </w:r>
    </w:p>
    <w:p w14:paraId="3F900469">
      <w:pPr>
        <w:spacing w:line="360" w:lineRule="auto"/>
        <w:ind w:firstLine="420" w:firstLineChars="200"/>
        <w:rPr>
          <w:rFonts w:ascii="宋体" w:hAnsi="宋体"/>
          <w:color w:val="auto"/>
        </w:rPr>
      </w:pPr>
      <w:r>
        <w:rPr>
          <w:rFonts w:ascii="宋体" w:hAnsi="宋体"/>
          <w:color w:val="auto"/>
        </w:rPr>
        <w:t>（</w:t>
      </w:r>
      <w:r>
        <w:rPr>
          <w:rFonts w:hint="eastAsia" w:ascii="宋体" w:hAnsi="宋体"/>
          <w:color w:val="auto"/>
        </w:rPr>
        <w:t>五</w:t>
      </w:r>
      <w:r>
        <w:rPr>
          <w:rFonts w:ascii="宋体" w:hAnsi="宋体"/>
          <w:color w:val="auto"/>
        </w:rPr>
        <w:t>）</w:t>
      </w:r>
      <w:r>
        <w:rPr>
          <w:rFonts w:hint="eastAsia" w:ascii="宋体" w:hAnsi="宋体"/>
          <w:color w:val="auto"/>
        </w:rPr>
        <w:t>承诺</w:t>
      </w:r>
    </w:p>
    <w:p w14:paraId="4E2B1CA2">
      <w:pPr>
        <w:spacing w:line="360" w:lineRule="auto"/>
        <w:ind w:firstLine="420" w:firstLineChars="200"/>
        <w:rPr>
          <w:rFonts w:ascii="宋体" w:hAnsi="宋体"/>
          <w:color w:val="auto"/>
        </w:rPr>
      </w:pPr>
      <w:r>
        <w:rPr>
          <w:rFonts w:ascii="宋体" w:hAnsi="宋体"/>
          <w:color w:val="auto"/>
        </w:rPr>
        <w:t>（</w:t>
      </w:r>
      <w:r>
        <w:rPr>
          <w:rFonts w:hint="eastAsia" w:ascii="宋体" w:hAnsi="宋体"/>
          <w:color w:val="auto"/>
        </w:rPr>
        <w:t>六</w:t>
      </w:r>
      <w:r>
        <w:rPr>
          <w:rFonts w:ascii="宋体" w:hAnsi="宋体"/>
          <w:color w:val="auto"/>
        </w:rPr>
        <w:t>）其他资料</w:t>
      </w:r>
    </w:p>
    <w:p w14:paraId="31E84DB2">
      <w:pPr>
        <w:autoSpaceDE w:val="0"/>
        <w:autoSpaceDN w:val="0"/>
        <w:adjustRightInd w:val="0"/>
        <w:spacing w:line="276" w:lineRule="auto"/>
        <w:ind w:right="-23"/>
        <w:jc w:val="left"/>
        <w:rPr>
          <w:rFonts w:ascii="宋体" w:hAnsi="宋体"/>
          <w:b/>
          <w:color w:val="auto"/>
          <w:kern w:val="0"/>
          <w:sz w:val="24"/>
        </w:rPr>
      </w:pPr>
      <w:r>
        <w:rPr>
          <w:rFonts w:ascii="宋体" w:hAnsi="宋体"/>
          <w:b/>
          <w:color w:val="auto"/>
          <w:kern w:val="0"/>
          <w:sz w:val="24"/>
        </w:rPr>
        <w:br w:type="page"/>
      </w:r>
      <w:bookmarkStart w:id="695" w:name="_Toc224103494"/>
      <w:bookmarkStart w:id="696" w:name="_Toc277082642"/>
      <w:bookmarkStart w:id="697" w:name="_Toc430530529"/>
      <w:bookmarkStart w:id="698" w:name="_Toc287607866"/>
      <w:bookmarkStart w:id="699" w:name="_Toc287620813"/>
    </w:p>
    <w:p w14:paraId="62E398EE">
      <w:pPr>
        <w:spacing w:line="360" w:lineRule="auto"/>
        <w:jc w:val="center"/>
        <w:rPr>
          <w:rFonts w:ascii="宋体" w:hAnsi="宋体"/>
          <w:color w:val="auto"/>
          <w:kern w:val="0"/>
          <w:sz w:val="28"/>
          <w:szCs w:val="28"/>
        </w:rPr>
      </w:pPr>
    </w:p>
    <w:p w14:paraId="15CE7091">
      <w:pPr>
        <w:pStyle w:val="4"/>
        <w:spacing w:line="360" w:lineRule="auto"/>
        <w:jc w:val="center"/>
        <w:rPr>
          <w:rFonts w:ascii="宋体" w:hAnsi="宋体"/>
          <w:b w:val="0"/>
          <w:bCs w:val="0"/>
          <w:color w:val="auto"/>
          <w:sz w:val="44"/>
          <w:szCs w:val="44"/>
        </w:rPr>
      </w:pPr>
      <w:bookmarkStart w:id="700" w:name="_Toc3796"/>
      <w:bookmarkStart w:id="701" w:name="_Toc19476"/>
      <w:r>
        <w:rPr>
          <w:rFonts w:hint="eastAsia" w:ascii="宋体" w:hAnsi="宋体"/>
          <w:b w:val="0"/>
          <w:bCs w:val="0"/>
          <w:color w:val="auto"/>
          <w:sz w:val="44"/>
          <w:szCs w:val="44"/>
          <w:lang w:eastAsia="zh-CN"/>
        </w:rPr>
        <w:t>一</w:t>
      </w:r>
      <w:r>
        <w:rPr>
          <w:rFonts w:hint="eastAsia" w:ascii="宋体" w:hAnsi="宋体"/>
          <w:b w:val="0"/>
          <w:bCs w:val="0"/>
          <w:color w:val="auto"/>
          <w:sz w:val="44"/>
          <w:szCs w:val="44"/>
        </w:rPr>
        <w:t>、投标函部分</w:t>
      </w:r>
      <w:bookmarkEnd w:id="695"/>
      <w:bookmarkEnd w:id="696"/>
      <w:bookmarkEnd w:id="697"/>
      <w:bookmarkEnd w:id="698"/>
      <w:bookmarkEnd w:id="699"/>
      <w:bookmarkEnd w:id="700"/>
      <w:bookmarkEnd w:id="701"/>
    </w:p>
    <w:p w14:paraId="746C1479">
      <w:pPr>
        <w:tabs>
          <w:tab w:val="left" w:pos="2580"/>
          <w:tab w:val="left" w:pos="5940"/>
        </w:tabs>
        <w:autoSpaceDE w:val="0"/>
        <w:autoSpaceDN w:val="0"/>
        <w:adjustRightInd w:val="0"/>
        <w:snapToGrid w:val="0"/>
        <w:spacing w:line="360" w:lineRule="auto"/>
        <w:ind w:firstLine="2940"/>
        <w:jc w:val="left"/>
        <w:rPr>
          <w:rFonts w:ascii="宋体" w:hAnsi="宋体"/>
          <w:color w:val="auto"/>
          <w:kern w:val="0"/>
          <w:sz w:val="28"/>
          <w:szCs w:val="28"/>
        </w:rPr>
      </w:pPr>
    </w:p>
    <w:p w14:paraId="67AB6892">
      <w:pPr>
        <w:tabs>
          <w:tab w:val="left" w:pos="2580"/>
          <w:tab w:val="left" w:pos="5940"/>
        </w:tabs>
        <w:autoSpaceDE w:val="0"/>
        <w:autoSpaceDN w:val="0"/>
        <w:adjustRightInd w:val="0"/>
        <w:snapToGrid w:val="0"/>
        <w:spacing w:line="360" w:lineRule="auto"/>
        <w:jc w:val="left"/>
        <w:rPr>
          <w:rFonts w:ascii="宋体" w:hAnsi="宋体"/>
          <w:color w:val="auto"/>
          <w:kern w:val="0"/>
          <w:sz w:val="28"/>
          <w:szCs w:val="28"/>
          <w:u w:val="single"/>
        </w:rPr>
      </w:pPr>
      <w:r>
        <w:rPr>
          <w:rFonts w:ascii="宋体" w:hAnsi="宋体"/>
          <w:color w:val="auto"/>
          <w:kern w:val="0"/>
          <w:sz w:val="28"/>
          <w:szCs w:val="28"/>
          <w:u w:val="single"/>
        </w:rPr>
        <w:br w:type="page"/>
      </w:r>
    </w:p>
    <w:p w14:paraId="396EE29B">
      <w:pPr>
        <w:spacing w:line="360" w:lineRule="auto"/>
        <w:jc w:val="center"/>
        <w:rPr>
          <w:rFonts w:ascii="宋体" w:hAnsi="宋体"/>
          <w:color w:val="auto"/>
          <w:kern w:val="0"/>
          <w:sz w:val="32"/>
          <w:szCs w:val="32"/>
        </w:rPr>
      </w:pPr>
      <w:r>
        <w:rPr>
          <w:rFonts w:hint="eastAsia" w:ascii="宋体" w:hAnsi="宋体"/>
          <w:color w:val="auto"/>
          <w:kern w:val="0"/>
          <w:sz w:val="32"/>
          <w:szCs w:val="32"/>
          <w:u w:val="single"/>
        </w:rPr>
        <w:t xml:space="preserve">                   （项目名称）</w:t>
      </w:r>
    </w:p>
    <w:p w14:paraId="55C7A5F9">
      <w:pPr>
        <w:tabs>
          <w:tab w:val="left" w:pos="3600"/>
          <w:tab w:val="left" w:pos="4480"/>
          <w:tab w:val="left" w:pos="5360"/>
        </w:tabs>
        <w:autoSpaceDE w:val="0"/>
        <w:autoSpaceDN w:val="0"/>
        <w:adjustRightInd w:val="0"/>
        <w:snapToGrid w:val="0"/>
        <w:spacing w:line="360" w:lineRule="auto"/>
        <w:jc w:val="left"/>
        <w:rPr>
          <w:rFonts w:ascii="宋体" w:hAnsi="宋体"/>
          <w:color w:val="auto"/>
          <w:kern w:val="0"/>
          <w:sz w:val="44"/>
          <w:szCs w:val="44"/>
        </w:rPr>
      </w:pPr>
    </w:p>
    <w:p w14:paraId="2AA90670">
      <w:pPr>
        <w:tabs>
          <w:tab w:val="left" w:pos="3600"/>
          <w:tab w:val="left" w:pos="4480"/>
          <w:tab w:val="left" w:pos="5360"/>
        </w:tabs>
        <w:autoSpaceDE w:val="0"/>
        <w:autoSpaceDN w:val="0"/>
        <w:adjustRightInd w:val="0"/>
        <w:snapToGrid w:val="0"/>
        <w:spacing w:line="360" w:lineRule="auto"/>
        <w:jc w:val="left"/>
        <w:rPr>
          <w:rFonts w:ascii="宋体" w:hAnsi="宋体"/>
          <w:color w:val="auto"/>
          <w:kern w:val="0"/>
          <w:sz w:val="44"/>
          <w:szCs w:val="44"/>
        </w:rPr>
      </w:pPr>
    </w:p>
    <w:p w14:paraId="1844F574">
      <w:pPr>
        <w:tabs>
          <w:tab w:val="left" w:pos="3600"/>
          <w:tab w:val="left" w:pos="4480"/>
          <w:tab w:val="left" w:pos="5360"/>
        </w:tabs>
        <w:autoSpaceDE w:val="0"/>
        <w:autoSpaceDN w:val="0"/>
        <w:adjustRightInd w:val="0"/>
        <w:snapToGrid w:val="0"/>
        <w:spacing w:line="360" w:lineRule="auto"/>
        <w:jc w:val="left"/>
        <w:rPr>
          <w:rFonts w:ascii="宋体" w:hAnsi="宋体"/>
          <w:color w:val="auto"/>
          <w:kern w:val="0"/>
          <w:sz w:val="44"/>
          <w:szCs w:val="44"/>
        </w:rPr>
      </w:pPr>
    </w:p>
    <w:p w14:paraId="4F0F57B2">
      <w:pPr>
        <w:tabs>
          <w:tab w:val="left" w:pos="3600"/>
          <w:tab w:val="left" w:pos="4480"/>
          <w:tab w:val="left" w:pos="5360"/>
        </w:tabs>
        <w:autoSpaceDE w:val="0"/>
        <w:autoSpaceDN w:val="0"/>
        <w:adjustRightInd w:val="0"/>
        <w:snapToGrid w:val="0"/>
        <w:spacing w:line="360" w:lineRule="auto"/>
        <w:jc w:val="left"/>
        <w:rPr>
          <w:rFonts w:ascii="宋体" w:hAnsi="宋体"/>
          <w:color w:val="auto"/>
          <w:kern w:val="0"/>
          <w:sz w:val="44"/>
          <w:szCs w:val="44"/>
        </w:rPr>
      </w:pPr>
    </w:p>
    <w:p w14:paraId="656F8104">
      <w:pPr>
        <w:tabs>
          <w:tab w:val="left" w:pos="3600"/>
          <w:tab w:val="left" w:pos="4480"/>
          <w:tab w:val="left" w:pos="5360"/>
        </w:tabs>
        <w:autoSpaceDE w:val="0"/>
        <w:autoSpaceDN w:val="0"/>
        <w:adjustRightInd w:val="0"/>
        <w:snapToGrid w:val="0"/>
        <w:spacing w:line="360" w:lineRule="auto"/>
        <w:jc w:val="left"/>
        <w:rPr>
          <w:rFonts w:ascii="宋体" w:hAnsi="宋体"/>
          <w:color w:val="auto"/>
          <w:kern w:val="0"/>
          <w:sz w:val="44"/>
          <w:szCs w:val="44"/>
        </w:rPr>
      </w:pPr>
    </w:p>
    <w:p w14:paraId="1F0945CD">
      <w:pPr>
        <w:tabs>
          <w:tab w:val="left" w:pos="3600"/>
          <w:tab w:val="left" w:pos="4480"/>
          <w:tab w:val="left" w:pos="5360"/>
        </w:tabs>
        <w:autoSpaceDE w:val="0"/>
        <w:autoSpaceDN w:val="0"/>
        <w:adjustRightInd w:val="0"/>
        <w:snapToGrid w:val="0"/>
        <w:spacing w:line="360" w:lineRule="auto"/>
        <w:jc w:val="center"/>
        <w:rPr>
          <w:rFonts w:ascii="宋体" w:hAnsi="宋体"/>
          <w:color w:val="auto"/>
          <w:kern w:val="0"/>
          <w:sz w:val="72"/>
          <w:szCs w:val="72"/>
        </w:rPr>
      </w:pPr>
      <w:r>
        <w:rPr>
          <w:rFonts w:hint="eastAsia" w:ascii="宋体" w:hAnsi="宋体"/>
          <w:color w:val="auto"/>
          <w:kern w:val="0"/>
          <w:sz w:val="72"/>
          <w:szCs w:val="72"/>
        </w:rPr>
        <w:t>投 标 文 件</w:t>
      </w:r>
    </w:p>
    <w:p w14:paraId="7D5A79F4">
      <w:pPr>
        <w:autoSpaceDE w:val="0"/>
        <w:autoSpaceDN w:val="0"/>
        <w:adjustRightInd w:val="0"/>
        <w:snapToGrid w:val="0"/>
        <w:spacing w:line="360" w:lineRule="auto"/>
        <w:jc w:val="left"/>
        <w:rPr>
          <w:rFonts w:ascii="宋体" w:hAnsi="宋体"/>
          <w:color w:val="auto"/>
          <w:kern w:val="0"/>
          <w:sz w:val="16"/>
          <w:szCs w:val="16"/>
        </w:rPr>
      </w:pPr>
    </w:p>
    <w:p w14:paraId="3F573AD9">
      <w:pPr>
        <w:autoSpaceDE w:val="0"/>
        <w:autoSpaceDN w:val="0"/>
        <w:adjustRightInd w:val="0"/>
        <w:snapToGrid w:val="0"/>
        <w:spacing w:line="360" w:lineRule="auto"/>
        <w:jc w:val="center"/>
        <w:rPr>
          <w:rFonts w:ascii="宋体" w:hAnsi="宋体"/>
          <w:color w:val="auto"/>
          <w:kern w:val="0"/>
          <w:sz w:val="36"/>
          <w:szCs w:val="36"/>
        </w:rPr>
      </w:pPr>
      <w:r>
        <w:rPr>
          <w:rFonts w:hint="eastAsia" w:ascii="宋体" w:hAnsi="宋体"/>
          <w:color w:val="auto"/>
          <w:kern w:val="0"/>
          <w:sz w:val="36"/>
          <w:szCs w:val="36"/>
        </w:rPr>
        <w:t>投标函部分</w:t>
      </w:r>
    </w:p>
    <w:p w14:paraId="627D81AA">
      <w:pPr>
        <w:autoSpaceDE w:val="0"/>
        <w:autoSpaceDN w:val="0"/>
        <w:adjustRightInd w:val="0"/>
        <w:snapToGrid w:val="0"/>
        <w:spacing w:line="360" w:lineRule="auto"/>
        <w:jc w:val="left"/>
        <w:rPr>
          <w:rFonts w:ascii="宋体" w:hAnsi="宋体"/>
          <w:b/>
          <w:color w:val="auto"/>
          <w:kern w:val="0"/>
          <w:sz w:val="20"/>
          <w:szCs w:val="20"/>
        </w:rPr>
      </w:pPr>
    </w:p>
    <w:p w14:paraId="1927CBF7">
      <w:pPr>
        <w:autoSpaceDE w:val="0"/>
        <w:autoSpaceDN w:val="0"/>
        <w:adjustRightInd w:val="0"/>
        <w:snapToGrid w:val="0"/>
        <w:spacing w:line="360" w:lineRule="auto"/>
        <w:jc w:val="left"/>
        <w:rPr>
          <w:rFonts w:ascii="宋体" w:hAnsi="宋体"/>
          <w:b/>
          <w:color w:val="auto"/>
          <w:kern w:val="0"/>
          <w:sz w:val="20"/>
          <w:szCs w:val="20"/>
        </w:rPr>
      </w:pPr>
    </w:p>
    <w:p w14:paraId="66A5A05D">
      <w:pPr>
        <w:autoSpaceDE w:val="0"/>
        <w:autoSpaceDN w:val="0"/>
        <w:adjustRightInd w:val="0"/>
        <w:snapToGrid w:val="0"/>
        <w:spacing w:line="360" w:lineRule="auto"/>
        <w:jc w:val="left"/>
        <w:rPr>
          <w:rFonts w:ascii="宋体" w:hAnsi="宋体"/>
          <w:b/>
          <w:color w:val="auto"/>
          <w:kern w:val="0"/>
          <w:sz w:val="20"/>
          <w:szCs w:val="20"/>
        </w:rPr>
      </w:pPr>
    </w:p>
    <w:p w14:paraId="60F9AE2F">
      <w:pPr>
        <w:autoSpaceDE w:val="0"/>
        <w:autoSpaceDN w:val="0"/>
        <w:adjustRightInd w:val="0"/>
        <w:snapToGrid w:val="0"/>
        <w:spacing w:line="360" w:lineRule="auto"/>
        <w:jc w:val="left"/>
        <w:rPr>
          <w:rFonts w:ascii="宋体" w:hAnsi="宋体"/>
          <w:b/>
          <w:color w:val="auto"/>
          <w:kern w:val="0"/>
          <w:sz w:val="20"/>
          <w:szCs w:val="20"/>
        </w:rPr>
      </w:pPr>
    </w:p>
    <w:p w14:paraId="3F787A66">
      <w:pPr>
        <w:autoSpaceDE w:val="0"/>
        <w:autoSpaceDN w:val="0"/>
        <w:adjustRightInd w:val="0"/>
        <w:snapToGrid w:val="0"/>
        <w:spacing w:line="360" w:lineRule="auto"/>
        <w:jc w:val="left"/>
        <w:rPr>
          <w:rFonts w:ascii="宋体" w:hAnsi="宋体"/>
          <w:b/>
          <w:color w:val="auto"/>
          <w:kern w:val="0"/>
          <w:sz w:val="20"/>
          <w:szCs w:val="20"/>
        </w:rPr>
      </w:pPr>
    </w:p>
    <w:p w14:paraId="5013CD7F">
      <w:pPr>
        <w:autoSpaceDE w:val="0"/>
        <w:autoSpaceDN w:val="0"/>
        <w:adjustRightInd w:val="0"/>
        <w:snapToGrid w:val="0"/>
        <w:spacing w:line="360" w:lineRule="auto"/>
        <w:jc w:val="left"/>
        <w:rPr>
          <w:rFonts w:ascii="宋体" w:hAnsi="宋体"/>
          <w:b/>
          <w:color w:val="auto"/>
          <w:kern w:val="0"/>
          <w:sz w:val="20"/>
          <w:szCs w:val="20"/>
        </w:rPr>
      </w:pPr>
    </w:p>
    <w:p w14:paraId="3D8CB08D">
      <w:pPr>
        <w:autoSpaceDE w:val="0"/>
        <w:autoSpaceDN w:val="0"/>
        <w:adjustRightInd w:val="0"/>
        <w:snapToGrid w:val="0"/>
        <w:spacing w:line="360" w:lineRule="auto"/>
        <w:jc w:val="left"/>
        <w:rPr>
          <w:rFonts w:ascii="宋体" w:hAnsi="宋体"/>
          <w:b/>
          <w:color w:val="auto"/>
          <w:kern w:val="0"/>
          <w:sz w:val="20"/>
          <w:szCs w:val="20"/>
        </w:rPr>
      </w:pPr>
    </w:p>
    <w:p w14:paraId="1DD69128">
      <w:pPr>
        <w:autoSpaceDE w:val="0"/>
        <w:autoSpaceDN w:val="0"/>
        <w:adjustRightInd w:val="0"/>
        <w:snapToGrid w:val="0"/>
        <w:spacing w:line="360" w:lineRule="auto"/>
        <w:jc w:val="left"/>
        <w:rPr>
          <w:rFonts w:ascii="宋体" w:hAnsi="宋体"/>
          <w:b/>
          <w:color w:val="auto"/>
          <w:kern w:val="0"/>
          <w:sz w:val="20"/>
          <w:szCs w:val="20"/>
        </w:rPr>
      </w:pPr>
    </w:p>
    <w:p w14:paraId="564886FC">
      <w:pPr>
        <w:autoSpaceDE w:val="0"/>
        <w:autoSpaceDN w:val="0"/>
        <w:adjustRightInd w:val="0"/>
        <w:snapToGrid w:val="0"/>
        <w:spacing w:line="360" w:lineRule="auto"/>
        <w:jc w:val="left"/>
        <w:rPr>
          <w:rFonts w:ascii="宋体" w:hAnsi="宋体"/>
          <w:b/>
          <w:color w:val="auto"/>
          <w:kern w:val="0"/>
          <w:sz w:val="20"/>
          <w:szCs w:val="20"/>
        </w:rPr>
      </w:pPr>
    </w:p>
    <w:p w14:paraId="68D77F4E">
      <w:pPr>
        <w:autoSpaceDE w:val="0"/>
        <w:autoSpaceDN w:val="0"/>
        <w:adjustRightInd w:val="0"/>
        <w:snapToGrid w:val="0"/>
        <w:spacing w:line="360" w:lineRule="auto"/>
        <w:jc w:val="left"/>
        <w:rPr>
          <w:rFonts w:ascii="宋体" w:hAnsi="宋体"/>
          <w:b/>
          <w:color w:val="auto"/>
          <w:kern w:val="0"/>
          <w:sz w:val="20"/>
          <w:szCs w:val="20"/>
        </w:rPr>
      </w:pPr>
    </w:p>
    <w:p w14:paraId="32D182B2">
      <w:pPr>
        <w:autoSpaceDE w:val="0"/>
        <w:autoSpaceDN w:val="0"/>
        <w:adjustRightInd w:val="0"/>
        <w:snapToGrid w:val="0"/>
        <w:spacing w:line="360" w:lineRule="auto"/>
        <w:jc w:val="left"/>
        <w:rPr>
          <w:rFonts w:ascii="宋体" w:hAnsi="宋体"/>
          <w:b/>
          <w:color w:val="auto"/>
          <w:kern w:val="0"/>
          <w:sz w:val="20"/>
          <w:szCs w:val="20"/>
        </w:rPr>
      </w:pPr>
    </w:p>
    <w:p w14:paraId="3E90DB79">
      <w:pPr>
        <w:tabs>
          <w:tab w:val="left" w:pos="6080"/>
          <w:tab w:val="left" w:pos="6640"/>
        </w:tabs>
        <w:autoSpaceDE w:val="0"/>
        <w:autoSpaceDN w:val="0"/>
        <w:adjustRightInd w:val="0"/>
        <w:snapToGrid w:val="0"/>
        <w:spacing w:afterLines="50" w:line="360" w:lineRule="auto"/>
        <w:jc w:val="center"/>
        <w:rPr>
          <w:rFonts w:ascii="宋体" w:hAnsi="宋体"/>
          <w:color w:val="auto"/>
          <w:w w:val="99"/>
          <w:kern w:val="0"/>
          <w:sz w:val="28"/>
          <w:szCs w:val="28"/>
        </w:rPr>
      </w:pPr>
      <w:r>
        <w:rPr>
          <w:rFonts w:ascii="宋体" w:hAnsi="宋体"/>
          <w:color w:val="auto"/>
          <w:w w:val="99"/>
          <w:kern w:val="0"/>
          <w:sz w:val="28"/>
          <w:szCs w:val="28"/>
        </w:rPr>
        <w:t>投标人</w:t>
      </w:r>
      <w:r>
        <w:rPr>
          <w:rFonts w:ascii="宋体" w:hAnsi="宋体"/>
          <w:color w:val="auto"/>
          <w:spacing w:val="1"/>
          <w:w w:val="99"/>
          <w:kern w:val="0"/>
          <w:sz w:val="28"/>
          <w:szCs w:val="28"/>
        </w:rPr>
        <w:t>：</w:t>
      </w:r>
      <w:r>
        <w:rPr>
          <w:rFonts w:ascii="宋体" w:hAnsi="宋体"/>
          <w:color w:val="auto"/>
          <w:w w:val="198"/>
          <w:kern w:val="0"/>
          <w:sz w:val="28"/>
          <w:szCs w:val="28"/>
          <w:u w:val="single"/>
        </w:rPr>
        <w:t xml:space="preserve"> 　　　　 　　</w:t>
      </w:r>
      <w:r>
        <w:rPr>
          <w:rFonts w:ascii="宋体" w:hAnsi="宋体"/>
          <w:color w:val="auto"/>
          <w:w w:val="99"/>
          <w:kern w:val="0"/>
          <w:sz w:val="28"/>
          <w:szCs w:val="28"/>
        </w:rPr>
        <w:t>（盖单位法人章）</w:t>
      </w:r>
    </w:p>
    <w:p w14:paraId="00D29FFA">
      <w:pPr>
        <w:tabs>
          <w:tab w:val="left" w:pos="6080"/>
          <w:tab w:val="left" w:pos="6640"/>
        </w:tabs>
        <w:autoSpaceDE w:val="0"/>
        <w:autoSpaceDN w:val="0"/>
        <w:adjustRightInd w:val="0"/>
        <w:snapToGrid w:val="0"/>
        <w:spacing w:afterLines="50" w:line="360" w:lineRule="auto"/>
        <w:jc w:val="center"/>
        <w:rPr>
          <w:rFonts w:ascii="宋体" w:hAnsi="宋体"/>
          <w:color w:val="auto"/>
          <w:kern w:val="0"/>
          <w:sz w:val="28"/>
          <w:szCs w:val="28"/>
        </w:rPr>
      </w:pPr>
      <w:r>
        <w:rPr>
          <w:rFonts w:ascii="宋体" w:hAnsi="宋体"/>
          <w:color w:val="auto"/>
          <w:w w:val="99"/>
          <w:kern w:val="0"/>
          <w:sz w:val="28"/>
          <w:szCs w:val="28"/>
        </w:rPr>
        <w:t>法定代表人或其委托代理人：</w:t>
      </w:r>
      <w:r>
        <w:rPr>
          <w:rFonts w:ascii="宋体" w:hAnsi="宋体"/>
          <w:color w:val="auto"/>
          <w:w w:val="198"/>
          <w:kern w:val="0"/>
          <w:sz w:val="28"/>
          <w:szCs w:val="28"/>
          <w:u w:val="single"/>
        </w:rPr>
        <w:t xml:space="preserve"> 　　 </w:t>
      </w:r>
      <w:r>
        <w:rPr>
          <w:rFonts w:ascii="宋体" w:hAnsi="宋体"/>
          <w:color w:val="auto"/>
          <w:w w:val="99"/>
          <w:kern w:val="0"/>
          <w:sz w:val="28"/>
          <w:szCs w:val="28"/>
        </w:rPr>
        <w:t>（</w:t>
      </w:r>
      <w:r>
        <w:rPr>
          <w:rFonts w:hint="eastAsia" w:ascii="宋体" w:hAnsi="宋体"/>
          <w:color w:val="auto"/>
          <w:w w:val="99"/>
          <w:kern w:val="0"/>
          <w:sz w:val="28"/>
          <w:szCs w:val="28"/>
        </w:rPr>
        <w:t>签名</w:t>
      </w:r>
      <w:r>
        <w:rPr>
          <w:rFonts w:ascii="宋体" w:hAnsi="宋体"/>
          <w:color w:val="auto"/>
          <w:w w:val="99"/>
          <w:kern w:val="0"/>
          <w:sz w:val="28"/>
          <w:szCs w:val="28"/>
        </w:rPr>
        <w:t>或盖章）</w:t>
      </w:r>
    </w:p>
    <w:p w14:paraId="7DE5FF45">
      <w:pPr>
        <w:autoSpaceDE w:val="0"/>
        <w:autoSpaceDN w:val="0"/>
        <w:adjustRightInd w:val="0"/>
        <w:snapToGrid w:val="0"/>
        <w:spacing w:line="360" w:lineRule="auto"/>
        <w:jc w:val="center"/>
        <w:rPr>
          <w:rFonts w:ascii="宋体" w:hAnsi="宋体"/>
          <w:color w:val="auto"/>
          <w:kern w:val="0"/>
          <w:sz w:val="24"/>
          <w:szCs w:val="21"/>
        </w:rPr>
      </w:pPr>
      <w:r>
        <w:rPr>
          <w:rFonts w:hint="eastAsia" w:ascii="宋体" w:hAnsi="宋体"/>
          <w:color w:val="auto"/>
          <w:w w:val="99"/>
          <w:kern w:val="0"/>
          <w:sz w:val="28"/>
          <w:szCs w:val="28"/>
          <w:u w:val="single"/>
        </w:rPr>
        <w:t xml:space="preserve">    </w:t>
      </w:r>
      <w:r>
        <w:rPr>
          <w:rFonts w:hint="eastAsia" w:ascii="宋体" w:hAnsi="宋体"/>
          <w:color w:val="auto"/>
          <w:w w:val="99"/>
          <w:kern w:val="0"/>
          <w:sz w:val="28"/>
          <w:szCs w:val="28"/>
        </w:rPr>
        <w:t>年</w:t>
      </w:r>
      <w:r>
        <w:rPr>
          <w:rFonts w:hint="eastAsia" w:ascii="宋体" w:hAnsi="宋体"/>
          <w:color w:val="auto"/>
          <w:w w:val="99"/>
          <w:kern w:val="0"/>
          <w:sz w:val="28"/>
          <w:szCs w:val="28"/>
          <w:u w:val="single"/>
        </w:rPr>
        <w:t xml:space="preserve">    </w:t>
      </w:r>
      <w:r>
        <w:rPr>
          <w:rFonts w:hint="eastAsia" w:ascii="宋体" w:hAnsi="宋体"/>
          <w:color w:val="auto"/>
          <w:w w:val="99"/>
          <w:kern w:val="0"/>
          <w:sz w:val="28"/>
          <w:szCs w:val="28"/>
        </w:rPr>
        <w:t>月</w:t>
      </w:r>
      <w:r>
        <w:rPr>
          <w:rFonts w:hint="eastAsia" w:ascii="宋体" w:hAnsi="宋体"/>
          <w:color w:val="auto"/>
          <w:w w:val="99"/>
          <w:kern w:val="0"/>
          <w:sz w:val="28"/>
          <w:szCs w:val="28"/>
          <w:u w:val="single"/>
        </w:rPr>
        <w:t xml:space="preserve">    </w:t>
      </w:r>
      <w:r>
        <w:rPr>
          <w:rFonts w:hint="eastAsia" w:ascii="宋体" w:hAnsi="宋体"/>
          <w:color w:val="auto"/>
          <w:w w:val="99"/>
          <w:kern w:val="0"/>
          <w:sz w:val="28"/>
          <w:szCs w:val="28"/>
        </w:rPr>
        <w:t>日</w:t>
      </w:r>
      <w:r>
        <w:rPr>
          <w:rFonts w:ascii="宋体" w:hAnsi="宋体"/>
          <w:color w:val="auto"/>
          <w:kern w:val="0"/>
          <w:sz w:val="24"/>
          <w:szCs w:val="21"/>
        </w:rPr>
        <w:br w:type="page"/>
      </w:r>
    </w:p>
    <w:p w14:paraId="4E30CA69">
      <w:pPr>
        <w:autoSpaceDE w:val="0"/>
        <w:autoSpaceDN w:val="0"/>
        <w:adjustRightInd w:val="0"/>
        <w:snapToGrid w:val="0"/>
        <w:spacing w:line="360" w:lineRule="auto"/>
        <w:jc w:val="center"/>
        <w:rPr>
          <w:rFonts w:ascii="宋体" w:hAnsi="宋体"/>
          <w:color w:val="auto"/>
          <w:kern w:val="0"/>
          <w:sz w:val="36"/>
          <w:szCs w:val="36"/>
        </w:rPr>
      </w:pPr>
      <w:r>
        <w:rPr>
          <w:rFonts w:hint="eastAsia" w:ascii="宋体" w:hAnsi="宋体"/>
          <w:color w:val="auto"/>
          <w:kern w:val="0"/>
          <w:sz w:val="36"/>
          <w:szCs w:val="36"/>
        </w:rPr>
        <w:t>目  录</w:t>
      </w:r>
    </w:p>
    <w:p w14:paraId="1ECD2EA6">
      <w:pPr>
        <w:autoSpaceDE w:val="0"/>
        <w:autoSpaceDN w:val="0"/>
        <w:adjustRightInd w:val="0"/>
        <w:snapToGrid w:val="0"/>
        <w:spacing w:line="360" w:lineRule="auto"/>
        <w:jc w:val="left"/>
        <w:rPr>
          <w:rFonts w:ascii="宋体" w:hAnsi="宋体"/>
          <w:color w:val="auto"/>
          <w:kern w:val="0"/>
          <w:sz w:val="24"/>
          <w:szCs w:val="21"/>
        </w:rPr>
      </w:pPr>
    </w:p>
    <w:p w14:paraId="5A032761">
      <w:pPr>
        <w:autoSpaceDE w:val="0"/>
        <w:autoSpaceDN w:val="0"/>
        <w:adjustRightInd w:val="0"/>
        <w:spacing w:line="360" w:lineRule="auto"/>
        <w:ind w:firstLine="480" w:firstLineChars="200"/>
        <w:jc w:val="left"/>
        <w:rPr>
          <w:rFonts w:ascii="宋体" w:hAnsi="宋体"/>
          <w:color w:val="auto"/>
          <w:kern w:val="0"/>
          <w:sz w:val="24"/>
        </w:rPr>
      </w:pPr>
      <w:r>
        <w:rPr>
          <w:rFonts w:ascii="宋体" w:hAnsi="宋体"/>
          <w:color w:val="auto"/>
          <w:kern w:val="0"/>
          <w:sz w:val="24"/>
        </w:rPr>
        <w:t>（一）投标函</w:t>
      </w:r>
    </w:p>
    <w:p w14:paraId="1B68B236">
      <w:pPr>
        <w:autoSpaceDE w:val="0"/>
        <w:autoSpaceDN w:val="0"/>
        <w:adjustRightInd w:val="0"/>
        <w:spacing w:line="360" w:lineRule="auto"/>
        <w:ind w:firstLine="480" w:firstLineChars="200"/>
        <w:jc w:val="left"/>
        <w:rPr>
          <w:rFonts w:ascii="宋体" w:hAnsi="宋体"/>
          <w:color w:val="auto"/>
          <w:kern w:val="0"/>
          <w:sz w:val="24"/>
        </w:rPr>
      </w:pPr>
      <w:r>
        <w:rPr>
          <w:rFonts w:ascii="宋体" w:hAnsi="宋体"/>
          <w:color w:val="auto"/>
          <w:kern w:val="0"/>
          <w:sz w:val="24"/>
        </w:rPr>
        <w:t>（</w:t>
      </w:r>
      <w:r>
        <w:rPr>
          <w:rFonts w:hint="eastAsia" w:ascii="宋体" w:hAnsi="宋体"/>
          <w:color w:val="auto"/>
          <w:kern w:val="0"/>
          <w:sz w:val="24"/>
        </w:rPr>
        <w:t>二</w:t>
      </w:r>
      <w:r>
        <w:rPr>
          <w:rFonts w:ascii="宋体" w:hAnsi="宋体"/>
          <w:color w:val="auto"/>
          <w:kern w:val="0"/>
          <w:sz w:val="24"/>
        </w:rPr>
        <w:t>）</w:t>
      </w:r>
      <w:r>
        <w:rPr>
          <w:rFonts w:hint="eastAsia" w:ascii="宋体" w:hAnsi="宋体"/>
          <w:color w:val="auto"/>
          <w:kern w:val="0"/>
          <w:sz w:val="24"/>
        </w:rPr>
        <w:t>法定代表人身份证明或附有法定代表人身份证明的授权委托书</w:t>
      </w:r>
    </w:p>
    <w:p w14:paraId="3109EEB3">
      <w:pPr>
        <w:autoSpaceDE w:val="0"/>
        <w:autoSpaceDN w:val="0"/>
        <w:adjustRightInd w:val="0"/>
        <w:snapToGrid w:val="0"/>
        <w:spacing w:line="360" w:lineRule="auto"/>
        <w:jc w:val="left"/>
        <w:rPr>
          <w:rFonts w:ascii="宋体" w:hAnsi="宋体"/>
          <w:color w:val="auto"/>
          <w:w w:val="99"/>
          <w:kern w:val="0"/>
          <w:sz w:val="28"/>
          <w:szCs w:val="28"/>
        </w:rPr>
      </w:pPr>
    </w:p>
    <w:p w14:paraId="7642EFBC">
      <w:pPr>
        <w:pStyle w:val="5"/>
        <w:spacing w:before="0" w:after="0" w:line="400" w:lineRule="exact"/>
        <w:jc w:val="center"/>
        <w:rPr>
          <w:rFonts w:ascii="宋体" w:hAnsi="宋体"/>
          <w:b w:val="0"/>
          <w:color w:val="auto"/>
        </w:rPr>
      </w:pPr>
      <w:bookmarkStart w:id="702" w:name="_Toc534185831"/>
      <w:bookmarkStart w:id="703" w:name="_Toc287607867"/>
      <w:bookmarkStart w:id="704" w:name="_Toc287620814"/>
      <w:bookmarkStart w:id="705" w:name="_Toc509218854"/>
      <w:bookmarkStart w:id="706" w:name="_Toc277082643"/>
      <w:bookmarkStart w:id="707" w:name="_Toc224103495"/>
      <w:bookmarkStart w:id="708" w:name="_Toc430530530"/>
      <w:r>
        <w:rPr>
          <w:rFonts w:ascii="宋体" w:hAnsi="宋体"/>
          <w:color w:val="auto"/>
        </w:rPr>
        <w:br w:type="page"/>
      </w:r>
      <w:bookmarkStart w:id="709" w:name="_Toc26071"/>
      <w:bookmarkStart w:id="710" w:name="_Toc5718"/>
      <w:r>
        <w:rPr>
          <w:rFonts w:hint="eastAsia"/>
          <w:b w:val="0"/>
          <w:bCs w:val="0"/>
          <w:color w:val="auto"/>
        </w:rPr>
        <w:t>（一）投标函</w:t>
      </w:r>
      <w:bookmarkEnd w:id="702"/>
      <w:bookmarkEnd w:id="703"/>
      <w:bookmarkEnd w:id="704"/>
      <w:bookmarkEnd w:id="705"/>
      <w:bookmarkEnd w:id="706"/>
      <w:bookmarkEnd w:id="707"/>
      <w:bookmarkEnd w:id="708"/>
      <w:bookmarkEnd w:id="709"/>
      <w:bookmarkEnd w:id="710"/>
    </w:p>
    <w:p w14:paraId="5AC416BA">
      <w:pPr>
        <w:keepNext w:val="0"/>
        <w:keepLines w:val="0"/>
        <w:pageBreakBefore w:val="0"/>
        <w:widowControl w:val="0"/>
        <w:tabs>
          <w:tab w:val="left" w:pos="2640"/>
        </w:tabs>
        <w:kinsoku/>
        <w:wordWrap/>
        <w:overflowPunct/>
        <w:topLinePunct w:val="0"/>
        <w:autoSpaceDE w:val="0"/>
        <w:autoSpaceDN w:val="0"/>
        <w:bidi w:val="0"/>
        <w:adjustRightInd w:val="0"/>
        <w:snapToGrid/>
        <w:spacing w:line="440" w:lineRule="exact"/>
        <w:textAlignment w:val="auto"/>
        <w:rPr>
          <w:rFonts w:ascii="宋体" w:hAnsi="宋体"/>
          <w:snapToGrid w:val="0"/>
          <w:color w:val="auto"/>
          <w:kern w:val="0"/>
          <w:szCs w:val="21"/>
        </w:rPr>
      </w:pPr>
      <w:r>
        <w:rPr>
          <w:rFonts w:ascii="宋体" w:hAnsi="宋体"/>
          <w:snapToGrid w:val="0"/>
          <w:color w:val="auto"/>
          <w:kern w:val="0"/>
          <w:szCs w:val="21"/>
          <w:u w:val="single"/>
        </w:rPr>
        <w:tab/>
      </w:r>
      <w:r>
        <w:rPr>
          <w:rFonts w:ascii="宋体" w:hAnsi="宋体"/>
          <w:snapToGrid w:val="0"/>
          <w:color w:val="auto"/>
          <w:kern w:val="0"/>
          <w:szCs w:val="21"/>
          <w:u w:val="single"/>
        </w:rPr>
        <w:t>（招标人名称）</w:t>
      </w:r>
      <w:r>
        <w:rPr>
          <w:rFonts w:ascii="宋体" w:hAnsi="宋体"/>
          <w:snapToGrid w:val="0"/>
          <w:color w:val="auto"/>
          <w:kern w:val="0"/>
          <w:szCs w:val="21"/>
        </w:rPr>
        <w:t>：</w:t>
      </w:r>
    </w:p>
    <w:p w14:paraId="2549AB91">
      <w:pPr>
        <w:keepNext w:val="0"/>
        <w:keepLines w:val="0"/>
        <w:pageBreakBefore w:val="0"/>
        <w:widowControl w:val="0"/>
        <w:tabs>
          <w:tab w:val="left" w:pos="2655"/>
          <w:tab w:val="left" w:pos="3520"/>
          <w:tab w:val="left" w:pos="4920"/>
          <w:tab w:val="left" w:pos="5715"/>
          <w:tab w:val="left" w:pos="6945"/>
          <w:tab w:val="left" w:pos="7980"/>
        </w:tabs>
        <w:kinsoku/>
        <w:wordWrap/>
        <w:overflowPunct/>
        <w:topLinePunct w:val="0"/>
        <w:autoSpaceDE w:val="0"/>
        <w:autoSpaceDN w:val="0"/>
        <w:bidi w:val="0"/>
        <w:adjustRightInd w:val="0"/>
        <w:snapToGrid/>
        <w:spacing w:line="440" w:lineRule="exact"/>
        <w:ind w:firstLine="420" w:firstLineChars="200"/>
        <w:textAlignment w:val="auto"/>
        <w:rPr>
          <w:rFonts w:ascii="宋体" w:hAnsi="宋体"/>
          <w:snapToGrid w:val="0"/>
          <w:color w:val="auto"/>
          <w:kern w:val="0"/>
          <w:szCs w:val="21"/>
        </w:rPr>
      </w:pPr>
      <w:r>
        <w:rPr>
          <w:rFonts w:ascii="宋体" w:hAnsi="宋体"/>
          <w:snapToGrid w:val="0"/>
          <w:color w:val="auto"/>
          <w:kern w:val="0"/>
          <w:szCs w:val="21"/>
        </w:rPr>
        <w:t>1</w:t>
      </w:r>
      <w:r>
        <w:rPr>
          <w:rFonts w:hint="eastAsia" w:ascii="宋体" w:hAnsi="宋体"/>
          <w:snapToGrid w:val="0"/>
          <w:color w:val="auto"/>
          <w:kern w:val="0"/>
          <w:szCs w:val="21"/>
        </w:rPr>
        <w:t xml:space="preserve">. </w:t>
      </w:r>
      <w:r>
        <w:rPr>
          <w:rFonts w:ascii="宋体" w:hAnsi="宋体"/>
          <w:snapToGrid w:val="0"/>
          <w:color w:val="auto"/>
          <w:kern w:val="0"/>
          <w:szCs w:val="21"/>
        </w:rPr>
        <w:t>我方已仔细研究了</w:t>
      </w:r>
      <w:r>
        <w:rPr>
          <w:rFonts w:ascii="宋体" w:hAnsi="宋体"/>
          <w:snapToGrid w:val="0"/>
          <w:color w:val="auto"/>
          <w:kern w:val="0"/>
          <w:szCs w:val="21"/>
          <w:u w:val="single"/>
        </w:rPr>
        <w:t xml:space="preserve"> </w:t>
      </w:r>
      <w:r>
        <w:rPr>
          <w:rFonts w:ascii="宋体" w:hAnsi="宋体"/>
          <w:snapToGrid w:val="0"/>
          <w:color w:val="auto"/>
          <w:kern w:val="0"/>
          <w:szCs w:val="21"/>
          <w:u w:val="single"/>
        </w:rPr>
        <w:tab/>
      </w:r>
      <w:r>
        <w:rPr>
          <w:rFonts w:ascii="宋体" w:hAnsi="宋体"/>
          <w:snapToGrid w:val="0"/>
          <w:color w:val="auto"/>
          <w:kern w:val="0"/>
          <w:szCs w:val="21"/>
          <w:u w:val="single"/>
        </w:rPr>
        <w:tab/>
      </w:r>
      <w:r>
        <w:rPr>
          <w:rFonts w:ascii="宋体" w:hAnsi="宋体"/>
          <w:snapToGrid w:val="0"/>
          <w:color w:val="auto"/>
          <w:kern w:val="0"/>
          <w:szCs w:val="21"/>
        </w:rPr>
        <w:t>（项目名称）招标项目招标文件的全部内容，愿意以下列方式对</w:t>
      </w:r>
      <w:r>
        <w:rPr>
          <w:rFonts w:hint="eastAsia" w:ascii="宋体" w:hAnsi="宋体"/>
          <w:snapToGrid w:val="0"/>
          <w:color w:val="auto"/>
          <w:kern w:val="0"/>
          <w:szCs w:val="21"/>
        </w:rPr>
        <w:t>运输费</w:t>
      </w:r>
      <w:r>
        <w:rPr>
          <w:rFonts w:ascii="宋体" w:hAnsi="宋体"/>
          <w:snapToGrid w:val="0"/>
          <w:color w:val="auto"/>
          <w:kern w:val="0"/>
          <w:szCs w:val="21"/>
        </w:rPr>
        <w:t>进行报价</w:t>
      </w:r>
      <w:r>
        <w:rPr>
          <w:rFonts w:hint="eastAsia" w:ascii="宋体" w:hAnsi="宋体"/>
          <w:snapToGrid w:val="0"/>
          <w:color w:val="auto"/>
          <w:kern w:val="0"/>
          <w:szCs w:val="21"/>
        </w:rPr>
        <w:t>：</w:t>
      </w:r>
    </w:p>
    <w:tbl>
      <w:tblPr>
        <w:tblStyle w:val="47"/>
        <w:tblW w:w="90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056"/>
        <w:gridCol w:w="1169"/>
        <w:gridCol w:w="1395"/>
        <w:gridCol w:w="1547"/>
        <w:gridCol w:w="1928"/>
        <w:gridCol w:w="2004"/>
      </w:tblGrid>
      <w:tr w14:paraId="3962E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38" w:hRule="atLeast"/>
          <w:jc w:val="center"/>
        </w:trPr>
        <w:tc>
          <w:tcPr>
            <w:tcW w:w="1056" w:type="dxa"/>
            <w:shd w:val="clear" w:color="auto" w:fill="auto"/>
            <w:vAlign w:val="center"/>
          </w:tcPr>
          <w:p w14:paraId="49B46CF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新宋体" w:hAnsi="新宋体" w:eastAsia="新宋体" w:cs="新宋体"/>
                <w:b w:val="0"/>
                <w:bCs w:val="0"/>
                <w:i w:val="0"/>
                <w:iCs w:val="0"/>
                <w:color w:val="auto"/>
                <w:sz w:val="21"/>
                <w:szCs w:val="21"/>
                <w:u w:val="none"/>
              </w:rPr>
            </w:pPr>
            <w:r>
              <w:rPr>
                <w:rFonts w:hint="eastAsia" w:ascii="新宋体" w:hAnsi="新宋体" w:eastAsia="新宋体" w:cs="新宋体"/>
                <w:b w:val="0"/>
                <w:bCs w:val="0"/>
                <w:i w:val="0"/>
                <w:iCs w:val="0"/>
                <w:color w:val="auto"/>
                <w:kern w:val="0"/>
                <w:sz w:val="21"/>
                <w:szCs w:val="21"/>
                <w:u w:val="none"/>
                <w:lang w:val="en-US" w:eastAsia="zh-CN" w:bidi="ar"/>
              </w:rPr>
              <w:t>品种</w:t>
            </w:r>
          </w:p>
        </w:tc>
        <w:tc>
          <w:tcPr>
            <w:tcW w:w="1169" w:type="dxa"/>
            <w:shd w:val="clear" w:color="auto" w:fill="auto"/>
            <w:vAlign w:val="center"/>
          </w:tcPr>
          <w:p w14:paraId="63F5BB0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新宋体" w:hAnsi="新宋体" w:eastAsia="新宋体" w:cs="新宋体"/>
                <w:b w:val="0"/>
                <w:bCs w:val="0"/>
                <w:i w:val="0"/>
                <w:iCs w:val="0"/>
                <w:color w:val="auto"/>
                <w:sz w:val="21"/>
                <w:szCs w:val="21"/>
                <w:u w:val="none"/>
              </w:rPr>
            </w:pPr>
            <w:r>
              <w:rPr>
                <w:rFonts w:hint="eastAsia" w:ascii="新宋体" w:hAnsi="新宋体" w:eastAsia="新宋体" w:cs="新宋体"/>
                <w:b w:val="0"/>
                <w:bCs w:val="0"/>
                <w:i w:val="0"/>
                <w:iCs w:val="0"/>
                <w:color w:val="auto"/>
                <w:kern w:val="0"/>
                <w:sz w:val="21"/>
                <w:szCs w:val="21"/>
                <w:u w:val="none"/>
                <w:lang w:val="en-US" w:eastAsia="zh-CN" w:bidi="ar"/>
              </w:rPr>
              <w:t>所属销售区域</w:t>
            </w:r>
          </w:p>
        </w:tc>
        <w:tc>
          <w:tcPr>
            <w:tcW w:w="1395" w:type="dxa"/>
            <w:shd w:val="clear" w:color="auto" w:fill="auto"/>
            <w:vAlign w:val="center"/>
          </w:tcPr>
          <w:p w14:paraId="51E3C94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新宋体" w:hAnsi="新宋体" w:eastAsia="新宋体" w:cs="新宋体"/>
                <w:b w:val="0"/>
                <w:bCs w:val="0"/>
                <w:i w:val="0"/>
                <w:iCs w:val="0"/>
                <w:color w:val="auto"/>
                <w:sz w:val="21"/>
                <w:szCs w:val="21"/>
                <w:u w:val="none"/>
              </w:rPr>
            </w:pPr>
            <w:r>
              <w:rPr>
                <w:rFonts w:hint="eastAsia" w:ascii="新宋体" w:hAnsi="新宋体" w:eastAsia="新宋体" w:cs="新宋体"/>
                <w:b w:val="0"/>
                <w:bCs w:val="0"/>
                <w:i w:val="0"/>
                <w:iCs w:val="0"/>
                <w:color w:val="auto"/>
                <w:kern w:val="0"/>
                <w:sz w:val="21"/>
                <w:szCs w:val="21"/>
                <w:u w:val="none"/>
                <w:lang w:val="en-US" w:eastAsia="zh-CN" w:bidi="ar"/>
              </w:rPr>
              <w:t>到港</w:t>
            </w:r>
          </w:p>
        </w:tc>
        <w:tc>
          <w:tcPr>
            <w:tcW w:w="1547" w:type="dxa"/>
            <w:shd w:val="clear" w:color="auto" w:fill="auto"/>
            <w:vAlign w:val="center"/>
          </w:tcPr>
          <w:p w14:paraId="7927448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新宋体" w:hAnsi="新宋体" w:eastAsia="新宋体" w:cs="新宋体"/>
                <w:b w:val="0"/>
                <w:bCs w:val="0"/>
                <w:i w:val="0"/>
                <w:iCs w:val="0"/>
                <w:color w:val="auto"/>
                <w:sz w:val="21"/>
                <w:szCs w:val="21"/>
                <w:highlight w:val="none"/>
                <w:u w:val="none"/>
              </w:rPr>
            </w:pPr>
            <w:r>
              <w:rPr>
                <w:rFonts w:hint="eastAsia" w:ascii="新宋体" w:hAnsi="新宋体" w:eastAsia="新宋体" w:cs="新宋体"/>
                <w:b w:val="0"/>
                <w:bCs w:val="0"/>
                <w:i w:val="0"/>
                <w:iCs w:val="0"/>
                <w:color w:val="auto"/>
                <w:kern w:val="0"/>
                <w:sz w:val="21"/>
                <w:szCs w:val="21"/>
                <w:highlight w:val="none"/>
                <w:u w:val="none"/>
                <w:lang w:val="en-US" w:eastAsia="zh-CN" w:bidi="ar"/>
              </w:rPr>
              <w:t>预计运输量（吨）</w:t>
            </w:r>
          </w:p>
        </w:tc>
        <w:tc>
          <w:tcPr>
            <w:tcW w:w="1928" w:type="dxa"/>
            <w:shd w:val="clear" w:color="auto" w:fill="auto"/>
            <w:vAlign w:val="center"/>
          </w:tcPr>
          <w:p w14:paraId="2F47B8D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新宋体" w:hAnsi="新宋体" w:eastAsia="新宋体" w:cs="新宋体"/>
                <w:b w:val="0"/>
                <w:bCs w:val="0"/>
                <w:i w:val="0"/>
                <w:iCs w:val="0"/>
                <w:color w:val="auto"/>
                <w:kern w:val="0"/>
                <w:sz w:val="21"/>
                <w:szCs w:val="21"/>
                <w:highlight w:val="none"/>
                <w:u w:val="none"/>
                <w:lang w:val="en-US" w:eastAsia="zh-CN" w:bidi="ar"/>
              </w:rPr>
            </w:pPr>
            <w:r>
              <w:rPr>
                <w:rFonts w:hint="eastAsia" w:ascii="新宋体" w:hAnsi="新宋体" w:eastAsia="新宋体" w:cs="新宋体"/>
                <w:b w:val="0"/>
                <w:bCs w:val="0"/>
                <w:i w:val="0"/>
                <w:iCs w:val="0"/>
                <w:color w:val="auto"/>
                <w:kern w:val="0"/>
                <w:sz w:val="21"/>
                <w:szCs w:val="21"/>
                <w:highlight w:val="none"/>
                <w:u w:val="none"/>
                <w:lang w:val="en-US" w:eastAsia="zh-CN" w:bidi="ar"/>
              </w:rPr>
              <w:t>固定综合单价报价</w:t>
            </w:r>
          </w:p>
          <w:p w14:paraId="2A5C73E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新宋体" w:hAnsi="新宋体" w:eastAsia="新宋体" w:cs="新宋体"/>
                <w:b w:val="0"/>
                <w:bCs w:val="0"/>
                <w:i w:val="0"/>
                <w:iCs w:val="0"/>
                <w:color w:val="auto"/>
                <w:sz w:val="21"/>
                <w:szCs w:val="21"/>
                <w:highlight w:val="none"/>
                <w:u w:val="none"/>
              </w:rPr>
            </w:pPr>
            <w:r>
              <w:rPr>
                <w:rFonts w:hint="eastAsia" w:ascii="新宋体" w:hAnsi="新宋体" w:eastAsia="新宋体" w:cs="新宋体"/>
                <w:b w:val="0"/>
                <w:bCs w:val="0"/>
                <w:i w:val="0"/>
                <w:iCs w:val="0"/>
                <w:color w:val="auto"/>
                <w:kern w:val="0"/>
                <w:sz w:val="21"/>
                <w:szCs w:val="21"/>
                <w:highlight w:val="none"/>
                <w:u w:val="none"/>
                <w:lang w:val="en-US" w:eastAsia="zh-CN" w:bidi="ar"/>
              </w:rPr>
              <w:t>（元/吨）</w:t>
            </w:r>
          </w:p>
        </w:tc>
        <w:tc>
          <w:tcPr>
            <w:tcW w:w="2004" w:type="dxa"/>
            <w:shd w:val="clear" w:color="auto" w:fill="auto"/>
            <w:noWrap/>
            <w:vAlign w:val="center"/>
          </w:tcPr>
          <w:p w14:paraId="343E191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新宋体" w:hAnsi="新宋体" w:eastAsia="新宋体" w:cs="新宋体"/>
                <w:b w:val="0"/>
                <w:bCs w:val="0"/>
                <w:i w:val="0"/>
                <w:iCs w:val="0"/>
                <w:color w:val="auto"/>
                <w:sz w:val="21"/>
                <w:szCs w:val="21"/>
                <w:u w:val="none"/>
                <w:lang w:eastAsia="zh-CN"/>
              </w:rPr>
            </w:pPr>
            <w:r>
              <w:rPr>
                <w:rFonts w:hint="eastAsia" w:ascii="新宋体" w:hAnsi="新宋体" w:eastAsia="新宋体" w:cs="新宋体"/>
                <w:b w:val="0"/>
                <w:bCs w:val="0"/>
                <w:i w:val="0"/>
                <w:iCs w:val="0"/>
                <w:color w:val="auto"/>
                <w:sz w:val="21"/>
                <w:szCs w:val="21"/>
                <w:u w:val="none"/>
                <w:lang w:eastAsia="zh-CN"/>
              </w:rPr>
              <w:t>小计（元）</w:t>
            </w:r>
          </w:p>
        </w:tc>
      </w:tr>
      <w:tr w14:paraId="3C214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jc w:val="center"/>
        </w:trPr>
        <w:tc>
          <w:tcPr>
            <w:tcW w:w="1056" w:type="dxa"/>
            <w:vMerge w:val="restart"/>
            <w:shd w:val="clear" w:color="auto" w:fill="auto"/>
            <w:vAlign w:val="center"/>
          </w:tcPr>
          <w:p w14:paraId="325EBCCC">
            <w:pPr>
              <w:keepNext w:val="0"/>
              <w:keepLines w:val="0"/>
              <w:widowControl/>
              <w:suppressLineNumbers w:val="0"/>
              <w:jc w:val="center"/>
              <w:textAlignment w:val="center"/>
              <w:rPr>
                <w:rFonts w:hint="eastAsia" w:ascii="新宋体" w:hAnsi="新宋体" w:eastAsia="新宋体" w:cs="新宋体"/>
                <w:b w:val="0"/>
                <w:bCs w:val="0"/>
                <w:i w:val="0"/>
                <w:iCs w:val="0"/>
                <w:color w:val="auto"/>
                <w:sz w:val="21"/>
                <w:szCs w:val="21"/>
                <w:u w:val="none"/>
              </w:rPr>
            </w:pPr>
            <w:r>
              <w:rPr>
                <w:rFonts w:hint="eastAsia" w:ascii="新宋体" w:hAnsi="新宋体" w:eastAsia="新宋体" w:cs="新宋体"/>
                <w:b w:val="0"/>
                <w:bCs w:val="0"/>
                <w:i w:val="0"/>
                <w:iCs w:val="0"/>
                <w:color w:val="auto"/>
                <w:kern w:val="0"/>
                <w:sz w:val="21"/>
                <w:szCs w:val="21"/>
                <w:u w:val="none"/>
                <w:lang w:val="en-US" w:eastAsia="zh-CN" w:bidi="ar"/>
              </w:rPr>
              <w:t>铵、碱、盐</w:t>
            </w:r>
          </w:p>
        </w:tc>
        <w:tc>
          <w:tcPr>
            <w:tcW w:w="1169" w:type="dxa"/>
            <w:vMerge w:val="restart"/>
            <w:shd w:val="clear" w:color="auto" w:fill="auto"/>
            <w:noWrap/>
            <w:vAlign w:val="center"/>
          </w:tcPr>
          <w:p w14:paraId="64D190AC">
            <w:pPr>
              <w:keepNext w:val="0"/>
              <w:keepLines w:val="0"/>
              <w:widowControl/>
              <w:suppressLineNumbers w:val="0"/>
              <w:jc w:val="center"/>
              <w:textAlignment w:val="center"/>
              <w:rPr>
                <w:rFonts w:hint="eastAsia" w:ascii="新宋体" w:hAnsi="新宋体" w:eastAsia="新宋体" w:cs="新宋体"/>
                <w:b w:val="0"/>
                <w:bCs w:val="0"/>
                <w:i w:val="0"/>
                <w:iCs w:val="0"/>
                <w:color w:val="auto"/>
                <w:sz w:val="21"/>
                <w:szCs w:val="21"/>
                <w:u w:val="none"/>
              </w:rPr>
            </w:pPr>
            <w:r>
              <w:rPr>
                <w:rFonts w:hint="eastAsia" w:ascii="新宋体" w:hAnsi="新宋体" w:eastAsia="新宋体" w:cs="新宋体"/>
                <w:b w:val="0"/>
                <w:bCs w:val="0"/>
                <w:i w:val="0"/>
                <w:iCs w:val="0"/>
                <w:color w:val="auto"/>
                <w:kern w:val="0"/>
                <w:sz w:val="21"/>
                <w:szCs w:val="21"/>
                <w:u w:val="none"/>
                <w:lang w:val="en-US" w:eastAsia="zh-CN" w:bidi="ar"/>
              </w:rPr>
              <w:t>湖北</w:t>
            </w:r>
          </w:p>
        </w:tc>
        <w:tc>
          <w:tcPr>
            <w:tcW w:w="1395" w:type="dxa"/>
            <w:shd w:val="clear" w:color="auto" w:fill="auto"/>
            <w:vAlign w:val="center"/>
          </w:tcPr>
          <w:p w14:paraId="7520A14E">
            <w:pPr>
              <w:keepNext w:val="0"/>
              <w:keepLines w:val="0"/>
              <w:widowControl/>
              <w:suppressLineNumbers w:val="0"/>
              <w:jc w:val="center"/>
              <w:textAlignment w:val="center"/>
              <w:rPr>
                <w:rFonts w:hint="eastAsia" w:ascii="新宋体" w:hAnsi="新宋体" w:eastAsia="新宋体" w:cs="新宋体"/>
                <w:b w:val="0"/>
                <w:bCs w:val="0"/>
                <w:i w:val="0"/>
                <w:iCs w:val="0"/>
                <w:color w:val="auto"/>
                <w:sz w:val="21"/>
                <w:szCs w:val="21"/>
                <w:u w:val="none"/>
                <w:lang w:val="en-US" w:eastAsia="zh-CN"/>
              </w:rPr>
            </w:pPr>
            <w:r>
              <w:rPr>
                <w:rFonts w:hint="eastAsia" w:ascii="新宋体" w:hAnsi="新宋体" w:eastAsia="新宋体" w:cs="新宋体"/>
                <w:b w:val="0"/>
                <w:bCs w:val="0"/>
                <w:i w:val="0"/>
                <w:iCs w:val="0"/>
                <w:color w:val="auto"/>
                <w:kern w:val="0"/>
                <w:sz w:val="21"/>
                <w:szCs w:val="21"/>
                <w:u w:val="none"/>
                <w:lang w:val="en-US" w:eastAsia="zh-CN" w:bidi="ar"/>
              </w:rPr>
              <w:t>宜昌</w:t>
            </w:r>
          </w:p>
        </w:tc>
        <w:tc>
          <w:tcPr>
            <w:tcW w:w="1547" w:type="dxa"/>
            <w:shd w:val="clear" w:color="auto" w:fill="auto"/>
            <w:vAlign w:val="center"/>
          </w:tcPr>
          <w:p w14:paraId="48326DF9">
            <w:pPr>
              <w:keepNext w:val="0"/>
              <w:keepLines w:val="0"/>
              <w:widowControl/>
              <w:suppressLineNumbers w:val="0"/>
              <w:jc w:val="center"/>
              <w:textAlignment w:val="center"/>
              <w:rPr>
                <w:rFonts w:hint="eastAsia" w:ascii="新宋体" w:hAnsi="新宋体" w:eastAsia="新宋体" w:cs="新宋体"/>
                <w:b w:val="0"/>
                <w:bCs w:val="0"/>
                <w:i w:val="0"/>
                <w:iCs w:val="0"/>
                <w:color w:val="auto"/>
                <w:kern w:val="0"/>
                <w:sz w:val="21"/>
                <w:szCs w:val="21"/>
                <w:u w:val="none"/>
                <w:lang w:val="en-US" w:eastAsia="zh-CN" w:bidi="ar"/>
              </w:rPr>
            </w:pPr>
            <w:r>
              <w:rPr>
                <w:rFonts w:hint="eastAsia" w:ascii="新宋体" w:hAnsi="新宋体" w:eastAsia="新宋体" w:cs="新宋体"/>
                <w:b w:val="0"/>
                <w:bCs w:val="0"/>
                <w:i w:val="0"/>
                <w:iCs w:val="0"/>
                <w:color w:val="auto"/>
                <w:kern w:val="0"/>
                <w:sz w:val="21"/>
                <w:szCs w:val="21"/>
                <w:u w:val="none"/>
                <w:lang w:val="en-US" w:eastAsia="zh-CN" w:bidi="ar"/>
              </w:rPr>
              <w:t>10000</w:t>
            </w:r>
          </w:p>
        </w:tc>
        <w:tc>
          <w:tcPr>
            <w:tcW w:w="1928" w:type="dxa"/>
            <w:shd w:val="clear" w:color="auto" w:fill="auto"/>
            <w:noWrap/>
            <w:vAlign w:val="center"/>
          </w:tcPr>
          <w:p w14:paraId="5CAEEF40">
            <w:pPr>
              <w:keepNext w:val="0"/>
              <w:keepLines w:val="0"/>
              <w:widowControl/>
              <w:suppressLineNumbers w:val="0"/>
              <w:jc w:val="center"/>
              <w:textAlignment w:val="center"/>
              <w:rPr>
                <w:rFonts w:hint="default" w:ascii="新宋体" w:hAnsi="新宋体" w:eastAsia="新宋体" w:cs="新宋体"/>
                <w:b w:val="0"/>
                <w:bCs w:val="0"/>
                <w:i w:val="0"/>
                <w:iCs w:val="0"/>
                <w:color w:val="auto"/>
                <w:kern w:val="0"/>
                <w:sz w:val="21"/>
                <w:szCs w:val="21"/>
                <w:u w:val="none"/>
                <w:lang w:val="en-US" w:eastAsia="zh-CN" w:bidi="ar"/>
              </w:rPr>
            </w:pPr>
          </w:p>
        </w:tc>
        <w:tc>
          <w:tcPr>
            <w:tcW w:w="2004" w:type="dxa"/>
            <w:shd w:val="clear" w:color="auto" w:fill="auto"/>
            <w:noWrap/>
            <w:vAlign w:val="center"/>
          </w:tcPr>
          <w:p w14:paraId="2EECC0F4">
            <w:pPr>
              <w:keepNext w:val="0"/>
              <w:keepLines w:val="0"/>
              <w:widowControl/>
              <w:suppressLineNumbers w:val="0"/>
              <w:jc w:val="center"/>
              <w:textAlignment w:val="center"/>
              <w:rPr>
                <w:rFonts w:hint="default" w:ascii="新宋体" w:hAnsi="新宋体" w:eastAsia="新宋体" w:cs="新宋体"/>
                <w:b w:val="0"/>
                <w:bCs w:val="0"/>
                <w:i w:val="0"/>
                <w:iCs w:val="0"/>
                <w:color w:val="auto"/>
                <w:sz w:val="21"/>
                <w:szCs w:val="21"/>
                <w:u w:val="none"/>
                <w:lang w:val="en-US" w:eastAsia="zh-CN"/>
              </w:rPr>
            </w:pPr>
          </w:p>
        </w:tc>
      </w:tr>
      <w:tr w14:paraId="5476F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jc w:val="center"/>
        </w:trPr>
        <w:tc>
          <w:tcPr>
            <w:tcW w:w="1056" w:type="dxa"/>
            <w:vMerge w:val="continue"/>
            <w:shd w:val="clear" w:color="auto" w:fill="auto"/>
            <w:vAlign w:val="center"/>
          </w:tcPr>
          <w:p w14:paraId="11915DDF">
            <w:pPr>
              <w:jc w:val="center"/>
              <w:rPr>
                <w:rFonts w:hint="eastAsia" w:ascii="新宋体" w:hAnsi="新宋体" w:eastAsia="新宋体" w:cs="新宋体"/>
                <w:b w:val="0"/>
                <w:bCs w:val="0"/>
                <w:i w:val="0"/>
                <w:iCs w:val="0"/>
                <w:color w:val="auto"/>
                <w:sz w:val="21"/>
                <w:szCs w:val="21"/>
                <w:u w:val="none"/>
              </w:rPr>
            </w:pPr>
          </w:p>
        </w:tc>
        <w:tc>
          <w:tcPr>
            <w:tcW w:w="1169" w:type="dxa"/>
            <w:vMerge w:val="continue"/>
            <w:shd w:val="clear" w:color="auto" w:fill="auto"/>
            <w:noWrap/>
            <w:vAlign w:val="center"/>
          </w:tcPr>
          <w:p w14:paraId="4F5FAE6E">
            <w:pPr>
              <w:jc w:val="center"/>
              <w:rPr>
                <w:rFonts w:hint="eastAsia" w:ascii="新宋体" w:hAnsi="新宋体" w:eastAsia="新宋体" w:cs="新宋体"/>
                <w:b w:val="0"/>
                <w:bCs w:val="0"/>
                <w:i w:val="0"/>
                <w:iCs w:val="0"/>
                <w:color w:val="auto"/>
                <w:sz w:val="21"/>
                <w:szCs w:val="21"/>
                <w:u w:val="none"/>
              </w:rPr>
            </w:pPr>
          </w:p>
        </w:tc>
        <w:tc>
          <w:tcPr>
            <w:tcW w:w="1395" w:type="dxa"/>
            <w:shd w:val="clear" w:color="auto" w:fill="auto"/>
            <w:vAlign w:val="center"/>
          </w:tcPr>
          <w:p w14:paraId="795444CE">
            <w:pPr>
              <w:keepNext w:val="0"/>
              <w:keepLines w:val="0"/>
              <w:widowControl/>
              <w:suppressLineNumbers w:val="0"/>
              <w:jc w:val="center"/>
              <w:textAlignment w:val="center"/>
              <w:rPr>
                <w:rFonts w:hint="eastAsia" w:ascii="新宋体" w:hAnsi="新宋体" w:eastAsia="新宋体" w:cs="新宋体"/>
                <w:b w:val="0"/>
                <w:bCs w:val="0"/>
                <w:i w:val="0"/>
                <w:iCs w:val="0"/>
                <w:color w:val="auto"/>
                <w:kern w:val="2"/>
                <w:sz w:val="21"/>
                <w:szCs w:val="21"/>
                <w:u w:val="none"/>
                <w:lang w:val="en-US" w:eastAsia="zh-CN" w:bidi="ar-SA"/>
              </w:rPr>
            </w:pPr>
            <w:r>
              <w:rPr>
                <w:rFonts w:hint="eastAsia" w:ascii="新宋体" w:hAnsi="新宋体" w:eastAsia="新宋体" w:cs="新宋体"/>
                <w:b w:val="0"/>
                <w:bCs w:val="0"/>
                <w:i w:val="0"/>
                <w:iCs w:val="0"/>
                <w:color w:val="auto"/>
                <w:kern w:val="0"/>
                <w:sz w:val="21"/>
                <w:szCs w:val="21"/>
                <w:u w:val="none"/>
                <w:lang w:val="en-US" w:eastAsia="zh-CN" w:bidi="ar"/>
              </w:rPr>
              <w:t>白洋</w:t>
            </w:r>
          </w:p>
        </w:tc>
        <w:tc>
          <w:tcPr>
            <w:tcW w:w="1547" w:type="dxa"/>
            <w:shd w:val="clear" w:color="auto" w:fill="auto"/>
            <w:vAlign w:val="center"/>
          </w:tcPr>
          <w:p w14:paraId="628AAB6E">
            <w:pPr>
              <w:keepNext w:val="0"/>
              <w:keepLines w:val="0"/>
              <w:widowControl/>
              <w:suppressLineNumbers w:val="0"/>
              <w:jc w:val="center"/>
              <w:textAlignment w:val="center"/>
              <w:rPr>
                <w:rFonts w:hint="eastAsia" w:ascii="新宋体" w:hAnsi="新宋体" w:eastAsia="新宋体" w:cs="新宋体"/>
                <w:b w:val="0"/>
                <w:bCs w:val="0"/>
                <w:i w:val="0"/>
                <w:iCs w:val="0"/>
                <w:color w:val="auto"/>
                <w:kern w:val="0"/>
                <w:sz w:val="21"/>
                <w:szCs w:val="21"/>
                <w:u w:val="none"/>
                <w:lang w:val="en-US" w:eastAsia="zh-CN" w:bidi="ar"/>
              </w:rPr>
            </w:pPr>
            <w:r>
              <w:rPr>
                <w:rFonts w:hint="eastAsia" w:ascii="新宋体" w:hAnsi="新宋体" w:eastAsia="新宋体" w:cs="新宋体"/>
                <w:b w:val="0"/>
                <w:bCs w:val="0"/>
                <w:i w:val="0"/>
                <w:iCs w:val="0"/>
                <w:color w:val="auto"/>
                <w:kern w:val="0"/>
                <w:sz w:val="21"/>
                <w:szCs w:val="21"/>
                <w:u w:val="none"/>
                <w:lang w:val="en-US" w:eastAsia="zh-CN" w:bidi="ar"/>
              </w:rPr>
              <w:t>10000</w:t>
            </w:r>
          </w:p>
        </w:tc>
        <w:tc>
          <w:tcPr>
            <w:tcW w:w="1928" w:type="dxa"/>
            <w:shd w:val="clear" w:color="auto" w:fill="auto"/>
            <w:noWrap/>
            <w:vAlign w:val="center"/>
          </w:tcPr>
          <w:p w14:paraId="4DFAFA16">
            <w:pPr>
              <w:keepNext w:val="0"/>
              <w:keepLines w:val="0"/>
              <w:widowControl/>
              <w:suppressLineNumbers w:val="0"/>
              <w:jc w:val="center"/>
              <w:textAlignment w:val="center"/>
              <w:rPr>
                <w:rFonts w:hint="default" w:ascii="新宋体" w:hAnsi="新宋体" w:eastAsia="新宋体" w:cs="新宋体"/>
                <w:b w:val="0"/>
                <w:bCs w:val="0"/>
                <w:i w:val="0"/>
                <w:iCs w:val="0"/>
                <w:color w:val="auto"/>
                <w:kern w:val="0"/>
                <w:sz w:val="21"/>
                <w:szCs w:val="21"/>
                <w:u w:val="none"/>
                <w:lang w:val="en-US" w:eastAsia="zh-CN" w:bidi="ar"/>
              </w:rPr>
            </w:pPr>
          </w:p>
        </w:tc>
        <w:tc>
          <w:tcPr>
            <w:tcW w:w="2004" w:type="dxa"/>
            <w:shd w:val="clear" w:color="auto" w:fill="auto"/>
            <w:noWrap/>
            <w:vAlign w:val="center"/>
          </w:tcPr>
          <w:p w14:paraId="24DB104A">
            <w:pPr>
              <w:keepNext w:val="0"/>
              <w:keepLines w:val="0"/>
              <w:widowControl/>
              <w:suppressLineNumbers w:val="0"/>
              <w:jc w:val="center"/>
              <w:textAlignment w:val="center"/>
              <w:rPr>
                <w:rFonts w:hint="default" w:ascii="新宋体" w:hAnsi="新宋体" w:eastAsia="新宋体" w:cs="新宋体"/>
                <w:b w:val="0"/>
                <w:bCs w:val="0"/>
                <w:i w:val="0"/>
                <w:iCs w:val="0"/>
                <w:color w:val="auto"/>
                <w:kern w:val="2"/>
                <w:sz w:val="21"/>
                <w:szCs w:val="21"/>
                <w:u w:val="none"/>
                <w:lang w:val="en-US" w:eastAsia="zh-CN" w:bidi="ar-SA"/>
              </w:rPr>
            </w:pPr>
          </w:p>
        </w:tc>
      </w:tr>
      <w:tr w14:paraId="3081B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jc w:val="center"/>
        </w:trPr>
        <w:tc>
          <w:tcPr>
            <w:tcW w:w="1056" w:type="dxa"/>
            <w:vMerge w:val="continue"/>
            <w:shd w:val="clear" w:color="auto" w:fill="auto"/>
            <w:vAlign w:val="center"/>
          </w:tcPr>
          <w:p w14:paraId="79615F0D">
            <w:pPr>
              <w:jc w:val="center"/>
              <w:rPr>
                <w:rFonts w:hint="eastAsia" w:ascii="新宋体" w:hAnsi="新宋体" w:eastAsia="新宋体" w:cs="新宋体"/>
                <w:b w:val="0"/>
                <w:bCs w:val="0"/>
                <w:i w:val="0"/>
                <w:iCs w:val="0"/>
                <w:color w:val="auto"/>
                <w:sz w:val="21"/>
                <w:szCs w:val="21"/>
                <w:u w:val="none"/>
              </w:rPr>
            </w:pPr>
          </w:p>
        </w:tc>
        <w:tc>
          <w:tcPr>
            <w:tcW w:w="1169" w:type="dxa"/>
            <w:vMerge w:val="continue"/>
            <w:shd w:val="clear" w:color="auto" w:fill="auto"/>
            <w:noWrap/>
            <w:vAlign w:val="center"/>
          </w:tcPr>
          <w:p w14:paraId="734D30EA">
            <w:pPr>
              <w:jc w:val="center"/>
              <w:rPr>
                <w:rFonts w:hint="eastAsia" w:ascii="新宋体" w:hAnsi="新宋体" w:eastAsia="新宋体" w:cs="新宋体"/>
                <w:b w:val="0"/>
                <w:bCs w:val="0"/>
                <w:i w:val="0"/>
                <w:iCs w:val="0"/>
                <w:color w:val="auto"/>
                <w:sz w:val="21"/>
                <w:szCs w:val="21"/>
                <w:u w:val="none"/>
              </w:rPr>
            </w:pPr>
          </w:p>
        </w:tc>
        <w:tc>
          <w:tcPr>
            <w:tcW w:w="1395" w:type="dxa"/>
            <w:shd w:val="clear" w:color="auto" w:fill="auto"/>
            <w:vAlign w:val="center"/>
          </w:tcPr>
          <w:p w14:paraId="7DD36E82">
            <w:pPr>
              <w:keepNext w:val="0"/>
              <w:keepLines w:val="0"/>
              <w:widowControl/>
              <w:suppressLineNumbers w:val="0"/>
              <w:jc w:val="center"/>
              <w:textAlignment w:val="center"/>
              <w:rPr>
                <w:rFonts w:hint="eastAsia" w:ascii="新宋体" w:hAnsi="新宋体" w:eastAsia="新宋体" w:cs="新宋体"/>
                <w:b w:val="0"/>
                <w:bCs w:val="0"/>
                <w:i w:val="0"/>
                <w:iCs w:val="0"/>
                <w:color w:val="auto"/>
                <w:sz w:val="21"/>
                <w:szCs w:val="21"/>
                <w:u w:val="none"/>
              </w:rPr>
            </w:pPr>
            <w:r>
              <w:rPr>
                <w:rFonts w:hint="eastAsia" w:ascii="新宋体" w:hAnsi="新宋体" w:eastAsia="新宋体" w:cs="新宋体"/>
                <w:b w:val="0"/>
                <w:bCs w:val="0"/>
                <w:i w:val="0"/>
                <w:iCs w:val="0"/>
                <w:color w:val="auto"/>
                <w:kern w:val="0"/>
                <w:sz w:val="21"/>
                <w:szCs w:val="21"/>
                <w:u w:val="none"/>
                <w:lang w:val="en-US" w:eastAsia="zh-CN" w:bidi="ar"/>
              </w:rPr>
              <w:t>枝城</w:t>
            </w:r>
          </w:p>
        </w:tc>
        <w:tc>
          <w:tcPr>
            <w:tcW w:w="1547" w:type="dxa"/>
            <w:shd w:val="clear" w:color="auto" w:fill="auto"/>
            <w:vAlign w:val="center"/>
          </w:tcPr>
          <w:p w14:paraId="23B8A9ED">
            <w:pPr>
              <w:keepNext w:val="0"/>
              <w:keepLines w:val="0"/>
              <w:widowControl/>
              <w:suppressLineNumbers w:val="0"/>
              <w:jc w:val="center"/>
              <w:textAlignment w:val="center"/>
              <w:rPr>
                <w:rFonts w:hint="eastAsia" w:ascii="新宋体" w:hAnsi="新宋体" w:eastAsia="新宋体" w:cs="新宋体"/>
                <w:b w:val="0"/>
                <w:bCs w:val="0"/>
                <w:i w:val="0"/>
                <w:iCs w:val="0"/>
                <w:color w:val="auto"/>
                <w:sz w:val="21"/>
                <w:szCs w:val="21"/>
                <w:u w:val="none"/>
                <w:lang w:val="en-US"/>
              </w:rPr>
            </w:pPr>
            <w:r>
              <w:rPr>
                <w:rFonts w:hint="eastAsia" w:ascii="新宋体" w:hAnsi="新宋体" w:eastAsia="新宋体" w:cs="新宋体"/>
                <w:b w:val="0"/>
                <w:bCs w:val="0"/>
                <w:i w:val="0"/>
                <w:iCs w:val="0"/>
                <w:color w:val="auto"/>
                <w:kern w:val="0"/>
                <w:sz w:val="21"/>
                <w:szCs w:val="21"/>
                <w:u w:val="none"/>
                <w:lang w:val="en-US" w:eastAsia="zh-CN" w:bidi="ar"/>
              </w:rPr>
              <w:t>30000</w:t>
            </w:r>
          </w:p>
        </w:tc>
        <w:tc>
          <w:tcPr>
            <w:tcW w:w="1928" w:type="dxa"/>
            <w:shd w:val="clear" w:color="auto" w:fill="auto"/>
            <w:noWrap/>
            <w:vAlign w:val="center"/>
          </w:tcPr>
          <w:p w14:paraId="0C24384E">
            <w:pPr>
              <w:keepNext w:val="0"/>
              <w:keepLines w:val="0"/>
              <w:widowControl/>
              <w:suppressLineNumbers w:val="0"/>
              <w:jc w:val="center"/>
              <w:textAlignment w:val="center"/>
              <w:rPr>
                <w:rFonts w:hint="default" w:ascii="新宋体" w:hAnsi="新宋体" w:eastAsia="新宋体" w:cs="新宋体"/>
                <w:b w:val="0"/>
                <w:bCs w:val="0"/>
                <w:i w:val="0"/>
                <w:iCs w:val="0"/>
                <w:color w:val="auto"/>
                <w:sz w:val="21"/>
                <w:szCs w:val="21"/>
                <w:u w:val="none"/>
                <w:lang w:val="en-US"/>
              </w:rPr>
            </w:pPr>
          </w:p>
        </w:tc>
        <w:tc>
          <w:tcPr>
            <w:tcW w:w="2004" w:type="dxa"/>
            <w:shd w:val="clear" w:color="auto" w:fill="auto"/>
            <w:noWrap/>
            <w:vAlign w:val="center"/>
          </w:tcPr>
          <w:p w14:paraId="38605FD2">
            <w:pPr>
              <w:keepNext w:val="0"/>
              <w:keepLines w:val="0"/>
              <w:widowControl/>
              <w:suppressLineNumbers w:val="0"/>
              <w:jc w:val="center"/>
              <w:textAlignment w:val="center"/>
              <w:rPr>
                <w:rFonts w:hint="default" w:ascii="新宋体" w:hAnsi="新宋体" w:eastAsia="新宋体" w:cs="新宋体"/>
                <w:b w:val="0"/>
                <w:bCs w:val="0"/>
                <w:i w:val="0"/>
                <w:iCs w:val="0"/>
                <w:color w:val="auto"/>
                <w:sz w:val="21"/>
                <w:szCs w:val="21"/>
                <w:u w:val="none"/>
                <w:lang w:val="en-US"/>
              </w:rPr>
            </w:pPr>
          </w:p>
        </w:tc>
      </w:tr>
      <w:tr w14:paraId="0F1CA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jc w:val="center"/>
        </w:trPr>
        <w:tc>
          <w:tcPr>
            <w:tcW w:w="1056" w:type="dxa"/>
            <w:vMerge w:val="continue"/>
            <w:shd w:val="clear" w:color="auto" w:fill="auto"/>
            <w:vAlign w:val="center"/>
          </w:tcPr>
          <w:p w14:paraId="2C03E595">
            <w:pPr>
              <w:jc w:val="center"/>
              <w:rPr>
                <w:rFonts w:hint="eastAsia" w:ascii="新宋体" w:hAnsi="新宋体" w:eastAsia="新宋体" w:cs="新宋体"/>
                <w:b w:val="0"/>
                <w:bCs w:val="0"/>
                <w:i w:val="0"/>
                <w:iCs w:val="0"/>
                <w:color w:val="auto"/>
                <w:sz w:val="21"/>
                <w:szCs w:val="21"/>
                <w:u w:val="none"/>
              </w:rPr>
            </w:pPr>
          </w:p>
        </w:tc>
        <w:tc>
          <w:tcPr>
            <w:tcW w:w="1169" w:type="dxa"/>
            <w:vMerge w:val="continue"/>
            <w:shd w:val="clear" w:color="auto" w:fill="auto"/>
            <w:noWrap/>
            <w:vAlign w:val="center"/>
          </w:tcPr>
          <w:p w14:paraId="47E697EC">
            <w:pPr>
              <w:jc w:val="center"/>
              <w:rPr>
                <w:rFonts w:hint="eastAsia" w:ascii="新宋体" w:hAnsi="新宋体" w:eastAsia="新宋体" w:cs="新宋体"/>
                <w:b w:val="0"/>
                <w:bCs w:val="0"/>
                <w:i w:val="0"/>
                <w:iCs w:val="0"/>
                <w:color w:val="auto"/>
                <w:sz w:val="21"/>
                <w:szCs w:val="21"/>
                <w:u w:val="none"/>
              </w:rPr>
            </w:pPr>
          </w:p>
        </w:tc>
        <w:tc>
          <w:tcPr>
            <w:tcW w:w="1395" w:type="dxa"/>
            <w:shd w:val="clear" w:color="auto" w:fill="auto"/>
            <w:noWrap/>
            <w:vAlign w:val="center"/>
          </w:tcPr>
          <w:p w14:paraId="4DE91365">
            <w:pPr>
              <w:keepNext w:val="0"/>
              <w:keepLines w:val="0"/>
              <w:widowControl/>
              <w:suppressLineNumbers w:val="0"/>
              <w:jc w:val="center"/>
              <w:textAlignment w:val="center"/>
              <w:rPr>
                <w:rFonts w:hint="eastAsia" w:ascii="新宋体" w:hAnsi="新宋体" w:eastAsia="新宋体" w:cs="新宋体"/>
                <w:b w:val="0"/>
                <w:bCs w:val="0"/>
                <w:i w:val="0"/>
                <w:iCs w:val="0"/>
                <w:color w:val="auto"/>
                <w:kern w:val="0"/>
                <w:sz w:val="21"/>
                <w:szCs w:val="21"/>
                <w:u w:val="none"/>
                <w:lang w:val="en-US" w:eastAsia="zh-CN" w:bidi="ar"/>
              </w:rPr>
            </w:pPr>
            <w:r>
              <w:rPr>
                <w:rFonts w:hint="eastAsia" w:ascii="新宋体" w:hAnsi="新宋体" w:eastAsia="新宋体" w:cs="新宋体"/>
                <w:b w:val="0"/>
                <w:bCs w:val="0"/>
                <w:i w:val="0"/>
                <w:iCs w:val="0"/>
                <w:color w:val="auto"/>
                <w:kern w:val="0"/>
                <w:sz w:val="21"/>
                <w:szCs w:val="21"/>
                <w:u w:val="none"/>
                <w:lang w:val="en-US" w:eastAsia="zh-CN" w:bidi="ar"/>
              </w:rPr>
              <w:t>松滋</w:t>
            </w:r>
          </w:p>
        </w:tc>
        <w:tc>
          <w:tcPr>
            <w:tcW w:w="1547" w:type="dxa"/>
            <w:shd w:val="clear" w:color="auto" w:fill="auto"/>
            <w:vAlign w:val="center"/>
          </w:tcPr>
          <w:p w14:paraId="26E2D44C">
            <w:pPr>
              <w:keepNext w:val="0"/>
              <w:keepLines w:val="0"/>
              <w:widowControl/>
              <w:suppressLineNumbers w:val="0"/>
              <w:jc w:val="center"/>
              <w:textAlignment w:val="center"/>
              <w:rPr>
                <w:rFonts w:hint="eastAsia" w:ascii="新宋体" w:hAnsi="新宋体" w:eastAsia="新宋体" w:cs="新宋体"/>
                <w:b w:val="0"/>
                <w:bCs w:val="0"/>
                <w:i w:val="0"/>
                <w:iCs w:val="0"/>
                <w:color w:val="auto"/>
                <w:kern w:val="0"/>
                <w:sz w:val="21"/>
                <w:szCs w:val="21"/>
                <w:u w:val="none"/>
                <w:lang w:val="en-US" w:eastAsia="zh-CN" w:bidi="ar"/>
              </w:rPr>
            </w:pPr>
            <w:r>
              <w:rPr>
                <w:rFonts w:hint="eastAsia" w:ascii="新宋体" w:hAnsi="新宋体" w:eastAsia="新宋体" w:cs="新宋体"/>
                <w:b w:val="0"/>
                <w:bCs w:val="0"/>
                <w:i w:val="0"/>
                <w:iCs w:val="0"/>
                <w:color w:val="auto"/>
                <w:kern w:val="0"/>
                <w:sz w:val="21"/>
                <w:szCs w:val="21"/>
                <w:u w:val="none"/>
                <w:lang w:val="en-US" w:eastAsia="zh-CN" w:bidi="ar"/>
              </w:rPr>
              <w:t>10000</w:t>
            </w:r>
          </w:p>
        </w:tc>
        <w:tc>
          <w:tcPr>
            <w:tcW w:w="1928" w:type="dxa"/>
            <w:shd w:val="clear" w:color="auto" w:fill="auto"/>
            <w:noWrap/>
            <w:vAlign w:val="center"/>
          </w:tcPr>
          <w:p w14:paraId="301C53D2">
            <w:pPr>
              <w:keepNext w:val="0"/>
              <w:keepLines w:val="0"/>
              <w:widowControl/>
              <w:suppressLineNumbers w:val="0"/>
              <w:jc w:val="center"/>
              <w:textAlignment w:val="center"/>
              <w:rPr>
                <w:rFonts w:hint="default" w:ascii="新宋体" w:hAnsi="新宋体" w:eastAsia="新宋体" w:cs="新宋体"/>
                <w:b w:val="0"/>
                <w:bCs w:val="0"/>
                <w:i w:val="0"/>
                <w:iCs w:val="0"/>
                <w:color w:val="auto"/>
                <w:kern w:val="0"/>
                <w:sz w:val="21"/>
                <w:szCs w:val="21"/>
                <w:u w:val="none"/>
                <w:lang w:val="en-US" w:eastAsia="zh-CN" w:bidi="ar"/>
              </w:rPr>
            </w:pPr>
          </w:p>
        </w:tc>
        <w:tc>
          <w:tcPr>
            <w:tcW w:w="2004" w:type="dxa"/>
            <w:shd w:val="clear" w:color="auto" w:fill="auto"/>
            <w:noWrap/>
            <w:vAlign w:val="center"/>
          </w:tcPr>
          <w:p w14:paraId="3ECDE0F0">
            <w:pPr>
              <w:keepNext w:val="0"/>
              <w:keepLines w:val="0"/>
              <w:widowControl/>
              <w:suppressLineNumbers w:val="0"/>
              <w:jc w:val="center"/>
              <w:textAlignment w:val="center"/>
              <w:rPr>
                <w:rFonts w:hint="default" w:ascii="新宋体" w:hAnsi="新宋体" w:eastAsia="新宋体" w:cs="新宋体"/>
                <w:b w:val="0"/>
                <w:bCs w:val="0"/>
                <w:i w:val="0"/>
                <w:iCs w:val="0"/>
                <w:color w:val="auto"/>
                <w:kern w:val="0"/>
                <w:sz w:val="21"/>
                <w:szCs w:val="21"/>
                <w:u w:val="none"/>
                <w:lang w:val="en-US" w:eastAsia="zh-CN" w:bidi="ar"/>
              </w:rPr>
            </w:pPr>
          </w:p>
        </w:tc>
      </w:tr>
      <w:tr w14:paraId="1871B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jc w:val="center"/>
        </w:trPr>
        <w:tc>
          <w:tcPr>
            <w:tcW w:w="1056" w:type="dxa"/>
            <w:vMerge w:val="continue"/>
            <w:shd w:val="clear" w:color="auto" w:fill="auto"/>
            <w:vAlign w:val="center"/>
          </w:tcPr>
          <w:p w14:paraId="1294F9EC">
            <w:pPr>
              <w:jc w:val="center"/>
              <w:rPr>
                <w:rFonts w:hint="eastAsia" w:ascii="新宋体" w:hAnsi="新宋体" w:eastAsia="新宋体" w:cs="新宋体"/>
                <w:b w:val="0"/>
                <w:bCs w:val="0"/>
                <w:i w:val="0"/>
                <w:iCs w:val="0"/>
                <w:color w:val="auto"/>
                <w:sz w:val="21"/>
                <w:szCs w:val="21"/>
                <w:u w:val="none"/>
              </w:rPr>
            </w:pPr>
          </w:p>
        </w:tc>
        <w:tc>
          <w:tcPr>
            <w:tcW w:w="1169" w:type="dxa"/>
            <w:vMerge w:val="continue"/>
            <w:shd w:val="clear" w:color="auto" w:fill="auto"/>
            <w:noWrap/>
            <w:vAlign w:val="center"/>
          </w:tcPr>
          <w:p w14:paraId="29E2E232">
            <w:pPr>
              <w:jc w:val="center"/>
              <w:rPr>
                <w:rFonts w:hint="eastAsia" w:ascii="新宋体" w:hAnsi="新宋体" w:eastAsia="新宋体" w:cs="新宋体"/>
                <w:b w:val="0"/>
                <w:bCs w:val="0"/>
                <w:i w:val="0"/>
                <w:iCs w:val="0"/>
                <w:color w:val="auto"/>
                <w:sz w:val="21"/>
                <w:szCs w:val="21"/>
                <w:u w:val="none"/>
              </w:rPr>
            </w:pPr>
          </w:p>
        </w:tc>
        <w:tc>
          <w:tcPr>
            <w:tcW w:w="1395" w:type="dxa"/>
            <w:shd w:val="clear" w:color="auto" w:fill="auto"/>
            <w:noWrap/>
            <w:vAlign w:val="center"/>
          </w:tcPr>
          <w:p w14:paraId="2214E32A">
            <w:pPr>
              <w:keepNext w:val="0"/>
              <w:keepLines w:val="0"/>
              <w:widowControl/>
              <w:suppressLineNumbers w:val="0"/>
              <w:jc w:val="center"/>
              <w:textAlignment w:val="center"/>
              <w:rPr>
                <w:rFonts w:hint="eastAsia" w:ascii="新宋体" w:hAnsi="新宋体" w:eastAsia="新宋体" w:cs="新宋体"/>
                <w:b w:val="0"/>
                <w:bCs w:val="0"/>
                <w:i w:val="0"/>
                <w:iCs w:val="0"/>
                <w:color w:val="auto"/>
                <w:sz w:val="21"/>
                <w:szCs w:val="21"/>
                <w:u w:val="none"/>
              </w:rPr>
            </w:pPr>
            <w:r>
              <w:rPr>
                <w:rFonts w:hint="eastAsia" w:ascii="新宋体" w:hAnsi="新宋体" w:eastAsia="新宋体" w:cs="新宋体"/>
                <w:b w:val="0"/>
                <w:bCs w:val="0"/>
                <w:i w:val="0"/>
                <w:iCs w:val="0"/>
                <w:color w:val="auto"/>
                <w:kern w:val="0"/>
                <w:sz w:val="21"/>
                <w:szCs w:val="21"/>
                <w:u w:val="none"/>
                <w:lang w:val="en-US" w:eastAsia="zh-CN" w:bidi="ar"/>
              </w:rPr>
              <w:t>姚港</w:t>
            </w:r>
          </w:p>
        </w:tc>
        <w:tc>
          <w:tcPr>
            <w:tcW w:w="1547" w:type="dxa"/>
            <w:shd w:val="clear" w:color="auto" w:fill="auto"/>
            <w:vAlign w:val="center"/>
          </w:tcPr>
          <w:p w14:paraId="025203DD">
            <w:pPr>
              <w:keepNext w:val="0"/>
              <w:keepLines w:val="0"/>
              <w:widowControl/>
              <w:suppressLineNumbers w:val="0"/>
              <w:jc w:val="center"/>
              <w:textAlignment w:val="center"/>
              <w:rPr>
                <w:rFonts w:hint="eastAsia" w:ascii="新宋体" w:hAnsi="新宋体" w:eastAsia="新宋体" w:cs="新宋体"/>
                <w:b w:val="0"/>
                <w:bCs w:val="0"/>
                <w:i w:val="0"/>
                <w:iCs w:val="0"/>
                <w:color w:val="auto"/>
                <w:sz w:val="21"/>
                <w:szCs w:val="21"/>
                <w:u w:val="none"/>
              </w:rPr>
            </w:pPr>
            <w:r>
              <w:rPr>
                <w:rFonts w:hint="eastAsia" w:ascii="新宋体" w:hAnsi="新宋体" w:eastAsia="新宋体" w:cs="新宋体"/>
                <w:b w:val="0"/>
                <w:bCs w:val="0"/>
                <w:i w:val="0"/>
                <w:iCs w:val="0"/>
                <w:color w:val="auto"/>
                <w:kern w:val="0"/>
                <w:sz w:val="21"/>
                <w:szCs w:val="21"/>
                <w:u w:val="none"/>
                <w:lang w:val="en-US" w:eastAsia="zh-CN" w:bidi="ar"/>
              </w:rPr>
              <w:t>30000</w:t>
            </w:r>
          </w:p>
        </w:tc>
        <w:tc>
          <w:tcPr>
            <w:tcW w:w="1928" w:type="dxa"/>
            <w:shd w:val="clear" w:color="auto" w:fill="auto"/>
            <w:noWrap/>
            <w:vAlign w:val="center"/>
          </w:tcPr>
          <w:p w14:paraId="370AF7E2">
            <w:pPr>
              <w:keepNext w:val="0"/>
              <w:keepLines w:val="0"/>
              <w:widowControl/>
              <w:suppressLineNumbers w:val="0"/>
              <w:jc w:val="center"/>
              <w:textAlignment w:val="center"/>
              <w:rPr>
                <w:rFonts w:hint="default" w:ascii="新宋体" w:hAnsi="新宋体" w:eastAsia="新宋体" w:cs="新宋体"/>
                <w:b w:val="0"/>
                <w:bCs w:val="0"/>
                <w:i w:val="0"/>
                <w:iCs w:val="0"/>
                <w:color w:val="auto"/>
                <w:sz w:val="21"/>
                <w:szCs w:val="21"/>
                <w:u w:val="none"/>
                <w:lang w:val="en-US"/>
              </w:rPr>
            </w:pPr>
          </w:p>
        </w:tc>
        <w:tc>
          <w:tcPr>
            <w:tcW w:w="2004" w:type="dxa"/>
            <w:shd w:val="clear" w:color="auto" w:fill="auto"/>
            <w:noWrap/>
            <w:vAlign w:val="center"/>
          </w:tcPr>
          <w:p w14:paraId="295D529C">
            <w:pPr>
              <w:keepNext w:val="0"/>
              <w:keepLines w:val="0"/>
              <w:widowControl/>
              <w:suppressLineNumbers w:val="0"/>
              <w:jc w:val="center"/>
              <w:textAlignment w:val="center"/>
              <w:rPr>
                <w:rFonts w:hint="default" w:ascii="新宋体" w:hAnsi="新宋体" w:eastAsia="新宋体" w:cs="新宋体"/>
                <w:b w:val="0"/>
                <w:bCs w:val="0"/>
                <w:i w:val="0"/>
                <w:iCs w:val="0"/>
                <w:color w:val="auto"/>
                <w:sz w:val="21"/>
                <w:szCs w:val="21"/>
                <w:u w:val="none"/>
                <w:lang w:val="en-US"/>
              </w:rPr>
            </w:pPr>
          </w:p>
        </w:tc>
      </w:tr>
      <w:tr w14:paraId="2E0D2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jc w:val="center"/>
        </w:trPr>
        <w:tc>
          <w:tcPr>
            <w:tcW w:w="1056" w:type="dxa"/>
            <w:vMerge w:val="continue"/>
            <w:shd w:val="clear" w:color="auto" w:fill="auto"/>
            <w:vAlign w:val="center"/>
          </w:tcPr>
          <w:p w14:paraId="25A86BFD">
            <w:pPr>
              <w:jc w:val="center"/>
              <w:rPr>
                <w:rFonts w:hint="eastAsia" w:ascii="新宋体" w:hAnsi="新宋体" w:eastAsia="新宋体" w:cs="新宋体"/>
                <w:b w:val="0"/>
                <w:bCs w:val="0"/>
                <w:i w:val="0"/>
                <w:iCs w:val="0"/>
                <w:color w:val="auto"/>
                <w:sz w:val="21"/>
                <w:szCs w:val="21"/>
                <w:u w:val="none"/>
              </w:rPr>
            </w:pPr>
          </w:p>
        </w:tc>
        <w:tc>
          <w:tcPr>
            <w:tcW w:w="1169" w:type="dxa"/>
            <w:vMerge w:val="continue"/>
            <w:shd w:val="clear" w:color="auto" w:fill="auto"/>
            <w:noWrap/>
            <w:vAlign w:val="center"/>
          </w:tcPr>
          <w:p w14:paraId="067AF84E">
            <w:pPr>
              <w:jc w:val="center"/>
              <w:rPr>
                <w:rFonts w:hint="eastAsia" w:ascii="新宋体" w:hAnsi="新宋体" w:eastAsia="新宋体" w:cs="新宋体"/>
                <w:b w:val="0"/>
                <w:bCs w:val="0"/>
                <w:i w:val="0"/>
                <w:iCs w:val="0"/>
                <w:color w:val="auto"/>
                <w:sz w:val="21"/>
                <w:szCs w:val="21"/>
                <w:u w:val="none"/>
              </w:rPr>
            </w:pPr>
          </w:p>
        </w:tc>
        <w:tc>
          <w:tcPr>
            <w:tcW w:w="1395" w:type="dxa"/>
            <w:shd w:val="clear" w:color="auto" w:fill="auto"/>
            <w:noWrap/>
            <w:vAlign w:val="center"/>
          </w:tcPr>
          <w:p w14:paraId="6291AA22">
            <w:pPr>
              <w:keepNext w:val="0"/>
              <w:keepLines w:val="0"/>
              <w:widowControl/>
              <w:suppressLineNumbers w:val="0"/>
              <w:jc w:val="center"/>
              <w:textAlignment w:val="center"/>
              <w:rPr>
                <w:rFonts w:hint="eastAsia" w:ascii="新宋体" w:hAnsi="新宋体" w:eastAsia="新宋体" w:cs="新宋体"/>
                <w:b w:val="0"/>
                <w:bCs w:val="0"/>
                <w:i w:val="0"/>
                <w:iCs w:val="0"/>
                <w:color w:val="auto"/>
                <w:sz w:val="21"/>
                <w:szCs w:val="21"/>
                <w:u w:val="none"/>
              </w:rPr>
            </w:pPr>
            <w:r>
              <w:rPr>
                <w:rFonts w:hint="eastAsia" w:ascii="新宋体" w:hAnsi="新宋体" w:eastAsia="新宋体" w:cs="新宋体"/>
                <w:b w:val="0"/>
                <w:bCs w:val="0"/>
                <w:i w:val="0"/>
                <w:iCs w:val="0"/>
                <w:color w:val="auto"/>
                <w:kern w:val="0"/>
                <w:sz w:val="21"/>
                <w:szCs w:val="21"/>
                <w:u w:val="none"/>
                <w:lang w:val="en-US" w:eastAsia="zh-CN" w:bidi="ar"/>
              </w:rPr>
              <w:t>沙市</w:t>
            </w:r>
          </w:p>
        </w:tc>
        <w:tc>
          <w:tcPr>
            <w:tcW w:w="1547" w:type="dxa"/>
            <w:shd w:val="clear" w:color="auto" w:fill="auto"/>
            <w:vAlign w:val="center"/>
          </w:tcPr>
          <w:p w14:paraId="77C71E0C">
            <w:pPr>
              <w:keepNext w:val="0"/>
              <w:keepLines w:val="0"/>
              <w:widowControl/>
              <w:suppressLineNumbers w:val="0"/>
              <w:jc w:val="center"/>
              <w:textAlignment w:val="center"/>
              <w:rPr>
                <w:rFonts w:hint="eastAsia" w:ascii="新宋体" w:hAnsi="新宋体" w:eastAsia="新宋体" w:cs="新宋体"/>
                <w:b w:val="0"/>
                <w:bCs w:val="0"/>
                <w:i w:val="0"/>
                <w:iCs w:val="0"/>
                <w:color w:val="auto"/>
                <w:sz w:val="21"/>
                <w:szCs w:val="21"/>
                <w:u w:val="none"/>
              </w:rPr>
            </w:pPr>
            <w:r>
              <w:rPr>
                <w:rFonts w:hint="eastAsia" w:ascii="新宋体" w:hAnsi="新宋体" w:eastAsia="新宋体" w:cs="新宋体"/>
                <w:b w:val="0"/>
                <w:bCs w:val="0"/>
                <w:i w:val="0"/>
                <w:iCs w:val="0"/>
                <w:color w:val="auto"/>
                <w:kern w:val="0"/>
                <w:sz w:val="21"/>
                <w:szCs w:val="21"/>
                <w:u w:val="none"/>
                <w:lang w:val="en-US" w:eastAsia="zh-CN" w:bidi="ar"/>
              </w:rPr>
              <w:t>10000</w:t>
            </w:r>
          </w:p>
        </w:tc>
        <w:tc>
          <w:tcPr>
            <w:tcW w:w="1928" w:type="dxa"/>
            <w:shd w:val="clear" w:color="auto" w:fill="auto"/>
            <w:noWrap/>
            <w:vAlign w:val="center"/>
          </w:tcPr>
          <w:p w14:paraId="54F1F733">
            <w:pPr>
              <w:keepNext w:val="0"/>
              <w:keepLines w:val="0"/>
              <w:widowControl/>
              <w:suppressLineNumbers w:val="0"/>
              <w:jc w:val="center"/>
              <w:textAlignment w:val="center"/>
              <w:rPr>
                <w:rFonts w:hint="default" w:ascii="新宋体" w:hAnsi="新宋体" w:eastAsia="新宋体" w:cs="新宋体"/>
                <w:b w:val="0"/>
                <w:bCs w:val="0"/>
                <w:i w:val="0"/>
                <w:iCs w:val="0"/>
                <w:color w:val="auto"/>
                <w:sz w:val="21"/>
                <w:szCs w:val="21"/>
                <w:u w:val="none"/>
                <w:lang w:val="en-US"/>
              </w:rPr>
            </w:pPr>
          </w:p>
        </w:tc>
        <w:tc>
          <w:tcPr>
            <w:tcW w:w="2004" w:type="dxa"/>
            <w:shd w:val="clear" w:color="auto" w:fill="auto"/>
            <w:noWrap/>
            <w:vAlign w:val="center"/>
          </w:tcPr>
          <w:p w14:paraId="6245EBD9">
            <w:pPr>
              <w:keepNext w:val="0"/>
              <w:keepLines w:val="0"/>
              <w:widowControl/>
              <w:suppressLineNumbers w:val="0"/>
              <w:jc w:val="center"/>
              <w:textAlignment w:val="center"/>
              <w:rPr>
                <w:rFonts w:hint="default" w:ascii="新宋体" w:hAnsi="新宋体" w:eastAsia="新宋体" w:cs="新宋体"/>
                <w:b w:val="0"/>
                <w:bCs w:val="0"/>
                <w:i w:val="0"/>
                <w:iCs w:val="0"/>
                <w:color w:val="auto"/>
                <w:sz w:val="21"/>
                <w:szCs w:val="21"/>
                <w:u w:val="none"/>
                <w:lang w:val="en-US"/>
              </w:rPr>
            </w:pPr>
          </w:p>
        </w:tc>
      </w:tr>
      <w:tr w14:paraId="2305E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jc w:val="center"/>
        </w:trPr>
        <w:tc>
          <w:tcPr>
            <w:tcW w:w="1056" w:type="dxa"/>
            <w:vMerge w:val="continue"/>
            <w:shd w:val="clear" w:color="auto" w:fill="auto"/>
            <w:vAlign w:val="center"/>
          </w:tcPr>
          <w:p w14:paraId="504E4412">
            <w:pPr>
              <w:jc w:val="center"/>
              <w:rPr>
                <w:rFonts w:hint="eastAsia" w:ascii="新宋体" w:hAnsi="新宋体" w:eastAsia="新宋体" w:cs="新宋体"/>
                <w:b w:val="0"/>
                <w:bCs w:val="0"/>
                <w:i w:val="0"/>
                <w:iCs w:val="0"/>
                <w:color w:val="auto"/>
                <w:sz w:val="21"/>
                <w:szCs w:val="21"/>
                <w:u w:val="none"/>
              </w:rPr>
            </w:pPr>
          </w:p>
        </w:tc>
        <w:tc>
          <w:tcPr>
            <w:tcW w:w="1169" w:type="dxa"/>
            <w:vMerge w:val="continue"/>
            <w:shd w:val="clear" w:color="auto" w:fill="auto"/>
            <w:noWrap/>
            <w:vAlign w:val="center"/>
          </w:tcPr>
          <w:p w14:paraId="572788C2">
            <w:pPr>
              <w:jc w:val="center"/>
              <w:rPr>
                <w:rFonts w:hint="eastAsia" w:ascii="新宋体" w:hAnsi="新宋体" w:eastAsia="新宋体" w:cs="新宋体"/>
                <w:b w:val="0"/>
                <w:bCs w:val="0"/>
                <w:i w:val="0"/>
                <w:iCs w:val="0"/>
                <w:color w:val="auto"/>
                <w:sz w:val="21"/>
                <w:szCs w:val="21"/>
                <w:u w:val="none"/>
              </w:rPr>
            </w:pPr>
          </w:p>
        </w:tc>
        <w:tc>
          <w:tcPr>
            <w:tcW w:w="1395" w:type="dxa"/>
            <w:shd w:val="clear" w:color="auto" w:fill="auto"/>
            <w:noWrap/>
            <w:vAlign w:val="center"/>
          </w:tcPr>
          <w:p w14:paraId="6CEF5E69">
            <w:pPr>
              <w:keepNext w:val="0"/>
              <w:keepLines w:val="0"/>
              <w:widowControl/>
              <w:suppressLineNumbers w:val="0"/>
              <w:jc w:val="center"/>
              <w:textAlignment w:val="center"/>
              <w:rPr>
                <w:rFonts w:hint="eastAsia" w:ascii="新宋体" w:hAnsi="新宋体" w:eastAsia="新宋体" w:cs="新宋体"/>
                <w:b w:val="0"/>
                <w:bCs w:val="0"/>
                <w:i w:val="0"/>
                <w:iCs w:val="0"/>
                <w:color w:val="auto"/>
                <w:sz w:val="21"/>
                <w:szCs w:val="21"/>
                <w:u w:val="none"/>
              </w:rPr>
            </w:pPr>
            <w:r>
              <w:rPr>
                <w:rFonts w:hint="eastAsia" w:ascii="新宋体" w:hAnsi="新宋体" w:eastAsia="新宋体" w:cs="新宋体"/>
                <w:b w:val="0"/>
                <w:bCs w:val="0"/>
                <w:i w:val="0"/>
                <w:iCs w:val="0"/>
                <w:color w:val="auto"/>
                <w:kern w:val="0"/>
                <w:sz w:val="21"/>
                <w:szCs w:val="21"/>
                <w:u w:val="none"/>
                <w:lang w:val="en-US" w:eastAsia="zh-CN" w:bidi="ar"/>
              </w:rPr>
              <w:t>公安</w:t>
            </w:r>
          </w:p>
        </w:tc>
        <w:tc>
          <w:tcPr>
            <w:tcW w:w="1547" w:type="dxa"/>
            <w:shd w:val="clear" w:color="auto" w:fill="auto"/>
            <w:vAlign w:val="center"/>
          </w:tcPr>
          <w:p w14:paraId="44F18BB0">
            <w:pPr>
              <w:keepNext w:val="0"/>
              <w:keepLines w:val="0"/>
              <w:widowControl/>
              <w:suppressLineNumbers w:val="0"/>
              <w:jc w:val="center"/>
              <w:textAlignment w:val="center"/>
              <w:rPr>
                <w:rFonts w:hint="eastAsia" w:ascii="新宋体" w:hAnsi="新宋体" w:eastAsia="新宋体" w:cs="新宋体"/>
                <w:b w:val="0"/>
                <w:bCs w:val="0"/>
                <w:i w:val="0"/>
                <w:iCs w:val="0"/>
                <w:color w:val="auto"/>
                <w:sz w:val="21"/>
                <w:szCs w:val="21"/>
                <w:u w:val="none"/>
              </w:rPr>
            </w:pPr>
            <w:r>
              <w:rPr>
                <w:rFonts w:hint="eastAsia" w:ascii="新宋体" w:hAnsi="新宋体" w:eastAsia="新宋体" w:cs="新宋体"/>
                <w:b w:val="0"/>
                <w:bCs w:val="0"/>
                <w:i w:val="0"/>
                <w:iCs w:val="0"/>
                <w:color w:val="auto"/>
                <w:kern w:val="0"/>
                <w:sz w:val="21"/>
                <w:szCs w:val="21"/>
                <w:u w:val="none"/>
                <w:lang w:val="en-US" w:eastAsia="zh-CN" w:bidi="ar"/>
              </w:rPr>
              <w:t>3000</w:t>
            </w:r>
          </w:p>
        </w:tc>
        <w:tc>
          <w:tcPr>
            <w:tcW w:w="1928" w:type="dxa"/>
            <w:shd w:val="clear" w:color="auto" w:fill="auto"/>
            <w:noWrap/>
            <w:vAlign w:val="center"/>
          </w:tcPr>
          <w:p w14:paraId="340A05BB">
            <w:pPr>
              <w:keepNext w:val="0"/>
              <w:keepLines w:val="0"/>
              <w:widowControl/>
              <w:suppressLineNumbers w:val="0"/>
              <w:jc w:val="center"/>
              <w:textAlignment w:val="center"/>
              <w:rPr>
                <w:rFonts w:hint="default" w:ascii="新宋体" w:hAnsi="新宋体" w:eastAsia="新宋体" w:cs="新宋体"/>
                <w:b w:val="0"/>
                <w:bCs w:val="0"/>
                <w:i w:val="0"/>
                <w:iCs w:val="0"/>
                <w:color w:val="auto"/>
                <w:sz w:val="21"/>
                <w:szCs w:val="21"/>
                <w:u w:val="none"/>
                <w:lang w:val="en-US"/>
              </w:rPr>
            </w:pPr>
          </w:p>
        </w:tc>
        <w:tc>
          <w:tcPr>
            <w:tcW w:w="2004" w:type="dxa"/>
            <w:shd w:val="clear" w:color="auto" w:fill="auto"/>
            <w:noWrap/>
            <w:vAlign w:val="center"/>
          </w:tcPr>
          <w:p w14:paraId="67374D5C">
            <w:pPr>
              <w:keepNext w:val="0"/>
              <w:keepLines w:val="0"/>
              <w:widowControl/>
              <w:suppressLineNumbers w:val="0"/>
              <w:jc w:val="center"/>
              <w:textAlignment w:val="center"/>
              <w:rPr>
                <w:rFonts w:hint="default" w:ascii="新宋体" w:hAnsi="新宋体" w:eastAsia="新宋体" w:cs="新宋体"/>
                <w:b w:val="0"/>
                <w:bCs w:val="0"/>
                <w:i w:val="0"/>
                <w:iCs w:val="0"/>
                <w:color w:val="auto"/>
                <w:sz w:val="21"/>
                <w:szCs w:val="21"/>
                <w:u w:val="none"/>
                <w:lang w:val="en-US"/>
              </w:rPr>
            </w:pPr>
          </w:p>
        </w:tc>
      </w:tr>
      <w:tr w14:paraId="27B01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jc w:val="center"/>
        </w:trPr>
        <w:tc>
          <w:tcPr>
            <w:tcW w:w="1056" w:type="dxa"/>
            <w:vMerge w:val="continue"/>
            <w:shd w:val="clear" w:color="auto" w:fill="auto"/>
            <w:vAlign w:val="center"/>
          </w:tcPr>
          <w:p w14:paraId="6EE3BB57">
            <w:pPr>
              <w:jc w:val="center"/>
              <w:rPr>
                <w:rFonts w:hint="eastAsia" w:ascii="新宋体" w:hAnsi="新宋体" w:eastAsia="新宋体" w:cs="新宋体"/>
                <w:b w:val="0"/>
                <w:bCs w:val="0"/>
                <w:i w:val="0"/>
                <w:iCs w:val="0"/>
                <w:color w:val="auto"/>
                <w:sz w:val="21"/>
                <w:szCs w:val="21"/>
                <w:u w:val="none"/>
              </w:rPr>
            </w:pPr>
          </w:p>
        </w:tc>
        <w:tc>
          <w:tcPr>
            <w:tcW w:w="1169" w:type="dxa"/>
            <w:vMerge w:val="continue"/>
            <w:shd w:val="clear" w:color="auto" w:fill="auto"/>
            <w:noWrap/>
            <w:vAlign w:val="center"/>
          </w:tcPr>
          <w:p w14:paraId="38D71E3D">
            <w:pPr>
              <w:jc w:val="center"/>
              <w:rPr>
                <w:rFonts w:hint="eastAsia" w:ascii="新宋体" w:hAnsi="新宋体" w:eastAsia="新宋体" w:cs="新宋体"/>
                <w:b w:val="0"/>
                <w:bCs w:val="0"/>
                <w:i w:val="0"/>
                <w:iCs w:val="0"/>
                <w:color w:val="auto"/>
                <w:sz w:val="21"/>
                <w:szCs w:val="21"/>
                <w:u w:val="none"/>
              </w:rPr>
            </w:pPr>
          </w:p>
        </w:tc>
        <w:tc>
          <w:tcPr>
            <w:tcW w:w="1395" w:type="dxa"/>
            <w:shd w:val="clear" w:color="auto" w:fill="auto"/>
            <w:noWrap/>
            <w:vAlign w:val="center"/>
          </w:tcPr>
          <w:p w14:paraId="743D3A6D">
            <w:pPr>
              <w:keepNext w:val="0"/>
              <w:keepLines w:val="0"/>
              <w:widowControl/>
              <w:suppressLineNumbers w:val="0"/>
              <w:jc w:val="center"/>
              <w:textAlignment w:val="center"/>
              <w:rPr>
                <w:rFonts w:hint="eastAsia" w:ascii="新宋体" w:hAnsi="新宋体" w:eastAsia="新宋体" w:cs="新宋体"/>
                <w:b w:val="0"/>
                <w:bCs w:val="0"/>
                <w:i w:val="0"/>
                <w:iCs w:val="0"/>
                <w:color w:val="auto"/>
                <w:sz w:val="21"/>
                <w:szCs w:val="21"/>
                <w:u w:val="none"/>
              </w:rPr>
            </w:pPr>
            <w:r>
              <w:rPr>
                <w:rFonts w:hint="eastAsia" w:ascii="新宋体" w:hAnsi="新宋体" w:eastAsia="新宋体" w:cs="新宋体"/>
                <w:b w:val="0"/>
                <w:bCs w:val="0"/>
                <w:i w:val="0"/>
                <w:iCs w:val="0"/>
                <w:color w:val="auto"/>
                <w:kern w:val="0"/>
                <w:sz w:val="21"/>
                <w:szCs w:val="21"/>
                <w:u w:val="none"/>
                <w:lang w:val="en-US" w:eastAsia="zh-CN" w:bidi="ar"/>
              </w:rPr>
              <w:t>江陵</w:t>
            </w:r>
          </w:p>
        </w:tc>
        <w:tc>
          <w:tcPr>
            <w:tcW w:w="1547" w:type="dxa"/>
            <w:shd w:val="clear" w:color="auto" w:fill="auto"/>
            <w:vAlign w:val="center"/>
          </w:tcPr>
          <w:p w14:paraId="2EB74778">
            <w:pPr>
              <w:keepNext w:val="0"/>
              <w:keepLines w:val="0"/>
              <w:widowControl/>
              <w:suppressLineNumbers w:val="0"/>
              <w:jc w:val="center"/>
              <w:textAlignment w:val="center"/>
              <w:rPr>
                <w:rFonts w:hint="eastAsia" w:ascii="新宋体" w:hAnsi="新宋体" w:eastAsia="新宋体" w:cs="新宋体"/>
                <w:b w:val="0"/>
                <w:bCs w:val="0"/>
                <w:i w:val="0"/>
                <w:iCs w:val="0"/>
                <w:color w:val="auto"/>
                <w:sz w:val="21"/>
                <w:szCs w:val="21"/>
                <w:u w:val="none"/>
              </w:rPr>
            </w:pPr>
            <w:r>
              <w:rPr>
                <w:rFonts w:hint="eastAsia" w:ascii="新宋体" w:hAnsi="新宋体" w:eastAsia="新宋体" w:cs="新宋体"/>
                <w:b w:val="0"/>
                <w:bCs w:val="0"/>
                <w:i w:val="0"/>
                <w:iCs w:val="0"/>
                <w:color w:val="auto"/>
                <w:kern w:val="0"/>
                <w:sz w:val="21"/>
                <w:szCs w:val="21"/>
                <w:u w:val="none"/>
                <w:lang w:val="en-US" w:eastAsia="zh-CN" w:bidi="ar"/>
              </w:rPr>
              <w:t>15000</w:t>
            </w:r>
          </w:p>
        </w:tc>
        <w:tc>
          <w:tcPr>
            <w:tcW w:w="1928" w:type="dxa"/>
            <w:shd w:val="clear" w:color="auto" w:fill="auto"/>
            <w:noWrap/>
            <w:vAlign w:val="center"/>
          </w:tcPr>
          <w:p w14:paraId="0A785B79">
            <w:pPr>
              <w:keepNext w:val="0"/>
              <w:keepLines w:val="0"/>
              <w:widowControl/>
              <w:suppressLineNumbers w:val="0"/>
              <w:jc w:val="center"/>
              <w:textAlignment w:val="center"/>
              <w:rPr>
                <w:rFonts w:hint="default" w:ascii="新宋体" w:hAnsi="新宋体" w:eastAsia="新宋体" w:cs="新宋体"/>
                <w:b w:val="0"/>
                <w:bCs w:val="0"/>
                <w:i w:val="0"/>
                <w:iCs w:val="0"/>
                <w:color w:val="auto"/>
                <w:sz w:val="21"/>
                <w:szCs w:val="21"/>
                <w:u w:val="none"/>
                <w:lang w:val="en-US"/>
              </w:rPr>
            </w:pPr>
          </w:p>
        </w:tc>
        <w:tc>
          <w:tcPr>
            <w:tcW w:w="2004" w:type="dxa"/>
            <w:shd w:val="clear" w:color="auto" w:fill="auto"/>
            <w:noWrap/>
            <w:vAlign w:val="center"/>
          </w:tcPr>
          <w:p w14:paraId="5D892D01">
            <w:pPr>
              <w:keepNext w:val="0"/>
              <w:keepLines w:val="0"/>
              <w:widowControl/>
              <w:suppressLineNumbers w:val="0"/>
              <w:jc w:val="center"/>
              <w:textAlignment w:val="center"/>
              <w:rPr>
                <w:rFonts w:hint="default" w:ascii="新宋体" w:hAnsi="新宋体" w:eastAsia="新宋体" w:cs="新宋体"/>
                <w:b w:val="0"/>
                <w:bCs w:val="0"/>
                <w:i w:val="0"/>
                <w:iCs w:val="0"/>
                <w:color w:val="auto"/>
                <w:sz w:val="21"/>
                <w:szCs w:val="21"/>
                <w:u w:val="none"/>
                <w:lang w:val="en-US"/>
              </w:rPr>
            </w:pPr>
          </w:p>
        </w:tc>
      </w:tr>
      <w:tr w14:paraId="5CB9F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7095" w:type="dxa"/>
            <w:gridSpan w:val="5"/>
            <w:shd w:val="clear" w:color="auto" w:fill="auto"/>
            <w:noWrap/>
            <w:vAlign w:val="center"/>
          </w:tcPr>
          <w:p w14:paraId="3E744DC6">
            <w:pPr>
              <w:jc w:val="center"/>
              <w:rPr>
                <w:rFonts w:hint="eastAsia" w:ascii="新宋体" w:hAnsi="新宋体" w:eastAsia="新宋体" w:cs="新宋体"/>
                <w:b w:val="0"/>
                <w:bCs w:val="0"/>
                <w:i w:val="0"/>
                <w:iCs w:val="0"/>
                <w:color w:val="auto"/>
                <w:sz w:val="21"/>
                <w:szCs w:val="21"/>
                <w:u w:val="none"/>
                <w:lang w:eastAsia="zh-CN"/>
              </w:rPr>
            </w:pPr>
            <w:r>
              <w:rPr>
                <w:rFonts w:hint="eastAsia" w:ascii="新宋体" w:hAnsi="新宋体" w:eastAsia="新宋体" w:cs="新宋体"/>
                <w:b w:val="0"/>
                <w:bCs w:val="0"/>
                <w:i w:val="0"/>
                <w:iCs w:val="0"/>
                <w:color w:val="auto"/>
                <w:sz w:val="21"/>
                <w:szCs w:val="21"/>
                <w:u w:val="none"/>
                <w:lang w:eastAsia="zh-CN"/>
              </w:rPr>
              <w:t>运输费投标总报价（元）</w:t>
            </w:r>
          </w:p>
        </w:tc>
        <w:tc>
          <w:tcPr>
            <w:tcW w:w="2004" w:type="dxa"/>
            <w:shd w:val="clear" w:color="auto" w:fill="auto"/>
            <w:noWrap/>
            <w:vAlign w:val="center"/>
          </w:tcPr>
          <w:p w14:paraId="78F7940E">
            <w:pPr>
              <w:keepNext w:val="0"/>
              <w:keepLines w:val="0"/>
              <w:widowControl/>
              <w:suppressLineNumbers w:val="0"/>
              <w:jc w:val="center"/>
              <w:textAlignment w:val="center"/>
              <w:rPr>
                <w:rFonts w:hint="default" w:ascii="新宋体" w:hAnsi="新宋体" w:eastAsia="新宋体" w:cs="新宋体"/>
                <w:b w:val="0"/>
                <w:bCs w:val="0"/>
                <w:i w:val="0"/>
                <w:iCs w:val="0"/>
                <w:color w:val="auto"/>
                <w:sz w:val="21"/>
                <w:szCs w:val="21"/>
                <w:u w:val="none"/>
                <w:lang w:val="en-US"/>
              </w:rPr>
            </w:pPr>
          </w:p>
        </w:tc>
      </w:tr>
    </w:tbl>
    <w:p w14:paraId="5319A99F">
      <w:pPr>
        <w:keepNext w:val="0"/>
        <w:keepLines w:val="0"/>
        <w:pageBreakBefore w:val="0"/>
        <w:widowControl w:val="0"/>
        <w:tabs>
          <w:tab w:val="left" w:pos="2655"/>
          <w:tab w:val="left" w:pos="3520"/>
          <w:tab w:val="left" w:pos="4920"/>
          <w:tab w:val="left" w:pos="5715"/>
          <w:tab w:val="left" w:pos="6945"/>
          <w:tab w:val="left" w:pos="7980"/>
        </w:tabs>
        <w:kinsoku/>
        <w:wordWrap/>
        <w:overflowPunct/>
        <w:topLinePunct w:val="0"/>
        <w:autoSpaceDE w:val="0"/>
        <w:autoSpaceDN w:val="0"/>
        <w:bidi w:val="0"/>
        <w:adjustRightInd w:val="0"/>
        <w:snapToGrid/>
        <w:spacing w:line="440" w:lineRule="exact"/>
        <w:ind w:firstLine="420" w:firstLineChars="200"/>
        <w:textAlignment w:val="auto"/>
        <w:rPr>
          <w:rFonts w:ascii="宋体" w:hAnsi="宋体"/>
          <w:snapToGrid w:val="0"/>
          <w:color w:val="auto"/>
          <w:kern w:val="0"/>
          <w:szCs w:val="21"/>
        </w:rPr>
      </w:pPr>
      <w:r>
        <w:rPr>
          <w:rFonts w:hint="eastAsia" w:ascii="宋体" w:hAnsi="宋体"/>
          <w:snapToGrid w:val="0"/>
          <w:color w:val="auto"/>
          <w:kern w:val="0"/>
          <w:szCs w:val="21"/>
        </w:rPr>
        <w:t>委托代理人为：</w:t>
      </w:r>
      <w:r>
        <w:rPr>
          <w:rFonts w:hint="eastAsia" w:ascii="宋体" w:hAnsi="宋体"/>
          <w:snapToGrid w:val="0"/>
          <w:color w:val="auto"/>
          <w:kern w:val="0"/>
          <w:szCs w:val="21"/>
          <w:u w:val="single"/>
        </w:rPr>
        <w:t xml:space="preserve">        </w:t>
      </w:r>
      <w:r>
        <w:rPr>
          <w:rFonts w:hint="eastAsia" w:ascii="宋体" w:hAnsi="宋体"/>
          <w:snapToGrid w:val="0"/>
          <w:color w:val="auto"/>
          <w:kern w:val="0"/>
          <w:szCs w:val="21"/>
        </w:rPr>
        <w:t>。</w:t>
      </w:r>
      <w:r>
        <w:rPr>
          <w:rFonts w:ascii="宋体" w:hAnsi="宋体"/>
          <w:snapToGrid w:val="0"/>
          <w:color w:val="auto"/>
          <w:kern w:val="0"/>
          <w:szCs w:val="21"/>
        </w:rPr>
        <w:t>服务期限</w:t>
      </w:r>
      <w:r>
        <w:rPr>
          <w:rFonts w:hint="eastAsia" w:ascii="宋体" w:hAnsi="宋体"/>
          <w:snapToGrid w:val="0"/>
          <w:color w:val="auto"/>
          <w:kern w:val="0"/>
          <w:szCs w:val="21"/>
          <w:u w:val="single"/>
        </w:rPr>
        <w:t>符合招标文件的要求</w:t>
      </w:r>
      <w:r>
        <w:rPr>
          <w:rFonts w:ascii="宋体" w:hAnsi="宋体"/>
          <w:snapToGrid w:val="0"/>
          <w:color w:val="auto"/>
          <w:kern w:val="0"/>
          <w:szCs w:val="21"/>
        </w:rPr>
        <w:t>，</w:t>
      </w:r>
      <w:r>
        <w:rPr>
          <w:rFonts w:hint="eastAsia" w:ascii="宋体" w:hAnsi="宋体" w:cs="宋体"/>
          <w:color w:val="auto"/>
          <w:szCs w:val="21"/>
        </w:rPr>
        <w:t>服务质量</w:t>
      </w:r>
      <w:r>
        <w:rPr>
          <w:rFonts w:hint="eastAsia" w:ascii="宋体" w:hAnsi="宋体" w:cs="宋体"/>
          <w:color w:val="auto"/>
          <w:szCs w:val="21"/>
          <w:u w:val="single"/>
        </w:rPr>
        <w:t>达到招标文件的要求</w:t>
      </w:r>
      <w:r>
        <w:rPr>
          <w:rFonts w:hint="eastAsia" w:ascii="宋体" w:hAnsi="宋体" w:cs="宋体"/>
          <w:color w:val="auto"/>
          <w:szCs w:val="21"/>
        </w:rPr>
        <w:t>，</w:t>
      </w:r>
      <w:r>
        <w:rPr>
          <w:rFonts w:ascii="宋体" w:hAnsi="宋体"/>
          <w:snapToGrid w:val="0"/>
          <w:color w:val="auto"/>
          <w:kern w:val="0"/>
          <w:szCs w:val="21"/>
        </w:rPr>
        <w:t>按合同约定完成</w:t>
      </w:r>
      <w:r>
        <w:rPr>
          <w:rFonts w:hint="eastAsia" w:ascii="宋体" w:hAnsi="宋体"/>
          <w:snapToGrid w:val="0"/>
          <w:color w:val="auto"/>
          <w:kern w:val="0"/>
          <w:szCs w:val="21"/>
        </w:rPr>
        <w:t>运输</w:t>
      </w:r>
      <w:r>
        <w:rPr>
          <w:rFonts w:ascii="宋体" w:hAnsi="宋体"/>
          <w:snapToGrid w:val="0"/>
          <w:color w:val="auto"/>
          <w:kern w:val="0"/>
          <w:szCs w:val="21"/>
        </w:rPr>
        <w:t>工作。</w:t>
      </w:r>
    </w:p>
    <w:p w14:paraId="4E4CB7CB">
      <w:pPr>
        <w:keepNext w:val="0"/>
        <w:keepLines w:val="0"/>
        <w:pageBreakBefore w:val="0"/>
        <w:widowControl w:val="0"/>
        <w:kinsoku/>
        <w:wordWrap/>
        <w:overflowPunct/>
        <w:topLinePunct w:val="0"/>
        <w:autoSpaceDE w:val="0"/>
        <w:autoSpaceDN w:val="0"/>
        <w:bidi w:val="0"/>
        <w:adjustRightInd w:val="0"/>
        <w:snapToGrid/>
        <w:spacing w:line="440" w:lineRule="exact"/>
        <w:ind w:firstLine="420" w:firstLineChars="200"/>
        <w:textAlignment w:val="auto"/>
        <w:rPr>
          <w:rFonts w:ascii="宋体" w:hAnsi="宋体"/>
          <w:snapToGrid w:val="0"/>
          <w:color w:val="auto"/>
          <w:kern w:val="0"/>
          <w:sz w:val="10"/>
          <w:szCs w:val="10"/>
        </w:rPr>
      </w:pPr>
      <w:r>
        <w:rPr>
          <w:rFonts w:ascii="宋体" w:hAnsi="宋体"/>
          <w:snapToGrid w:val="0"/>
          <w:color w:val="auto"/>
          <w:kern w:val="0"/>
          <w:szCs w:val="21"/>
        </w:rPr>
        <w:t>2</w:t>
      </w:r>
      <w:r>
        <w:rPr>
          <w:rFonts w:hint="eastAsia" w:ascii="宋体" w:hAnsi="宋体"/>
          <w:snapToGrid w:val="0"/>
          <w:color w:val="auto"/>
          <w:kern w:val="0"/>
          <w:szCs w:val="21"/>
        </w:rPr>
        <w:t xml:space="preserve">. </w:t>
      </w:r>
      <w:r>
        <w:rPr>
          <w:rFonts w:ascii="宋体" w:hAnsi="宋体"/>
          <w:snapToGrid w:val="0"/>
          <w:color w:val="auto"/>
          <w:kern w:val="0"/>
          <w:szCs w:val="21"/>
        </w:rPr>
        <w:t>我方承诺</w:t>
      </w:r>
      <w:r>
        <w:rPr>
          <w:rFonts w:hint="eastAsia" w:ascii="宋体" w:hAnsi="宋体"/>
          <w:snapToGrid w:val="0"/>
          <w:color w:val="auto"/>
          <w:kern w:val="0"/>
          <w:szCs w:val="21"/>
        </w:rPr>
        <w:t>响应招标文件规定的投标有效期，</w:t>
      </w:r>
      <w:r>
        <w:rPr>
          <w:rFonts w:ascii="宋体" w:hAnsi="宋体"/>
          <w:snapToGrid w:val="0"/>
          <w:color w:val="auto"/>
          <w:kern w:val="0"/>
          <w:szCs w:val="21"/>
        </w:rPr>
        <w:t>在投标有效期内不修改、撤销投标文件。</w:t>
      </w:r>
    </w:p>
    <w:p w14:paraId="32FFC7F6">
      <w:pPr>
        <w:keepNext w:val="0"/>
        <w:keepLines w:val="0"/>
        <w:pageBreakBefore w:val="0"/>
        <w:widowControl w:val="0"/>
        <w:tabs>
          <w:tab w:val="left" w:pos="2730"/>
          <w:tab w:val="left" w:pos="7980"/>
        </w:tabs>
        <w:kinsoku/>
        <w:wordWrap/>
        <w:overflowPunct/>
        <w:topLinePunct w:val="0"/>
        <w:autoSpaceDE w:val="0"/>
        <w:autoSpaceDN w:val="0"/>
        <w:bidi w:val="0"/>
        <w:adjustRightInd w:val="0"/>
        <w:snapToGrid/>
        <w:spacing w:line="440" w:lineRule="exact"/>
        <w:ind w:firstLine="420" w:firstLineChars="200"/>
        <w:textAlignment w:val="auto"/>
        <w:rPr>
          <w:rFonts w:ascii="宋体" w:hAnsi="宋体"/>
          <w:snapToGrid w:val="0"/>
          <w:color w:val="auto"/>
          <w:kern w:val="0"/>
          <w:sz w:val="10"/>
          <w:szCs w:val="10"/>
        </w:rPr>
      </w:pPr>
      <w:r>
        <w:rPr>
          <w:rFonts w:ascii="宋体" w:hAnsi="宋体"/>
          <w:snapToGrid w:val="0"/>
          <w:color w:val="auto"/>
          <w:kern w:val="0"/>
          <w:szCs w:val="21"/>
        </w:rPr>
        <w:t>3</w:t>
      </w:r>
      <w:r>
        <w:rPr>
          <w:rFonts w:hint="eastAsia" w:ascii="宋体" w:hAnsi="宋体"/>
          <w:snapToGrid w:val="0"/>
          <w:color w:val="auto"/>
          <w:kern w:val="0"/>
          <w:szCs w:val="21"/>
        </w:rPr>
        <w:t xml:space="preserve">. </w:t>
      </w:r>
      <w:r>
        <w:rPr>
          <w:rFonts w:ascii="宋体" w:hAnsi="宋体"/>
          <w:snapToGrid w:val="0"/>
          <w:color w:val="auto"/>
          <w:kern w:val="0"/>
          <w:szCs w:val="21"/>
        </w:rPr>
        <w:t>随同本投标函提交投标保证金一份，金额为人民币（大写）</w:t>
      </w:r>
      <w:r>
        <w:rPr>
          <w:rFonts w:ascii="宋体" w:hAnsi="宋体"/>
          <w:snapToGrid w:val="0"/>
          <w:color w:val="auto"/>
          <w:kern w:val="0"/>
          <w:szCs w:val="21"/>
          <w:u w:val="single"/>
        </w:rPr>
        <w:tab/>
      </w:r>
      <w:r>
        <w:rPr>
          <w:rFonts w:ascii="宋体" w:hAnsi="宋体"/>
          <w:snapToGrid w:val="0"/>
          <w:color w:val="auto"/>
          <w:kern w:val="0"/>
          <w:szCs w:val="21"/>
        </w:rPr>
        <w:t>（¥</w:t>
      </w:r>
      <w:r>
        <w:rPr>
          <w:rFonts w:ascii="宋体" w:hAnsi="宋体"/>
          <w:snapToGrid w:val="0"/>
          <w:color w:val="auto"/>
          <w:kern w:val="0"/>
          <w:szCs w:val="21"/>
          <w:u w:val="single"/>
        </w:rPr>
        <w:tab/>
      </w:r>
      <w:r>
        <w:rPr>
          <w:rFonts w:hint="eastAsia" w:ascii="宋体" w:hAnsi="宋体"/>
          <w:snapToGrid w:val="0"/>
          <w:color w:val="auto"/>
          <w:kern w:val="0"/>
          <w:szCs w:val="21"/>
          <w:u w:val="single"/>
        </w:rPr>
        <w:t xml:space="preserve">   </w:t>
      </w:r>
      <w:r>
        <w:rPr>
          <w:rFonts w:ascii="宋体" w:hAnsi="宋体"/>
          <w:snapToGrid w:val="0"/>
          <w:color w:val="auto"/>
          <w:kern w:val="0"/>
          <w:szCs w:val="21"/>
        </w:rPr>
        <w:t>）。</w:t>
      </w:r>
      <w:r>
        <w:rPr>
          <w:rFonts w:hint="eastAsia" w:ascii="宋体" w:hAnsi="宋体"/>
          <w:snapToGrid w:val="0"/>
          <w:color w:val="auto"/>
          <w:kern w:val="0"/>
          <w:szCs w:val="21"/>
        </w:rPr>
        <w:t>投标保证金有效期</w:t>
      </w:r>
      <w:r>
        <w:rPr>
          <w:rFonts w:ascii="宋体" w:hAnsi="宋体"/>
          <w:snapToGrid w:val="0"/>
          <w:color w:val="auto"/>
          <w:kern w:val="0"/>
          <w:szCs w:val="21"/>
        </w:rPr>
        <w:t>与</w:t>
      </w:r>
      <w:r>
        <w:rPr>
          <w:rFonts w:hint="eastAsia" w:ascii="宋体" w:hAnsi="宋体"/>
          <w:snapToGrid w:val="0"/>
          <w:color w:val="auto"/>
          <w:kern w:val="0"/>
          <w:szCs w:val="21"/>
        </w:rPr>
        <w:t>投标有效期</w:t>
      </w:r>
      <w:r>
        <w:rPr>
          <w:rFonts w:ascii="宋体" w:hAnsi="宋体"/>
          <w:snapToGrid w:val="0"/>
          <w:color w:val="auto"/>
          <w:kern w:val="0"/>
          <w:szCs w:val="21"/>
        </w:rPr>
        <w:t>一致，在此期间，若我方违反招投标有关法律、法规及本招标文件的相关规定，投标保证金的受益人为招标人。</w:t>
      </w:r>
    </w:p>
    <w:p w14:paraId="0EECF989">
      <w:pPr>
        <w:keepNext w:val="0"/>
        <w:keepLines w:val="0"/>
        <w:pageBreakBefore w:val="0"/>
        <w:widowControl w:val="0"/>
        <w:kinsoku/>
        <w:wordWrap/>
        <w:overflowPunct/>
        <w:topLinePunct w:val="0"/>
        <w:autoSpaceDE w:val="0"/>
        <w:autoSpaceDN w:val="0"/>
        <w:bidi w:val="0"/>
        <w:adjustRightInd w:val="0"/>
        <w:snapToGrid/>
        <w:spacing w:line="440" w:lineRule="exact"/>
        <w:ind w:firstLine="420" w:firstLineChars="200"/>
        <w:textAlignment w:val="auto"/>
        <w:rPr>
          <w:rFonts w:ascii="宋体" w:hAnsi="宋体"/>
          <w:snapToGrid w:val="0"/>
          <w:color w:val="auto"/>
          <w:kern w:val="0"/>
          <w:szCs w:val="21"/>
        </w:rPr>
      </w:pPr>
      <w:r>
        <w:rPr>
          <w:rFonts w:ascii="宋体" w:hAnsi="宋体"/>
          <w:snapToGrid w:val="0"/>
          <w:color w:val="auto"/>
          <w:kern w:val="0"/>
          <w:szCs w:val="21"/>
        </w:rPr>
        <w:t>4</w:t>
      </w:r>
      <w:r>
        <w:rPr>
          <w:rFonts w:hint="eastAsia" w:ascii="宋体" w:hAnsi="宋体"/>
          <w:snapToGrid w:val="0"/>
          <w:color w:val="auto"/>
          <w:kern w:val="0"/>
          <w:szCs w:val="21"/>
        </w:rPr>
        <w:t xml:space="preserve">. </w:t>
      </w:r>
      <w:r>
        <w:rPr>
          <w:rFonts w:ascii="宋体" w:hAnsi="宋体"/>
          <w:snapToGrid w:val="0"/>
          <w:color w:val="auto"/>
          <w:kern w:val="0"/>
          <w:szCs w:val="21"/>
        </w:rPr>
        <w:t>如我方中标</w:t>
      </w:r>
      <w:r>
        <w:rPr>
          <w:rFonts w:hint="eastAsia" w:ascii="宋体" w:hAnsi="宋体"/>
          <w:snapToGrid w:val="0"/>
          <w:color w:val="auto"/>
          <w:kern w:val="0"/>
          <w:szCs w:val="21"/>
        </w:rPr>
        <w:t>，</w:t>
      </w:r>
      <w:r>
        <w:rPr>
          <w:rFonts w:ascii="宋体" w:hAnsi="宋体"/>
          <w:snapToGrid w:val="0"/>
          <w:color w:val="auto"/>
          <w:kern w:val="0"/>
          <w:szCs w:val="21"/>
        </w:rPr>
        <w:t>我方承诺：</w:t>
      </w:r>
    </w:p>
    <w:p w14:paraId="0C4779B1">
      <w:pPr>
        <w:keepNext w:val="0"/>
        <w:keepLines w:val="0"/>
        <w:pageBreakBefore w:val="0"/>
        <w:widowControl w:val="0"/>
        <w:kinsoku/>
        <w:wordWrap/>
        <w:overflowPunct/>
        <w:topLinePunct w:val="0"/>
        <w:autoSpaceDE w:val="0"/>
        <w:autoSpaceDN w:val="0"/>
        <w:bidi w:val="0"/>
        <w:adjustRightInd w:val="0"/>
        <w:snapToGrid/>
        <w:spacing w:line="440" w:lineRule="exact"/>
        <w:ind w:firstLine="420" w:firstLineChars="200"/>
        <w:textAlignment w:val="auto"/>
        <w:rPr>
          <w:rFonts w:ascii="宋体" w:hAnsi="宋体"/>
          <w:snapToGrid w:val="0"/>
          <w:color w:val="auto"/>
          <w:kern w:val="0"/>
          <w:szCs w:val="21"/>
        </w:rPr>
      </w:pPr>
      <w:r>
        <w:rPr>
          <w:rFonts w:ascii="宋体" w:hAnsi="宋体"/>
          <w:snapToGrid w:val="0"/>
          <w:color w:val="auto"/>
          <w:kern w:val="0"/>
          <w:szCs w:val="21"/>
        </w:rPr>
        <w:t>（1）在收到中标通知书后，在中标通知书规定的期限内与你方签订合同；</w:t>
      </w:r>
    </w:p>
    <w:p w14:paraId="0093C12A">
      <w:pPr>
        <w:keepNext w:val="0"/>
        <w:keepLines w:val="0"/>
        <w:pageBreakBefore w:val="0"/>
        <w:widowControl w:val="0"/>
        <w:kinsoku/>
        <w:wordWrap/>
        <w:overflowPunct/>
        <w:topLinePunct w:val="0"/>
        <w:autoSpaceDE w:val="0"/>
        <w:autoSpaceDN w:val="0"/>
        <w:bidi w:val="0"/>
        <w:adjustRightInd w:val="0"/>
        <w:snapToGrid/>
        <w:spacing w:line="440" w:lineRule="exact"/>
        <w:ind w:firstLine="420" w:firstLineChars="200"/>
        <w:textAlignment w:val="auto"/>
        <w:rPr>
          <w:rFonts w:ascii="宋体" w:hAnsi="宋体"/>
          <w:snapToGrid w:val="0"/>
          <w:color w:val="auto"/>
          <w:kern w:val="0"/>
          <w:szCs w:val="21"/>
        </w:rPr>
      </w:pPr>
      <w:r>
        <w:rPr>
          <w:rFonts w:ascii="宋体" w:hAnsi="宋体"/>
          <w:snapToGrid w:val="0"/>
          <w:color w:val="auto"/>
          <w:kern w:val="0"/>
          <w:szCs w:val="21"/>
        </w:rPr>
        <w:t>（2）在签订合同时不向你方提出附加条件；</w:t>
      </w:r>
    </w:p>
    <w:p w14:paraId="524865FD">
      <w:pPr>
        <w:keepNext w:val="0"/>
        <w:keepLines w:val="0"/>
        <w:pageBreakBefore w:val="0"/>
        <w:widowControl w:val="0"/>
        <w:kinsoku/>
        <w:wordWrap/>
        <w:overflowPunct/>
        <w:topLinePunct w:val="0"/>
        <w:autoSpaceDE w:val="0"/>
        <w:autoSpaceDN w:val="0"/>
        <w:bidi w:val="0"/>
        <w:adjustRightInd w:val="0"/>
        <w:snapToGrid/>
        <w:spacing w:line="440" w:lineRule="exact"/>
        <w:ind w:firstLine="420" w:firstLineChars="200"/>
        <w:textAlignment w:val="auto"/>
        <w:rPr>
          <w:rFonts w:ascii="宋体" w:hAnsi="宋体"/>
          <w:snapToGrid w:val="0"/>
          <w:color w:val="auto"/>
          <w:kern w:val="0"/>
          <w:szCs w:val="21"/>
        </w:rPr>
      </w:pPr>
      <w:r>
        <w:rPr>
          <w:rFonts w:ascii="宋体" w:hAnsi="宋体"/>
          <w:snapToGrid w:val="0"/>
          <w:color w:val="auto"/>
          <w:kern w:val="0"/>
          <w:szCs w:val="21"/>
        </w:rPr>
        <w:t>（3）按照招标文件要求提交履约保证金；</w:t>
      </w:r>
    </w:p>
    <w:p w14:paraId="60C3A77D">
      <w:pPr>
        <w:keepNext w:val="0"/>
        <w:keepLines w:val="0"/>
        <w:pageBreakBefore w:val="0"/>
        <w:widowControl w:val="0"/>
        <w:kinsoku/>
        <w:wordWrap/>
        <w:overflowPunct/>
        <w:topLinePunct w:val="0"/>
        <w:autoSpaceDE w:val="0"/>
        <w:autoSpaceDN w:val="0"/>
        <w:bidi w:val="0"/>
        <w:adjustRightInd w:val="0"/>
        <w:snapToGrid/>
        <w:spacing w:line="440" w:lineRule="exact"/>
        <w:ind w:firstLine="420" w:firstLineChars="200"/>
        <w:textAlignment w:val="auto"/>
        <w:rPr>
          <w:rFonts w:ascii="宋体" w:hAnsi="宋体"/>
          <w:snapToGrid w:val="0"/>
          <w:color w:val="auto"/>
          <w:kern w:val="0"/>
          <w:szCs w:val="21"/>
        </w:rPr>
      </w:pPr>
      <w:r>
        <w:rPr>
          <w:rFonts w:ascii="宋体" w:hAnsi="宋体"/>
          <w:snapToGrid w:val="0"/>
          <w:color w:val="auto"/>
          <w:kern w:val="0"/>
          <w:szCs w:val="21"/>
        </w:rPr>
        <w:t>（4）在合同约定的期限内完成合同规定的全部义务。</w:t>
      </w:r>
    </w:p>
    <w:p w14:paraId="6DE73075">
      <w:pPr>
        <w:keepNext w:val="0"/>
        <w:keepLines w:val="0"/>
        <w:pageBreakBefore w:val="0"/>
        <w:widowControl w:val="0"/>
        <w:kinsoku/>
        <w:wordWrap/>
        <w:overflowPunct/>
        <w:topLinePunct w:val="0"/>
        <w:autoSpaceDE w:val="0"/>
        <w:autoSpaceDN w:val="0"/>
        <w:bidi w:val="0"/>
        <w:adjustRightInd w:val="0"/>
        <w:snapToGrid/>
        <w:spacing w:line="440" w:lineRule="exact"/>
        <w:ind w:firstLine="420" w:firstLineChars="200"/>
        <w:textAlignment w:val="auto"/>
        <w:rPr>
          <w:rFonts w:ascii="宋体" w:hAnsi="宋体"/>
          <w:snapToGrid w:val="0"/>
          <w:color w:val="auto"/>
          <w:kern w:val="0"/>
          <w:szCs w:val="21"/>
        </w:rPr>
      </w:pPr>
      <w:r>
        <w:rPr>
          <w:rFonts w:ascii="宋体" w:hAnsi="宋体"/>
          <w:snapToGrid w:val="0"/>
          <w:color w:val="auto"/>
          <w:kern w:val="0"/>
          <w:szCs w:val="21"/>
        </w:rPr>
        <w:t>（5）我方承诺以不低于招标文件第</w:t>
      </w:r>
      <w:r>
        <w:rPr>
          <w:rFonts w:hint="eastAsia" w:ascii="宋体" w:hAnsi="宋体"/>
          <w:snapToGrid w:val="0"/>
          <w:color w:val="auto"/>
          <w:kern w:val="0"/>
          <w:szCs w:val="21"/>
        </w:rPr>
        <w:t>五</w:t>
      </w:r>
      <w:r>
        <w:rPr>
          <w:rFonts w:ascii="宋体" w:hAnsi="宋体"/>
          <w:snapToGrid w:val="0"/>
          <w:color w:val="auto"/>
          <w:kern w:val="0"/>
          <w:szCs w:val="21"/>
        </w:rPr>
        <w:t>章“发包人要求”中所列的技术指标和参数要求完成全部合同</w:t>
      </w:r>
      <w:r>
        <w:rPr>
          <w:rFonts w:hint="eastAsia" w:ascii="宋体" w:hAnsi="宋体"/>
          <w:snapToGrid w:val="0"/>
          <w:color w:val="auto"/>
          <w:kern w:val="0"/>
          <w:szCs w:val="21"/>
        </w:rPr>
        <w:t>运输工作</w:t>
      </w:r>
      <w:r>
        <w:rPr>
          <w:rFonts w:ascii="宋体" w:hAnsi="宋体"/>
          <w:snapToGrid w:val="0"/>
          <w:color w:val="auto"/>
          <w:kern w:val="0"/>
          <w:szCs w:val="21"/>
        </w:rPr>
        <w:t>。</w:t>
      </w:r>
    </w:p>
    <w:p w14:paraId="7D379B15">
      <w:pPr>
        <w:keepNext w:val="0"/>
        <w:keepLines w:val="0"/>
        <w:pageBreakBefore w:val="0"/>
        <w:widowControl w:val="0"/>
        <w:kinsoku/>
        <w:wordWrap/>
        <w:overflowPunct/>
        <w:topLinePunct w:val="0"/>
        <w:autoSpaceDE w:val="0"/>
        <w:autoSpaceDN w:val="0"/>
        <w:bidi w:val="0"/>
        <w:adjustRightInd w:val="0"/>
        <w:snapToGrid/>
        <w:spacing w:line="440" w:lineRule="exact"/>
        <w:ind w:firstLine="420" w:firstLineChars="200"/>
        <w:textAlignment w:val="auto"/>
        <w:rPr>
          <w:rFonts w:ascii="宋体" w:hAnsi="宋体"/>
          <w:snapToGrid w:val="0"/>
          <w:color w:val="auto"/>
          <w:kern w:val="0"/>
          <w:szCs w:val="21"/>
        </w:rPr>
      </w:pPr>
      <w:r>
        <w:rPr>
          <w:rFonts w:ascii="宋体" w:hAnsi="宋体"/>
          <w:snapToGrid w:val="0"/>
          <w:color w:val="auto"/>
          <w:kern w:val="0"/>
          <w:szCs w:val="21"/>
        </w:rPr>
        <w:t>5</w:t>
      </w:r>
      <w:r>
        <w:rPr>
          <w:rFonts w:hint="eastAsia" w:ascii="宋体" w:hAnsi="宋体"/>
          <w:snapToGrid w:val="0"/>
          <w:color w:val="auto"/>
          <w:kern w:val="0"/>
          <w:szCs w:val="21"/>
        </w:rPr>
        <w:t xml:space="preserve">. </w:t>
      </w:r>
      <w:r>
        <w:rPr>
          <w:rFonts w:ascii="宋体" w:hAnsi="宋体"/>
          <w:snapToGrid w:val="0"/>
          <w:color w:val="auto"/>
          <w:kern w:val="0"/>
          <w:szCs w:val="21"/>
        </w:rPr>
        <w:t>我方</w:t>
      </w:r>
      <w:r>
        <w:rPr>
          <w:rFonts w:ascii="宋体" w:hAnsi="宋体"/>
          <w:snapToGrid w:val="0"/>
          <w:color w:val="auto"/>
          <w:spacing w:val="-2"/>
          <w:kern w:val="0"/>
          <w:szCs w:val="21"/>
        </w:rPr>
        <w:t>在此声明，所递交的投标文件及有关资料内容完整、真实和准确，且不存在第二章“投标人</w:t>
      </w:r>
      <w:r>
        <w:rPr>
          <w:rFonts w:ascii="宋体" w:hAnsi="宋体"/>
          <w:snapToGrid w:val="0"/>
          <w:color w:val="auto"/>
          <w:kern w:val="0"/>
          <w:szCs w:val="21"/>
        </w:rPr>
        <w:t>须知”第 1.4.3 项规定的任何一种情形。同时我方承诺接受招标文件及附件、</w:t>
      </w:r>
      <w:r>
        <w:rPr>
          <w:rFonts w:hint="eastAsia" w:ascii="宋体" w:hAnsi="宋体"/>
          <w:snapToGrid w:val="0"/>
          <w:color w:val="auto"/>
          <w:kern w:val="0"/>
          <w:szCs w:val="21"/>
        </w:rPr>
        <w:t>澄清</w:t>
      </w:r>
      <w:r>
        <w:rPr>
          <w:rFonts w:ascii="宋体" w:hAnsi="宋体"/>
          <w:snapToGrid w:val="0"/>
          <w:color w:val="auto"/>
          <w:kern w:val="0"/>
          <w:szCs w:val="21"/>
        </w:rPr>
        <w:t>及</w:t>
      </w:r>
      <w:r>
        <w:rPr>
          <w:rFonts w:hint="eastAsia" w:ascii="宋体" w:hAnsi="宋体"/>
          <w:snapToGrid w:val="0"/>
          <w:color w:val="auto"/>
          <w:kern w:val="0"/>
          <w:szCs w:val="21"/>
        </w:rPr>
        <w:t>修改</w:t>
      </w:r>
      <w:r>
        <w:rPr>
          <w:rFonts w:ascii="宋体" w:hAnsi="宋体"/>
          <w:snapToGrid w:val="0"/>
          <w:color w:val="auto"/>
          <w:kern w:val="0"/>
          <w:szCs w:val="21"/>
        </w:rPr>
        <w:t>通知中所有的内容。</w:t>
      </w:r>
    </w:p>
    <w:p w14:paraId="0B9FC257">
      <w:pPr>
        <w:keepNext w:val="0"/>
        <w:keepLines w:val="0"/>
        <w:pageBreakBefore w:val="0"/>
        <w:widowControl w:val="0"/>
        <w:tabs>
          <w:tab w:val="left" w:pos="5985"/>
        </w:tabs>
        <w:kinsoku/>
        <w:wordWrap/>
        <w:overflowPunct/>
        <w:topLinePunct w:val="0"/>
        <w:autoSpaceDE w:val="0"/>
        <w:autoSpaceDN w:val="0"/>
        <w:bidi w:val="0"/>
        <w:adjustRightInd w:val="0"/>
        <w:snapToGrid/>
        <w:spacing w:line="440" w:lineRule="exact"/>
        <w:ind w:firstLine="420" w:firstLineChars="200"/>
        <w:textAlignment w:val="auto"/>
        <w:rPr>
          <w:rFonts w:ascii="宋体" w:hAnsi="宋体"/>
          <w:snapToGrid w:val="0"/>
          <w:color w:val="auto"/>
          <w:kern w:val="0"/>
          <w:szCs w:val="21"/>
        </w:rPr>
      </w:pPr>
      <w:r>
        <w:rPr>
          <w:rFonts w:ascii="宋体" w:hAnsi="宋体"/>
          <w:snapToGrid w:val="0"/>
          <w:color w:val="auto"/>
          <w:kern w:val="0"/>
          <w:szCs w:val="21"/>
        </w:rPr>
        <w:t>6</w:t>
      </w:r>
      <w:r>
        <w:rPr>
          <w:rFonts w:hint="eastAsia" w:ascii="宋体" w:hAnsi="宋体"/>
          <w:snapToGrid w:val="0"/>
          <w:color w:val="auto"/>
          <w:kern w:val="0"/>
          <w:szCs w:val="21"/>
        </w:rPr>
        <w:t xml:space="preserve">. </w:t>
      </w:r>
      <w:r>
        <w:rPr>
          <w:rFonts w:ascii="宋体" w:hAnsi="宋体"/>
          <w:snapToGrid w:val="0"/>
          <w:color w:val="auto"/>
          <w:w w:val="200"/>
          <w:kern w:val="0"/>
          <w:szCs w:val="21"/>
          <w:u w:val="single"/>
        </w:rPr>
        <w:t xml:space="preserve"> </w:t>
      </w:r>
      <w:r>
        <w:rPr>
          <w:rFonts w:ascii="宋体" w:hAnsi="宋体"/>
          <w:snapToGrid w:val="0"/>
          <w:color w:val="auto"/>
          <w:kern w:val="0"/>
          <w:szCs w:val="21"/>
          <w:u w:val="single"/>
        </w:rPr>
        <w:t xml:space="preserve"> （其他补充说明）</w:t>
      </w:r>
      <w:r>
        <w:rPr>
          <w:rFonts w:hint="eastAsia" w:ascii="宋体" w:hAnsi="宋体"/>
          <w:snapToGrid w:val="0"/>
          <w:color w:val="auto"/>
          <w:kern w:val="0"/>
          <w:szCs w:val="21"/>
          <w:u w:val="single"/>
        </w:rPr>
        <w:t xml:space="preserve"> </w:t>
      </w:r>
      <w:r>
        <w:rPr>
          <w:rFonts w:ascii="宋体" w:hAnsi="宋体"/>
          <w:snapToGrid w:val="0"/>
          <w:color w:val="auto"/>
          <w:kern w:val="0"/>
          <w:szCs w:val="21"/>
          <w:u w:val="single"/>
        </w:rPr>
        <w:t xml:space="preserve">  </w:t>
      </w:r>
      <w:r>
        <w:rPr>
          <w:rFonts w:ascii="宋体" w:hAnsi="宋体"/>
          <w:snapToGrid w:val="0"/>
          <w:color w:val="auto"/>
          <w:kern w:val="0"/>
          <w:szCs w:val="21"/>
        </w:rPr>
        <w:t>。</w:t>
      </w:r>
    </w:p>
    <w:p w14:paraId="54519070">
      <w:pPr>
        <w:keepNext w:val="0"/>
        <w:keepLines w:val="0"/>
        <w:pageBreakBefore w:val="0"/>
        <w:widowControl w:val="0"/>
        <w:tabs>
          <w:tab w:val="left" w:pos="7140"/>
          <w:tab w:val="left" w:pos="7560"/>
          <w:tab w:val="left" w:pos="8300"/>
        </w:tabs>
        <w:kinsoku/>
        <w:wordWrap/>
        <w:overflowPunct/>
        <w:topLinePunct w:val="0"/>
        <w:autoSpaceDE w:val="0"/>
        <w:autoSpaceDN w:val="0"/>
        <w:bidi w:val="0"/>
        <w:adjustRightInd w:val="0"/>
        <w:snapToGrid/>
        <w:spacing w:line="440" w:lineRule="exact"/>
        <w:ind w:firstLine="420" w:firstLineChars="200"/>
        <w:textAlignment w:val="auto"/>
        <w:rPr>
          <w:rFonts w:ascii="宋体" w:hAnsi="宋体"/>
          <w:snapToGrid w:val="0"/>
          <w:color w:val="auto"/>
          <w:kern w:val="0"/>
          <w:szCs w:val="21"/>
        </w:rPr>
      </w:pPr>
    </w:p>
    <w:p w14:paraId="76588ABC">
      <w:pPr>
        <w:keepNext w:val="0"/>
        <w:keepLines w:val="0"/>
        <w:pageBreakBefore w:val="0"/>
        <w:widowControl w:val="0"/>
        <w:tabs>
          <w:tab w:val="left" w:pos="7140"/>
          <w:tab w:val="left" w:pos="7560"/>
          <w:tab w:val="left" w:pos="8300"/>
        </w:tabs>
        <w:kinsoku/>
        <w:wordWrap/>
        <w:overflowPunct/>
        <w:topLinePunct w:val="0"/>
        <w:autoSpaceDE w:val="0"/>
        <w:autoSpaceDN w:val="0"/>
        <w:bidi w:val="0"/>
        <w:adjustRightInd w:val="0"/>
        <w:snapToGrid/>
        <w:spacing w:line="440" w:lineRule="exact"/>
        <w:ind w:firstLine="420" w:firstLineChars="200"/>
        <w:textAlignment w:val="auto"/>
        <w:rPr>
          <w:rFonts w:ascii="宋体" w:hAnsi="宋体"/>
          <w:snapToGrid w:val="0"/>
          <w:color w:val="auto"/>
          <w:kern w:val="0"/>
          <w:szCs w:val="21"/>
        </w:rPr>
      </w:pPr>
      <w:r>
        <w:rPr>
          <w:rFonts w:ascii="宋体" w:hAnsi="宋体"/>
          <w:snapToGrid w:val="0"/>
          <w:color w:val="auto"/>
          <w:kern w:val="0"/>
          <w:szCs w:val="21"/>
        </w:rPr>
        <w:t>投  标  人：</w:t>
      </w:r>
      <w:r>
        <w:rPr>
          <w:rFonts w:ascii="宋体" w:hAnsi="宋体"/>
          <w:snapToGrid w:val="0"/>
          <w:color w:val="auto"/>
          <w:kern w:val="0"/>
          <w:szCs w:val="21"/>
          <w:u w:val="single"/>
        </w:rPr>
        <w:t xml:space="preserve">                　　　　　 </w:t>
      </w:r>
      <w:r>
        <w:rPr>
          <w:rFonts w:hint="eastAsia" w:ascii="宋体" w:hAnsi="宋体"/>
          <w:snapToGrid w:val="0"/>
          <w:color w:val="auto"/>
          <w:kern w:val="0"/>
          <w:szCs w:val="21"/>
          <w:u w:val="single"/>
        </w:rPr>
        <w:t xml:space="preserve">          </w:t>
      </w:r>
      <w:r>
        <w:rPr>
          <w:rFonts w:ascii="宋体" w:hAnsi="宋体"/>
          <w:snapToGrid w:val="0"/>
          <w:color w:val="auto"/>
          <w:kern w:val="0"/>
          <w:szCs w:val="21"/>
          <w:u w:val="single"/>
        </w:rPr>
        <w:t xml:space="preserve">    </w:t>
      </w:r>
      <w:r>
        <w:rPr>
          <w:rFonts w:ascii="宋体" w:hAnsi="宋体"/>
          <w:snapToGrid w:val="0"/>
          <w:color w:val="auto"/>
          <w:kern w:val="0"/>
          <w:szCs w:val="21"/>
        </w:rPr>
        <w:t xml:space="preserve">（盖单位法人章） </w:t>
      </w:r>
    </w:p>
    <w:p w14:paraId="1C83D9F5">
      <w:pPr>
        <w:keepNext w:val="0"/>
        <w:keepLines w:val="0"/>
        <w:pageBreakBefore w:val="0"/>
        <w:widowControl w:val="0"/>
        <w:tabs>
          <w:tab w:val="left" w:pos="7140"/>
          <w:tab w:val="left" w:pos="7560"/>
          <w:tab w:val="left" w:pos="8300"/>
        </w:tabs>
        <w:kinsoku/>
        <w:wordWrap/>
        <w:overflowPunct/>
        <w:topLinePunct w:val="0"/>
        <w:autoSpaceDE w:val="0"/>
        <w:autoSpaceDN w:val="0"/>
        <w:bidi w:val="0"/>
        <w:adjustRightInd w:val="0"/>
        <w:snapToGrid/>
        <w:spacing w:line="440" w:lineRule="exact"/>
        <w:ind w:firstLine="420" w:firstLineChars="200"/>
        <w:textAlignment w:val="auto"/>
        <w:rPr>
          <w:rFonts w:ascii="宋体" w:hAnsi="宋体"/>
          <w:snapToGrid w:val="0"/>
          <w:color w:val="auto"/>
          <w:kern w:val="0"/>
          <w:szCs w:val="21"/>
        </w:rPr>
      </w:pPr>
      <w:r>
        <w:rPr>
          <w:rFonts w:ascii="宋体" w:hAnsi="宋体"/>
          <w:snapToGrid w:val="0"/>
          <w:color w:val="auto"/>
          <w:kern w:val="0"/>
          <w:szCs w:val="21"/>
        </w:rPr>
        <w:t>法定代表人</w:t>
      </w:r>
      <w:r>
        <w:rPr>
          <w:rFonts w:hint="eastAsia" w:ascii="宋体" w:hAnsi="宋体"/>
          <w:snapToGrid w:val="0"/>
          <w:color w:val="auto"/>
          <w:kern w:val="0"/>
          <w:szCs w:val="21"/>
        </w:rPr>
        <w:t>或其委托代理人</w:t>
      </w:r>
      <w:r>
        <w:rPr>
          <w:rFonts w:ascii="宋体" w:hAnsi="宋体"/>
          <w:snapToGrid w:val="0"/>
          <w:color w:val="auto"/>
          <w:kern w:val="0"/>
          <w:szCs w:val="21"/>
        </w:rPr>
        <w:t>：</w:t>
      </w:r>
      <w:r>
        <w:rPr>
          <w:rFonts w:ascii="宋体" w:hAnsi="宋体"/>
          <w:snapToGrid w:val="0"/>
          <w:color w:val="auto"/>
          <w:kern w:val="0"/>
          <w:szCs w:val="21"/>
          <w:u w:val="single"/>
        </w:rPr>
        <w:t xml:space="preserve">      </w:t>
      </w:r>
      <w:r>
        <w:rPr>
          <w:rFonts w:hint="eastAsia" w:ascii="宋体" w:hAnsi="宋体"/>
          <w:snapToGrid w:val="0"/>
          <w:color w:val="auto"/>
          <w:kern w:val="0"/>
          <w:szCs w:val="21"/>
          <w:u w:val="single"/>
        </w:rPr>
        <w:t xml:space="preserve">      </w:t>
      </w:r>
      <w:r>
        <w:rPr>
          <w:rFonts w:ascii="宋体" w:hAnsi="宋体"/>
          <w:snapToGrid w:val="0"/>
          <w:color w:val="auto"/>
          <w:kern w:val="0"/>
          <w:szCs w:val="21"/>
          <w:u w:val="single"/>
        </w:rPr>
        <w:t xml:space="preserve">     </w:t>
      </w:r>
      <w:r>
        <w:rPr>
          <w:rFonts w:hint="eastAsia" w:ascii="宋体" w:hAnsi="宋体"/>
          <w:snapToGrid w:val="0"/>
          <w:color w:val="auto"/>
          <w:kern w:val="0"/>
          <w:szCs w:val="21"/>
          <w:u w:val="single"/>
        </w:rPr>
        <w:t xml:space="preserve">    </w:t>
      </w:r>
      <w:r>
        <w:rPr>
          <w:rFonts w:ascii="宋体" w:hAnsi="宋体"/>
          <w:snapToGrid w:val="0"/>
          <w:color w:val="auto"/>
          <w:kern w:val="0"/>
          <w:szCs w:val="21"/>
          <w:u w:val="single"/>
        </w:rPr>
        <w:t xml:space="preserve">   </w:t>
      </w:r>
      <w:r>
        <w:rPr>
          <w:rFonts w:hint="eastAsia" w:ascii="宋体" w:hAnsi="宋体"/>
          <w:snapToGrid w:val="0"/>
          <w:color w:val="auto"/>
          <w:kern w:val="0"/>
          <w:szCs w:val="21"/>
          <w:u w:val="single"/>
        </w:rPr>
        <w:t xml:space="preserve">   </w:t>
      </w:r>
      <w:r>
        <w:rPr>
          <w:rFonts w:ascii="宋体" w:hAnsi="宋体"/>
          <w:snapToGrid w:val="0"/>
          <w:color w:val="auto"/>
          <w:kern w:val="0"/>
          <w:szCs w:val="21"/>
        </w:rPr>
        <w:t>（</w:t>
      </w:r>
      <w:r>
        <w:rPr>
          <w:rFonts w:hint="eastAsia" w:ascii="宋体" w:hAnsi="宋体"/>
          <w:snapToGrid w:val="0"/>
          <w:color w:val="auto"/>
          <w:kern w:val="0"/>
          <w:szCs w:val="21"/>
        </w:rPr>
        <w:t>签名</w:t>
      </w:r>
      <w:r>
        <w:rPr>
          <w:rFonts w:ascii="宋体" w:hAnsi="宋体"/>
          <w:snapToGrid w:val="0"/>
          <w:color w:val="auto"/>
          <w:kern w:val="0"/>
          <w:szCs w:val="21"/>
        </w:rPr>
        <w:t>或盖章）</w:t>
      </w:r>
    </w:p>
    <w:p w14:paraId="5B2ADD1C">
      <w:pPr>
        <w:keepNext w:val="0"/>
        <w:keepLines w:val="0"/>
        <w:pageBreakBefore w:val="0"/>
        <w:widowControl w:val="0"/>
        <w:tabs>
          <w:tab w:val="left" w:pos="7035"/>
          <w:tab w:val="left" w:pos="7560"/>
          <w:tab w:val="left" w:pos="8300"/>
        </w:tabs>
        <w:kinsoku/>
        <w:wordWrap/>
        <w:overflowPunct/>
        <w:topLinePunct w:val="0"/>
        <w:autoSpaceDE w:val="0"/>
        <w:autoSpaceDN w:val="0"/>
        <w:bidi w:val="0"/>
        <w:adjustRightInd w:val="0"/>
        <w:snapToGrid/>
        <w:spacing w:line="440" w:lineRule="exact"/>
        <w:ind w:firstLine="420" w:firstLineChars="200"/>
        <w:textAlignment w:val="auto"/>
        <w:rPr>
          <w:rFonts w:ascii="宋体" w:hAnsi="宋体"/>
          <w:snapToGrid w:val="0"/>
          <w:color w:val="auto"/>
          <w:kern w:val="0"/>
          <w:szCs w:val="21"/>
        </w:rPr>
      </w:pPr>
      <w:r>
        <w:rPr>
          <w:rFonts w:ascii="宋体" w:hAnsi="宋体"/>
          <w:snapToGrid w:val="0"/>
          <w:color w:val="auto"/>
          <w:kern w:val="0"/>
          <w:szCs w:val="21"/>
        </w:rPr>
        <w:t>地</w:t>
      </w:r>
      <w:r>
        <w:rPr>
          <w:rFonts w:hint="eastAsia" w:ascii="宋体" w:hAnsi="宋体"/>
          <w:snapToGrid w:val="0"/>
          <w:color w:val="auto"/>
          <w:kern w:val="0"/>
          <w:szCs w:val="21"/>
        </w:rPr>
        <w:t xml:space="preserve">    </w:t>
      </w:r>
      <w:r>
        <w:rPr>
          <w:rFonts w:ascii="宋体" w:hAnsi="宋体"/>
          <w:snapToGrid w:val="0"/>
          <w:color w:val="auto"/>
          <w:kern w:val="0"/>
          <w:szCs w:val="21"/>
        </w:rPr>
        <w:t>址：</w:t>
      </w:r>
      <w:r>
        <w:rPr>
          <w:rFonts w:ascii="宋体" w:hAnsi="宋体"/>
          <w:snapToGrid w:val="0"/>
          <w:color w:val="auto"/>
          <w:kern w:val="0"/>
          <w:szCs w:val="21"/>
          <w:u w:val="single"/>
        </w:rPr>
        <w:t xml:space="preserve">     </w:t>
      </w:r>
      <w:r>
        <w:rPr>
          <w:rFonts w:hint="eastAsia" w:ascii="宋体" w:hAnsi="宋体"/>
          <w:snapToGrid w:val="0"/>
          <w:color w:val="auto"/>
          <w:kern w:val="0"/>
          <w:szCs w:val="21"/>
          <w:u w:val="single"/>
        </w:rPr>
        <w:t xml:space="preserve">                                                                 </w:t>
      </w:r>
      <w:r>
        <w:rPr>
          <w:rFonts w:ascii="宋体" w:hAnsi="宋体"/>
          <w:snapToGrid w:val="0"/>
          <w:color w:val="auto"/>
          <w:kern w:val="0"/>
          <w:szCs w:val="21"/>
          <w:u w:val="single"/>
        </w:rPr>
        <w:t xml:space="preserve">      </w:t>
      </w:r>
    </w:p>
    <w:p w14:paraId="42CBE40D">
      <w:pPr>
        <w:keepNext w:val="0"/>
        <w:keepLines w:val="0"/>
        <w:pageBreakBefore w:val="0"/>
        <w:widowControl w:val="0"/>
        <w:tabs>
          <w:tab w:val="left" w:pos="8300"/>
        </w:tabs>
        <w:kinsoku/>
        <w:wordWrap/>
        <w:overflowPunct/>
        <w:topLinePunct w:val="0"/>
        <w:autoSpaceDE w:val="0"/>
        <w:autoSpaceDN w:val="0"/>
        <w:bidi w:val="0"/>
        <w:adjustRightInd w:val="0"/>
        <w:snapToGrid/>
        <w:spacing w:line="440" w:lineRule="exact"/>
        <w:ind w:firstLine="420" w:firstLineChars="200"/>
        <w:textAlignment w:val="auto"/>
        <w:rPr>
          <w:rFonts w:ascii="宋体" w:hAnsi="宋体"/>
          <w:snapToGrid w:val="0"/>
          <w:color w:val="auto"/>
          <w:kern w:val="0"/>
          <w:szCs w:val="21"/>
        </w:rPr>
      </w:pPr>
      <w:r>
        <w:rPr>
          <w:rFonts w:ascii="宋体" w:hAnsi="宋体"/>
          <w:snapToGrid w:val="0"/>
          <w:color w:val="auto"/>
          <w:kern w:val="0"/>
          <w:szCs w:val="21"/>
        </w:rPr>
        <w:t>网</w:t>
      </w:r>
      <w:r>
        <w:rPr>
          <w:rFonts w:hint="eastAsia" w:ascii="宋体" w:hAnsi="宋体"/>
          <w:snapToGrid w:val="0"/>
          <w:color w:val="auto"/>
          <w:kern w:val="0"/>
          <w:szCs w:val="21"/>
        </w:rPr>
        <w:t xml:space="preserve">    </w:t>
      </w:r>
      <w:r>
        <w:rPr>
          <w:rFonts w:ascii="宋体" w:hAnsi="宋体"/>
          <w:snapToGrid w:val="0"/>
          <w:color w:val="auto"/>
          <w:kern w:val="0"/>
          <w:szCs w:val="21"/>
        </w:rPr>
        <w:t>址：</w:t>
      </w:r>
      <w:r>
        <w:rPr>
          <w:rFonts w:ascii="宋体" w:hAnsi="宋体"/>
          <w:snapToGrid w:val="0"/>
          <w:color w:val="auto"/>
          <w:kern w:val="0"/>
          <w:szCs w:val="21"/>
          <w:u w:val="single"/>
        </w:rPr>
        <w:t xml:space="preserve">     </w:t>
      </w:r>
      <w:r>
        <w:rPr>
          <w:rFonts w:hint="eastAsia" w:ascii="宋体" w:hAnsi="宋体"/>
          <w:snapToGrid w:val="0"/>
          <w:color w:val="auto"/>
          <w:kern w:val="0"/>
          <w:szCs w:val="21"/>
          <w:u w:val="single"/>
        </w:rPr>
        <w:t xml:space="preserve">                                                                 </w:t>
      </w:r>
      <w:r>
        <w:rPr>
          <w:rFonts w:ascii="宋体" w:hAnsi="宋体"/>
          <w:snapToGrid w:val="0"/>
          <w:color w:val="auto"/>
          <w:kern w:val="0"/>
          <w:szCs w:val="21"/>
          <w:u w:val="single"/>
        </w:rPr>
        <w:t xml:space="preserve">      </w:t>
      </w:r>
    </w:p>
    <w:p w14:paraId="27167664">
      <w:pPr>
        <w:keepNext w:val="0"/>
        <w:keepLines w:val="0"/>
        <w:pageBreakBefore w:val="0"/>
        <w:widowControl w:val="0"/>
        <w:tabs>
          <w:tab w:val="left" w:pos="8300"/>
        </w:tabs>
        <w:kinsoku/>
        <w:wordWrap/>
        <w:overflowPunct/>
        <w:topLinePunct w:val="0"/>
        <w:autoSpaceDE w:val="0"/>
        <w:autoSpaceDN w:val="0"/>
        <w:bidi w:val="0"/>
        <w:adjustRightInd w:val="0"/>
        <w:snapToGrid/>
        <w:spacing w:line="440" w:lineRule="exact"/>
        <w:ind w:firstLine="420" w:firstLineChars="200"/>
        <w:textAlignment w:val="auto"/>
        <w:rPr>
          <w:rFonts w:ascii="宋体" w:hAnsi="宋体"/>
          <w:snapToGrid w:val="0"/>
          <w:color w:val="auto"/>
          <w:kern w:val="0"/>
          <w:szCs w:val="21"/>
        </w:rPr>
      </w:pPr>
      <w:r>
        <w:rPr>
          <w:rFonts w:hint="eastAsia" w:ascii="宋体" w:hAnsi="宋体"/>
          <w:snapToGrid w:val="0"/>
          <w:color w:val="auto"/>
          <w:kern w:val="0"/>
          <w:szCs w:val="21"/>
        </w:rPr>
        <w:t>单位电话（座机）：</w:t>
      </w:r>
      <w:r>
        <w:rPr>
          <w:rFonts w:hint="eastAsia" w:ascii="宋体" w:hAnsi="宋体"/>
          <w:snapToGrid w:val="0"/>
          <w:color w:val="auto"/>
          <w:kern w:val="0"/>
          <w:szCs w:val="21"/>
          <w:u w:val="single"/>
        </w:rPr>
        <w:t xml:space="preserve">                      </w:t>
      </w:r>
      <w:r>
        <w:rPr>
          <w:rFonts w:hint="eastAsia" w:ascii="宋体" w:hAnsi="宋体"/>
          <w:snapToGrid w:val="0"/>
          <w:color w:val="auto"/>
          <w:kern w:val="0"/>
          <w:szCs w:val="21"/>
        </w:rPr>
        <w:t>委托代理人电话（手机）：</w:t>
      </w:r>
      <w:r>
        <w:rPr>
          <w:rFonts w:ascii="宋体" w:hAnsi="宋体"/>
          <w:snapToGrid w:val="0"/>
          <w:color w:val="auto"/>
          <w:kern w:val="0"/>
          <w:szCs w:val="21"/>
          <w:u w:val="single"/>
        </w:rPr>
        <w:t xml:space="preserve">     </w:t>
      </w:r>
      <w:r>
        <w:rPr>
          <w:rFonts w:hint="eastAsia" w:ascii="宋体" w:hAnsi="宋体"/>
          <w:snapToGrid w:val="0"/>
          <w:color w:val="auto"/>
          <w:kern w:val="0"/>
          <w:szCs w:val="21"/>
          <w:u w:val="single"/>
        </w:rPr>
        <w:t xml:space="preserve">                 </w:t>
      </w:r>
    </w:p>
    <w:p w14:paraId="0479B34F">
      <w:pPr>
        <w:keepNext w:val="0"/>
        <w:keepLines w:val="0"/>
        <w:pageBreakBefore w:val="0"/>
        <w:widowControl w:val="0"/>
        <w:tabs>
          <w:tab w:val="left" w:pos="8300"/>
        </w:tabs>
        <w:kinsoku/>
        <w:wordWrap/>
        <w:overflowPunct/>
        <w:topLinePunct w:val="0"/>
        <w:autoSpaceDE w:val="0"/>
        <w:autoSpaceDN w:val="0"/>
        <w:bidi w:val="0"/>
        <w:adjustRightInd w:val="0"/>
        <w:snapToGrid/>
        <w:spacing w:line="440" w:lineRule="exact"/>
        <w:ind w:firstLine="420" w:firstLineChars="200"/>
        <w:textAlignment w:val="auto"/>
        <w:rPr>
          <w:rFonts w:ascii="宋体" w:hAnsi="宋体"/>
          <w:snapToGrid w:val="0"/>
          <w:color w:val="auto"/>
          <w:kern w:val="0"/>
          <w:szCs w:val="21"/>
        </w:rPr>
      </w:pPr>
      <w:r>
        <w:rPr>
          <w:rFonts w:ascii="宋体" w:hAnsi="宋体"/>
          <w:snapToGrid w:val="0"/>
          <w:color w:val="auto"/>
          <w:kern w:val="0"/>
          <w:szCs w:val="21"/>
        </w:rPr>
        <w:t>传</w:t>
      </w:r>
      <w:r>
        <w:rPr>
          <w:rFonts w:hint="eastAsia" w:ascii="宋体" w:hAnsi="宋体"/>
          <w:snapToGrid w:val="0"/>
          <w:color w:val="auto"/>
          <w:kern w:val="0"/>
          <w:szCs w:val="21"/>
        </w:rPr>
        <w:t xml:space="preserve">    </w:t>
      </w:r>
      <w:r>
        <w:rPr>
          <w:rFonts w:ascii="宋体" w:hAnsi="宋体"/>
          <w:snapToGrid w:val="0"/>
          <w:color w:val="auto"/>
          <w:kern w:val="0"/>
          <w:szCs w:val="21"/>
        </w:rPr>
        <w:t>真：</w:t>
      </w:r>
      <w:r>
        <w:rPr>
          <w:rFonts w:ascii="宋体" w:hAnsi="宋体"/>
          <w:snapToGrid w:val="0"/>
          <w:color w:val="auto"/>
          <w:kern w:val="0"/>
          <w:szCs w:val="21"/>
          <w:u w:val="single"/>
        </w:rPr>
        <w:t xml:space="preserve">     </w:t>
      </w:r>
      <w:r>
        <w:rPr>
          <w:rFonts w:hint="eastAsia" w:ascii="宋体" w:hAnsi="宋体"/>
          <w:snapToGrid w:val="0"/>
          <w:color w:val="auto"/>
          <w:kern w:val="0"/>
          <w:szCs w:val="21"/>
          <w:u w:val="single"/>
        </w:rPr>
        <w:t xml:space="preserve">                                                                 </w:t>
      </w:r>
      <w:r>
        <w:rPr>
          <w:rFonts w:ascii="宋体" w:hAnsi="宋体"/>
          <w:snapToGrid w:val="0"/>
          <w:color w:val="auto"/>
          <w:kern w:val="0"/>
          <w:szCs w:val="21"/>
          <w:u w:val="single"/>
        </w:rPr>
        <w:t xml:space="preserve">      </w:t>
      </w:r>
    </w:p>
    <w:p w14:paraId="0F3781E2">
      <w:pPr>
        <w:keepNext w:val="0"/>
        <w:keepLines w:val="0"/>
        <w:pageBreakBefore w:val="0"/>
        <w:widowControl w:val="0"/>
        <w:tabs>
          <w:tab w:val="left" w:pos="8300"/>
        </w:tabs>
        <w:kinsoku/>
        <w:wordWrap/>
        <w:overflowPunct/>
        <w:topLinePunct w:val="0"/>
        <w:autoSpaceDE w:val="0"/>
        <w:autoSpaceDN w:val="0"/>
        <w:bidi w:val="0"/>
        <w:adjustRightInd w:val="0"/>
        <w:snapToGrid/>
        <w:spacing w:line="440" w:lineRule="exact"/>
        <w:ind w:firstLine="420" w:firstLineChars="200"/>
        <w:textAlignment w:val="auto"/>
        <w:rPr>
          <w:rFonts w:ascii="宋体" w:hAnsi="宋体"/>
          <w:snapToGrid w:val="0"/>
          <w:color w:val="auto"/>
          <w:kern w:val="0"/>
          <w:szCs w:val="21"/>
          <w:u w:val="single"/>
        </w:rPr>
      </w:pPr>
      <w:r>
        <w:rPr>
          <w:rFonts w:ascii="宋体" w:hAnsi="宋体"/>
          <w:snapToGrid w:val="0"/>
          <w:color w:val="auto"/>
          <w:kern w:val="0"/>
          <w:szCs w:val="21"/>
        </w:rPr>
        <w:t>邮政编码：</w:t>
      </w:r>
      <w:r>
        <w:rPr>
          <w:rFonts w:ascii="宋体" w:hAnsi="宋体"/>
          <w:snapToGrid w:val="0"/>
          <w:color w:val="auto"/>
          <w:kern w:val="0"/>
          <w:szCs w:val="21"/>
          <w:u w:val="single"/>
        </w:rPr>
        <w:t xml:space="preserve">     </w:t>
      </w:r>
      <w:r>
        <w:rPr>
          <w:rFonts w:hint="eastAsia" w:ascii="宋体" w:hAnsi="宋体"/>
          <w:snapToGrid w:val="0"/>
          <w:color w:val="auto"/>
          <w:kern w:val="0"/>
          <w:szCs w:val="21"/>
          <w:u w:val="single"/>
        </w:rPr>
        <w:t xml:space="preserve">                                                                 </w:t>
      </w:r>
      <w:r>
        <w:rPr>
          <w:rFonts w:ascii="宋体" w:hAnsi="宋体"/>
          <w:snapToGrid w:val="0"/>
          <w:color w:val="auto"/>
          <w:kern w:val="0"/>
          <w:szCs w:val="21"/>
          <w:u w:val="single"/>
        </w:rPr>
        <w:t xml:space="preserve">      </w:t>
      </w:r>
    </w:p>
    <w:p w14:paraId="10EE890A">
      <w:pPr>
        <w:keepNext w:val="0"/>
        <w:keepLines w:val="0"/>
        <w:pageBreakBefore w:val="0"/>
        <w:widowControl w:val="0"/>
        <w:tabs>
          <w:tab w:val="left" w:pos="8300"/>
        </w:tabs>
        <w:kinsoku/>
        <w:wordWrap/>
        <w:overflowPunct/>
        <w:topLinePunct w:val="0"/>
        <w:autoSpaceDE w:val="0"/>
        <w:autoSpaceDN w:val="0"/>
        <w:bidi w:val="0"/>
        <w:adjustRightInd w:val="0"/>
        <w:snapToGrid/>
        <w:spacing w:line="440" w:lineRule="exact"/>
        <w:ind w:firstLine="420" w:firstLineChars="200"/>
        <w:jc w:val="right"/>
        <w:textAlignment w:val="auto"/>
        <w:rPr>
          <w:rFonts w:ascii="宋体" w:hAnsi="宋体"/>
          <w:snapToGrid w:val="0"/>
          <w:color w:val="auto"/>
          <w:kern w:val="0"/>
          <w:sz w:val="20"/>
          <w:szCs w:val="20"/>
        </w:rPr>
      </w:pPr>
      <w:r>
        <w:rPr>
          <w:rFonts w:hint="eastAsia" w:ascii="宋体" w:hAnsi="宋体"/>
          <w:color w:val="auto"/>
          <w:kern w:val="0"/>
          <w:szCs w:val="21"/>
          <w:u w:val="single"/>
        </w:rPr>
        <w:t xml:space="preserve">    </w:t>
      </w:r>
      <w:r>
        <w:rPr>
          <w:rFonts w:ascii="宋体" w:hAnsi="宋体"/>
          <w:color w:val="auto"/>
          <w:kern w:val="0"/>
          <w:szCs w:val="21"/>
        </w:rPr>
        <w:t>年</w:t>
      </w:r>
      <w:r>
        <w:rPr>
          <w:rFonts w:hint="eastAsia" w:ascii="宋体" w:hAnsi="宋体"/>
          <w:color w:val="auto"/>
          <w:kern w:val="0"/>
          <w:szCs w:val="21"/>
          <w:u w:val="single"/>
        </w:rPr>
        <w:t xml:space="preserve">    </w:t>
      </w:r>
      <w:r>
        <w:rPr>
          <w:rFonts w:ascii="宋体" w:hAnsi="宋体"/>
          <w:color w:val="auto"/>
          <w:kern w:val="0"/>
          <w:szCs w:val="21"/>
        </w:rPr>
        <w:t>月</w:t>
      </w:r>
      <w:r>
        <w:rPr>
          <w:rFonts w:hint="eastAsia" w:ascii="宋体" w:hAnsi="宋体"/>
          <w:color w:val="auto"/>
          <w:kern w:val="0"/>
          <w:szCs w:val="21"/>
          <w:u w:val="single"/>
        </w:rPr>
        <w:t xml:space="preserve">    </w:t>
      </w:r>
      <w:r>
        <w:rPr>
          <w:rFonts w:ascii="宋体" w:hAnsi="宋体"/>
          <w:color w:val="auto"/>
          <w:kern w:val="0"/>
          <w:szCs w:val="21"/>
        </w:rPr>
        <w:t>日</w:t>
      </w:r>
    </w:p>
    <w:p w14:paraId="008E32EB">
      <w:pPr>
        <w:pStyle w:val="5"/>
        <w:jc w:val="center"/>
        <w:rPr>
          <w:rFonts w:ascii="宋体" w:hAnsi="宋体"/>
          <w:b w:val="0"/>
          <w:snapToGrid w:val="0"/>
          <w:color w:val="auto"/>
          <w:kern w:val="0"/>
          <w:sz w:val="30"/>
          <w:szCs w:val="30"/>
        </w:rPr>
      </w:pPr>
      <w:bookmarkStart w:id="711" w:name="_Toc287607868"/>
      <w:bookmarkStart w:id="712" w:name="_Toc287620815"/>
      <w:bookmarkStart w:id="713" w:name="_Toc430530531"/>
      <w:bookmarkStart w:id="714" w:name="_Toc224103496"/>
      <w:bookmarkStart w:id="715" w:name="_Toc277082644"/>
      <w:r>
        <w:rPr>
          <w:rFonts w:ascii="宋体" w:hAnsi="宋体"/>
          <w:color w:val="auto"/>
          <w:sz w:val="28"/>
        </w:rPr>
        <w:br w:type="page"/>
      </w:r>
      <w:bookmarkEnd w:id="711"/>
      <w:bookmarkEnd w:id="712"/>
      <w:bookmarkEnd w:id="713"/>
      <w:bookmarkEnd w:id="714"/>
      <w:bookmarkEnd w:id="715"/>
      <w:bookmarkStart w:id="716" w:name="_Toc430530532"/>
      <w:bookmarkStart w:id="717" w:name="_Toc224103497"/>
      <w:bookmarkStart w:id="718" w:name="_Toc287620816"/>
      <w:bookmarkStart w:id="719" w:name="_Toc8650"/>
      <w:bookmarkStart w:id="720" w:name="_Toc22670"/>
      <w:bookmarkStart w:id="721" w:name="_Toc287607869"/>
      <w:bookmarkStart w:id="722" w:name="_Toc277082645"/>
      <w:r>
        <w:rPr>
          <w:b w:val="0"/>
          <w:bCs w:val="0"/>
          <w:color w:val="auto"/>
          <w:sz w:val="30"/>
          <w:szCs w:val="30"/>
        </w:rPr>
        <w:t>（</w:t>
      </w:r>
      <w:r>
        <w:rPr>
          <w:rFonts w:hint="eastAsia"/>
          <w:b w:val="0"/>
          <w:bCs w:val="0"/>
          <w:color w:val="auto"/>
          <w:sz w:val="30"/>
          <w:szCs w:val="30"/>
        </w:rPr>
        <w:t>二</w:t>
      </w:r>
      <w:r>
        <w:rPr>
          <w:b w:val="0"/>
          <w:bCs w:val="0"/>
          <w:color w:val="auto"/>
          <w:sz w:val="30"/>
          <w:szCs w:val="30"/>
        </w:rPr>
        <w:t>）</w:t>
      </w:r>
      <w:r>
        <w:rPr>
          <w:rFonts w:hint="eastAsia"/>
          <w:b w:val="0"/>
          <w:bCs w:val="0"/>
          <w:color w:val="auto"/>
          <w:sz w:val="30"/>
          <w:szCs w:val="30"/>
        </w:rPr>
        <w:t>法定代表人身份证明或附有法定代表人身份证明的授权委托书</w:t>
      </w:r>
      <w:bookmarkEnd w:id="716"/>
      <w:bookmarkEnd w:id="717"/>
      <w:bookmarkEnd w:id="718"/>
      <w:bookmarkEnd w:id="719"/>
      <w:bookmarkEnd w:id="720"/>
      <w:bookmarkEnd w:id="721"/>
      <w:bookmarkEnd w:id="722"/>
    </w:p>
    <w:p w14:paraId="741414FB">
      <w:pPr>
        <w:spacing w:line="480" w:lineRule="auto"/>
        <w:jc w:val="center"/>
        <w:rPr>
          <w:rFonts w:ascii="宋体" w:hAnsi="宋体"/>
          <w:color w:val="auto"/>
          <w:sz w:val="28"/>
        </w:rPr>
      </w:pPr>
      <w:r>
        <w:rPr>
          <w:rFonts w:hint="eastAsia" w:ascii="宋体" w:hAnsi="宋体"/>
          <w:color w:val="auto"/>
          <w:sz w:val="28"/>
        </w:rPr>
        <w:t>法定代表人身份证明</w:t>
      </w:r>
    </w:p>
    <w:p w14:paraId="16B9F2B5">
      <w:pPr>
        <w:spacing w:line="480" w:lineRule="auto"/>
        <w:jc w:val="center"/>
        <w:rPr>
          <w:rFonts w:ascii="宋体" w:hAnsi="宋体"/>
          <w:color w:val="auto"/>
        </w:rPr>
      </w:pPr>
    </w:p>
    <w:p w14:paraId="57E93EB0">
      <w:pPr>
        <w:tabs>
          <w:tab w:val="left" w:pos="5565"/>
        </w:tabs>
        <w:autoSpaceDE w:val="0"/>
        <w:autoSpaceDN w:val="0"/>
        <w:adjustRightInd w:val="0"/>
        <w:snapToGrid w:val="0"/>
        <w:spacing w:line="480" w:lineRule="auto"/>
        <w:ind w:firstLine="390" w:firstLineChars="186"/>
        <w:jc w:val="left"/>
        <w:rPr>
          <w:rFonts w:ascii="宋体" w:hAnsi="宋体"/>
          <w:color w:val="auto"/>
          <w:kern w:val="0"/>
          <w:szCs w:val="21"/>
        </w:rPr>
      </w:pPr>
      <w:r>
        <w:rPr>
          <w:rFonts w:ascii="宋体" w:hAnsi="宋体"/>
          <w:color w:val="auto"/>
          <w:kern w:val="0"/>
          <w:szCs w:val="21"/>
        </w:rPr>
        <w:t>投标人名称：</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p>
    <w:p w14:paraId="71E39BB9">
      <w:pPr>
        <w:tabs>
          <w:tab w:val="left" w:pos="5475"/>
        </w:tabs>
        <w:autoSpaceDE w:val="0"/>
        <w:autoSpaceDN w:val="0"/>
        <w:adjustRightInd w:val="0"/>
        <w:snapToGrid w:val="0"/>
        <w:spacing w:line="480" w:lineRule="auto"/>
        <w:ind w:firstLine="390" w:firstLineChars="186"/>
        <w:jc w:val="left"/>
        <w:rPr>
          <w:rFonts w:ascii="宋体" w:hAnsi="宋体"/>
          <w:color w:val="auto"/>
          <w:kern w:val="0"/>
          <w:szCs w:val="21"/>
        </w:rPr>
      </w:pPr>
      <w:r>
        <w:rPr>
          <w:rFonts w:ascii="宋体" w:hAnsi="宋体"/>
          <w:color w:val="auto"/>
          <w:kern w:val="0"/>
          <w:szCs w:val="21"/>
        </w:rPr>
        <w:t>单位性质：</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p>
    <w:p w14:paraId="536449D4">
      <w:pPr>
        <w:tabs>
          <w:tab w:val="left" w:pos="5475"/>
        </w:tabs>
        <w:autoSpaceDE w:val="0"/>
        <w:autoSpaceDN w:val="0"/>
        <w:adjustRightInd w:val="0"/>
        <w:snapToGrid w:val="0"/>
        <w:spacing w:line="480" w:lineRule="auto"/>
        <w:ind w:firstLine="390" w:firstLineChars="186"/>
        <w:jc w:val="left"/>
        <w:rPr>
          <w:rFonts w:ascii="宋体" w:hAnsi="宋体"/>
          <w:color w:val="auto"/>
          <w:kern w:val="0"/>
          <w:szCs w:val="21"/>
        </w:rPr>
      </w:pPr>
      <w:r>
        <w:rPr>
          <w:rFonts w:ascii="宋体" w:hAnsi="宋体"/>
          <w:color w:val="auto"/>
          <w:kern w:val="0"/>
          <w:szCs w:val="21"/>
        </w:rPr>
        <w:t>地</w:t>
      </w:r>
      <w:r>
        <w:rPr>
          <w:rFonts w:hint="eastAsia" w:ascii="宋体" w:hAnsi="宋体"/>
          <w:color w:val="auto"/>
          <w:kern w:val="0"/>
          <w:szCs w:val="21"/>
        </w:rPr>
        <w:t xml:space="preserve">    </w:t>
      </w:r>
      <w:r>
        <w:rPr>
          <w:rFonts w:ascii="宋体" w:hAnsi="宋体"/>
          <w:color w:val="auto"/>
          <w:kern w:val="0"/>
          <w:szCs w:val="21"/>
        </w:rPr>
        <w:t>址：</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p>
    <w:p w14:paraId="006E4E6E">
      <w:pPr>
        <w:tabs>
          <w:tab w:val="left" w:pos="2520"/>
          <w:tab w:val="left" w:pos="3836"/>
        </w:tabs>
        <w:autoSpaceDE w:val="0"/>
        <w:autoSpaceDN w:val="0"/>
        <w:adjustRightInd w:val="0"/>
        <w:snapToGrid w:val="0"/>
        <w:spacing w:line="480" w:lineRule="auto"/>
        <w:ind w:firstLine="390" w:firstLineChars="186"/>
        <w:jc w:val="left"/>
        <w:rPr>
          <w:rFonts w:ascii="宋体" w:hAnsi="宋体"/>
          <w:color w:val="auto"/>
          <w:kern w:val="0"/>
          <w:sz w:val="10"/>
          <w:szCs w:val="10"/>
        </w:rPr>
      </w:pPr>
      <w:r>
        <w:rPr>
          <w:rFonts w:ascii="宋体" w:hAnsi="宋体"/>
          <w:color w:val="auto"/>
          <w:kern w:val="0"/>
          <w:szCs w:val="21"/>
        </w:rPr>
        <w:t>成立时间：</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r>
        <w:rPr>
          <w:rFonts w:ascii="宋体" w:hAnsi="宋体"/>
          <w:color w:val="auto"/>
          <w:kern w:val="0"/>
          <w:szCs w:val="21"/>
        </w:rPr>
        <w:t>年</w:t>
      </w:r>
      <w:r>
        <w:rPr>
          <w:rFonts w:ascii="宋体" w:hAnsi="宋体"/>
          <w:color w:val="auto"/>
          <w:w w:val="200"/>
          <w:kern w:val="0"/>
          <w:szCs w:val="21"/>
          <w:u w:val="single"/>
        </w:rPr>
        <w:t xml:space="preserve"> </w:t>
      </w:r>
      <w:r>
        <w:rPr>
          <w:rFonts w:hint="eastAsia" w:ascii="宋体" w:hAnsi="宋体"/>
          <w:color w:val="auto"/>
          <w:kern w:val="0"/>
          <w:szCs w:val="21"/>
          <w:u w:val="single"/>
        </w:rPr>
        <w:t xml:space="preserve">      </w:t>
      </w:r>
      <w:r>
        <w:rPr>
          <w:rFonts w:ascii="宋体" w:hAnsi="宋体"/>
          <w:color w:val="auto"/>
          <w:kern w:val="0"/>
          <w:szCs w:val="21"/>
          <w:u w:val="single"/>
        </w:rPr>
        <w:t xml:space="preserve"> </w:t>
      </w:r>
      <w:r>
        <w:rPr>
          <w:rFonts w:ascii="宋体" w:hAnsi="宋体"/>
          <w:color w:val="auto"/>
          <w:kern w:val="0"/>
          <w:szCs w:val="21"/>
        </w:rPr>
        <w:t>月</w:t>
      </w:r>
      <w:r>
        <w:rPr>
          <w:rFonts w:ascii="宋体" w:hAnsi="宋体"/>
          <w:color w:val="auto"/>
          <w:w w:val="200"/>
          <w:kern w:val="0"/>
          <w:szCs w:val="21"/>
          <w:u w:val="single"/>
        </w:rPr>
        <w:t xml:space="preserve"> </w:t>
      </w:r>
      <w:r>
        <w:rPr>
          <w:rFonts w:ascii="宋体" w:hAnsi="宋体"/>
          <w:color w:val="auto"/>
          <w:kern w:val="0"/>
          <w:szCs w:val="21"/>
          <w:u w:val="single"/>
        </w:rPr>
        <w:t xml:space="preserve">       </w:t>
      </w:r>
      <w:r>
        <w:rPr>
          <w:rFonts w:ascii="宋体" w:hAnsi="宋体"/>
          <w:color w:val="auto"/>
          <w:kern w:val="0"/>
          <w:szCs w:val="21"/>
        </w:rPr>
        <w:t>日</w:t>
      </w:r>
    </w:p>
    <w:p w14:paraId="4CC791FA">
      <w:pPr>
        <w:tabs>
          <w:tab w:val="left" w:pos="5475"/>
        </w:tabs>
        <w:autoSpaceDE w:val="0"/>
        <w:autoSpaceDN w:val="0"/>
        <w:adjustRightInd w:val="0"/>
        <w:snapToGrid w:val="0"/>
        <w:spacing w:line="480" w:lineRule="auto"/>
        <w:ind w:firstLine="390" w:firstLineChars="186"/>
        <w:jc w:val="left"/>
        <w:rPr>
          <w:rFonts w:ascii="宋体" w:hAnsi="宋体"/>
          <w:color w:val="auto"/>
          <w:kern w:val="0"/>
          <w:szCs w:val="21"/>
        </w:rPr>
      </w:pPr>
      <w:r>
        <w:rPr>
          <w:rFonts w:ascii="宋体" w:hAnsi="宋体"/>
          <w:color w:val="auto"/>
          <w:kern w:val="0"/>
          <w:szCs w:val="21"/>
        </w:rPr>
        <w:t>经营期限：</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p>
    <w:p w14:paraId="5C4B5887">
      <w:pPr>
        <w:tabs>
          <w:tab w:val="left" w:pos="1580"/>
          <w:tab w:val="left" w:pos="3260"/>
          <w:tab w:val="left" w:pos="4840"/>
          <w:tab w:val="left" w:pos="6300"/>
        </w:tabs>
        <w:autoSpaceDE w:val="0"/>
        <w:autoSpaceDN w:val="0"/>
        <w:adjustRightInd w:val="0"/>
        <w:snapToGrid w:val="0"/>
        <w:spacing w:line="480" w:lineRule="auto"/>
        <w:ind w:firstLine="390" w:firstLineChars="186"/>
        <w:jc w:val="left"/>
        <w:rPr>
          <w:rFonts w:ascii="宋体" w:hAnsi="宋体"/>
          <w:color w:val="auto"/>
          <w:kern w:val="0"/>
          <w:szCs w:val="21"/>
        </w:rPr>
      </w:pPr>
      <w:r>
        <w:rPr>
          <w:rFonts w:ascii="宋体" w:hAnsi="宋体"/>
          <w:color w:val="auto"/>
          <w:kern w:val="0"/>
          <w:szCs w:val="21"/>
        </w:rPr>
        <w:t>姓名：</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r>
        <w:rPr>
          <w:rFonts w:ascii="宋体" w:hAnsi="宋体"/>
          <w:color w:val="auto"/>
          <w:kern w:val="0"/>
          <w:szCs w:val="21"/>
        </w:rPr>
        <w:t>性别</w:t>
      </w:r>
      <w:r>
        <w:rPr>
          <w:rFonts w:ascii="宋体" w:hAnsi="宋体"/>
          <w:color w:val="auto"/>
          <w:spacing w:val="-1"/>
          <w:kern w:val="0"/>
          <w:szCs w:val="21"/>
        </w:rPr>
        <w:t>：</w:t>
      </w:r>
      <w:r>
        <w:rPr>
          <w:rFonts w:hint="eastAsia" w:ascii="宋体" w:hAnsi="宋体"/>
          <w:color w:val="auto"/>
          <w:kern w:val="0"/>
          <w:szCs w:val="21"/>
          <w:u w:val="single"/>
        </w:rPr>
        <w:t xml:space="preserve">      </w:t>
      </w:r>
      <w:r>
        <w:rPr>
          <w:rFonts w:ascii="宋体" w:hAnsi="宋体"/>
          <w:color w:val="auto"/>
          <w:kern w:val="0"/>
          <w:szCs w:val="21"/>
          <w:u w:val="single"/>
        </w:rPr>
        <w:t xml:space="preserve"> </w:t>
      </w:r>
      <w:r>
        <w:rPr>
          <w:rFonts w:ascii="宋体" w:hAnsi="宋体"/>
          <w:color w:val="auto"/>
          <w:spacing w:val="-1"/>
          <w:kern w:val="0"/>
          <w:szCs w:val="21"/>
        </w:rPr>
        <w:t>年</w:t>
      </w:r>
      <w:r>
        <w:rPr>
          <w:rFonts w:ascii="宋体" w:hAnsi="宋体"/>
          <w:color w:val="auto"/>
          <w:kern w:val="0"/>
          <w:szCs w:val="21"/>
        </w:rPr>
        <w:t>龄：</w:t>
      </w:r>
      <w:r>
        <w:rPr>
          <w:rFonts w:hint="eastAsia" w:ascii="宋体" w:hAnsi="宋体"/>
          <w:color w:val="auto"/>
          <w:kern w:val="0"/>
          <w:szCs w:val="21"/>
          <w:u w:val="single"/>
        </w:rPr>
        <w:t xml:space="preserve">      </w:t>
      </w:r>
      <w:r>
        <w:rPr>
          <w:rFonts w:ascii="宋体" w:hAnsi="宋体"/>
          <w:color w:val="auto"/>
          <w:kern w:val="0"/>
          <w:szCs w:val="21"/>
          <w:u w:val="single"/>
        </w:rPr>
        <w:t xml:space="preserve"> </w:t>
      </w:r>
      <w:r>
        <w:rPr>
          <w:rFonts w:ascii="宋体" w:hAnsi="宋体"/>
          <w:color w:val="auto"/>
          <w:kern w:val="0"/>
          <w:szCs w:val="21"/>
        </w:rPr>
        <w:t>职务：</w:t>
      </w:r>
      <w:r>
        <w:rPr>
          <w:rFonts w:hint="eastAsia" w:ascii="宋体" w:hAnsi="宋体"/>
          <w:color w:val="auto"/>
          <w:kern w:val="0"/>
          <w:szCs w:val="21"/>
          <w:u w:val="single"/>
        </w:rPr>
        <w:t xml:space="preserve">              </w:t>
      </w:r>
      <w:r>
        <w:rPr>
          <w:rFonts w:ascii="宋体" w:hAnsi="宋体"/>
          <w:color w:val="auto"/>
          <w:kern w:val="0"/>
          <w:szCs w:val="21"/>
          <w:u w:val="single"/>
        </w:rPr>
        <w:t xml:space="preserve"> </w:t>
      </w:r>
    </w:p>
    <w:p w14:paraId="49F23010">
      <w:pPr>
        <w:tabs>
          <w:tab w:val="left" w:pos="3360"/>
        </w:tabs>
        <w:autoSpaceDE w:val="0"/>
        <w:autoSpaceDN w:val="0"/>
        <w:adjustRightInd w:val="0"/>
        <w:snapToGrid w:val="0"/>
        <w:spacing w:line="480" w:lineRule="auto"/>
        <w:ind w:firstLine="390" w:firstLineChars="186"/>
        <w:jc w:val="left"/>
        <w:rPr>
          <w:rFonts w:ascii="宋体" w:hAnsi="宋体"/>
          <w:color w:val="auto"/>
          <w:kern w:val="0"/>
          <w:szCs w:val="21"/>
        </w:rPr>
      </w:pPr>
      <w:r>
        <w:rPr>
          <w:rFonts w:ascii="宋体" w:hAnsi="宋体"/>
          <w:color w:val="auto"/>
          <w:kern w:val="0"/>
          <w:szCs w:val="21"/>
        </w:rPr>
        <w:t>系</w:t>
      </w:r>
      <w:r>
        <w:rPr>
          <w:rFonts w:hint="eastAsia" w:ascii="宋体" w:hAnsi="宋体"/>
          <w:color w:val="auto"/>
          <w:kern w:val="0"/>
          <w:szCs w:val="21"/>
          <w:u w:val="single"/>
        </w:rPr>
        <w:t xml:space="preserve">                                                        </w:t>
      </w:r>
      <w:r>
        <w:rPr>
          <w:rFonts w:ascii="宋体" w:hAnsi="宋体"/>
          <w:color w:val="auto"/>
          <w:kern w:val="0"/>
          <w:szCs w:val="21"/>
          <w:u w:val="single"/>
        </w:rPr>
        <w:t xml:space="preserve"> （投标人名称）</w:t>
      </w:r>
      <w:r>
        <w:rPr>
          <w:rFonts w:ascii="宋体" w:hAnsi="宋体"/>
          <w:color w:val="auto"/>
          <w:kern w:val="0"/>
          <w:szCs w:val="21"/>
        </w:rPr>
        <w:t>的法定代表人。</w:t>
      </w:r>
    </w:p>
    <w:p w14:paraId="3063DD69">
      <w:pPr>
        <w:tabs>
          <w:tab w:val="left" w:pos="3360"/>
        </w:tabs>
        <w:autoSpaceDE w:val="0"/>
        <w:autoSpaceDN w:val="0"/>
        <w:adjustRightInd w:val="0"/>
        <w:snapToGrid w:val="0"/>
        <w:spacing w:line="480" w:lineRule="auto"/>
        <w:ind w:firstLine="390" w:firstLineChars="186"/>
        <w:jc w:val="left"/>
        <w:rPr>
          <w:rFonts w:ascii="宋体" w:hAnsi="宋体"/>
          <w:color w:val="auto"/>
          <w:kern w:val="0"/>
          <w:szCs w:val="21"/>
        </w:rPr>
      </w:pPr>
      <w:r>
        <w:rPr>
          <w:rFonts w:ascii="宋体" w:hAnsi="宋体"/>
          <w:color w:val="auto"/>
          <w:kern w:val="0"/>
          <w:szCs w:val="21"/>
        </w:rPr>
        <w:t>特此证明。</w:t>
      </w:r>
    </w:p>
    <w:p w14:paraId="18988724">
      <w:pPr>
        <w:autoSpaceDE w:val="0"/>
        <w:autoSpaceDN w:val="0"/>
        <w:adjustRightInd w:val="0"/>
        <w:snapToGrid w:val="0"/>
        <w:spacing w:line="480" w:lineRule="auto"/>
        <w:ind w:firstLine="810" w:firstLineChars="386"/>
        <w:jc w:val="left"/>
        <w:rPr>
          <w:rFonts w:ascii="宋体" w:hAnsi="宋体"/>
          <w:color w:val="auto"/>
          <w:kern w:val="0"/>
          <w:szCs w:val="21"/>
        </w:rPr>
      </w:pPr>
      <w:r>
        <w:rPr>
          <w:rFonts w:hint="eastAsia" w:ascii="宋体" w:hAnsi="宋体"/>
          <w:color w:val="auto"/>
          <w:kern w:val="0"/>
          <w:szCs w:val="21"/>
        </w:rPr>
        <w:t>附：法定代表人身份证复印件（双面）</w:t>
      </w:r>
    </w:p>
    <w:p w14:paraId="5DC1F741">
      <w:pPr>
        <w:pStyle w:val="2"/>
        <w:spacing w:after="0" w:line="360" w:lineRule="auto"/>
        <w:rPr>
          <w:rFonts w:ascii="宋体" w:hAnsi="宋体"/>
          <w:color w:val="auto"/>
          <w:szCs w:val="21"/>
        </w:rPr>
      </w:pPr>
    </w:p>
    <w:p w14:paraId="0E242529">
      <w:pPr>
        <w:pStyle w:val="2"/>
        <w:spacing w:after="0" w:line="360" w:lineRule="auto"/>
        <w:rPr>
          <w:rFonts w:ascii="宋体" w:hAnsi="宋体"/>
          <w:color w:val="auto"/>
          <w:szCs w:val="21"/>
        </w:rPr>
      </w:pPr>
    </w:p>
    <w:p w14:paraId="1B8C9E55">
      <w:pPr>
        <w:pStyle w:val="2"/>
        <w:spacing w:after="0" w:line="360" w:lineRule="auto"/>
        <w:rPr>
          <w:rFonts w:ascii="宋体" w:hAnsi="宋体"/>
          <w:color w:val="auto"/>
          <w:szCs w:val="21"/>
        </w:rPr>
      </w:pPr>
    </w:p>
    <w:p w14:paraId="3CD214B8">
      <w:pPr>
        <w:pStyle w:val="2"/>
        <w:spacing w:after="0" w:line="360" w:lineRule="auto"/>
        <w:rPr>
          <w:rFonts w:ascii="宋体" w:hAnsi="宋体"/>
          <w:color w:val="auto"/>
          <w:szCs w:val="21"/>
        </w:rPr>
      </w:pPr>
    </w:p>
    <w:p w14:paraId="21E2B9D0">
      <w:pPr>
        <w:pStyle w:val="2"/>
        <w:spacing w:after="0" w:line="360" w:lineRule="auto"/>
        <w:rPr>
          <w:rFonts w:ascii="宋体" w:hAnsi="宋体"/>
          <w:color w:val="auto"/>
          <w:szCs w:val="21"/>
        </w:rPr>
      </w:pPr>
    </w:p>
    <w:p w14:paraId="62A5E05F">
      <w:pPr>
        <w:pStyle w:val="2"/>
        <w:spacing w:after="0" w:line="360" w:lineRule="auto"/>
        <w:rPr>
          <w:rFonts w:ascii="宋体" w:hAnsi="宋体"/>
          <w:color w:val="auto"/>
          <w:szCs w:val="21"/>
        </w:rPr>
      </w:pPr>
    </w:p>
    <w:p w14:paraId="10E2ADA7">
      <w:pPr>
        <w:autoSpaceDE w:val="0"/>
        <w:autoSpaceDN w:val="0"/>
        <w:adjustRightInd w:val="0"/>
        <w:snapToGrid w:val="0"/>
        <w:spacing w:line="480" w:lineRule="auto"/>
        <w:ind w:firstLine="420" w:firstLineChars="200"/>
        <w:jc w:val="right"/>
        <w:rPr>
          <w:rFonts w:ascii="宋体" w:hAnsi="宋体"/>
          <w:color w:val="auto"/>
          <w:kern w:val="0"/>
          <w:szCs w:val="21"/>
        </w:rPr>
      </w:pPr>
      <w:r>
        <w:rPr>
          <w:rFonts w:ascii="宋体" w:hAnsi="宋体"/>
          <w:color w:val="auto"/>
          <w:kern w:val="0"/>
          <w:szCs w:val="21"/>
        </w:rPr>
        <w:t>投标</w:t>
      </w:r>
      <w:r>
        <w:rPr>
          <w:rFonts w:ascii="宋体" w:hAnsi="宋体"/>
          <w:color w:val="auto"/>
          <w:spacing w:val="-1"/>
          <w:kern w:val="0"/>
          <w:szCs w:val="21"/>
        </w:rPr>
        <w:t>人</w:t>
      </w:r>
      <w:r>
        <w:rPr>
          <w:rFonts w:ascii="宋体" w:hAnsi="宋体"/>
          <w:color w:val="auto"/>
          <w:kern w:val="0"/>
          <w:szCs w:val="21"/>
        </w:rPr>
        <w:t>：</w:t>
      </w:r>
      <w:r>
        <w:rPr>
          <w:rFonts w:ascii="宋体" w:hAnsi="宋体"/>
          <w:color w:val="auto"/>
          <w:w w:val="200"/>
          <w:kern w:val="0"/>
          <w:szCs w:val="21"/>
          <w:u w:val="single"/>
        </w:rPr>
        <w:t xml:space="preserve">              </w:t>
      </w:r>
      <w:r>
        <w:rPr>
          <w:rFonts w:ascii="宋体" w:hAnsi="宋体"/>
          <w:color w:val="auto"/>
          <w:kern w:val="0"/>
          <w:szCs w:val="21"/>
          <w:u w:val="single"/>
        </w:rPr>
        <w:tab/>
      </w:r>
      <w:r>
        <w:rPr>
          <w:rFonts w:ascii="宋体" w:hAnsi="宋体"/>
          <w:color w:val="auto"/>
          <w:spacing w:val="-1"/>
          <w:kern w:val="0"/>
          <w:szCs w:val="21"/>
        </w:rPr>
        <w:t>（</w:t>
      </w:r>
      <w:r>
        <w:rPr>
          <w:rFonts w:ascii="宋体" w:hAnsi="宋体"/>
          <w:color w:val="auto"/>
          <w:kern w:val="0"/>
          <w:szCs w:val="21"/>
        </w:rPr>
        <w:t>盖单位法人章）</w:t>
      </w:r>
    </w:p>
    <w:p w14:paraId="086D9C9C">
      <w:pPr>
        <w:autoSpaceDE w:val="0"/>
        <w:autoSpaceDN w:val="0"/>
        <w:adjustRightInd w:val="0"/>
        <w:snapToGrid w:val="0"/>
        <w:spacing w:line="480" w:lineRule="auto"/>
        <w:jc w:val="left"/>
        <w:rPr>
          <w:rFonts w:ascii="宋体" w:hAnsi="宋体"/>
          <w:color w:val="auto"/>
          <w:kern w:val="0"/>
          <w:sz w:val="20"/>
          <w:szCs w:val="20"/>
        </w:rPr>
      </w:pPr>
    </w:p>
    <w:p w14:paraId="76D69ACD">
      <w:pPr>
        <w:tabs>
          <w:tab w:val="left" w:pos="4935"/>
          <w:tab w:val="left" w:pos="5460"/>
          <w:tab w:val="left" w:pos="6400"/>
        </w:tabs>
        <w:wordWrap w:val="0"/>
        <w:autoSpaceDE w:val="0"/>
        <w:autoSpaceDN w:val="0"/>
        <w:adjustRightInd w:val="0"/>
        <w:snapToGrid w:val="0"/>
        <w:spacing w:line="480" w:lineRule="auto"/>
        <w:ind w:firstLine="3780"/>
        <w:jc w:val="right"/>
        <w:rPr>
          <w:rFonts w:ascii="宋体" w:hAnsi="宋体"/>
          <w:color w:val="auto"/>
          <w:kern w:val="0"/>
          <w:szCs w:val="21"/>
        </w:rPr>
      </w:pPr>
      <w:r>
        <w:rPr>
          <w:rFonts w:hint="eastAsia" w:ascii="宋体" w:hAnsi="宋体"/>
          <w:color w:val="auto"/>
          <w:w w:val="200"/>
          <w:kern w:val="0"/>
          <w:szCs w:val="21"/>
          <w:u w:val="single"/>
        </w:rPr>
        <w:t xml:space="preserve">      </w:t>
      </w:r>
      <w:r>
        <w:rPr>
          <w:rFonts w:ascii="宋体" w:hAnsi="宋体"/>
          <w:color w:val="auto"/>
          <w:kern w:val="0"/>
          <w:szCs w:val="21"/>
        </w:rPr>
        <w:t>年</w:t>
      </w:r>
      <w:r>
        <w:rPr>
          <w:rFonts w:ascii="宋体" w:hAnsi="宋体"/>
          <w:color w:val="auto"/>
          <w:w w:val="200"/>
          <w:kern w:val="0"/>
          <w:szCs w:val="21"/>
          <w:u w:val="single"/>
        </w:rPr>
        <w:t xml:space="preserve"> </w:t>
      </w:r>
      <w:r>
        <w:rPr>
          <w:rFonts w:hint="eastAsia" w:ascii="宋体" w:hAnsi="宋体"/>
          <w:color w:val="auto"/>
          <w:kern w:val="0"/>
          <w:szCs w:val="21"/>
          <w:u w:val="single"/>
        </w:rPr>
        <w:t xml:space="preserve">    </w:t>
      </w:r>
      <w:r>
        <w:rPr>
          <w:rFonts w:ascii="宋体" w:hAnsi="宋体"/>
          <w:color w:val="auto"/>
          <w:kern w:val="0"/>
          <w:szCs w:val="21"/>
          <w:u w:val="single"/>
        </w:rPr>
        <w:t xml:space="preserve"> </w:t>
      </w:r>
      <w:r>
        <w:rPr>
          <w:rFonts w:ascii="宋体" w:hAnsi="宋体"/>
          <w:color w:val="auto"/>
          <w:kern w:val="0"/>
          <w:szCs w:val="21"/>
        </w:rPr>
        <w:t>月</w:t>
      </w:r>
      <w:r>
        <w:rPr>
          <w:rFonts w:ascii="宋体" w:hAnsi="宋体"/>
          <w:color w:val="auto"/>
          <w:w w:val="200"/>
          <w:kern w:val="0"/>
          <w:szCs w:val="21"/>
          <w:u w:val="single"/>
        </w:rPr>
        <w:t xml:space="preserve"> </w:t>
      </w:r>
      <w:r>
        <w:rPr>
          <w:rFonts w:ascii="宋体" w:hAnsi="宋体"/>
          <w:color w:val="auto"/>
          <w:kern w:val="0"/>
          <w:szCs w:val="21"/>
          <w:u w:val="single"/>
        </w:rPr>
        <w:t xml:space="preserve">     </w:t>
      </w:r>
      <w:r>
        <w:rPr>
          <w:rFonts w:ascii="宋体" w:hAnsi="宋体"/>
          <w:color w:val="auto"/>
          <w:kern w:val="0"/>
          <w:szCs w:val="21"/>
        </w:rPr>
        <w:t>日</w:t>
      </w:r>
      <w:r>
        <w:rPr>
          <w:rFonts w:hint="eastAsia" w:ascii="宋体" w:hAnsi="宋体"/>
          <w:color w:val="auto"/>
          <w:kern w:val="0"/>
          <w:szCs w:val="21"/>
        </w:rPr>
        <w:t xml:space="preserve">  </w:t>
      </w:r>
    </w:p>
    <w:p w14:paraId="02496D89">
      <w:pPr>
        <w:autoSpaceDE w:val="0"/>
        <w:autoSpaceDN w:val="0"/>
        <w:adjustRightInd w:val="0"/>
        <w:snapToGrid w:val="0"/>
        <w:spacing w:line="360" w:lineRule="auto"/>
        <w:jc w:val="left"/>
        <w:rPr>
          <w:rFonts w:ascii="宋体" w:hAnsi="宋体"/>
          <w:color w:val="auto"/>
          <w:kern w:val="0"/>
        </w:rPr>
      </w:pPr>
    </w:p>
    <w:p w14:paraId="3A4DF337">
      <w:pPr>
        <w:autoSpaceDE w:val="0"/>
        <w:autoSpaceDN w:val="0"/>
        <w:adjustRightInd w:val="0"/>
        <w:snapToGrid w:val="0"/>
        <w:spacing w:line="360" w:lineRule="auto"/>
        <w:jc w:val="left"/>
        <w:rPr>
          <w:rFonts w:ascii="宋体" w:hAnsi="宋体"/>
          <w:color w:val="auto"/>
          <w:kern w:val="0"/>
        </w:rPr>
      </w:pPr>
    </w:p>
    <w:p w14:paraId="21F70F7F">
      <w:pPr>
        <w:spacing w:line="360" w:lineRule="auto"/>
        <w:ind w:firstLine="420" w:firstLineChars="200"/>
        <w:rPr>
          <w:rFonts w:ascii="宋体" w:hAnsi="宋体"/>
          <w:color w:val="auto"/>
        </w:rPr>
      </w:pPr>
      <w:r>
        <w:rPr>
          <w:rFonts w:ascii="宋体" w:hAnsi="宋体"/>
          <w:color w:val="auto"/>
        </w:rPr>
        <w:t>注：法定代表人身份证明需按上述格式填写完整，不可缺少内容。在此基础上增加内容的不影响其有效性。</w:t>
      </w:r>
    </w:p>
    <w:p w14:paraId="17DCF924">
      <w:pPr>
        <w:autoSpaceDE w:val="0"/>
        <w:autoSpaceDN w:val="0"/>
        <w:adjustRightInd w:val="0"/>
        <w:snapToGrid w:val="0"/>
        <w:spacing w:line="360" w:lineRule="auto"/>
        <w:jc w:val="left"/>
        <w:rPr>
          <w:rFonts w:ascii="宋体" w:hAnsi="宋体"/>
          <w:color w:val="auto"/>
          <w:kern w:val="0"/>
        </w:rPr>
      </w:pPr>
    </w:p>
    <w:p w14:paraId="51C7C9B3">
      <w:pPr>
        <w:tabs>
          <w:tab w:val="left" w:pos="1680"/>
          <w:tab w:val="left" w:pos="4215"/>
          <w:tab w:val="left" w:pos="4305"/>
          <w:tab w:val="left" w:pos="8000"/>
        </w:tabs>
        <w:autoSpaceDE w:val="0"/>
        <w:autoSpaceDN w:val="0"/>
        <w:adjustRightInd w:val="0"/>
        <w:snapToGrid w:val="0"/>
        <w:spacing w:line="360" w:lineRule="auto"/>
        <w:jc w:val="center"/>
        <w:rPr>
          <w:rFonts w:ascii="宋体" w:hAnsi="宋体"/>
          <w:color w:val="auto"/>
          <w:kern w:val="0"/>
          <w:sz w:val="20"/>
          <w:szCs w:val="20"/>
        </w:rPr>
      </w:pPr>
      <w:r>
        <w:rPr>
          <w:rFonts w:ascii="宋体" w:hAnsi="宋体"/>
          <w:b/>
          <w:color w:val="auto"/>
          <w:kern w:val="0"/>
          <w:sz w:val="28"/>
          <w:szCs w:val="28"/>
        </w:rPr>
        <w:br w:type="page"/>
      </w:r>
      <w:r>
        <w:rPr>
          <w:rFonts w:ascii="宋体" w:hAnsi="宋体"/>
          <w:snapToGrid w:val="0"/>
          <w:color w:val="auto"/>
          <w:kern w:val="0"/>
          <w:sz w:val="32"/>
          <w:szCs w:val="32"/>
        </w:rPr>
        <w:t>授权委托书</w:t>
      </w:r>
    </w:p>
    <w:p w14:paraId="711D32CE">
      <w:pPr>
        <w:tabs>
          <w:tab w:val="left" w:pos="1680"/>
          <w:tab w:val="left" w:pos="4215"/>
          <w:tab w:val="left" w:pos="4305"/>
          <w:tab w:val="left" w:pos="8000"/>
        </w:tabs>
        <w:autoSpaceDE w:val="0"/>
        <w:autoSpaceDN w:val="0"/>
        <w:adjustRightInd w:val="0"/>
        <w:snapToGrid w:val="0"/>
        <w:spacing w:line="480" w:lineRule="auto"/>
        <w:ind w:firstLine="420"/>
        <w:jc w:val="left"/>
        <w:rPr>
          <w:rFonts w:ascii="宋体" w:hAnsi="宋体"/>
          <w:color w:val="auto"/>
          <w:kern w:val="0"/>
          <w:szCs w:val="21"/>
        </w:rPr>
      </w:pPr>
      <w:r>
        <w:rPr>
          <w:rFonts w:ascii="宋体" w:hAnsi="宋体"/>
          <w:color w:val="auto"/>
          <w:kern w:val="0"/>
          <w:szCs w:val="21"/>
        </w:rPr>
        <w:t>本人</w:t>
      </w:r>
      <w:r>
        <w:rPr>
          <w:rFonts w:hint="eastAsia" w:ascii="宋体" w:hAnsi="宋体"/>
          <w:color w:val="auto"/>
          <w:w w:val="200"/>
          <w:kern w:val="0"/>
          <w:szCs w:val="21"/>
          <w:u w:val="single"/>
        </w:rPr>
        <w:t xml:space="preserve">    </w:t>
      </w:r>
      <w:r>
        <w:rPr>
          <w:rFonts w:ascii="宋体" w:hAnsi="宋体"/>
          <w:color w:val="auto"/>
          <w:kern w:val="0"/>
          <w:szCs w:val="21"/>
          <w:u w:val="single"/>
        </w:rPr>
        <w:t>（姓名）</w:t>
      </w:r>
      <w:r>
        <w:rPr>
          <w:rFonts w:ascii="宋体" w:hAnsi="宋体"/>
          <w:color w:val="auto"/>
          <w:kern w:val="0"/>
          <w:szCs w:val="21"/>
        </w:rPr>
        <w:t>系</w:t>
      </w:r>
      <w:r>
        <w:rPr>
          <w:rFonts w:hint="eastAsia" w:ascii="宋体" w:hAnsi="宋体"/>
          <w:color w:val="auto"/>
          <w:w w:val="200"/>
          <w:kern w:val="0"/>
          <w:szCs w:val="21"/>
          <w:u w:val="single"/>
        </w:rPr>
        <w:t xml:space="preserve">        </w:t>
      </w:r>
      <w:r>
        <w:rPr>
          <w:rFonts w:ascii="宋体" w:hAnsi="宋体"/>
          <w:color w:val="auto"/>
          <w:kern w:val="0"/>
          <w:szCs w:val="21"/>
          <w:u w:val="single"/>
        </w:rPr>
        <w:t>（</w:t>
      </w:r>
      <w:r>
        <w:rPr>
          <w:rFonts w:ascii="宋体" w:hAnsi="宋体"/>
          <w:color w:val="auto"/>
          <w:spacing w:val="-1"/>
          <w:kern w:val="0"/>
          <w:szCs w:val="21"/>
          <w:u w:val="single"/>
        </w:rPr>
        <w:t>投</w:t>
      </w:r>
      <w:r>
        <w:rPr>
          <w:rFonts w:ascii="宋体" w:hAnsi="宋体"/>
          <w:color w:val="auto"/>
          <w:kern w:val="0"/>
          <w:szCs w:val="21"/>
          <w:u w:val="single"/>
        </w:rPr>
        <w:t>标人名称</w:t>
      </w:r>
      <w:r>
        <w:rPr>
          <w:rFonts w:ascii="宋体" w:hAnsi="宋体"/>
          <w:color w:val="auto"/>
          <w:spacing w:val="1"/>
          <w:kern w:val="0"/>
          <w:szCs w:val="21"/>
          <w:u w:val="single"/>
        </w:rPr>
        <w:t>）</w:t>
      </w:r>
      <w:r>
        <w:rPr>
          <w:rFonts w:ascii="宋体" w:hAnsi="宋体"/>
          <w:color w:val="auto"/>
          <w:kern w:val="0"/>
          <w:szCs w:val="21"/>
        </w:rPr>
        <w:t>的法定代</w:t>
      </w:r>
      <w:r>
        <w:rPr>
          <w:rFonts w:ascii="宋体" w:hAnsi="宋体"/>
          <w:color w:val="auto"/>
          <w:spacing w:val="1"/>
          <w:kern w:val="0"/>
          <w:szCs w:val="21"/>
        </w:rPr>
        <w:t>表</w:t>
      </w:r>
      <w:r>
        <w:rPr>
          <w:rFonts w:ascii="宋体" w:hAnsi="宋体"/>
          <w:color w:val="auto"/>
          <w:kern w:val="0"/>
          <w:szCs w:val="21"/>
        </w:rPr>
        <w:t>人，现委托</w:t>
      </w:r>
      <w:r>
        <w:rPr>
          <w:rFonts w:hint="eastAsia" w:ascii="宋体" w:hAnsi="宋体"/>
          <w:color w:val="auto"/>
          <w:w w:val="200"/>
          <w:kern w:val="0"/>
          <w:szCs w:val="21"/>
          <w:u w:val="single"/>
        </w:rPr>
        <w:t xml:space="preserve">    </w:t>
      </w:r>
      <w:r>
        <w:rPr>
          <w:rFonts w:ascii="宋体" w:hAnsi="宋体"/>
          <w:color w:val="auto"/>
          <w:kern w:val="0"/>
          <w:szCs w:val="21"/>
          <w:u w:val="single"/>
        </w:rPr>
        <w:t>（姓名）</w:t>
      </w:r>
      <w:r>
        <w:rPr>
          <w:rFonts w:ascii="宋体" w:hAnsi="宋体"/>
          <w:color w:val="auto"/>
          <w:kern w:val="0"/>
          <w:szCs w:val="21"/>
        </w:rPr>
        <w:t>为我方代理人。代理人根据授权，以我方名义签署、澄清、说明、补正、递交、撤回、 修改</w:t>
      </w:r>
      <w:r>
        <w:rPr>
          <w:rFonts w:hint="eastAsia" w:ascii="宋体" w:hAnsi="宋体"/>
          <w:color w:val="auto"/>
          <w:w w:val="200"/>
          <w:kern w:val="0"/>
          <w:szCs w:val="21"/>
          <w:u w:val="single"/>
        </w:rPr>
        <w:t xml:space="preserve">        </w:t>
      </w:r>
      <w:r>
        <w:rPr>
          <w:rFonts w:ascii="宋体" w:hAnsi="宋体"/>
          <w:color w:val="auto"/>
          <w:kern w:val="0"/>
          <w:szCs w:val="21"/>
          <w:u w:val="single"/>
        </w:rPr>
        <w:t>（项</w:t>
      </w:r>
      <w:r>
        <w:rPr>
          <w:rFonts w:ascii="宋体" w:hAnsi="宋体"/>
          <w:color w:val="auto"/>
          <w:spacing w:val="-1"/>
          <w:kern w:val="0"/>
          <w:szCs w:val="21"/>
          <w:u w:val="single"/>
        </w:rPr>
        <w:t>目</w:t>
      </w:r>
      <w:r>
        <w:rPr>
          <w:rFonts w:ascii="宋体" w:hAnsi="宋体"/>
          <w:color w:val="auto"/>
          <w:kern w:val="0"/>
          <w:szCs w:val="21"/>
          <w:u w:val="single"/>
        </w:rPr>
        <w:t>名称）</w:t>
      </w:r>
      <w:r>
        <w:rPr>
          <w:rFonts w:ascii="宋体" w:hAnsi="宋体"/>
          <w:color w:val="auto"/>
          <w:kern w:val="0"/>
          <w:szCs w:val="21"/>
        </w:rPr>
        <w:t>投标文件、签订合同和处理有关事宜， 其法律后果由我方承担。</w:t>
      </w:r>
    </w:p>
    <w:p w14:paraId="527680DC">
      <w:pPr>
        <w:tabs>
          <w:tab w:val="left" w:pos="1680"/>
          <w:tab w:val="left" w:pos="4200"/>
          <w:tab w:val="left" w:pos="4305"/>
          <w:tab w:val="left" w:pos="8000"/>
        </w:tabs>
        <w:autoSpaceDE w:val="0"/>
        <w:autoSpaceDN w:val="0"/>
        <w:adjustRightInd w:val="0"/>
        <w:snapToGrid w:val="0"/>
        <w:spacing w:line="480" w:lineRule="auto"/>
        <w:ind w:firstLine="420"/>
        <w:rPr>
          <w:rFonts w:ascii="宋体" w:hAnsi="宋体"/>
          <w:color w:val="auto"/>
          <w:kern w:val="0"/>
          <w:szCs w:val="21"/>
        </w:rPr>
      </w:pPr>
      <w:r>
        <w:rPr>
          <w:rFonts w:ascii="宋体" w:hAnsi="宋体"/>
          <w:color w:val="auto"/>
          <w:kern w:val="0"/>
          <w:szCs w:val="21"/>
        </w:rPr>
        <w:t>委托</w:t>
      </w:r>
      <w:r>
        <w:rPr>
          <w:rFonts w:ascii="宋体" w:hAnsi="宋体"/>
          <w:color w:val="auto"/>
          <w:spacing w:val="-1"/>
          <w:kern w:val="0"/>
          <w:szCs w:val="21"/>
        </w:rPr>
        <w:t>期</w:t>
      </w:r>
      <w:r>
        <w:rPr>
          <w:rFonts w:ascii="宋体" w:hAnsi="宋体"/>
          <w:color w:val="auto"/>
          <w:kern w:val="0"/>
          <w:szCs w:val="21"/>
        </w:rPr>
        <w:t>限：</w:t>
      </w:r>
      <w:r>
        <w:rPr>
          <w:rFonts w:hint="eastAsia" w:ascii="宋体" w:hAnsi="宋体"/>
          <w:color w:val="auto"/>
          <w:w w:val="200"/>
          <w:kern w:val="0"/>
          <w:szCs w:val="21"/>
          <w:u w:val="single"/>
        </w:rPr>
        <w:t xml:space="preserve">        </w:t>
      </w:r>
      <w:r>
        <w:rPr>
          <w:rFonts w:ascii="宋体" w:hAnsi="宋体"/>
          <w:color w:val="auto"/>
          <w:kern w:val="0"/>
          <w:szCs w:val="21"/>
        </w:rPr>
        <w:t xml:space="preserve">。 </w:t>
      </w:r>
    </w:p>
    <w:p w14:paraId="1F844C42">
      <w:pPr>
        <w:tabs>
          <w:tab w:val="left" w:pos="1680"/>
          <w:tab w:val="left" w:pos="4200"/>
          <w:tab w:val="left" w:pos="4305"/>
          <w:tab w:val="left" w:pos="8000"/>
        </w:tabs>
        <w:autoSpaceDE w:val="0"/>
        <w:autoSpaceDN w:val="0"/>
        <w:adjustRightInd w:val="0"/>
        <w:snapToGrid w:val="0"/>
        <w:spacing w:line="480" w:lineRule="auto"/>
        <w:ind w:firstLine="420"/>
        <w:rPr>
          <w:rFonts w:ascii="宋体" w:hAnsi="宋体"/>
          <w:color w:val="auto"/>
          <w:kern w:val="0"/>
          <w:szCs w:val="21"/>
        </w:rPr>
      </w:pPr>
      <w:r>
        <w:rPr>
          <w:rFonts w:ascii="宋体" w:hAnsi="宋体"/>
          <w:color w:val="auto"/>
          <w:kern w:val="0"/>
          <w:szCs w:val="21"/>
        </w:rPr>
        <w:t>代理人无转委托权。</w:t>
      </w:r>
    </w:p>
    <w:p w14:paraId="1944C688">
      <w:pPr>
        <w:tabs>
          <w:tab w:val="left" w:pos="1680"/>
          <w:tab w:val="left" w:pos="4200"/>
          <w:tab w:val="left" w:pos="4305"/>
          <w:tab w:val="left" w:pos="8000"/>
        </w:tabs>
        <w:autoSpaceDE w:val="0"/>
        <w:autoSpaceDN w:val="0"/>
        <w:adjustRightInd w:val="0"/>
        <w:snapToGrid w:val="0"/>
        <w:spacing w:line="480" w:lineRule="auto"/>
        <w:ind w:firstLine="420"/>
        <w:rPr>
          <w:rFonts w:ascii="宋体" w:hAnsi="宋体"/>
          <w:color w:val="auto"/>
          <w:kern w:val="0"/>
          <w:szCs w:val="21"/>
        </w:rPr>
      </w:pPr>
    </w:p>
    <w:p w14:paraId="4454E45D">
      <w:pPr>
        <w:tabs>
          <w:tab w:val="left" w:pos="1680"/>
          <w:tab w:val="left" w:pos="4200"/>
          <w:tab w:val="left" w:pos="4305"/>
          <w:tab w:val="left" w:pos="8000"/>
        </w:tabs>
        <w:autoSpaceDE w:val="0"/>
        <w:autoSpaceDN w:val="0"/>
        <w:adjustRightInd w:val="0"/>
        <w:snapToGrid w:val="0"/>
        <w:spacing w:line="480" w:lineRule="auto"/>
        <w:ind w:firstLine="420"/>
        <w:rPr>
          <w:rFonts w:ascii="宋体" w:hAnsi="宋体"/>
          <w:color w:val="auto"/>
          <w:kern w:val="0"/>
          <w:szCs w:val="21"/>
        </w:rPr>
      </w:pPr>
      <w:r>
        <w:rPr>
          <w:rFonts w:ascii="宋体" w:hAnsi="宋体"/>
          <w:color w:val="auto"/>
          <w:kern w:val="0"/>
          <w:szCs w:val="21"/>
        </w:rPr>
        <w:t>投  标  人：</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r>
        <w:rPr>
          <w:rFonts w:ascii="宋体" w:hAnsi="宋体"/>
          <w:color w:val="auto"/>
          <w:w w:val="200"/>
          <w:kern w:val="0"/>
          <w:szCs w:val="21"/>
          <w:u w:val="single"/>
        </w:rPr>
        <w:t xml:space="preserve">   </w:t>
      </w:r>
      <w:r>
        <w:rPr>
          <w:rFonts w:ascii="宋体" w:hAnsi="宋体"/>
          <w:color w:val="auto"/>
          <w:kern w:val="0"/>
          <w:szCs w:val="21"/>
        </w:rPr>
        <w:t>（</w:t>
      </w:r>
      <w:r>
        <w:rPr>
          <w:rFonts w:ascii="宋体" w:hAnsi="宋体"/>
          <w:color w:val="auto"/>
          <w:spacing w:val="-1"/>
          <w:kern w:val="0"/>
          <w:szCs w:val="21"/>
        </w:rPr>
        <w:t>盖单位法人章</w:t>
      </w:r>
      <w:r>
        <w:rPr>
          <w:rFonts w:ascii="宋体" w:hAnsi="宋体"/>
          <w:color w:val="auto"/>
          <w:kern w:val="0"/>
          <w:szCs w:val="21"/>
        </w:rPr>
        <w:t>）</w:t>
      </w:r>
    </w:p>
    <w:p w14:paraId="4BEEFD28">
      <w:pPr>
        <w:tabs>
          <w:tab w:val="left" w:pos="6300"/>
        </w:tabs>
        <w:autoSpaceDE w:val="0"/>
        <w:autoSpaceDN w:val="0"/>
        <w:adjustRightInd w:val="0"/>
        <w:snapToGrid w:val="0"/>
        <w:spacing w:line="480" w:lineRule="auto"/>
        <w:ind w:firstLine="420" w:firstLineChars="200"/>
        <w:jc w:val="left"/>
        <w:rPr>
          <w:rFonts w:ascii="宋体" w:hAnsi="宋体"/>
          <w:color w:val="auto"/>
          <w:kern w:val="0"/>
          <w:szCs w:val="21"/>
        </w:rPr>
      </w:pPr>
      <w:r>
        <w:rPr>
          <w:rFonts w:ascii="宋体" w:hAnsi="宋体"/>
          <w:color w:val="auto"/>
          <w:kern w:val="0"/>
          <w:szCs w:val="21"/>
        </w:rPr>
        <w:t>法定代表人：</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r>
        <w:rPr>
          <w:rFonts w:ascii="宋体" w:hAnsi="宋体"/>
          <w:color w:val="auto"/>
          <w:kern w:val="0"/>
          <w:szCs w:val="21"/>
        </w:rPr>
        <w:t>（</w:t>
      </w:r>
      <w:r>
        <w:rPr>
          <w:rFonts w:hint="eastAsia" w:ascii="宋体" w:hAnsi="宋体"/>
          <w:color w:val="auto"/>
          <w:kern w:val="0"/>
          <w:szCs w:val="21"/>
        </w:rPr>
        <w:t>签名</w:t>
      </w:r>
      <w:r>
        <w:rPr>
          <w:rFonts w:ascii="宋体" w:hAnsi="宋体"/>
          <w:color w:val="auto"/>
          <w:kern w:val="0"/>
          <w:szCs w:val="21"/>
        </w:rPr>
        <w:t>或盖章）</w:t>
      </w:r>
    </w:p>
    <w:p w14:paraId="00E3849F">
      <w:pPr>
        <w:tabs>
          <w:tab w:val="left" w:pos="5260"/>
        </w:tabs>
        <w:autoSpaceDE w:val="0"/>
        <w:autoSpaceDN w:val="0"/>
        <w:adjustRightInd w:val="0"/>
        <w:snapToGrid w:val="0"/>
        <w:spacing w:line="480" w:lineRule="auto"/>
        <w:ind w:firstLine="420" w:firstLineChars="200"/>
        <w:jc w:val="left"/>
        <w:rPr>
          <w:rFonts w:ascii="宋体" w:hAnsi="宋体"/>
          <w:color w:val="auto"/>
          <w:kern w:val="0"/>
          <w:szCs w:val="21"/>
          <w:u w:val="single"/>
        </w:rPr>
      </w:pPr>
      <w:r>
        <w:rPr>
          <w:rFonts w:ascii="宋体" w:hAnsi="宋体"/>
          <w:color w:val="auto"/>
          <w:kern w:val="0"/>
          <w:szCs w:val="21"/>
        </w:rPr>
        <w:t>身份证号码：</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r>
        <w:rPr>
          <w:rFonts w:ascii="宋体" w:hAnsi="宋体"/>
          <w:color w:val="auto"/>
          <w:w w:val="200"/>
          <w:kern w:val="0"/>
          <w:szCs w:val="21"/>
          <w:u w:val="single"/>
        </w:rPr>
        <w:t xml:space="preserve">    </w:t>
      </w:r>
    </w:p>
    <w:p w14:paraId="7A2D0538">
      <w:pPr>
        <w:tabs>
          <w:tab w:val="left" w:pos="5260"/>
        </w:tabs>
        <w:autoSpaceDE w:val="0"/>
        <w:autoSpaceDN w:val="0"/>
        <w:adjustRightInd w:val="0"/>
        <w:snapToGrid w:val="0"/>
        <w:spacing w:line="480" w:lineRule="auto"/>
        <w:ind w:firstLine="420" w:firstLineChars="200"/>
        <w:jc w:val="left"/>
        <w:rPr>
          <w:rFonts w:ascii="宋体" w:hAnsi="宋体"/>
          <w:color w:val="auto"/>
          <w:kern w:val="0"/>
          <w:szCs w:val="21"/>
        </w:rPr>
      </w:pPr>
      <w:r>
        <w:rPr>
          <w:rFonts w:ascii="宋体" w:hAnsi="宋体"/>
          <w:color w:val="auto"/>
          <w:kern w:val="0"/>
          <w:szCs w:val="21"/>
        </w:rPr>
        <w:t>委托代理人：</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r>
        <w:rPr>
          <w:rFonts w:ascii="宋体" w:hAnsi="宋体"/>
          <w:color w:val="auto"/>
          <w:w w:val="200"/>
          <w:kern w:val="0"/>
          <w:szCs w:val="21"/>
          <w:u w:val="single"/>
        </w:rPr>
        <w:t xml:space="preserve">  </w:t>
      </w:r>
      <w:r>
        <w:rPr>
          <w:rFonts w:ascii="宋体" w:hAnsi="宋体"/>
          <w:color w:val="auto"/>
          <w:kern w:val="0"/>
          <w:szCs w:val="21"/>
        </w:rPr>
        <w:t>（</w:t>
      </w:r>
      <w:r>
        <w:rPr>
          <w:rFonts w:hint="eastAsia" w:ascii="宋体" w:hAnsi="宋体"/>
          <w:color w:val="auto"/>
          <w:kern w:val="0"/>
          <w:szCs w:val="21"/>
        </w:rPr>
        <w:t>签名</w:t>
      </w:r>
      <w:r>
        <w:rPr>
          <w:rFonts w:ascii="宋体" w:hAnsi="宋体"/>
          <w:color w:val="auto"/>
          <w:kern w:val="0"/>
          <w:szCs w:val="21"/>
        </w:rPr>
        <w:t>）</w:t>
      </w:r>
    </w:p>
    <w:p w14:paraId="62A7FC64">
      <w:pPr>
        <w:tabs>
          <w:tab w:val="left" w:pos="6825"/>
        </w:tabs>
        <w:autoSpaceDE w:val="0"/>
        <w:autoSpaceDN w:val="0"/>
        <w:adjustRightInd w:val="0"/>
        <w:snapToGrid w:val="0"/>
        <w:spacing w:line="480" w:lineRule="auto"/>
        <w:ind w:firstLine="420" w:firstLineChars="200"/>
        <w:jc w:val="left"/>
        <w:rPr>
          <w:rFonts w:ascii="宋体" w:hAnsi="宋体"/>
          <w:color w:val="auto"/>
          <w:w w:val="200"/>
          <w:kern w:val="0"/>
          <w:szCs w:val="21"/>
          <w:u w:val="single"/>
        </w:rPr>
      </w:pPr>
      <w:r>
        <w:rPr>
          <w:rFonts w:ascii="宋体" w:hAnsi="宋体"/>
          <w:color w:val="auto"/>
          <w:kern w:val="0"/>
          <w:szCs w:val="21"/>
        </w:rPr>
        <w:t>身份证号码：</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r>
        <w:rPr>
          <w:rFonts w:ascii="宋体" w:hAnsi="宋体"/>
          <w:color w:val="auto"/>
          <w:w w:val="200"/>
          <w:kern w:val="0"/>
          <w:szCs w:val="21"/>
          <w:u w:val="single"/>
        </w:rPr>
        <w:t xml:space="preserve">   </w:t>
      </w:r>
    </w:p>
    <w:p w14:paraId="56FD775B">
      <w:pPr>
        <w:tabs>
          <w:tab w:val="left" w:pos="6825"/>
        </w:tabs>
        <w:autoSpaceDE w:val="0"/>
        <w:autoSpaceDN w:val="0"/>
        <w:adjustRightInd w:val="0"/>
        <w:snapToGrid w:val="0"/>
        <w:spacing w:line="480" w:lineRule="auto"/>
        <w:ind w:firstLine="420" w:firstLineChars="200"/>
        <w:jc w:val="left"/>
        <w:rPr>
          <w:rFonts w:ascii="宋体" w:hAnsi="宋体"/>
          <w:color w:val="auto"/>
          <w:kern w:val="0"/>
          <w:szCs w:val="21"/>
          <w:u w:val="single"/>
        </w:rPr>
      </w:pPr>
      <w:r>
        <w:rPr>
          <w:rFonts w:hint="eastAsia" w:ascii="宋体" w:hAnsi="宋体"/>
          <w:color w:val="auto"/>
          <w:kern w:val="0"/>
          <w:szCs w:val="21"/>
        </w:rPr>
        <w:t>单位电话（座机）：</w:t>
      </w:r>
      <w:r>
        <w:rPr>
          <w:rFonts w:hint="eastAsia" w:ascii="宋体" w:hAnsi="宋体"/>
          <w:color w:val="auto"/>
          <w:kern w:val="0"/>
          <w:szCs w:val="21"/>
          <w:u w:val="single"/>
        </w:rPr>
        <w:t xml:space="preserve">                              </w:t>
      </w:r>
    </w:p>
    <w:p w14:paraId="01458EBC">
      <w:pPr>
        <w:autoSpaceDE w:val="0"/>
        <w:autoSpaceDN w:val="0"/>
        <w:adjustRightInd w:val="0"/>
        <w:snapToGrid w:val="0"/>
        <w:spacing w:line="480" w:lineRule="auto"/>
        <w:ind w:firstLine="420" w:firstLineChars="200"/>
        <w:jc w:val="left"/>
        <w:rPr>
          <w:rFonts w:ascii="宋体" w:hAnsi="宋体"/>
          <w:color w:val="auto"/>
          <w:kern w:val="0"/>
          <w:szCs w:val="21"/>
        </w:rPr>
      </w:pPr>
      <w:r>
        <w:rPr>
          <w:rFonts w:hint="eastAsia" w:ascii="宋体" w:hAnsi="宋体"/>
          <w:color w:val="auto"/>
          <w:kern w:val="0"/>
          <w:szCs w:val="21"/>
        </w:rPr>
        <w:t xml:space="preserve">委托代理人电话（手机）：                                          </w:t>
      </w:r>
    </w:p>
    <w:p w14:paraId="253668FB">
      <w:pPr>
        <w:autoSpaceDE w:val="0"/>
        <w:autoSpaceDN w:val="0"/>
        <w:adjustRightInd w:val="0"/>
        <w:snapToGrid w:val="0"/>
        <w:spacing w:line="480" w:lineRule="auto"/>
        <w:ind w:firstLine="810" w:firstLineChars="386"/>
        <w:jc w:val="left"/>
        <w:rPr>
          <w:rFonts w:ascii="宋体" w:hAnsi="宋体"/>
          <w:color w:val="auto"/>
          <w:kern w:val="0"/>
          <w:szCs w:val="21"/>
        </w:rPr>
      </w:pPr>
      <w:r>
        <w:rPr>
          <w:rFonts w:hint="eastAsia" w:ascii="宋体" w:hAnsi="宋体"/>
          <w:color w:val="auto"/>
          <w:kern w:val="0"/>
          <w:szCs w:val="21"/>
        </w:rPr>
        <w:t>附：法定代表人和委托代理人身份证复印件（双面）</w:t>
      </w:r>
    </w:p>
    <w:p w14:paraId="287E763D">
      <w:pPr>
        <w:tabs>
          <w:tab w:val="left" w:pos="4005"/>
          <w:tab w:val="left" w:pos="4100"/>
          <w:tab w:val="left" w:pos="5040"/>
        </w:tabs>
        <w:wordWrap w:val="0"/>
        <w:autoSpaceDE w:val="0"/>
        <w:autoSpaceDN w:val="0"/>
        <w:adjustRightInd w:val="0"/>
        <w:snapToGrid w:val="0"/>
        <w:spacing w:line="360" w:lineRule="auto"/>
        <w:ind w:firstLine="3780"/>
        <w:jc w:val="right"/>
        <w:rPr>
          <w:rFonts w:ascii="宋体" w:hAnsi="宋体"/>
          <w:color w:val="auto"/>
          <w:w w:val="200"/>
          <w:kern w:val="0"/>
          <w:szCs w:val="21"/>
          <w:u w:val="single"/>
        </w:rPr>
      </w:pPr>
    </w:p>
    <w:p w14:paraId="110C8232">
      <w:pPr>
        <w:tabs>
          <w:tab w:val="left" w:pos="4005"/>
          <w:tab w:val="left" w:pos="4100"/>
          <w:tab w:val="left" w:pos="5040"/>
        </w:tabs>
        <w:autoSpaceDE w:val="0"/>
        <w:autoSpaceDN w:val="0"/>
        <w:adjustRightInd w:val="0"/>
        <w:snapToGrid w:val="0"/>
        <w:spacing w:line="360" w:lineRule="auto"/>
        <w:ind w:firstLine="3780"/>
        <w:jc w:val="right"/>
        <w:rPr>
          <w:rFonts w:ascii="宋体" w:hAnsi="宋体"/>
          <w:color w:val="auto"/>
          <w:w w:val="200"/>
          <w:kern w:val="0"/>
          <w:szCs w:val="21"/>
          <w:u w:val="single"/>
        </w:rPr>
      </w:pPr>
    </w:p>
    <w:p w14:paraId="13C5081D">
      <w:pPr>
        <w:tabs>
          <w:tab w:val="left" w:pos="4005"/>
          <w:tab w:val="left" w:pos="4100"/>
          <w:tab w:val="left" w:pos="5040"/>
        </w:tabs>
        <w:autoSpaceDE w:val="0"/>
        <w:autoSpaceDN w:val="0"/>
        <w:adjustRightInd w:val="0"/>
        <w:snapToGrid w:val="0"/>
        <w:spacing w:line="360" w:lineRule="auto"/>
        <w:ind w:firstLine="3780"/>
        <w:jc w:val="right"/>
        <w:rPr>
          <w:rFonts w:ascii="宋体" w:hAnsi="宋体"/>
          <w:color w:val="auto"/>
          <w:w w:val="200"/>
          <w:kern w:val="0"/>
          <w:szCs w:val="21"/>
          <w:u w:val="single"/>
        </w:rPr>
      </w:pPr>
    </w:p>
    <w:p w14:paraId="3AECF246">
      <w:pPr>
        <w:tabs>
          <w:tab w:val="left" w:pos="4005"/>
          <w:tab w:val="left" w:pos="4100"/>
          <w:tab w:val="left" w:pos="5040"/>
        </w:tabs>
        <w:autoSpaceDE w:val="0"/>
        <w:autoSpaceDN w:val="0"/>
        <w:adjustRightInd w:val="0"/>
        <w:snapToGrid w:val="0"/>
        <w:spacing w:line="360" w:lineRule="auto"/>
        <w:ind w:firstLine="3780"/>
        <w:jc w:val="right"/>
        <w:rPr>
          <w:rFonts w:ascii="宋体" w:hAnsi="宋体"/>
          <w:color w:val="auto"/>
          <w:w w:val="200"/>
          <w:kern w:val="0"/>
          <w:szCs w:val="21"/>
          <w:u w:val="single"/>
        </w:rPr>
      </w:pPr>
    </w:p>
    <w:p w14:paraId="2B46FF77">
      <w:pPr>
        <w:tabs>
          <w:tab w:val="left" w:pos="4005"/>
          <w:tab w:val="left" w:pos="4100"/>
          <w:tab w:val="left" w:pos="5040"/>
        </w:tabs>
        <w:autoSpaceDE w:val="0"/>
        <w:autoSpaceDN w:val="0"/>
        <w:adjustRightInd w:val="0"/>
        <w:snapToGrid w:val="0"/>
        <w:spacing w:line="360" w:lineRule="auto"/>
        <w:ind w:firstLine="3780"/>
        <w:jc w:val="right"/>
        <w:rPr>
          <w:rFonts w:ascii="宋体" w:hAnsi="宋体"/>
          <w:color w:val="auto"/>
          <w:w w:val="200"/>
          <w:kern w:val="0"/>
          <w:szCs w:val="21"/>
          <w:u w:val="single"/>
        </w:rPr>
      </w:pPr>
    </w:p>
    <w:p w14:paraId="767C4385">
      <w:pPr>
        <w:tabs>
          <w:tab w:val="left" w:pos="4005"/>
          <w:tab w:val="left" w:pos="4100"/>
          <w:tab w:val="left" w:pos="5040"/>
        </w:tabs>
        <w:autoSpaceDE w:val="0"/>
        <w:autoSpaceDN w:val="0"/>
        <w:adjustRightInd w:val="0"/>
        <w:snapToGrid w:val="0"/>
        <w:spacing w:line="360" w:lineRule="auto"/>
        <w:ind w:firstLine="3780"/>
        <w:jc w:val="right"/>
        <w:rPr>
          <w:rFonts w:ascii="宋体" w:hAnsi="宋体"/>
          <w:color w:val="auto"/>
          <w:w w:val="200"/>
          <w:kern w:val="0"/>
          <w:szCs w:val="21"/>
          <w:u w:val="single"/>
        </w:rPr>
      </w:pPr>
    </w:p>
    <w:p w14:paraId="2304F83D">
      <w:pPr>
        <w:tabs>
          <w:tab w:val="left" w:pos="4005"/>
          <w:tab w:val="left" w:pos="4100"/>
          <w:tab w:val="left" w:pos="5040"/>
        </w:tabs>
        <w:autoSpaceDE w:val="0"/>
        <w:autoSpaceDN w:val="0"/>
        <w:adjustRightInd w:val="0"/>
        <w:snapToGrid w:val="0"/>
        <w:spacing w:line="360" w:lineRule="auto"/>
        <w:ind w:firstLine="3780"/>
        <w:jc w:val="right"/>
        <w:rPr>
          <w:rFonts w:ascii="宋体" w:hAnsi="宋体"/>
          <w:color w:val="auto"/>
          <w:w w:val="200"/>
          <w:kern w:val="0"/>
          <w:szCs w:val="21"/>
          <w:u w:val="single"/>
        </w:rPr>
      </w:pPr>
    </w:p>
    <w:p w14:paraId="27B99B6C">
      <w:pPr>
        <w:tabs>
          <w:tab w:val="left" w:pos="4005"/>
          <w:tab w:val="left" w:pos="4100"/>
          <w:tab w:val="left" w:pos="5040"/>
        </w:tabs>
        <w:wordWrap w:val="0"/>
        <w:autoSpaceDE w:val="0"/>
        <w:autoSpaceDN w:val="0"/>
        <w:adjustRightInd w:val="0"/>
        <w:snapToGrid w:val="0"/>
        <w:spacing w:line="360" w:lineRule="auto"/>
        <w:ind w:firstLine="3780"/>
        <w:jc w:val="right"/>
        <w:rPr>
          <w:rFonts w:ascii="宋体" w:hAnsi="宋体"/>
          <w:color w:val="auto"/>
          <w:kern w:val="0"/>
          <w:szCs w:val="21"/>
        </w:rPr>
      </w:pPr>
      <w:r>
        <w:rPr>
          <w:rFonts w:hint="eastAsia" w:ascii="宋体" w:hAnsi="宋体"/>
          <w:color w:val="auto"/>
          <w:w w:val="200"/>
          <w:kern w:val="0"/>
          <w:szCs w:val="21"/>
          <w:u w:val="single"/>
        </w:rPr>
        <w:t xml:space="preserve">  </w:t>
      </w:r>
      <w:r>
        <w:rPr>
          <w:rFonts w:ascii="宋体" w:hAnsi="宋体"/>
          <w:color w:val="auto"/>
          <w:kern w:val="0"/>
          <w:szCs w:val="21"/>
        </w:rPr>
        <w:t>年</w:t>
      </w:r>
      <w:r>
        <w:rPr>
          <w:rFonts w:hint="eastAsia" w:ascii="宋体" w:hAnsi="宋体"/>
          <w:color w:val="auto"/>
          <w:w w:val="200"/>
          <w:kern w:val="0"/>
          <w:szCs w:val="21"/>
          <w:u w:val="single"/>
        </w:rPr>
        <w:t xml:space="preserve">  </w:t>
      </w:r>
      <w:r>
        <w:rPr>
          <w:rFonts w:ascii="宋体" w:hAnsi="宋体"/>
          <w:color w:val="auto"/>
          <w:kern w:val="0"/>
          <w:szCs w:val="21"/>
        </w:rPr>
        <w:t>月</w:t>
      </w:r>
      <w:r>
        <w:rPr>
          <w:rFonts w:hint="eastAsia" w:ascii="宋体" w:hAnsi="宋体"/>
          <w:color w:val="auto"/>
          <w:w w:val="200"/>
          <w:kern w:val="0"/>
          <w:szCs w:val="21"/>
          <w:u w:val="single"/>
        </w:rPr>
        <w:t xml:space="preserve">  </w:t>
      </w:r>
      <w:r>
        <w:rPr>
          <w:rFonts w:ascii="宋体" w:hAnsi="宋体"/>
          <w:color w:val="auto"/>
          <w:kern w:val="0"/>
          <w:szCs w:val="21"/>
        </w:rPr>
        <w:t>日</w:t>
      </w:r>
    </w:p>
    <w:p w14:paraId="56C5EEF7">
      <w:pPr>
        <w:tabs>
          <w:tab w:val="left" w:pos="4005"/>
          <w:tab w:val="left" w:pos="4100"/>
          <w:tab w:val="left" w:pos="5040"/>
        </w:tabs>
        <w:autoSpaceDE w:val="0"/>
        <w:autoSpaceDN w:val="0"/>
        <w:adjustRightInd w:val="0"/>
        <w:snapToGrid w:val="0"/>
        <w:spacing w:line="360" w:lineRule="auto"/>
        <w:ind w:firstLine="3780"/>
        <w:jc w:val="right"/>
        <w:rPr>
          <w:rFonts w:ascii="宋体" w:hAnsi="宋体"/>
          <w:color w:val="auto"/>
          <w:kern w:val="0"/>
          <w:szCs w:val="21"/>
        </w:rPr>
      </w:pPr>
    </w:p>
    <w:p w14:paraId="75D35C90">
      <w:pPr>
        <w:tabs>
          <w:tab w:val="left" w:pos="4005"/>
          <w:tab w:val="left" w:pos="4100"/>
          <w:tab w:val="left" w:pos="5040"/>
        </w:tabs>
        <w:autoSpaceDE w:val="0"/>
        <w:autoSpaceDN w:val="0"/>
        <w:adjustRightInd w:val="0"/>
        <w:snapToGrid w:val="0"/>
        <w:spacing w:line="360" w:lineRule="auto"/>
        <w:ind w:firstLine="420" w:firstLineChars="200"/>
        <w:jc w:val="left"/>
        <w:rPr>
          <w:rFonts w:ascii="宋体" w:hAnsi="宋体"/>
          <w:color w:val="auto"/>
          <w:kern w:val="0"/>
          <w:szCs w:val="21"/>
        </w:rPr>
      </w:pPr>
      <w:r>
        <w:rPr>
          <w:rFonts w:ascii="宋体" w:hAnsi="宋体"/>
          <w:color w:val="auto"/>
          <w:kern w:val="0"/>
          <w:szCs w:val="21"/>
        </w:rPr>
        <w:t>注：1、法定代表人参加投标活动并签署文件的不需要授权委托书，只需提供法定代表人身份证明；非法定代表人参加投标活动及签署文件的除提供法定代表人身份证明外还须提供授权委托书。</w:t>
      </w:r>
    </w:p>
    <w:p w14:paraId="5E8F7356">
      <w:pPr>
        <w:tabs>
          <w:tab w:val="left" w:pos="5760"/>
        </w:tabs>
        <w:autoSpaceDE w:val="0"/>
        <w:autoSpaceDN w:val="0"/>
        <w:adjustRightInd w:val="0"/>
        <w:spacing w:line="360" w:lineRule="auto"/>
        <w:ind w:firstLine="420" w:firstLineChars="200"/>
        <w:jc w:val="left"/>
        <w:rPr>
          <w:rFonts w:ascii="宋体" w:hAnsi="宋体"/>
          <w:color w:val="auto"/>
          <w:kern w:val="0"/>
          <w:szCs w:val="21"/>
        </w:rPr>
      </w:pPr>
      <w:r>
        <w:rPr>
          <w:rFonts w:ascii="宋体" w:hAnsi="宋体"/>
          <w:color w:val="auto"/>
          <w:kern w:val="0"/>
          <w:szCs w:val="21"/>
        </w:rPr>
        <w:t>2、法定代表人身份证明及授权委托书原件装入投标文件一并递交。另外须准备一份授权委托书原件在开标现场出具。</w:t>
      </w:r>
    </w:p>
    <w:p w14:paraId="0FEB3E63">
      <w:pPr>
        <w:spacing w:line="360" w:lineRule="auto"/>
        <w:ind w:firstLine="420" w:firstLineChars="200"/>
        <w:jc w:val="left"/>
        <w:rPr>
          <w:rFonts w:ascii="宋体" w:hAnsi="宋体"/>
          <w:color w:val="auto"/>
        </w:rPr>
      </w:pPr>
      <w:r>
        <w:rPr>
          <w:rFonts w:hint="eastAsia" w:ascii="宋体" w:hAnsi="宋体"/>
          <w:color w:val="auto"/>
          <w:kern w:val="0"/>
          <w:szCs w:val="21"/>
        </w:rPr>
        <w:t>3.</w:t>
      </w:r>
      <w:r>
        <w:rPr>
          <w:rFonts w:hint="eastAsia" w:ascii="宋体" w:hAnsi="宋体"/>
          <w:color w:val="auto"/>
        </w:rPr>
        <w:t>授权委托书</w:t>
      </w:r>
      <w:r>
        <w:rPr>
          <w:rFonts w:ascii="宋体" w:hAnsi="宋体"/>
          <w:color w:val="auto"/>
        </w:rPr>
        <w:t>需按上述格式填写完整，不可缺少内容。在此基础上增加内容的不影响其有效性。</w:t>
      </w:r>
    </w:p>
    <w:p w14:paraId="0764719B">
      <w:pPr>
        <w:spacing w:line="360" w:lineRule="auto"/>
        <w:ind w:firstLine="420" w:firstLineChars="200"/>
        <w:rPr>
          <w:rFonts w:ascii="宋体" w:hAnsi="宋体"/>
          <w:color w:val="auto"/>
        </w:rPr>
      </w:pPr>
      <w:r>
        <w:rPr>
          <w:rFonts w:ascii="宋体" w:hAnsi="宋体"/>
          <w:color w:val="auto"/>
        </w:rPr>
        <w:br w:type="page"/>
      </w:r>
    </w:p>
    <w:p w14:paraId="423B2D9C">
      <w:pPr>
        <w:pStyle w:val="4"/>
        <w:spacing w:line="360" w:lineRule="auto"/>
        <w:jc w:val="center"/>
        <w:rPr>
          <w:rFonts w:ascii="宋体" w:hAnsi="宋体"/>
          <w:b w:val="0"/>
          <w:bCs w:val="0"/>
          <w:color w:val="auto"/>
          <w:sz w:val="44"/>
          <w:szCs w:val="44"/>
        </w:rPr>
      </w:pPr>
      <w:bookmarkStart w:id="723" w:name="_Toc29644"/>
      <w:bookmarkStart w:id="724" w:name="_Toc24024"/>
      <w:bookmarkStart w:id="725" w:name="_Toc224103502"/>
      <w:bookmarkStart w:id="726" w:name="_Toc430530536"/>
      <w:bookmarkStart w:id="727" w:name="_Toc287620821"/>
      <w:bookmarkStart w:id="728" w:name="_Toc287607874"/>
      <w:r>
        <w:rPr>
          <w:rFonts w:hint="eastAsia" w:ascii="宋体" w:hAnsi="宋体"/>
          <w:b w:val="0"/>
          <w:bCs w:val="0"/>
          <w:color w:val="auto"/>
          <w:sz w:val="44"/>
          <w:szCs w:val="44"/>
          <w:lang w:eastAsia="zh-CN"/>
        </w:rPr>
        <w:t>二</w:t>
      </w:r>
      <w:r>
        <w:rPr>
          <w:rFonts w:hint="eastAsia" w:ascii="宋体" w:hAnsi="宋体"/>
          <w:b w:val="0"/>
          <w:bCs w:val="0"/>
          <w:color w:val="auto"/>
          <w:sz w:val="44"/>
          <w:szCs w:val="44"/>
        </w:rPr>
        <w:t>、技术部分</w:t>
      </w:r>
      <w:bookmarkEnd w:id="723"/>
      <w:bookmarkEnd w:id="724"/>
      <w:bookmarkEnd w:id="725"/>
      <w:bookmarkEnd w:id="726"/>
    </w:p>
    <w:bookmarkEnd w:id="727"/>
    <w:bookmarkEnd w:id="728"/>
    <w:p w14:paraId="74B3F6F5">
      <w:pPr>
        <w:autoSpaceDE w:val="0"/>
        <w:autoSpaceDN w:val="0"/>
        <w:adjustRightInd w:val="0"/>
        <w:snapToGrid w:val="0"/>
        <w:spacing w:line="360" w:lineRule="auto"/>
        <w:jc w:val="center"/>
        <w:rPr>
          <w:rFonts w:ascii="宋体" w:hAnsi="宋体"/>
          <w:color w:val="auto"/>
          <w:kern w:val="0"/>
          <w:sz w:val="36"/>
          <w:szCs w:val="36"/>
        </w:rPr>
      </w:pPr>
      <w:r>
        <w:rPr>
          <w:color w:val="auto"/>
        </w:rPr>
        <w:br w:type="page"/>
      </w:r>
    </w:p>
    <w:p w14:paraId="6B12543F">
      <w:pPr>
        <w:spacing w:line="360" w:lineRule="auto"/>
        <w:jc w:val="center"/>
        <w:rPr>
          <w:rFonts w:ascii="宋体" w:hAnsi="宋体"/>
          <w:color w:val="auto"/>
          <w:kern w:val="0"/>
          <w:sz w:val="32"/>
          <w:szCs w:val="32"/>
        </w:rPr>
      </w:pPr>
      <w:r>
        <w:rPr>
          <w:rFonts w:hint="eastAsia" w:ascii="宋体" w:hAnsi="宋体"/>
          <w:color w:val="auto"/>
          <w:kern w:val="0"/>
          <w:sz w:val="32"/>
          <w:szCs w:val="32"/>
          <w:u w:val="single"/>
        </w:rPr>
        <w:t xml:space="preserve">                   （项目名称）</w:t>
      </w:r>
    </w:p>
    <w:p w14:paraId="10E244CC">
      <w:pPr>
        <w:tabs>
          <w:tab w:val="left" w:pos="3600"/>
          <w:tab w:val="left" w:pos="4480"/>
          <w:tab w:val="left" w:pos="5360"/>
        </w:tabs>
        <w:autoSpaceDE w:val="0"/>
        <w:autoSpaceDN w:val="0"/>
        <w:adjustRightInd w:val="0"/>
        <w:snapToGrid w:val="0"/>
        <w:spacing w:line="360" w:lineRule="auto"/>
        <w:jc w:val="left"/>
        <w:rPr>
          <w:rFonts w:ascii="宋体" w:hAnsi="宋体"/>
          <w:color w:val="auto"/>
          <w:kern w:val="0"/>
          <w:sz w:val="44"/>
          <w:szCs w:val="44"/>
        </w:rPr>
      </w:pPr>
    </w:p>
    <w:p w14:paraId="367C27CE">
      <w:pPr>
        <w:tabs>
          <w:tab w:val="left" w:pos="3600"/>
          <w:tab w:val="left" w:pos="4480"/>
          <w:tab w:val="left" w:pos="5360"/>
        </w:tabs>
        <w:autoSpaceDE w:val="0"/>
        <w:autoSpaceDN w:val="0"/>
        <w:adjustRightInd w:val="0"/>
        <w:snapToGrid w:val="0"/>
        <w:spacing w:line="360" w:lineRule="auto"/>
        <w:jc w:val="left"/>
        <w:rPr>
          <w:rFonts w:ascii="宋体" w:hAnsi="宋体"/>
          <w:color w:val="auto"/>
          <w:kern w:val="0"/>
          <w:sz w:val="44"/>
          <w:szCs w:val="44"/>
        </w:rPr>
      </w:pPr>
    </w:p>
    <w:p w14:paraId="6FDC1DB1">
      <w:pPr>
        <w:tabs>
          <w:tab w:val="left" w:pos="3600"/>
          <w:tab w:val="left" w:pos="4480"/>
          <w:tab w:val="left" w:pos="5360"/>
        </w:tabs>
        <w:autoSpaceDE w:val="0"/>
        <w:autoSpaceDN w:val="0"/>
        <w:adjustRightInd w:val="0"/>
        <w:snapToGrid w:val="0"/>
        <w:spacing w:line="360" w:lineRule="auto"/>
        <w:jc w:val="left"/>
        <w:rPr>
          <w:rFonts w:ascii="宋体" w:hAnsi="宋体"/>
          <w:color w:val="auto"/>
          <w:kern w:val="0"/>
          <w:sz w:val="44"/>
          <w:szCs w:val="44"/>
        </w:rPr>
      </w:pPr>
    </w:p>
    <w:p w14:paraId="4A8865B0">
      <w:pPr>
        <w:tabs>
          <w:tab w:val="left" w:pos="3600"/>
          <w:tab w:val="left" w:pos="4480"/>
          <w:tab w:val="left" w:pos="5360"/>
        </w:tabs>
        <w:autoSpaceDE w:val="0"/>
        <w:autoSpaceDN w:val="0"/>
        <w:adjustRightInd w:val="0"/>
        <w:snapToGrid w:val="0"/>
        <w:spacing w:line="360" w:lineRule="auto"/>
        <w:jc w:val="left"/>
        <w:rPr>
          <w:rFonts w:ascii="宋体" w:hAnsi="宋体"/>
          <w:color w:val="auto"/>
          <w:kern w:val="0"/>
          <w:sz w:val="44"/>
          <w:szCs w:val="44"/>
        </w:rPr>
      </w:pPr>
    </w:p>
    <w:p w14:paraId="302DD48B">
      <w:pPr>
        <w:tabs>
          <w:tab w:val="left" w:pos="3600"/>
          <w:tab w:val="left" w:pos="4480"/>
          <w:tab w:val="left" w:pos="5360"/>
        </w:tabs>
        <w:autoSpaceDE w:val="0"/>
        <w:autoSpaceDN w:val="0"/>
        <w:adjustRightInd w:val="0"/>
        <w:snapToGrid w:val="0"/>
        <w:spacing w:line="360" w:lineRule="auto"/>
        <w:jc w:val="center"/>
        <w:rPr>
          <w:rFonts w:ascii="宋体" w:hAnsi="宋体"/>
          <w:color w:val="auto"/>
          <w:kern w:val="0"/>
          <w:sz w:val="72"/>
          <w:szCs w:val="72"/>
        </w:rPr>
      </w:pPr>
      <w:r>
        <w:rPr>
          <w:rFonts w:hint="eastAsia" w:ascii="宋体" w:hAnsi="宋体"/>
          <w:color w:val="auto"/>
          <w:kern w:val="0"/>
          <w:sz w:val="72"/>
          <w:szCs w:val="72"/>
        </w:rPr>
        <w:t>投 标 文 件</w:t>
      </w:r>
    </w:p>
    <w:p w14:paraId="36D56CCF">
      <w:pPr>
        <w:autoSpaceDE w:val="0"/>
        <w:autoSpaceDN w:val="0"/>
        <w:adjustRightInd w:val="0"/>
        <w:snapToGrid w:val="0"/>
        <w:spacing w:line="360" w:lineRule="auto"/>
        <w:jc w:val="left"/>
        <w:rPr>
          <w:rFonts w:ascii="宋体" w:hAnsi="宋体"/>
          <w:color w:val="auto"/>
          <w:kern w:val="0"/>
          <w:sz w:val="16"/>
          <w:szCs w:val="16"/>
        </w:rPr>
      </w:pPr>
    </w:p>
    <w:p w14:paraId="35290326">
      <w:pPr>
        <w:autoSpaceDE w:val="0"/>
        <w:autoSpaceDN w:val="0"/>
        <w:adjustRightInd w:val="0"/>
        <w:snapToGrid w:val="0"/>
        <w:spacing w:line="360" w:lineRule="auto"/>
        <w:jc w:val="center"/>
        <w:rPr>
          <w:rFonts w:ascii="宋体" w:hAnsi="宋体"/>
          <w:color w:val="auto"/>
          <w:kern w:val="0"/>
          <w:sz w:val="36"/>
          <w:szCs w:val="36"/>
        </w:rPr>
      </w:pPr>
      <w:r>
        <w:rPr>
          <w:rFonts w:hint="eastAsia" w:ascii="宋体" w:hAnsi="宋体"/>
          <w:color w:val="auto"/>
          <w:kern w:val="0"/>
          <w:sz w:val="36"/>
          <w:szCs w:val="36"/>
        </w:rPr>
        <w:t>技术部分</w:t>
      </w:r>
    </w:p>
    <w:p w14:paraId="5152D09C">
      <w:pPr>
        <w:autoSpaceDE w:val="0"/>
        <w:autoSpaceDN w:val="0"/>
        <w:adjustRightInd w:val="0"/>
        <w:snapToGrid w:val="0"/>
        <w:spacing w:line="360" w:lineRule="auto"/>
        <w:jc w:val="left"/>
        <w:rPr>
          <w:rFonts w:ascii="宋体" w:hAnsi="宋体"/>
          <w:b/>
          <w:color w:val="auto"/>
          <w:kern w:val="0"/>
          <w:sz w:val="20"/>
          <w:szCs w:val="20"/>
        </w:rPr>
      </w:pPr>
    </w:p>
    <w:p w14:paraId="4B1DDE2E">
      <w:pPr>
        <w:autoSpaceDE w:val="0"/>
        <w:autoSpaceDN w:val="0"/>
        <w:adjustRightInd w:val="0"/>
        <w:snapToGrid w:val="0"/>
        <w:spacing w:line="360" w:lineRule="auto"/>
        <w:jc w:val="left"/>
        <w:rPr>
          <w:rFonts w:ascii="宋体" w:hAnsi="宋体"/>
          <w:b/>
          <w:color w:val="auto"/>
          <w:kern w:val="0"/>
          <w:sz w:val="20"/>
          <w:szCs w:val="20"/>
        </w:rPr>
      </w:pPr>
    </w:p>
    <w:p w14:paraId="7FBB8BD9">
      <w:pPr>
        <w:autoSpaceDE w:val="0"/>
        <w:autoSpaceDN w:val="0"/>
        <w:adjustRightInd w:val="0"/>
        <w:snapToGrid w:val="0"/>
        <w:spacing w:line="360" w:lineRule="auto"/>
        <w:jc w:val="left"/>
        <w:rPr>
          <w:rFonts w:ascii="宋体" w:hAnsi="宋体"/>
          <w:b/>
          <w:color w:val="auto"/>
          <w:kern w:val="0"/>
          <w:sz w:val="20"/>
          <w:szCs w:val="20"/>
        </w:rPr>
      </w:pPr>
    </w:p>
    <w:p w14:paraId="5A9C9FFB">
      <w:pPr>
        <w:autoSpaceDE w:val="0"/>
        <w:autoSpaceDN w:val="0"/>
        <w:adjustRightInd w:val="0"/>
        <w:snapToGrid w:val="0"/>
        <w:spacing w:line="360" w:lineRule="auto"/>
        <w:jc w:val="left"/>
        <w:rPr>
          <w:rFonts w:ascii="宋体" w:hAnsi="宋体"/>
          <w:b/>
          <w:color w:val="auto"/>
          <w:kern w:val="0"/>
          <w:sz w:val="20"/>
          <w:szCs w:val="20"/>
        </w:rPr>
      </w:pPr>
    </w:p>
    <w:p w14:paraId="4B67A236">
      <w:pPr>
        <w:autoSpaceDE w:val="0"/>
        <w:autoSpaceDN w:val="0"/>
        <w:adjustRightInd w:val="0"/>
        <w:snapToGrid w:val="0"/>
        <w:spacing w:line="360" w:lineRule="auto"/>
        <w:jc w:val="left"/>
        <w:rPr>
          <w:rFonts w:ascii="宋体" w:hAnsi="宋体"/>
          <w:b/>
          <w:color w:val="auto"/>
          <w:kern w:val="0"/>
          <w:sz w:val="20"/>
          <w:szCs w:val="20"/>
        </w:rPr>
      </w:pPr>
    </w:p>
    <w:p w14:paraId="6751F55A">
      <w:pPr>
        <w:autoSpaceDE w:val="0"/>
        <w:autoSpaceDN w:val="0"/>
        <w:adjustRightInd w:val="0"/>
        <w:snapToGrid w:val="0"/>
        <w:spacing w:line="360" w:lineRule="auto"/>
        <w:jc w:val="left"/>
        <w:rPr>
          <w:rFonts w:ascii="宋体" w:hAnsi="宋体"/>
          <w:b/>
          <w:color w:val="auto"/>
          <w:kern w:val="0"/>
          <w:sz w:val="20"/>
          <w:szCs w:val="20"/>
        </w:rPr>
      </w:pPr>
    </w:p>
    <w:p w14:paraId="43F532FD">
      <w:pPr>
        <w:autoSpaceDE w:val="0"/>
        <w:autoSpaceDN w:val="0"/>
        <w:adjustRightInd w:val="0"/>
        <w:snapToGrid w:val="0"/>
        <w:spacing w:line="360" w:lineRule="auto"/>
        <w:jc w:val="left"/>
        <w:rPr>
          <w:rFonts w:ascii="宋体" w:hAnsi="宋体"/>
          <w:b/>
          <w:color w:val="auto"/>
          <w:kern w:val="0"/>
          <w:sz w:val="20"/>
          <w:szCs w:val="20"/>
        </w:rPr>
      </w:pPr>
    </w:p>
    <w:p w14:paraId="6A9A25FE">
      <w:pPr>
        <w:autoSpaceDE w:val="0"/>
        <w:autoSpaceDN w:val="0"/>
        <w:adjustRightInd w:val="0"/>
        <w:snapToGrid w:val="0"/>
        <w:spacing w:line="360" w:lineRule="auto"/>
        <w:jc w:val="left"/>
        <w:rPr>
          <w:rFonts w:ascii="宋体" w:hAnsi="宋体"/>
          <w:b/>
          <w:color w:val="auto"/>
          <w:kern w:val="0"/>
          <w:sz w:val="20"/>
          <w:szCs w:val="20"/>
        </w:rPr>
      </w:pPr>
    </w:p>
    <w:p w14:paraId="11C06BA8">
      <w:pPr>
        <w:autoSpaceDE w:val="0"/>
        <w:autoSpaceDN w:val="0"/>
        <w:adjustRightInd w:val="0"/>
        <w:snapToGrid w:val="0"/>
        <w:spacing w:line="360" w:lineRule="auto"/>
        <w:jc w:val="left"/>
        <w:rPr>
          <w:rFonts w:ascii="宋体" w:hAnsi="宋体"/>
          <w:b/>
          <w:color w:val="auto"/>
          <w:kern w:val="0"/>
          <w:sz w:val="20"/>
          <w:szCs w:val="20"/>
        </w:rPr>
      </w:pPr>
    </w:p>
    <w:p w14:paraId="4526A68A">
      <w:pPr>
        <w:autoSpaceDE w:val="0"/>
        <w:autoSpaceDN w:val="0"/>
        <w:adjustRightInd w:val="0"/>
        <w:snapToGrid w:val="0"/>
        <w:spacing w:line="360" w:lineRule="auto"/>
        <w:jc w:val="left"/>
        <w:rPr>
          <w:rFonts w:ascii="宋体" w:hAnsi="宋体"/>
          <w:b/>
          <w:color w:val="auto"/>
          <w:kern w:val="0"/>
          <w:sz w:val="20"/>
          <w:szCs w:val="20"/>
        </w:rPr>
      </w:pPr>
    </w:p>
    <w:p w14:paraId="3B1B4E13">
      <w:pPr>
        <w:autoSpaceDE w:val="0"/>
        <w:autoSpaceDN w:val="0"/>
        <w:adjustRightInd w:val="0"/>
        <w:snapToGrid w:val="0"/>
        <w:spacing w:line="360" w:lineRule="auto"/>
        <w:jc w:val="left"/>
        <w:rPr>
          <w:rFonts w:ascii="宋体" w:hAnsi="宋体"/>
          <w:b/>
          <w:color w:val="auto"/>
          <w:kern w:val="0"/>
          <w:sz w:val="20"/>
          <w:szCs w:val="20"/>
        </w:rPr>
      </w:pPr>
    </w:p>
    <w:p w14:paraId="5741094B">
      <w:pPr>
        <w:autoSpaceDE w:val="0"/>
        <w:autoSpaceDN w:val="0"/>
        <w:adjustRightInd w:val="0"/>
        <w:snapToGrid w:val="0"/>
        <w:spacing w:line="360" w:lineRule="auto"/>
        <w:jc w:val="left"/>
        <w:rPr>
          <w:rFonts w:ascii="宋体" w:hAnsi="宋体"/>
          <w:b/>
          <w:color w:val="auto"/>
          <w:kern w:val="0"/>
          <w:sz w:val="20"/>
          <w:szCs w:val="20"/>
        </w:rPr>
      </w:pPr>
    </w:p>
    <w:p w14:paraId="25E2BDEE">
      <w:pPr>
        <w:autoSpaceDE w:val="0"/>
        <w:autoSpaceDN w:val="0"/>
        <w:adjustRightInd w:val="0"/>
        <w:snapToGrid w:val="0"/>
        <w:spacing w:line="360" w:lineRule="auto"/>
        <w:jc w:val="left"/>
        <w:rPr>
          <w:rFonts w:ascii="宋体" w:hAnsi="宋体"/>
          <w:b/>
          <w:color w:val="auto"/>
          <w:kern w:val="0"/>
          <w:sz w:val="20"/>
          <w:szCs w:val="20"/>
        </w:rPr>
      </w:pPr>
    </w:p>
    <w:p w14:paraId="23622617">
      <w:pPr>
        <w:tabs>
          <w:tab w:val="left" w:pos="6080"/>
          <w:tab w:val="left" w:pos="6640"/>
        </w:tabs>
        <w:autoSpaceDE w:val="0"/>
        <w:autoSpaceDN w:val="0"/>
        <w:adjustRightInd w:val="0"/>
        <w:snapToGrid w:val="0"/>
        <w:spacing w:afterLines="50" w:line="360" w:lineRule="auto"/>
        <w:jc w:val="center"/>
        <w:rPr>
          <w:rFonts w:ascii="宋体" w:hAnsi="宋体"/>
          <w:color w:val="auto"/>
          <w:w w:val="99"/>
          <w:kern w:val="0"/>
          <w:sz w:val="28"/>
          <w:szCs w:val="28"/>
        </w:rPr>
      </w:pPr>
      <w:r>
        <w:rPr>
          <w:rFonts w:ascii="宋体" w:hAnsi="宋体"/>
          <w:color w:val="auto"/>
          <w:w w:val="99"/>
          <w:kern w:val="0"/>
          <w:sz w:val="28"/>
          <w:szCs w:val="28"/>
        </w:rPr>
        <w:t>投标人</w:t>
      </w:r>
      <w:r>
        <w:rPr>
          <w:rFonts w:ascii="宋体" w:hAnsi="宋体"/>
          <w:color w:val="auto"/>
          <w:spacing w:val="1"/>
          <w:w w:val="99"/>
          <w:kern w:val="0"/>
          <w:sz w:val="28"/>
          <w:szCs w:val="28"/>
        </w:rPr>
        <w:t>：</w:t>
      </w:r>
      <w:r>
        <w:rPr>
          <w:rFonts w:ascii="宋体" w:hAnsi="宋体"/>
          <w:color w:val="auto"/>
          <w:w w:val="198"/>
          <w:kern w:val="0"/>
          <w:sz w:val="28"/>
          <w:szCs w:val="28"/>
          <w:u w:val="single"/>
        </w:rPr>
        <w:t xml:space="preserve"> 　　　　 　　</w:t>
      </w:r>
      <w:r>
        <w:rPr>
          <w:rFonts w:ascii="宋体" w:hAnsi="宋体"/>
          <w:color w:val="auto"/>
          <w:w w:val="99"/>
          <w:kern w:val="0"/>
          <w:sz w:val="28"/>
          <w:szCs w:val="28"/>
        </w:rPr>
        <w:t>（盖单位法人章）</w:t>
      </w:r>
    </w:p>
    <w:p w14:paraId="6A390DB8">
      <w:pPr>
        <w:tabs>
          <w:tab w:val="left" w:pos="6080"/>
          <w:tab w:val="left" w:pos="6640"/>
        </w:tabs>
        <w:autoSpaceDE w:val="0"/>
        <w:autoSpaceDN w:val="0"/>
        <w:adjustRightInd w:val="0"/>
        <w:snapToGrid w:val="0"/>
        <w:spacing w:afterLines="50" w:line="360" w:lineRule="auto"/>
        <w:jc w:val="center"/>
        <w:rPr>
          <w:rFonts w:ascii="宋体" w:hAnsi="宋体"/>
          <w:b/>
          <w:color w:val="auto"/>
          <w:kern w:val="0"/>
          <w:sz w:val="28"/>
          <w:szCs w:val="28"/>
        </w:rPr>
      </w:pPr>
      <w:r>
        <w:rPr>
          <w:rFonts w:ascii="宋体" w:hAnsi="宋体"/>
          <w:color w:val="auto"/>
          <w:w w:val="99"/>
          <w:kern w:val="0"/>
          <w:sz w:val="28"/>
          <w:szCs w:val="28"/>
        </w:rPr>
        <w:t>法定代表人或其委托代理人：</w:t>
      </w:r>
      <w:r>
        <w:rPr>
          <w:rFonts w:ascii="宋体" w:hAnsi="宋体"/>
          <w:color w:val="auto"/>
          <w:w w:val="198"/>
          <w:kern w:val="0"/>
          <w:sz w:val="28"/>
          <w:szCs w:val="28"/>
          <w:u w:val="single"/>
        </w:rPr>
        <w:t xml:space="preserve">  　　</w:t>
      </w:r>
      <w:r>
        <w:rPr>
          <w:rFonts w:ascii="宋体" w:hAnsi="宋体"/>
          <w:color w:val="auto"/>
          <w:w w:val="99"/>
          <w:kern w:val="0"/>
          <w:sz w:val="28"/>
          <w:szCs w:val="28"/>
        </w:rPr>
        <w:t>（</w:t>
      </w:r>
      <w:r>
        <w:rPr>
          <w:rFonts w:hint="eastAsia" w:ascii="宋体" w:hAnsi="宋体"/>
          <w:color w:val="auto"/>
          <w:w w:val="99"/>
          <w:kern w:val="0"/>
          <w:sz w:val="28"/>
          <w:szCs w:val="28"/>
        </w:rPr>
        <w:t>签名</w:t>
      </w:r>
      <w:r>
        <w:rPr>
          <w:rFonts w:ascii="宋体" w:hAnsi="宋体"/>
          <w:color w:val="auto"/>
          <w:w w:val="99"/>
          <w:kern w:val="0"/>
          <w:sz w:val="28"/>
          <w:szCs w:val="28"/>
        </w:rPr>
        <w:t>或盖章）</w:t>
      </w:r>
    </w:p>
    <w:p w14:paraId="464DF778">
      <w:pPr>
        <w:tabs>
          <w:tab w:val="left" w:pos="3280"/>
          <w:tab w:val="left" w:pos="4680"/>
          <w:tab w:val="left" w:pos="6080"/>
        </w:tabs>
        <w:autoSpaceDE w:val="0"/>
        <w:autoSpaceDN w:val="0"/>
        <w:adjustRightInd w:val="0"/>
        <w:snapToGrid w:val="0"/>
        <w:spacing w:afterLines="50" w:line="360" w:lineRule="auto"/>
        <w:jc w:val="center"/>
        <w:rPr>
          <w:rFonts w:ascii="宋体" w:hAnsi="宋体"/>
          <w:color w:val="auto"/>
          <w:kern w:val="0"/>
          <w:sz w:val="28"/>
          <w:szCs w:val="28"/>
        </w:rPr>
      </w:pPr>
      <w:r>
        <w:rPr>
          <w:rFonts w:ascii="宋体" w:hAnsi="宋体"/>
          <w:color w:val="auto"/>
          <w:w w:val="198"/>
          <w:kern w:val="0"/>
          <w:sz w:val="28"/>
          <w:szCs w:val="28"/>
          <w:u w:val="single"/>
        </w:rPr>
        <w:t xml:space="preserve"> </w:t>
      </w:r>
      <w:r>
        <w:rPr>
          <w:rFonts w:hint="eastAsia" w:ascii="宋体" w:hAnsi="宋体"/>
          <w:color w:val="auto"/>
          <w:w w:val="198"/>
          <w:kern w:val="0"/>
          <w:sz w:val="28"/>
          <w:szCs w:val="28"/>
          <w:u w:val="single"/>
        </w:rPr>
        <w:t xml:space="preserve">  </w:t>
      </w:r>
      <w:r>
        <w:rPr>
          <w:rFonts w:ascii="宋体" w:hAnsi="宋体"/>
          <w:color w:val="auto"/>
          <w:w w:val="198"/>
          <w:kern w:val="0"/>
          <w:sz w:val="28"/>
          <w:szCs w:val="28"/>
          <w:u w:val="single"/>
        </w:rPr>
        <w:t xml:space="preserve"> </w:t>
      </w:r>
      <w:r>
        <w:rPr>
          <w:rFonts w:ascii="宋体" w:hAnsi="宋体"/>
          <w:color w:val="auto"/>
          <w:w w:val="99"/>
          <w:kern w:val="0"/>
          <w:sz w:val="28"/>
          <w:szCs w:val="28"/>
        </w:rPr>
        <w:t>年</w:t>
      </w:r>
      <w:r>
        <w:rPr>
          <w:rFonts w:ascii="宋体" w:hAnsi="宋体"/>
          <w:color w:val="auto"/>
          <w:w w:val="198"/>
          <w:kern w:val="0"/>
          <w:sz w:val="28"/>
          <w:szCs w:val="28"/>
          <w:u w:val="single"/>
        </w:rPr>
        <w:t xml:space="preserve"> </w:t>
      </w:r>
      <w:r>
        <w:rPr>
          <w:rFonts w:hint="eastAsia" w:ascii="宋体" w:hAnsi="宋体"/>
          <w:color w:val="auto"/>
          <w:w w:val="198"/>
          <w:kern w:val="0"/>
          <w:sz w:val="28"/>
          <w:szCs w:val="28"/>
          <w:u w:val="single"/>
        </w:rPr>
        <w:t xml:space="preserve">  </w:t>
      </w:r>
      <w:r>
        <w:rPr>
          <w:rFonts w:ascii="宋体" w:hAnsi="宋体"/>
          <w:color w:val="auto"/>
          <w:w w:val="198"/>
          <w:kern w:val="0"/>
          <w:sz w:val="28"/>
          <w:szCs w:val="28"/>
          <w:u w:val="single"/>
        </w:rPr>
        <w:t xml:space="preserve"> </w:t>
      </w:r>
      <w:r>
        <w:rPr>
          <w:rFonts w:ascii="宋体" w:hAnsi="宋体"/>
          <w:color w:val="auto"/>
          <w:w w:val="99"/>
          <w:kern w:val="0"/>
          <w:sz w:val="28"/>
          <w:szCs w:val="28"/>
        </w:rPr>
        <w:t>月</w:t>
      </w:r>
      <w:r>
        <w:rPr>
          <w:rFonts w:ascii="宋体" w:hAnsi="宋体"/>
          <w:color w:val="auto"/>
          <w:w w:val="198"/>
          <w:kern w:val="0"/>
          <w:sz w:val="28"/>
          <w:szCs w:val="28"/>
          <w:u w:val="single"/>
        </w:rPr>
        <w:t xml:space="preserve"> </w:t>
      </w:r>
      <w:r>
        <w:rPr>
          <w:rFonts w:hint="eastAsia" w:ascii="宋体" w:hAnsi="宋体"/>
          <w:color w:val="auto"/>
          <w:w w:val="198"/>
          <w:kern w:val="0"/>
          <w:sz w:val="28"/>
          <w:szCs w:val="28"/>
          <w:u w:val="single"/>
        </w:rPr>
        <w:t xml:space="preserve">  </w:t>
      </w:r>
      <w:r>
        <w:rPr>
          <w:rFonts w:ascii="宋体" w:hAnsi="宋体"/>
          <w:color w:val="auto"/>
          <w:w w:val="198"/>
          <w:kern w:val="0"/>
          <w:sz w:val="28"/>
          <w:szCs w:val="28"/>
          <w:u w:val="single"/>
        </w:rPr>
        <w:t xml:space="preserve"> </w:t>
      </w:r>
      <w:r>
        <w:rPr>
          <w:rFonts w:ascii="宋体" w:hAnsi="宋体"/>
          <w:color w:val="auto"/>
          <w:w w:val="99"/>
          <w:kern w:val="0"/>
          <w:sz w:val="28"/>
          <w:szCs w:val="28"/>
        </w:rPr>
        <w:t>日</w:t>
      </w:r>
    </w:p>
    <w:p w14:paraId="47AE7E93">
      <w:pPr>
        <w:rPr>
          <w:rFonts w:ascii="宋体" w:hAnsi="宋体"/>
          <w:color w:val="auto"/>
          <w:kern w:val="0"/>
          <w:sz w:val="36"/>
          <w:szCs w:val="36"/>
        </w:rPr>
      </w:pPr>
      <w:r>
        <w:rPr>
          <w:rFonts w:hint="eastAsia" w:ascii="宋体" w:hAnsi="宋体"/>
          <w:color w:val="auto"/>
          <w:kern w:val="0"/>
          <w:sz w:val="36"/>
          <w:szCs w:val="36"/>
        </w:rPr>
        <w:br w:type="page"/>
      </w:r>
    </w:p>
    <w:p w14:paraId="3F7F8CF8">
      <w:pPr>
        <w:autoSpaceDE w:val="0"/>
        <w:autoSpaceDN w:val="0"/>
        <w:adjustRightInd w:val="0"/>
        <w:snapToGrid w:val="0"/>
        <w:spacing w:line="360" w:lineRule="auto"/>
        <w:jc w:val="center"/>
        <w:rPr>
          <w:rFonts w:ascii="宋体" w:hAnsi="宋体"/>
          <w:color w:val="auto"/>
          <w:kern w:val="0"/>
          <w:sz w:val="32"/>
          <w:szCs w:val="32"/>
        </w:rPr>
      </w:pPr>
      <w:r>
        <w:rPr>
          <w:rFonts w:hint="eastAsia" w:ascii="宋体" w:hAnsi="宋体"/>
          <w:color w:val="auto"/>
          <w:kern w:val="0"/>
          <w:sz w:val="36"/>
          <w:szCs w:val="36"/>
        </w:rPr>
        <w:t>目  录</w:t>
      </w:r>
    </w:p>
    <w:p w14:paraId="2442FFC4">
      <w:pPr>
        <w:autoSpaceDE w:val="0"/>
        <w:autoSpaceDN w:val="0"/>
        <w:adjustRightInd w:val="0"/>
        <w:snapToGrid w:val="0"/>
        <w:spacing w:line="360" w:lineRule="auto"/>
        <w:jc w:val="left"/>
        <w:rPr>
          <w:rFonts w:ascii="宋体" w:hAnsi="宋体"/>
          <w:color w:val="auto"/>
          <w:kern w:val="0"/>
          <w:sz w:val="32"/>
          <w:szCs w:val="32"/>
        </w:rPr>
      </w:pPr>
    </w:p>
    <w:p w14:paraId="44F11FD8">
      <w:pPr>
        <w:autoSpaceDE w:val="0"/>
        <w:autoSpaceDN w:val="0"/>
        <w:adjustRightInd w:val="0"/>
        <w:snapToGrid w:val="0"/>
        <w:spacing w:line="360" w:lineRule="auto"/>
        <w:jc w:val="center"/>
        <w:rPr>
          <w:rFonts w:ascii="宋体" w:hAnsi="宋体"/>
          <w:i/>
          <w:iCs/>
          <w:color w:val="auto"/>
          <w:kern w:val="0"/>
          <w:szCs w:val="21"/>
        </w:rPr>
      </w:pPr>
      <w:r>
        <w:rPr>
          <w:rFonts w:ascii="宋体" w:hAnsi="宋体"/>
          <w:i/>
          <w:iCs/>
          <w:color w:val="auto"/>
          <w:kern w:val="0"/>
          <w:szCs w:val="21"/>
        </w:rPr>
        <w:t>[</w:t>
      </w:r>
      <w:r>
        <w:rPr>
          <w:rFonts w:hint="eastAsia" w:ascii="宋体" w:hAnsi="宋体"/>
          <w:i/>
          <w:iCs/>
          <w:color w:val="auto"/>
          <w:kern w:val="0"/>
          <w:szCs w:val="21"/>
        </w:rPr>
        <w:t>提示：</w:t>
      </w:r>
      <w:r>
        <w:rPr>
          <w:rFonts w:ascii="宋体" w:hAnsi="宋体"/>
          <w:i/>
          <w:iCs/>
          <w:color w:val="auto"/>
          <w:kern w:val="0"/>
          <w:szCs w:val="21"/>
        </w:rPr>
        <w:t>目录由投标人自行编制]</w:t>
      </w:r>
    </w:p>
    <w:p w14:paraId="37698583">
      <w:pPr>
        <w:autoSpaceDE w:val="0"/>
        <w:autoSpaceDN w:val="0"/>
        <w:adjustRightInd w:val="0"/>
        <w:snapToGrid w:val="0"/>
        <w:spacing w:line="360" w:lineRule="auto"/>
        <w:jc w:val="left"/>
        <w:rPr>
          <w:rFonts w:ascii="宋体" w:hAnsi="宋体"/>
          <w:color w:val="auto"/>
          <w:w w:val="99"/>
          <w:kern w:val="0"/>
          <w:sz w:val="28"/>
          <w:szCs w:val="28"/>
        </w:rPr>
      </w:pPr>
    </w:p>
    <w:p w14:paraId="40EDF00F">
      <w:pPr>
        <w:autoSpaceDE w:val="0"/>
        <w:autoSpaceDN w:val="0"/>
        <w:adjustRightInd w:val="0"/>
        <w:snapToGrid w:val="0"/>
        <w:spacing w:line="360" w:lineRule="auto"/>
        <w:jc w:val="center"/>
        <w:rPr>
          <w:rFonts w:ascii="宋体" w:hAnsi="宋体"/>
          <w:color w:val="auto"/>
          <w:sz w:val="36"/>
          <w:szCs w:val="36"/>
        </w:rPr>
      </w:pPr>
      <w:r>
        <w:rPr>
          <w:rFonts w:ascii="宋体" w:hAnsi="宋体"/>
          <w:color w:val="auto"/>
        </w:rPr>
        <w:br w:type="page"/>
      </w:r>
      <w:bookmarkStart w:id="729" w:name="_Toc299"/>
      <w:bookmarkStart w:id="730" w:name="_Toc10137"/>
      <w:r>
        <w:rPr>
          <w:rStyle w:val="193"/>
          <w:rFonts w:hint="eastAsia"/>
          <w:color w:val="auto"/>
        </w:rPr>
        <w:t>（一）服务方案</w:t>
      </w:r>
      <w:bookmarkEnd w:id="729"/>
      <w:bookmarkEnd w:id="730"/>
    </w:p>
    <w:p w14:paraId="5D524860">
      <w:pPr>
        <w:autoSpaceDE w:val="0"/>
        <w:autoSpaceDN w:val="0"/>
        <w:adjustRightInd w:val="0"/>
        <w:snapToGrid w:val="0"/>
        <w:spacing w:line="360" w:lineRule="auto"/>
        <w:jc w:val="left"/>
        <w:rPr>
          <w:rFonts w:ascii="宋体" w:hAnsi="宋体"/>
          <w:color w:val="auto"/>
          <w:kern w:val="0"/>
          <w:sz w:val="12"/>
          <w:szCs w:val="12"/>
        </w:rPr>
      </w:pPr>
    </w:p>
    <w:p w14:paraId="3D3993D1">
      <w:pPr>
        <w:autoSpaceDE w:val="0"/>
        <w:autoSpaceDN w:val="0"/>
        <w:adjustRightInd w:val="0"/>
        <w:snapToGrid w:val="0"/>
        <w:spacing w:line="360" w:lineRule="auto"/>
        <w:jc w:val="left"/>
        <w:rPr>
          <w:rFonts w:ascii="宋体" w:hAnsi="宋体"/>
          <w:color w:val="auto"/>
          <w:kern w:val="0"/>
          <w:sz w:val="24"/>
        </w:rPr>
      </w:pPr>
    </w:p>
    <w:p w14:paraId="74FC13CB">
      <w:pPr>
        <w:autoSpaceDE w:val="0"/>
        <w:autoSpaceDN w:val="0"/>
        <w:adjustRightInd w:val="0"/>
        <w:snapToGrid w:val="0"/>
        <w:spacing w:line="360" w:lineRule="auto"/>
        <w:jc w:val="center"/>
        <w:rPr>
          <w:rFonts w:ascii="宋体" w:hAnsi="宋体"/>
          <w:color w:val="auto"/>
          <w:sz w:val="36"/>
          <w:szCs w:val="36"/>
        </w:rPr>
      </w:pPr>
      <w:bookmarkStart w:id="731" w:name="_Toc277082650"/>
      <w:bookmarkStart w:id="732" w:name="_Toc287607876"/>
      <w:bookmarkStart w:id="733" w:name="_Toc287620823"/>
      <w:bookmarkStart w:id="734" w:name="_Toc224103507"/>
      <w:bookmarkStart w:id="735" w:name="_Toc287607879"/>
      <w:bookmarkStart w:id="736" w:name="_Toc430530539"/>
      <w:bookmarkStart w:id="737" w:name="_Toc277082653"/>
      <w:bookmarkStart w:id="738" w:name="_Toc224103504"/>
      <w:bookmarkStart w:id="739" w:name="_Toc287620826"/>
      <w:r>
        <w:rPr>
          <w:color w:val="auto"/>
        </w:rPr>
        <w:br w:type="page"/>
      </w:r>
      <w:bookmarkEnd w:id="731"/>
      <w:bookmarkEnd w:id="732"/>
      <w:bookmarkEnd w:id="733"/>
      <w:bookmarkEnd w:id="734"/>
      <w:bookmarkEnd w:id="735"/>
      <w:bookmarkEnd w:id="736"/>
      <w:bookmarkEnd w:id="737"/>
      <w:bookmarkEnd w:id="738"/>
      <w:bookmarkEnd w:id="739"/>
    </w:p>
    <w:p w14:paraId="455BB729">
      <w:pPr>
        <w:pStyle w:val="4"/>
        <w:spacing w:line="360" w:lineRule="auto"/>
        <w:jc w:val="center"/>
        <w:rPr>
          <w:rFonts w:ascii="宋体" w:hAnsi="宋体"/>
          <w:b w:val="0"/>
          <w:bCs w:val="0"/>
          <w:color w:val="auto"/>
          <w:sz w:val="44"/>
          <w:szCs w:val="44"/>
        </w:rPr>
      </w:pPr>
      <w:bookmarkStart w:id="740" w:name="_Toc287620829"/>
      <w:bookmarkStart w:id="741" w:name="_Toc224103510"/>
      <w:bookmarkStart w:id="742" w:name="_Toc287607882"/>
      <w:bookmarkStart w:id="743" w:name="_Toc430530545"/>
      <w:bookmarkStart w:id="744" w:name="_Toc277082656"/>
      <w:bookmarkStart w:id="745" w:name="_Toc17707"/>
      <w:bookmarkStart w:id="746" w:name="_Toc27141"/>
      <w:r>
        <w:rPr>
          <w:rFonts w:hint="eastAsia" w:ascii="宋体" w:hAnsi="宋体"/>
          <w:b w:val="0"/>
          <w:bCs w:val="0"/>
          <w:color w:val="auto"/>
          <w:sz w:val="44"/>
          <w:szCs w:val="44"/>
          <w:lang w:eastAsia="zh-CN"/>
        </w:rPr>
        <w:t>三</w:t>
      </w:r>
      <w:r>
        <w:rPr>
          <w:rFonts w:hint="eastAsia" w:ascii="宋体" w:hAnsi="宋体"/>
          <w:b w:val="0"/>
          <w:bCs w:val="0"/>
          <w:color w:val="auto"/>
          <w:sz w:val="44"/>
          <w:szCs w:val="44"/>
        </w:rPr>
        <w:t>、</w:t>
      </w:r>
      <w:bookmarkEnd w:id="740"/>
      <w:bookmarkEnd w:id="741"/>
      <w:bookmarkEnd w:id="742"/>
      <w:bookmarkEnd w:id="743"/>
      <w:bookmarkEnd w:id="744"/>
      <w:r>
        <w:rPr>
          <w:rFonts w:hint="eastAsia" w:ascii="宋体" w:hAnsi="宋体"/>
          <w:b w:val="0"/>
          <w:bCs w:val="0"/>
          <w:color w:val="auto"/>
          <w:sz w:val="44"/>
          <w:szCs w:val="44"/>
        </w:rPr>
        <w:t>资格审查部分</w:t>
      </w:r>
      <w:bookmarkEnd w:id="745"/>
      <w:bookmarkEnd w:id="746"/>
    </w:p>
    <w:p w14:paraId="60316560">
      <w:pPr>
        <w:spacing w:line="360" w:lineRule="auto"/>
        <w:rPr>
          <w:rFonts w:ascii="宋体" w:hAnsi="宋体"/>
          <w:color w:val="auto"/>
          <w:sz w:val="32"/>
          <w:szCs w:val="32"/>
        </w:rPr>
      </w:pPr>
    </w:p>
    <w:p w14:paraId="2B8A9F3E">
      <w:pPr>
        <w:spacing w:line="360" w:lineRule="auto"/>
        <w:rPr>
          <w:rFonts w:ascii="宋体" w:hAnsi="宋体"/>
          <w:color w:val="auto"/>
          <w:sz w:val="32"/>
          <w:szCs w:val="32"/>
        </w:rPr>
      </w:pPr>
      <w:r>
        <w:rPr>
          <w:rFonts w:ascii="宋体" w:hAnsi="宋体"/>
          <w:color w:val="auto"/>
          <w:sz w:val="32"/>
          <w:szCs w:val="32"/>
        </w:rPr>
        <w:br w:type="page"/>
      </w:r>
    </w:p>
    <w:p w14:paraId="6E5F6913">
      <w:pPr>
        <w:spacing w:line="360" w:lineRule="auto"/>
        <w:jc w:val="center"/>
        <w:rPr>
          <w:rFonts w:ascii="宋体" w:hAnsi="宋体"/>
          <w:color w:val="auto"/>
          <w:kern w:val="0"/>
          <w:sz w:val="32"/>
          <w:szCs w:val="32"/>
        </w:rPr>
      </w:pPr>
      <w:r>
        <w:rPr>
          <w:rFonts w:hint="eastAsia" w:ascii="宋体" w:hAnsi="宋体"/>
          <w:color w:val="auto"/>
          <w:kern w:val="0"/>
          <w:sz w:val="32"/>
          <w:szCs w:val="32"/>
          <w:u w:val="single"/>
        </w:rPr>
        <w:t xml:space="preserve">                   （项目名称）</w:t>
      </w:r>
    </w:p>
    <w:p w14:paraId="1E011F28">
      <w:pPr>
        <w:tabs>
          <w:tab w:val="left" w:pos="3600"/>
          <w:tab w:val="left" w:pos="4480"/>
          <w:tab w:val="left" w:pos="5360"/>
        </w:tabs>
        <w:autoSpaceDE w:val="0"/>
        <w:autoSpaceDN w:val="0"/>
        <w:adjustRightInd w:val="0"/>
        <w:snapToGrid w:val="0"/>
        <w:spacing w:line="360" w:lineRule="auto"/>
        <w:jc w:val="left"/>
        <w:rPr>
          <w:rFonts w:ascii="宋体" w:hAnsi="宋体" w:cs="MingLiU"/>
          <w:color w:val="auto"/>
          <w:kern w:val="0"/>
          <w:sz w:val="44"/>
          <w:szCs w:val="44"/>
        </w:rPr>
      </w:pPr>
    </w:p>
    <w:p w14:paraId="01018334">
      <w:pPr>
        <w:tabs>
          <w:tab w:val="left" w:pos="3600"/>
          <w:tab w:val="left" w:pos="4480"/>
          <w:tab w:val="left" w:pos="5360"/>
        </w:tabs>
        <w:autoSpaceDE w:val="0"/>
        <w:autoSpaceDN w:val="0"/>
        <w:adjustRightInd w:val="0"/>
        <w:snapToGrid w:val="0"/>
        <w:spacing w:line="360" w:lineRule="auto"/>
        <w:jc w:val="left"/>
        <w:rPr>
          <w:rFonts w:ascii="宋体" w:hAnsi="宋体" w:cs="MingLiU"/>
          <w:color w:val="auto"/>
          <w:kern w:val="0"/>
          <w:sz w:val="44"/>
          <w:szCs w:val="44"/>
        </w:rPr>
      </w:pPr>
    </w:p>
    <w:p w14:paraId="0ABBFD12">
      <w:pPr>
        <w:tabs>
          <w:tab w:val="left" w:pos="3600"/>
          <w:tab w:val="left" w:pos="4480"/>
          <w:tab w:val="left" w:pos="5360"/>
        </w:tabs>
        <w:autoSpaceDE w:val="0"/>
        <w:autoSpaceDN w:val="0"/>
        <w:adjustRightInd w:val="0"/>
        <w:snapToGrid w:val="0"/>
        <w:spacing w:line="360" w:lineRule="auto"/>
        <w:jc w:val="left"/>
        <w:rPr>
          <w:rFonts w:ascii="宋体" w:hAnsi="宋体" w:cs="MingLiU"/>
          <w:color w:val="auto"/>
          <w:kern w:val="0"/>
          <w:sz w:val="44"/>
          <w:szCs w:val="44"/>
        </w:rPr>
      </w:pPr>
    </w:p>
    <w:p w14:paraId="42E1BF57">
      <w:pPr>
        <w:tabs>
          <w:tab w:val="left" w:pos="3600"/>
          <w:tab w:val="left" w:pos="4480"/>
          <w:tab w:val="left" w:pos="5360"/>
        </w:tabs>
        <w:autoSpaceDE w:val="0"/>
        <w:autoSpaceDN w:val="0"/>
        <w:adjustRightInd w:val="0"/>
        <w:snapToGrid w:val="0"/>
        <w:spacing w:line="360" w:lineRule="auto"/>
        <w:jc w:val="center"/>
        <w:rPr>
          <w:rFonts w:ascii="宋体" w:hAnsi="宋体"/>
          <w:color w:val="auto"/>
          <w:kern w:val="0"/>
          <w:sz w:val="72"/>
          <w:szCs w:val="72"/>
        </w:rPr>
      </w:pPr>
      <w:r>
        <w:rPr>
          <w:rFonts w:hint="eastAsia" w:ascii="宋体" w:hAnsi="宋体"/>
          <w:color w:val="auto"/>
          <w:kern w:val="0"/>
          <w:sz w:val="72"/>
          <w:szCs w:val="72"/>
        </w:rPr>
        <w:t>投 标 文 件</w:t>
      </w:r>
    </w:p>
    <w:p w14:paraId="51878C9B">
      <w:pPr>
        <w:autoSpaceDE w:val="0"/>
        <w:autoSpaceDN w:val="0"/>
        <w:adjustRightInd w:val="0"/>
        <w:snapToGrid w:val="0"/>
        <w:spacing w:line="360" w:lineRule="auto"/>
        <w:jc w:val="left"/>
        <w:rPr>
          <w:rFonts w:ascii="宋体" w:hAnsi="宋体"/>
          <w:color w:val="auto"/>
          <w:kern w:val="0"/>
          <w:sz w:val="16"/>
          <w:szCs w:val="16"/>
        </w:rPr>
      </w:pPr>
    </w:p>
    <w:p w14:paraId="217045A1">
      <w:pPr>
        <w:autoSpaceDE w:val="0"/>
        <w:autoSpaceDN w:val="0"/>
        <w:adjustRightInd w:val="0"/>
        <w:snapToGrid w:val="0"/>
        <w:spacing w:line="360" w:lineRule="auto"/>
        <w:jc w:val="center"/>
        <w:rPr>
          <w:rFonts w:ascii="宋体" w:hAnsi="宋体"/>
          <w:color w:val="auto"/>
          <w:kern w:val="0"/>
          <w:sz w:val="36"/>
          <w:szCs w:val="36"/>
        </w:rPr>
      </w:pPr>
      <w:r>
        <w:rPr>
          <w:rFonts w:hint="eastAsia" w:ascii="宋体" w:hAnsi="宋体"/>
          <w:color w:val="auto"/>
          <w:kern w:val="0"/>
          <w:sz w:val="36"/>
          <w:szCs w:val="36"/>
        </w:rPr>
        <w:t>资格审查部分</w:t>
      </w:r>
    </w:p>
    <w:p w14:paraId="7E7F5739">
      <w:pPr>
        <w:autoSpaceDE w:val="0"/>
        <w:autoSpaceDN w:val="0"/>
        <w:adjustRightInd w:val="0"/>
        <w:snapToGrid w:val="0"/>
        <w:spacing w:line="360" w:lineRule="auto"/>
        <w:jc w:val="left"/>
        <w:rPr>
          <w:rFonts w:ascii="宋体" w:hAnsi="宋体" w:cs="MingLiU"/>
          <w:color w:val="auto"/>
          <w:kern w:val="0"/>
          <w:sz w:val="20"/>
          <w:szCs w:val="20"/>
        </w:rPr>
      </w:pPr>
    </w:p>
    <w:p w14:paraId="528997D8">
      <w:pPr>
        <w:adjustRightInd w:val="0"/>
        <w:snapToGrid w:val="0"/>
        <w:spacing w:line="264" w:lineRule="auto"/>
        <w:rPr>
          <w:rFonts w:ascii="宋体" w:hAnsi="宋体"/>
          <w:color w:val="auto"/>
          <w:szCs w:val="21"/>
        </w:rPr>
      </w:pPr>
    </w:p>
    <w:p w14:paraId="02D7D8FA">
      <w:pPr>
        <w:autoSpaceDE w:val="0"/>
        <w:autoSpaceDN w:val="0"/>
        <w:adjustRightInd w:val="0"/>
        <w:snapToGrid w:val="0"/>
        <w:spacing w:line="360" w:lineRule="auto"/>
        <w:jc w:val="left"/>
        <w:rPr>
          <w:rFonts w:ascii="宋体" w:hAnsi="宋体" w:cs="MingLiU"/>
          <w:color w:val="auto"/>
          <w:kern w:val="0"/>
          <w:sz w:val="20"/>
          <w:szCs w:val="20"/>
        </w:rPr>
      </w:pPr>
    </w:p>
    <w:p w14:paraId="43E2009B">
      <w:pPr>
        <w:autoSpaceDE w:val="0"/>
        <w:autoSpaceDN w:val="0"/>
        <w:adjustRightInd w:val="0"/>
        <w:snapToGrid w:val="0"/>
        <w:spacing w:line="360" w:lineRule="auto"/>
        <w:jc w:val="left"/>
        <w:rPr>
          <w:rFonts w:ascii="宋体" w:hAnsi="宋体" w:cs="MingLiU"/>
          <w:color w:val="auto"/>
          <w:kern w:val="0"/>
          <w:sz w:val="20"/>
          <w:szCs w:val="20"/>
        </w:rPr>
      </w:pPr>
    </w:p>
    <w:p w14:paraId="63DBE771">
      <w:pPr>
        <w:autoSpaceDE w:val="0"/>
        <w:autoSpaceDN w:val="0"/>
        <w:adjustRightInd w:val="0"/>
        <w:snapToGrid w:val="0"/>
        <w:spacing w:line="360" w:lineRule="auto"/>
        <w:jc w:val="left"/>
        <w:rPr>
          <w:rFonts w:ascii="宋体" w:hAnsi="宋体" w:cs="MingLiU"/>
          <w:color w:val="auto"/>
          <w:kern w:val="0"/>
          <w:sz w:val="20"/>
          <w:szCs w:val="20"/>
        </w:rPr>
      </w:pPr>
    </w:p>
    <w:p w14:paraId="6D93082C">
      <w:pPr>
        <w:autoSpaceDE w:val="0"/>
        <w:autoSpaceDN w:val="0"/>
        <w:adjustRightInd w:val="0"/>
        <w:snapToGrid w:val="0"/>
        <w:spacing w:line="360" w:lineRule="auto"/>
        <w:jc w:val="left"/>
        <w:rPr>
          <w:rFonts w:ascii="宋体" w:hAnsi="宋体" w:cs="MingLiU"/>
          <w:color w:val="auto"/>
          <w:kern w:val="0"/>
          <w:sz w:val="20"/>
          <w:szCs w:val="20"/>
        </w:rPr>
      </w:pPr>
    </w:p>
    <w:p w14:paraId="0B56AAE7">
      <w:pPr>
        <w:autoSpaceDE w:val="0"/>
        <w:autoSpaceDN w:val="0"/>
        <w:adjustRightInd w:val="0"/>
        <w:snapToGrid w:val="0"/>
        <w:spacing w:line="360" w:lineRule="auto"/>
        <w:jc w:val="left"/>
        <w:rPr>
          <w:rFonts w:ascii="宋体" w:hAnsi="宋体" w:cs="MingLiU"/>
          <w:color w:val="auto"/>
          <w:kern w:val="0"/>
          <w:sz w:val="20"/>
          <w:szCs w:val="20"/>
        </w:rPr>
      </w:pPr>
    </w:p>
    <w:p w14:paraId="44625331">
      <w:pPr>
        <w:autoSpaceDE w:val="0"/>
        <w:autoSpaceDN w:val="0"/>
        <w:adjustRightInd w:val="0"/>
        <w:snapToGrid w:val="0"/>
        <w:spacing w:line="360" w:lineRule="auto"/>
        <w:jc w:val="left"/>
        <w:rPr>
          <w:rFonts w:ascii="宋体" w:hAnsi="宋体" w:cs="MingLiU"/>
          <w:color w:val="auto"/>
          <w:kern w:val="0"/>
          <w:sz w:val="20"/>
          <w:szCs w:val="20"/>
        </w:rPr>
      </w:pPr>
    </w:p>
    <w:p w14:paraId="4FAF2A90">
      <w:pPr>
        <w:autoSpaceDE w:val="0"/>
        <w:autoSpaceDN w:val="0"/>
        <w:adjustRightInd w:val="0"/>
        <w:snapToGrid w:val="0"/>
        <w:spacing w:line="360" w:lineRule="auto"/>
        <w:jc w:val="left"/>
        <w:rPr>
          <w:rFonts w:ascii="宋体" w:hAnsi="宋体" w:cs="MingLiU"/>
          <w:color w:val="auto"/>
          <w:kern w:val="0"/>
          <w:sz w:val="20"/>
          <w:szCs w:val="20"/>
        </w:rPr>
      </w:pPr>
    </w:p>
    <w:p w14:paraId="04F30480">
      <w:pPr>
        <w:autoSpaceDE w:val="0"/>
        <w:autoSpaceDN w:val="0"/>
        <w:adjustRightInd w:val="0"/>
        <w:snapToGrid w:val="0"/>
        <w:spacing w:line="360" w:lineRule="auto"/>
        <w:jc w:val="left"/>
        <w:rPr>
          <w:rFonts w:ascii="宋体" w:hAnsi="宋体" w:cs="MingLiU"/>
          <w:color w:val="auto"/>
          <w:kern w:val="0"/>
          <w:sz w:val="20"/>
          <w:szCs w:val="20"/>
        </w:rPr>
      </w:pPr>
    </w:p>
    <w:p w14:paraId="183AE8C2">
      <w:pPr>
        <w:autoSpaceDE w:val="0"/>
        <w:autoSpaceDN w:val="0"/>
        <w:adjustRightInd w:val="0"/>
        <w:snapToGrid w:val="0"/>
        <w:spacing w:line="360" w:lineRule="auto"/>
        <w:jc w:val="left"/>
        <w:rPr>
          <w:rFonts w:ascii="宋体" w:hAnsi="宋体" w:cs="MingLiU"/>
          <w:color w:val="auto"/>
          <w:kern w:val="0"/>
          <w:sz w:val="20"/>
          <w:szCs w:val="20"/>
        </w:rPr>
      </w:pPr>
    </w:p>
    <w:p w14:paraId="1233BCF2">
      <w:pPr>
        <w:autoSpaceDE w:val="0"/>
        <w:autoSpaceDN w:val="0"/>
        <w:adjustRightInd w:val="0"/>
        <w:snapToGrid w:val="0"/>
        <w:spacing w:line="360" w:lineRule="auto"/>
        <w:jc w:val="left"/>
        <w:rPr>
          <w:rFonts w:ascii="宋体" w:hAnsi="宋体" w:cs="MingLiU"/>
          <w:color w:val="auto"/>
          <w:kern w:val="0"/>
          <w:sz w:val="20"/>
          <w:szCs w:val="20"/>
        </w:rPr>
      </w:pPr>
    </w:p>
    <w:p w14:paraId="00CF6D8B">
      <w:pPr>
        <w:autoSpaceDE w:val="0"/>
        <w:autoSpaceDN w:val="0"/>
        <w:adjustRightInd w:val="0"/>
        <w:snapToGrid w:val="0"/>
        <w:spacing w:line="360" w:lineRule="auto"/>
        <w:jc w:val="left"/>
        <w:rPr>
          <w:rFonts w:ascii="宋体" w:hAnsi="宋体" w:cs="MingLiU"/>
          <w:color w:val="auto"/>
          <w:kern w:val="0"/>
          <w:sz w:val="20"/>
          <w:szCs w:val="20"/>
        </w:rPr>
      </w:pPr>
    </w:p>
    <w:p w14:paraId="695DCA68">
      <w:pPr>
        <w:autoSpaceDE w:val="0"/>
        <w:autoSpaceDN w:val="0"/>
        <w:adjustRightInd w:val="0"/>
        <w:snapToGrid w:val="0"/>
        <w:spacing w:line="360" w:lineRule="auto"/>
        <w:jc w:val="left"/>
        <w:rPr>
          <w:rFonts w:ascii="宋体" w:hAnsi="宋体" w:cs="MingLiU"/>
          <w:color w:val="auto"/>
          <w:kern w:val="0"/>
          <w:sz w:val="20"/>
          <w:szCs w:val="20"/>
        </w:rPr>
      </w:pPr>
    </w:p>
    <w:p w14:paraId="008CC5B7">
      <w:pPr>
        <w:autoSpaceDE w:val="0"/>
        <w:autoSpaceDN w:val="0"/>
        <w:adjustRightInd w:val="0"/>
        <w:snapToGrid w:val="0"/>
        <w:spacing w:line="360" w:lineRule="auto"/>
        <w:jc w:val="left"/>
        <w:rPr>
          <w:rFonts w:ascii="宋体" w:hAnsi="宋体" w:cs="MingLiU"/>
          <w:color w:val="auto"/>
          <w:kern w:val="0"/>
          <w:sz w:val="20"/>
          <w:szCs w:val="20"/>
        </w:rPr>
      </w:pPr>
    </w:p>
    <w:p w14:paraId="3264B33F">
      <w:pPr>
        <w:tabs>
          <w:tab w:val="left" w:pos="6080"/>
          <w:tab w:val="left" w:pos="6640"/>
        </w:tabs>
        <w:autoSpaceDE w:val="0"/>
        <w:autoSpaceDN w:val="0"/>
        <w:adjustRightInd w:val="0"/>
        <w:snapToGrid w:val="0"/>
        <w:spacing w:line="480" w:lineRule="auto"/>
        <w:jc w:val="center"/>
        <w:rPr>
          <w:rFonts w:ascii="宋体" w:hAnsi="宋体"/>
          <w:color w:val="auto"/>
          <w:w w:val="99"/>
          <w:kern w:val="0"/>
          <w:sz w:val="28"/>
          <w:szCs w:val="28"/>
        </w:rPr>
      </w:pPr>
      <w:r>
        <w:rPr>
          <w:rFonts w:ascii="宋体" w:hAnsi="宋体"/>
          <w:color w:val="auto"/>
          <w:w w:val="99"/>
          <w:kern w:val="0"/>
          <w:sz w:val="28"/>
          <w:szCs w:val="28"/>
        </w:rPr>
        <w:t>投标人</w:t>
      </w:r>
      <w:r>
        <w:rPr>
          <w:rFonts w:ascii="宋体" w:hAnsi="宋体"/>
          <w:color w:val="auto"/>
          <w:spacing w:val="1"/>
          <w:w w:val="99"/>
          <w:kern w:val="0"/>
          <w:sz w:val="28"/>
          <w:szCs w:val="28"/>
        </w:rPr>
        <w:t>：</w:t>
      </w:r>
      <w:r>
        <w:rPr>
          <w:rFonts w:ascii="宋体" w:hAnsi="宋体"/>
          <w:color w:val="auto"/>
          <w:w w:val="198"/>
          <w:kern w:val="0"/>
          <w:sz w:val="28"/>
          <w:szCs w:val="28"/>
          <w:u w:val="single"/>
        </w:rPr>
        <w:t xml:space="preserve"> 　　 　　 　　</w:t>
      </w:r>
      <w:r>
        <w:rPr>
          <w:rFonts w:ascii="宋体" w:hAnsi="宋体"/>
          <w:color w:val="auto"/>
          <w:w w:val="99"/>
          <w:kern w:val="0"/>
          <w:sz w:val="28"/>
          <w:szCs w:val="28"/>
        </w:rPr>
        <w:t>（盖单位法人章）</w:t>
      </w:r>
    </w:p>
    <w:p w14:paraId="182161AD">
      <w:pPr>
        <w:tabs>
          <w:tab w:val="left" w:pos="6080"/>
          <w:tab w:val="left" w:pos="6640"/>
        </w:tabs>
        <w:autoSpaceDE w:val="0"/>
        <w:autoSpaceDN w:val="0"/>
        <w:adjustRightInd w:val="0"/>
        <w:snapToGrid w:val="0"/>
        <w:spacing w:line="480" w:lineRule="auto"/>
        <w:jc w:val="center"/>
        <w:rPr>
          <w:rFonts w:ascii="宋体" w:hAnsi="宋体"/>
          <w:color w:val="auto"/>
          <w:kern w:val="0"/>
          <w:sz w:val="28"/>
          <w:szCs w:val="28"/>
        </w:rPr>
      </w:pPr>
      <w:r>
        <w:rPr>
          <w:rFonts w:ascii="宋体" w:hAnsi="宋体"/>
          <w:color w:val="auto"/>
          <w:w w:val="99"/>
          <w:kern w:val="0"/>
          <w:sz w:val="28"/>
          <w:szCs w:val="28"/>
        </w:rPr>
        <w:t>法定代表人或其委托代理人：</w:t>
      </w:r>
      <w:r>
        <w:rPr>
          <w:rFonts w:ascii="宋体" w:hAnsi="宋体"/>
          <w:color w:val="auto"/>
          <w:w w:val="198"/>
          <w:kern w:val="0"/>
          <w:sz w:val="28"/>
          <w:szCs w:val="28"/>
          <w:u w:val="single"/>
        </w:rPr>
        <w:t xml:space="preserve"> 　 　</w:t>
      </w:r>
      <w:r>
        <w:rPr>
          <w:rFonts w:ascii="宋体" w:hAnsi="宋体"/>
          <w:color w:val="auto"/>
          <w:w w:val="99"/>
          <w:kern w:val="0"/>
          <w:sz w:val="28"/>
          <w:szCs w:val="28"/>
        </w:rPr>
        <w:t>（</w:t>
      </w:r>
      <w:r>
        <w:rPr>
          <w:rFonts w:hint="eastAsia" w:ascii="宋体" w:hAnsi="宋体"/>
          <w:color w:val="auto"/>
          <w:w w:val="99"/>
          <w:kern w:val="0"/>
          <w:sz w:val="28"/>
          <w:szCs w:val="28"/>
        </w:rPr>
        <w:t>签名</w:t>
      </w:r>
      <w:r>
        <w:rPr>
          <w:rFonts w:ascii="宋体" w:hAnsi="宋体"/>
          <w:color w:val="auto"/>
          <w:w w:val="99"/>
          <w:kern w:val="0"/>
          <w:sz w:val="28"/>
          <w:szCs w:val="28"/>
        </w:rPr>
        <w:t>或盖章）</w:t>
      </w:r>
    </w:p>
    <w:p w14:paraId="727ACFC1">
      <w:pPr>
        <w:tabs>
          <w:tab w:val="left" w:pos="3280"/>
          <w:tab w:val="left" w:pos="4680"/>
          <w:tab w:val="left" w:pos="6080"/>
        </w:tabs>
        <w:autoSpaceDE w:val="0"/>
        <w:autoSpaceDN w:val="0"/>
        <w:adjustRightInd w:val="0"/>
        <w:snapToGrid w:val="0"/>
        <w:spacing w:line="480" w:lineRule="auto"/>
        <w:jc w:val="center"/>
        <w:rPr>
          <w:rFonts w:ascii="宋体" w:hAnsi="宋体"/>
          <w:b/>
          <w:color w:val="auto"/>
          <w:kern w:val="0"/>
          <w:sz w:val="28"/>
          <w:szCs w:val="28"/>
        </w:rPr>
      </w:pPr>
      <w:r>
        <w:rPr>
          <w:rFonts w:ascii="宋体" w:hAnsi="宋体"/>
          <w:color w:val="auto"/>
          <w:w w:val="198"/>
          <w:kern w:val="0"/>
          <w:sz w:val="28"/>
          <w:szCs w:val="28"/>
          <w:u w:val="single"/>
        </w:rPr>
        <w:t xml:space="preserve"> </w:t>
      </w:r>
      <w:r>
        <w:rPr>
          <w:rFonts w:hint="eastAsia" w:ascii="宋体" w:hAnsi="宋体"/>
          <w:color w:val="auto"/>
          <w:w w:val="198"/>
          <w:kern w:val="0"/>
          <w:sz w:val="28"/>
          <w:szCs w:val="28"/>
          <w:u w:val="single"/>
        </w:rPr>
        <w:t xml:space="preserve"> </w:t>
      </w:r>
      <w:r>
        <w:rPr>
          <w:rFonts w:ascii="宋体" w:hAnsi="宋体"/>
          <w:color w:val="auto"/>
          <w:w w:val="198"/>
          <w:kern w:val="0"/>
          <w:sz w:val="28"/>
          <w:szCs w:val="28"/>
          <w:u w:val="single"/>
        </w:rPr>
        <w:t xml:space="preserve"> </w:t>
      </w:r>
      <w:r>
        <w:rPr>
          <w:rFonts w:hint="eastAsia" w:ascii="宋体" w:hAnsi="宋体"/>
          <w:color w:val="auto"/>
          <w:w w:val="198"/>
          <w:kern w:val="0"/>
          <w:sz w:val="28"/>
          <w:szCs w:val="28"/>
          <w:u w:val="single"/>
        </w:rPr>
        <w:t xml:space="preserve"> </w:t>
      </w:r>
      <w:r>
        <w:rPr>
          <w:rFonts w:ascii="宋体" w:hAnsi="宋体"/>
          <w:color w:val="auto"/>
          <w:w w:val="99"/>
          <w:kern w:val="0"/>
          <w:sz w:val="28"/>
          <w:szCs w:val="28"/>
        </w:rPr>
        <w:t>年</w:t>
      </w:r>
      <w:r>
        <w:rPr>
          <w:rFonts w:ascii="宋体" w:hAnsi="宋体"/>
          <w:color w:val="auto"/>
          <w:w w:val="198"/>
          <w:kern w:val="0"/>
          <w:sz w:val="28"/>
          <w:szCs w:val="28"/>
          <w:u w:val="single"/>
        </w:rPr>
        <w:t xml:space="preserve"> </w:t>
      </w:r>
      <w:r>
        <w:rPr>
          <w:rFonts w:hint="eastAsia" w:ascii="宋体" w:hAnsi="宋体"/>
          <w:color w:val="auto"/>
          <w:w w:val="198"/>
          <w:kern w:val="0"/>
          <w:sz w:val="28"/>
          <w:szCs w:val="28"/>
          <w:u w:val="single"/>
        </w:rPr>
        <w:t xml:space="preserve"> </w:t>
      </w:r>
      <w:r>
        <w:rPr>
          <w:rFonts w:ascii="宋体" w:hAnsi="宋体"/>
          <w:color w:val="auto"/>
          <w:w w:val="198"/>
          <w:kern w:val="0"/>
          <w:sz w:val="28"/>
          <w:szCs w:val="28"/>
          <w:u w:val="single"/>
        </w:rPr>
        <w:t xml:space="preserve"> </w:t>
      </w:r>
      <w:r>
        <w:rPr>
          <w:rFonts w:hint="eastAsia" w:ascii="宋体" w:hAnsi="宋体"/>
          <w:color w:val="auto"/>
          <w:w w:val="198"/>
          <w:kern w:val="0"/>
          <w:sz w:val="28"/>
          <w:szCs w:val="28"/>
          <w:u w:val="single"/>
        </w:rPr>
        <w:t xml:space="preserve"> </w:t>
      </w:r>
      <w:r>
        <w:rPr>
          <w:rFonts w:ascii="宋体" w:hAnsi="宋体"/>
          <w:color w:val="auto"/>
          <w:w w:val="99"/>
          <w:kern w:val="0"/>
          <w:sz w:val="28"/>
          <w:szCs w:val="28"/>
        </w:rPr>
        <w:t>月</w:t>
      </w:r>
      <w:r>
        <w:rPr>
          <w:rFonts w:ascii="宋体" w:hAnsi="宋体"/>
          <w:color w:val="auto"/>
          <w:w w:val="198"/>
          <w:kern w:val="0"/>
          <w:sz w:val="28"/>
          <w:szCs w:val="28"/>
          <w:u w:val="single"/>
        </w:rPr>
        <w:t xml:space="preserve"> </w:t>
      </w:r>
      <w:r>
        <w:rPr>
          <w:rFonts w:hint="eastAsia" w:ascii="宋体" w:hAnsi="宋体"/>
          <w:color w:val="auto"/>
          <w:w w:val="198"/>
          <w:kern w:val="0"/>
          <w:sz w:val="28"/>
          <w:szCs w:val="28"/>
          <w:u w:val="single"/>
        </w:rPr>
        <w:t xml:space="preserve"> </w:t>
      </w:r>
      <w:r>
        <w:rPr>
          <w:rFonts w:ascii="宋体" w:hAnsi="宋体"/>
          <w:color w:val="auto"/>
          <w:w w:val="198"/>
          <w:kern w:val="0"/>
          <w:sz w:val="28"/>
          <w:szCs w:val="28"/>
          <w:u w:val="single"/>
        </w:rPr>
        <w:t xml:space="preserve"> </w:t>
      </w:r>
      <w:r>
        <w:rPr>
          <w:rFonts w:hint="eastAsia" w:ascii="宋体" w:hAnsi="宋体"/>
          <w:color w:val="auto"/>
          <w:w w:val="198"/>
          <w:kern w:val="0"/>
          <w:sz w:val="28"/>
          <w:szCs w:val="28"/>
          <w:u w:val="single"/>
        </w:rPr>
        <w:t xml:space="preserve"> </w:t>
      </w:r>
      <w:r>
        <w:rPr>
          <w:rFonts w:ascii="宋体" w:hAnsi="宋体"/>
          <w:color w:val="auto"/>
          <w:w w:val="99"/>
          <w:kern w:val="0"/>
          <w:sz w:val="28"/>
          <w:szCs w:val="28"/>
        </w:rPr>
        <w:t>日</w:t>
      </w:r>
    </w:p>
    <w:p w14:paraId="3536E58F">
      <w:pPr>
        <w:rPr>
          <w:rFonts w:ascii="宋体" w:hAnsi="宋体"/>
          <w:color w:val="auto"/>
          <w:kern w:val="0"/>
          <w:sz w:val="36"/>
          <w:szCs w:val="36"/>
        </w:rPr>
      </w:pPr>
      <w:r>
        <w:rPr>
          <w:rFonts w:hint="eastAsia" w:ascii="宋体" w:hAnsi="宋体"/>
          <w:color w:val="auto"/>
          <w:kern w:val="0"/>
          <w:sz w:val="36"/>
          <w:szCs w:val="36"/>
        </w:rPr>
        <w:br w:type="page"/>
      </w:r>
    </w:p>
    <w:p w14:paraId="5618E5AC">
      <w:pPr>
        <w:autoSpaceDE w:val="0"/>
        <w:autoSpaceDN w:val="0"/>
        <w:adjustRightInd w:val="0"/>
        <w:snapToGrid w:val="0"/>
        <w:jc w:val="center"/>
        <w:rPr>
          <w:rFonts w:ascii="宋体" w:hAnsi="宋体"/>
          <w:color w:val="auto"/>
          <w:kern w:val="0"/>
          <w:sz w:val="36"/>
          <w:szCs w:val="36"/>
        </w:rPr>
      </w:pPr>
      <w:r>
        <w:rPr>
          <w:rFonts w:hint="eastAsia" w:ascii="宋体" w:hAnsi="宋体"/>
          <w:color w:val="auto"/>
          <w:kern w:val="0"/>
          <w:sz w:val="36"/>
          <w:szCs w:val="36"/>
        </w:rPr>
        <w:t>目  录</w:t>
      </w:r>
    </w:p>
    <w:p w14:paraId="492B5F98">
      <w:pPr>
        <w:spacing w:line="360" w:lineRule="auto"/>
        <w:jc w:val="center"/>
        <w:rPr>
          <w:rFonts w:ascii="宋体" w:hAnsi="宋体"/>
          <w:b/>
          <w:color w:val="auto"/>
          <w:kern w:val="0"/>
          <w:sz w:val="32"/>
          <w:szCs w:val="32"/>
        </w:rPr>
      </w:pPr>
    </w:p>
    <w:p w14:paraId="0B710211">
      <w:pPr>
        <w:spacing w:line="360" w:lineRule="auto"/>
        <w:ind w:firstLine="420" w:firstLineChars="200"/>
        <w:rPr>
          <w:rFonts w:ascii="宋体" w:hAnsi="宋体"/>
          <w:color w:val="auto"/>
        </w:rPr>
      </w:pPr>
      <w:r>
        <w:rPr>
          <w:rFonts w:ascii="宋体" w:hAnsi="宋体"/>
          <w:color w:val="auto"/>
        </w:rPr>
        <w:t>（一）</w:t>
      </w:r>
      <w:r>
        <w:rPr>
          <w:rFonts w:hint="eastAsia" w:ascii="宋体" w:hAnsi="宋体"/>
          <w:color w:val="auto"/>
        </w:rPr>
        <w:t>法定代表人身份证明或附有法定代表人身份证明的授权委托书</w:t>
      </w:r>
    </w:p>
    <w:p w14:paraId="6847D174">
      <w:pPr>
        <w:spacing w:line="360" w:lineRule="auto"/>
        <w:ind w:firstLine="420" w:firstLineChars="200"/>
        <w:rPr>
          <w:rFonts w:ascii="宋体" w:hAnsi="宋体"/>
          <w:color w:val="auto"/>
        </w:rPr>
      </w:pPr>
      <w:r>
        <w:rPr>
          <w:rFonts w:ascii="宋体" w:hAnsi="宋体"/>
          <w:color w:val="auto"/>
        </w:rPr>
        <w:t>（二）投标人基本情况表</w:t>
      </w:r>
    </w:p>
    <w:p w14:paraId="67C329AD">
      <w:pPr>
        <w:spacing w:line="360" w:lineRule="auto"/>
        <w:ind w:firstLine="420" w:firstLineChars="200"/>
        <w:rPr>
          <w:rFonts w:ascii="宋体" w:hAnsi="宋体"/>
          <w:color w:val="auto"/>
        </w:rPr>
      </w:pPr>
      <w:r>
        <w:rPr>
          <w:rFonts w:ascii="宋体" w:hAnsi="宋体"/>
          <w:color w:val="auto"/>
        </w:rPr>
        <w:t>（三）类似项目情况表</w:t>
      </w:r>
    </w:p>
    <w:p w14:paraId="5071D576">
      <w:pPr>
        <w:spacing w:line="360" w:lineRule="auto"/>
        <w:ind w:firstLine="420" w:firstLineChars="200"/>
        <w:rPr>
          <w:rFonts w:ascii="宋体" w:hAnsi="宋体"/>
          <w:color w:val="auto"/>
        </w:rPr>
      </w:pPr>
      <w:r>
        <w:rPr>
          <w:rFonts w:ascii="宋体" w:hAnsi="宋体"/>
          <w:color w:val="auto"/>
        </w:rPr>
        <w:t>（四）</w:t>
      </w:r>
      <w:r>
        <w:rPr>
          <w:rFonts w:hint="eastAsia" w:ascii="宋体" w:hAnsi="宋体"/>
          <w:color w:val="auto"/>
          <w:lang w:val="zh-CN"/>
        </w:rPr>
        <w:t>船舶统计表</w:t>
      </w:r>
    </w:p>
    <w:p w14:paraId="1CBC6765">
      <w:pPr>
        <w:spacing w:line="360" w:lineRule="auto"/>
        <w:ind w:firstLine="420" w:firstLineChars="200"/>
        <w:rPr>
          <w:rFonts w:ascii="宋体" w:hAnsi="宋体"/>
          <w:color w:val="auto"/>
        </w:rPr>
      </w:pPr>
      <w:r>
        <w:rPr>
          <w:rFonts w:ascii="宋体" w:hAnsi="宋体"/>
          <w:color w:val="auto"/>
        </w:rPr>
        <w:t>（</w:t>
      </w:r>
      <w:r>
        <w:rPr>
          <w:rFonts w:hint="eastAsia" w:ascii="宋体" w:hAnsi="宋体"/>
          <w:color w:val="auto"/>
        </w:rPr>
        <w:t>五</w:t>
      </w:r>
      <w:r>
        <w:rPr>
          <w:rFonts w:ascii="宋体" w:hAnsi="宋体"/>
          <w:color w:val="auto"/>
        </w:rPr>
        <w:t>）</w:t>
      </w:r>
      <w:r>
        <w:rPr>
          <w:rFonts w:hint="eastAsia" w:ascii="宋体" w:hAnsi="宋体"/>
          <w:color w:val="auto"/>
        </w:rPr>
        <w:t>承诺</w:t>
      </w:r>
    </w:p>
    <w:p w14:paraId="49E3F5EC">
      <w:pPr>
        <w:spacing w:line="360" w:lineRule="auto"/>
        <w:ind w:firstLine="420" w:firstLineChars="200"/>
        <w:rPr>
          <w:rFonts w:ascii="宋体" w:hAnsi="宋体"/>
          <w:color w:val="auto"/>
        </w:rPr>
      </w:pPr>
      <w:r>
        <w:rPr>
          <w:rFonts w:ascii="宋体" w:hAnsi="宋体"/>
          <w:color w:val="auto"/>
        </w:rPr>
        <w:t>（</w:t>
      </w:r>
      <w:r>
        <w:rPr>
          <w:rFonts w:hint="eastAsia" w:ascii="宋体" w:hAnsi="宋体"/>
          <w:color w:val="auto"/>
        </w:rPr>
        <w:t>六</w:t>
      </w:r>
      <w:r>
        <w:rPr>
          <w:rFonts w:ascii="宋体" w:hAnsi="宋体"/>
          <w:color w:val="auto"/>
        </w:rPr>
        <w:t>）其他资料</w:t>
      </w:r>
    </w:p>
    <w:p w14:paraId="0CE5D4C0">
      <w:pPr>
        <w:spacing w:line="360" w:lineRule="auto"/>
        <w:jc w:val="center"/>
        <w:rPr>
          <w:rFonts w:ascii="宋体" w:hAnsi="宋体"/>
          <w:b/>
          <w:color w:val="auto"/>
          <w:kern w:val="0"/>
          <w:sz w:val="32"/>
          <w:szCs w:val="32"/>
        </w:rPr>
      </w:pPr>
    </w:p>
    <w:p w14:paraId="0E4B2E75">
      <w:pPr>
        <w:spacing w:line="360" w:lineRule="auto"/>
        <w:jc w:val="center"/>
        <w:rPr>
          <w:rFonts w:ascii="宋体" w:hAnsi="宋体"/>
          <w:b/>
          <w:color w:val="auto"/>
          <w:kern w:val="0"/>
          <w:sz w:val="32"/>
          <w:szCs w:val="32"/>
        </w:rPr>
      </w:pPr>
    </w:p>
    <w:p w14:paraId="21610826">
      <w:pPr>
        <w:pStyle w:val="5"/>
        <w:jc w:val="center"/>
        <w:rPr>
          <w:rFonts w:ascii="宋体" w:hAnsi="宋体"/>
          <w:snapToGrid w:val="0"/>
          <w:color w:val="auto"/>
          <w:kern w:val="0"/>
          <w:sz w:val="30"/>
          <w:szCs w:val="30"/>
        </w:rPr>
      </w:pPr>
      <w:r>
        <w:rPr>
          <w:rFonts w:ascii="宋体" w:hAnsi="宋体"/>
          <w:color w:val="auto"/>
        </w:rPr>
        <w:br w:type="page"/>
      </w:r>
      <w:bookmarkStart w:id="747" w:name="_Toc5633"/>
      <w:bookmarkStart w:id="748" w:name="_Toc9446"/>
      <w:bookmarkStart w:id="749" w:name="_Toc430530546"/>
      <w:bookmarkStart w:id="750" w:name="_Toc287620830"/>
      <w:bookmarkStart w:id="751" w:name="_Toc224103511"/>
      <w:bookmarkStart w:id="752" w:name="_Toc287607883"/>
      <w:bookmarkStart w:id="753" w:name="_Toc277082657"/>
      <w:r>
        <w:rPr>
          <w:b w:val="0"/>
          <w:bCs w:val="0"/>
          <w:color w:val="auto"/>
          <w:sz w:val="30"/>
          <w:szCs w:val="30"/>
        </w:rPr>
        <w:t>（一）</w:t>
      </w:r>
      <w:r>
        <w:rPr>
          <w:rFonts w:hint="eastAsia"/>
          <w:b w:val="0"/>
          <w:bCs w:val="0"/>
          <w:color w:val="auto"/>
          <w:sz w:val="30"/>
          <w:szCs w:val="30"/>
        </w:rPr>
        <w:t>法定代表人身份证明或附有法定代表人身份证明的授权委托书</w:t>
      </w:r>
      <w:bookmarkEnd w:id="747"/>
      <w:bookmarkEnd w:id="748"/>
    </w:p>
    <w:p w14:paraId="447C836B">
      <w:pPr>
        <w:spacing w:line="480" w:lineRule="auto"/>
        <w:jc w:val="center"/>
        <w:rPr>
          <w:rFonts w:ascii="宋体" w:hAnsi="宋体"/>
          <w:color w:val="auto"/>
          <w:sz w:val="28"/>
        </w:rPr>
      </w:pPr>
      <w:r>
        <w:rPr>
          <w:rFonts w:hint="eastAsia" w:ascii="宋体" w:hAnsi="宋体"/>
          <w:color w:val="auto"/>
          <w:sz w:val="28"/>
        </w:rPr>
        <w:t>法定代表人身份证明</w:t>
      </w:r>
    </w:p>
    <w:p w14:paraId="23DA1D43">
      <w:pPr>
        <w:spacing w:line="480" w:lineRule="auto"/>
        <w:jc w:val="center"/>
        <w:rPr>
          <w:rFonts w:ascii="宋体" w:hAnsi="宋体"/>
          <w:color w:val="auto"/>
        </w:rPr>
      </w:pPr>
    </w:p>
    <w:p w14:paraId="116B7D33">
      <w:pPr>
        <w:tabs>
          <w:tab w:val="left" w:pos="5565"/>
        </w:tabs>
        <w:autoSpaceDE w:val="0"/>
        <w:autoSpaceDN w:val="0"/>
        <w:adjustRightInd w:val="0"/>
        <w:snapToGrid w:val="0"/>
        <w:spacing w:line="480" w:lineRule="auto"/>
        <w:ind w:firstLine="390" w:firstLineChars="186"/>
        <w:jc w:val="left"/>
        <w:rPr>
          <w:rFonts w:ascii="宋体" w:hAnsi="宋体"/>
          <w:color w:val="auto"/>
          <w:kern w:val="0"/>
          <w:szCs w:val="21"/>
        </w:rPr>
      </w:pPr>
      <w:r>
        <w:rPr>
          <w:rFonts w:ascii="宋体" w:hAnsi="宋体"/>
          <w:color w:val="auto"/>
          <w:kern w:val="0"/>
          <w:szCs w:val="21"/>
        </w:rPr>
        <w:t>投标人名称：</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p>
    <w:p w14:paraId="2485DAF8">
      <w:pPr>
        <w:tabs>
          <w:tab w:val="left" w:pos="5475"/>
        </w:tabs>
        <w:autoSpaceDE w:val="0"/>
        <w:autoSpaceDN w:val="0"/>
        <w:adjustRightInd w:val="0"/>
        <w:snapToGrid w:val="0"/>
        <w:spacing w:line="480" w:lineRule="auto"/>
        <w:ind w:firstLine="390" w:firstLineChars="186"/>
        <w:jc w:val="left"/>
        <w:rPr>
          <w:rFonts w:ascii="宋体" w:hAnsi="宋体"/>
          <w:color w:val="auto"/>
          <w:kern w:val="0"/>
          <w:szCs w:val="21"/>
        </w:rPr>
      </w:pPr>
      <w:r>
        <w:rPr>
          <w:rFonts w:ascii="宋体" w:hAnsi="宋体"/>
          <w:color w:val="auto"/>
          <w:kern w:val="0"/>
          <w:szCs w:val="21"/>
        </w:rPr>
        <w:t>单位性质：</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p>
    <w:p w14:paraId="2D148156">
      <w:pPr>
        <w:tabs>
          <w:tab w:val="left" w:pos="5475"/>
        </w:tabs>
        <w:autoSpaceDE w:val="0"/>
        <w:autoSpaceDN w:val="0"/>
        <w:adjustRightInd w:val="0"/>
        <w:snapToGrid w:val="0"/>
        <w:spacing w:line="480" w:lineRule="auto"/>
        <w:ind w:firstLine="390" w:firstLineChars="186"/>
        <w:jc w:val="left"/>
        <w:rPr>
          <w:rFonts w:ascii="宋体" w:hAnsi="宋体"/>
          <w:color w:val="auto"/>
          <w:kern w:val="0"/>
          <w:szCs w:val="21"/>
        </w:rPr>
      </w:pPr>
      <w:r>
        <w:rPr>
          <w:rFonts w:ascii="宋体" w:hAnsi="宋体"/>
          <w:color w:val="auto"/>
          <w:kern w:val="0"/>
          <w:szCs w:val="21"/>
        </w:rPr>
        <w:t>地</w:t>
      </w:r>
      <w:r>
        <w:rPr>
          <w:rFonts w:hint="eastAsia" w:ascii="宋体" w:hAnsi="宋体"/>
          <w:color w:val="auto"/>
          <w:kern w:val="0"/>
          <w:szCs w:val="21"/>
        </w:rPr>
        <w:t xml:space="preserve">    </w:t>
      </w:r>
      <w:r>
        <w:rPr>
          <w:rFonts w:ascii="宋体" w:hAnsi="宋体"/>
          <w:color w:val="auto"/>
          <w:kern w:val="0"/>
          <w:szCs w:val="21"/>
        </w:rPr>
        <w:t>址：</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p>
    <w:p w14:paraId="56B6A267">
      <w:pPr>
        <w:tabs>
          <w:tab w:val="left" w:pos="2520"/>
          <w:tab w:val="left" w:pos="3836"/>
        </w:tabs>
        <w:autoSpaceDE w:val="0"/>
        <w:autoSpaceDN w:val="0"/>
        <w:adjustRightInd w:val="0"/>
        <w:snapToGrid w:val="0"/>
        <w:spacing w:line="480" w:lineRule="auto"/>
        <w:ind w:firstLine="390" w:firstLineChars="186"/>
        <w:jc w:val="left"/>
        <w:rPr>
          <w:rFonts w:ascii="宋体" w:hAnsi="宋体"/>
          <w:color w:val="auto"/>
          <w:kern w:val="0"/>
          <w:sz w:val="10"/>
          <w:szCs w:val="10"/>
        </w:rPr>
      </w:pPr>
      <w:r>
        <w:rPr>
          <w:rFonts w:ascii="宋体" w:hAnsi="宋体"/>
          <w:color w:val="auto"/>
          <w:kern w:val="0"/>
          <w:szCs w:val="21"/>
        </w:rPr>
        <w:t>成立时间：</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r>
        <w:rPr>
          <w:rFonts w:ascii="宋体" w:hAnsi="宋体"/>
          <w:color w:val="auto"/>
          <w:kern w:val="0"/>
          <w:szCs w:val="21"/>
        </w:rPr>
        <w:t>年</w:t>
      </w:r>
      <w:r>
        <w:rPr>
          <w:rFonts w:ascii="宋体" w:hAnsi="宋体"/>
          <w:color w:val="auto"/>
          <w:w w:val="200"/>
          <w:kern w:val="0"/>
          <w:szCs w:val="21"/>
          <w:u w:val="single"/>
        </w:rPr>
        <w:t xml:space="preserve"> </w:t>
      </w:r>
      <w:r>
        <w:rPr>
          <w:rFonts w:hint="eastAsia" w:ascii="宋体" w:hAnsi="宋体"/>
          <w:color w:val="auto"/>
          <w:kern w:val="0"/>
          <w:szCs w:val="21"/>
          <w:u w:val="single"/>
        </w:rPr>
        <w:t xml:space="preserve">      </w:t>
      </w:r>
      <w:r>
        <w:rPr>
          <w:rFonts w:ascii="宋体" w:hAnsi="宋体"/>
          <w:color w:val="auto"/>
          <w:kern w:val="0"/>
          <w:szCs w:val="21"/>
          <w:u w:val="single"/>
        </w:rPr>
        <w:t xml:space="preserve"> </w:t>
      </w:r>
      <w:r>
        <w:rPr>
          <w:rFonts w:ascii="宋体" w:hAnsi="宋体"/>
          <w:color w:val="auto"/>
          <w:kern w:val="0"/>
          <w:szCs w:val="21"/>
        </w:rPr>
        <w:t>月</w:t>
      </w:r>
      <w:r>
        <w:rPr>
          <w:rFonts w:ascii="宋体" w:hAnsi="宋体"/>
          <w:color w:val="auto"/>
          <w:w w:val="200"/>
          <w:kern w:val="0"/>
          <w:szCs w:val="21"/>
          <w:u w:val="single"/>
        </w:rPr>
        <w:t xml:space="preserve"> </w:t>
      </w:r>
      <w:r>
        <w:rPr>
          <w:rFonts w:ascii="宋体" w:hAnsi="宋体"/>
          <w:color w:val="auto"/>
          <w:kern w:val="0"/>
          <w:szCs w:val="21"/>
          <w:u w:val="single"/>
        </w:rPr>
        <w:t xml:space="preserve">       </w:t>
      </w:r>
      <w:r>
        <w:rPr>
          <w:rFonts w:ascii="宋体" w:hAnsi="宋体"/>
          <w:color w:val="auto"/>
          <w:kern w:val="0"/>
          <w:szCs w:val="21"/>
        </w:rPr>
        <w:t>日</w:t>
      </w:r>
    </w:p>
    <w:p w14:paraId="0247D51C">
      <w:pPr>
        <w:tabs>
          <w:tab w:val="left" w:pos="5475"/>
        </w:tabs>
        <w:autoSpaceDE w:val="0"/>
        <w:autoSpaceDN w:val="0"/>
        <w:adjustRightInd w:val="0"/>
        <w:snapToGrid w:val="0"/>
        <w:spacing w:line="480" w:lineRule="auto"/>
        <w:ind w:firstLine="390" w:firstLineChars="186"/>
        <w:jc w:val="left"/>
        <w:rPr>
          <w:rFonts w:ascii="宋体" w:hAnsi="宋体"/>
          <w:color w:val="auto"/>
          <w:kern w:val="0"/>
          <w:szCs w:val="21"/>
        </w:rPr>
      </w:pPr>
      <w:r>
        <w:rPr>
          <w:rFonts w:ascii="宋体" w:hAnsi="宋体"/>
          <w:color w:val="auto"/>
          <w:kern w:val="0"/>
          <w:szCs w:val="21"/>
        </w:rPr>
        <w:t>经营期限：</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p>
    <w:p w14:paraId="7B07B582">
      <w:pPr>
        <w:tabs>
          <w:tab w:val="left" w:pos="1580"/>
          <w:tab w:val="left" w:pos="3260"/>
          <w:tab w:val="left" w:pos="4840"/>
          <w:tab w:val="left" w:pos="6300"/>
        </w:tabs>
        <w:autoSpaceDE w:val="0"/>
        <w:autoSpaceDN w:val="0"/>
        <w:adjustRightInd w:val="0"/>
        <w:snapToGrid w:val="0"/>
        <w:spacing w:line="480" w:lineRule="auto"/>
        <w:ind w:firstLine="390" w:firstLineChars="186"/>
        <w:jc w:val="left"/>
        <w:rPr>
          <w:rFonts w:ascii="宋体" w:hAnsi="宋体"/>
          <w:color w:val="auto"/>
          <w:kern w:val="0"/>
          <w:szCs w:val="21"/>
        </w:rPr>
      </w:pPr>
      <w:r>
        <w:rPr>
          <w:rFonts w:ascii="宋体" w:hAnsi="宋体"/>
          <w:color w:val="auto"/>
          <w:kern w:val="0"/>
          <w:szCs w:val="21"/>
        </w:rPr>
        <w:t>姓名：</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r>
        <w:rPr>
          <w:rFonts w:ascii="宋体" w:hAnsi="宋体"/>
          <w:color w:val="auto"/>
          <w:kern w:val="0"/>
          <w:szCs w:val="21"/>
        </w:rPr>
        <w:t>性别</w:t>
      </w:r>
      <w:r>
        <w:rPr>
          <w:rFonts w:ascii="宋体" w:hAnsi="宋体"/>
          <w:color w:val="auto"/>
          <w:spacing w:val="-1"/>
          <w:kern w:val="0"/>
          <w:szCs w:val="21"/>
        </w:rPr>
        <w:t>：</w:t>
      </w:r>
      <w:r>
        <w:rPr>
          <w:rFonts w:hint="eastAsia" w:ascii="宋体" w:hAnsi="宋体"/>
          <w:color w:val="auto"/>
          <w:kern w:val="0"/>
          <w:szCs w:val="21"/>
          <w:u w:val="single"/>
        </w:rPr>
        <w:t xml:space="preserve">      </w:t>
      </w:r>
      <w:r>
        <w:rPr>
          <w:rFonts w:ascii="宋体" w:hAnsi="宋体"/>
          <w:color w:val="auto"/>
          <w:kern w:val="0"/>
          <w:szCs w:val="21"/>
          <w:u w:val="single"/>
        </w:rPr>
        <w:t xml:space="preserve"> </w:t>
      </w:r>
      <w:r>
        <w:rPr>
          <w:rFonts w:ascii="宋体" w:hAnsi="宋体"/>
          <w:color w:val="auto"/>
          <w:spacing w:val="-1"/>
          <w:kern w:val="0"/>
          <w:szCs w:val="21"/>
        </w:rPr>
        <w:t>年</w:t>
      </w:r>
      <w:r>
        <w:rPr>
          <w:rFonts w:ascii="宋体" w:hAnsi="宋体"/>
          <w:color w:val="auto"/>
          <w:kern w:val="0"/>
          <w:szCs w:val="21"/>
        </w:rPr>
        <w:t>龄：</w:t>
      </w:r>
      <w:r>
        <w:rPr>
          <w:rFonts w:hint="eastAsia" w:ascii="宋体" w:hAnsi="宋体"/>
          <w:color w:val="auto"/>
          <w:kern w:val="0"/>
          <w:szCs w:val="21"/>
          <w:u w:val="single"/>
        </w:rPr>
        <w:t xml:space="preserve">      </w:t>
      </w:r>
      <w:r>
        <w:rPr>
          <w:rFonts w:ascii="宋体" w:hAnsi="宋体"/>
          <w:color w:val="auto"/>
          <w:kern w:val="0"/>
          <w:szCs w:val="21"/>
          <w:u w:val="single"/>
        </w:rPr>
        <w:t xml:space="preserve"> </w:t>
      </w:r>
      <w:r>
        <w:rPr>
          <w:rFonts w:ascii="宋体" w:hAnsi="宋体"/>
          <w:color w:val="auto"/>
          <w:kern w:val="0"/>
          <w:szCs w:val="21"/>
        </w:rPr>
        <w:t>职务：</w:t>
      </w:r>
      <w:r>
        <w:rPr>
          <w:rFonts w:hint="eastAsia" w:ascii="宋体" w:hAnsi="宋体"/>
          <w:color w:val="auto"/>
          <w:kern w:val="0"/>
          <w:szCs w:val="21"/>
          <w:u w:val="single"/>
        </w:rPr>
        <w:t xml:space="preserve">              </w:t>
      </w:r>
      <w:r>
        <w:rPr>
          <w:rFonts w:ascii="宋体" w:hAnsi="宋体"/>
          <w:color w:val="auto"/>
          <w:kern w:val="0"/>
          <w:szCs w:val="21"/>
          <w:u w:val="single"/>
        </w:rPr>
        <w:t xml:space="preserve"> </w:t>
      </w:r>
    </w:p>
    <w:p w14:paraId="56854667">
      <w:pPr>
        <w:tabs>
          <w:tab w:val="left" w:pos="3360"/>
        </w:tabs>
        <w:autoSpaceDE w:val="0"/>
        <w:autoSpaceDN w:val="0"/>
        <w:adjustRightInd w:val="0"/>
        <w:snapToGrid w:val="0"/>
        <w:spacing w:line="480" w:lineRule="auto"/>
        <w:ind w:firstLine="390" w:firstLineChars="186"/>
        <w:jc w:val="left"/>
        <w:rPr>
          <w:rFonts w:ascii="宋体" w:hAnsi="宋体"/>
          <w:color w:val="auto"/>
          <w:kern w:val="0"/>
          <w:szCs w:val="21"/>
        </w:rPr>
      </w:pPr>
      <w:r>
        <w:rPr>
          <w:rFonts w:ascii="宋体" w:hAnsi="宋体"/>
          <w:color w:val="auto"/>
          <w:kern w:val="0"/>
          <w:szCs w:val="21"/>
        </w:rPr>
        <w:t>系</w:t>
      </w:r>
      <w:r>
        <w:rPr>
          <w:rFonts w:hint="eastAsia" w:ascii="宋体" w:hAnsi="宋体"/>
          <w:color w:val="auto"/>
          <w:kern w:val="0"/>
          <w:szCs w:val="21"/>
          <w:u w:val="single"/>
        </w:rPr>
        <w:t xml:space="preserve">                                                        </w:t>
      </w:r>
      <w:r>
        <w:rPr>
          <w:rFonts w:ascii="宋体" w:hAnsi="宋体"/>
          <w:color w:val="auto"/>
          <w:kern w:val="0"/>
          <w:szCs w:val="21"/>
          <w:u w:val="single"/>
        </w:rPr>
        <w:t xml:space="preserve"> （投标人名称）</w:t>
      </w:r>
      <w:r>
        <w:rPr>
          <w:rFonts w:ascii="宋体" w:hAnsi="宋体"/>
          <w:color w:val="auto"/>
          <w:kern w:val="0"/>
          <w:szCs w:val="21"/>
        </w:rPr>
        <w:t>的法定代表人。</w:t>
      </w:r>
    </w:p>
    <w:p w14:paraId="5924B65C">
      <w:pPr>
        <w:tabs>
          <w:tab w:val="left" w:pos="3360"/>
        </w:tabs>
        <w:autoSpaceDE w:val="0"/>
        <w:autoSpaceDN w:val="0"/>
        <w:adjustRightInd w:val="0"/>
        <w:snapToGrid w:val="0"/>
        <w:spacing w:line="480" w:lineRule="auto"/>
        <w:ind w:firstLine="390" w:firstLineChars="186"/>
        <w:jc w:val="left"/>
        <w:rPr>
          <w:rFonts w:ascii="宋体" w:hAnsi="宋体"/>
          <w:color w:val="auto"/>
          <w:kern w:val="0"/>
          <w:szCs w:val="21"/>
        </w:rPr>
      </w:pPr>
      <w:r>
        <w:rPr>
          <w:rFonts w:ascii="宋体" w:hAnsi="宋体"/>
          <w:color w:val="auto"/>
          <w:kern w:val="0"/>
          <w:szCs w:val="21"/>
        </w:rPr>
        <w:t>特此证明。</w:t>
      </w:r>
    </w:p>
    <w:p w14:paraId="28DB406D">
      <w:pPr>
        <w:autoSpaceDE w:val="0"/>
        <w:autoSpaceDN w:val="0"/>
        <w:adjustRightInd w:val="0"/>
        <w:snapToGrid w:val="0"/>
        <w:spacing w:line="480" w:lineRule="auto"/>
        <w:ind w:firstLine="810" w:firstLineChars="386"/>
        <w:jc w:val="left"/>
        <w:rPr>
          <w:rFonts w:ascii="宋体" w:hAnsi="宋体"/>
          <w:color w:val="auto"/>
          <w:kern w:val="0"/>
          <w:szCs w:val="21"/>
        </w:rPr>
      </w:pPr>
      <w:r>
        <w:rPr>
          <w:rFonts w:hint="eastAsia" w:ascii="宋体" w:hAnsi="宋体"/>
          <w:color w:val="auto"/>
          <w:kern w:val="0"/>
          <w:szCs w:val="21"/>
        </w:rPr>
        <w:t>附：法定代表人身份证复印件（双面）</w:t>
      </w:r>
    </w:p>
    <w:p w14:paraId="2FD0A846">
      <w:pPr>
        <w:autoSpaceDE w:val="0"/>
        <w:autoSpaceDN w:val="0"/>
        <w:adjustRightInd w:val="0"/>
        <w:snapToGrid w:val="0"/>
        <w:spacing w:line="360" w:lineRule="auto"/>
        <w:jc w:val="left"/>
        <w:rPr>
          <w:rFonts w:ascii="宋体" w:hAnsi="宋体"/>
          <w:color w:val="auto"/>
          <w:szCs w:val="21"/>
        </w:rPr>
      </w:pPr>
    </w:p>
    <w:p w14:paraId="031462DE">
      <w:pPr>
        <w:pStyle w:val="2"/>
        <w:spacing w:after="0" w:line="360" w:lineRule="auto"/>
        <w:rPr>
          <w:rFonts w:ascii="宋体" w:hAnsi="宋体"/>
          <w:color w:val="auto"/>
          <w:szCs w:val="21"/>
        </w:rPr>
      </w:pPr>
    </w:p>
    <w:p w14:paraId="467A6ED8">
      <w:pPr>
        <w:pStyle w:val="2"/>
        <w:spacing w:after="0" w:line="360" w:lineRule="auto"/>
        <w:rPr>
          <w:rFonts w:ascii="宋体" w:hAnsi="宋体"/>
          <w:color w:val="auto"/>
          <w:szCs w:val="21"/>
        </w:rPr>
      </w:pPr>
    </w:p>
    <w:p w14:paraId="2A20E37F">
      <w:pPr>
        <w:pStyle w:val="2"/>
        <w:spacing w:after="0" w:line="360" w:lineRule="auto"/>
        <w:rPr>
          <w:rFonts w:ascii="宋体" w:hAnsi="宋体"/>
          <w:color w:val="auto"/>
          <w:szCs w:val="21"/>
        </w:rPr>
      </w:pPr>
    </w:p>
    <w:p w14:paraId="1D7A31AC">
      <w:pPr>
        <w:pStyle w:val="2"/>
        <w:spacing w:after="0" w:line="360" w:lineRule="auto"/>
        <w:rPr>
          <w:rFonts w:ascii="宋体" w:hAnsi="宋体"/>
          <w:color w:val="auto"/>
          <w:szCs w:val="21"/>
        </w:rPr>
      </w:pPr>
    </w:p>
    <w:p w14:paraId="4409A10D">
      <w:pPr>
        <w:pStyle w:val="2"/>
        <w:spacing w:after="0" w:line="360" w:lineRule="auto"/>
        <w:rPr>
          <w:rFonts w:ascii="宋体" w:hAnsi="宋体"/>
          <w:color w:val="auto"/>
          <w:szCs w:val="21"/>
        </w:rPr>
      </w:pPr>
    </w:p>
    <w:p w14:paraId="017A6114">
      <w:pPr>
        <w:autoSpaceDE w:val="0"/>
        <w:autoSpaceDN w:val="0"/>
        <w:adjustRightInd w:val="0"/>
        <w:snapToGrid w:val="0"/>
        <w:spacing w:line="480" w:lineRule="auto"/>
        <w:ind w:firstLine="810" w:firstLineChars="386"/>
        <w:jc w:val="right"/>
        <w:rPr>
          <w:rFonts w:ascii="宋体" w:hAnsi="宋体"/>
          <w:color w:val="auto"/>
          <w:kern w:val="0"/>
          <w:szCs w:val="21"/>
        </w:rPr>
      </w:pPr>
      <w:r>
        <w:rPr>
          <w:rFonts w:ascii="宋体" w:hAnsi="宋体"/>
          <w:color w:val="auto"/>
          <w:kern w:val="0"/>
          <w:szCs w:val="21"/>
        </w:rPr>
        <w:t>投标</w:t>
      </w:r>
      <w:r>
        <w:rPr>
          <w:rFonts w:ascii="宋体" w:hAnsi="宋体"/>
          <w:color w:val="auto"/>
          <w:spacing w:val="-1"/>
          <w:kern w:val="0"/>
          <w:szCs w:val="21"/>
        </w:rPr>
        <w:t>人</w:t>
      </w:r>
      <w:r>
        <w:rPr>
          <w:rFonts w:ascii="宋体" w:hAnsi="宋体"/>
          <w:color w:val="auto"/>
          <w:kern w:val="0"/>
          <w:szCs w:val="21"/>
        </w:rPr>
        <w:t>：</w:t>
      </w:r>
      <w:r>
        <w:rPr>
          <w:rFonts w:ascii="宋体" w:hAnsi="宋体"/>
          <w:color w:val="auto"/>
          <w:w w:val="200"/>
          <w:kern w:val="0"/>
          <w:szCs w:val="21"/>
          <w:u w:val="single"/>
        </w:rPr>
        <w:t xml:space="preserve">              </w:t>
      </w:r>
      <w:r>
        <w:rPr>
          <w:rFonts w:ascii="宋体" w:hAnsi="宋体"/>
          <w:color w:val="auto"/>
          <w:kern w:val="0"/>
          <w:szCs w:val="21"/>
          <w:u w:val="single"/>
        </w:rPr>
        <w:tab/>
      </w:r>
      <w:r>
        <w:rPr>
          <w:rFonts w:ascii="宋体" w:hAnsi="宋体"/>
          <w:color w:val="auto"/>
          <w:spacing w:val="-1"/>
          <w:kern w:val="0"/>
          <w:szCs w:val="21"/>
        </w:rPr>
        <w:t>（</w:t>
      </w:r>
      <w:r>
        <w:rPr>
          <w:rFonts w:ascii="宋体" w:hAnsi="宋体"/>
          <w:color w:val="auto"/>
          <w:kern w:val="0"/>
          <w:szCs w:val="21"/>
        </w:rPr>
        <w:t>盖单位法人章）</w:t>
      </w:r>
    </w:p>
    <w:p w14:paraId="12D1DEA6">
      <w:pPr>
        <w:autoSpaceDE w:val="0"/>
        <w:autoSpaceDN w:val="0"/>
        <w:adjustRightInd w:val="0"/>
        <w:snapToGrid w:val="0"/>
        <w:spacing w:line="480" w:lineRule="auto"/>
        <w:jc w:val="left"/>
        <w:rPr>
          <w:rFonts w:ascii="宋体" w:hAnsi="宋体"/>
          <w:color w:val="auto"/>
          <w:kern w:val="0"/>
          <w:sz w:val="20"/>
          <w:szCs w:val="20"/>
        </w:rPr>
      </w:pPr>
    </w:p>
    <w:p w14:paraId="639924A7">
      <w:pPr>
        <w:tabs>
          <w:tab w:val="left" w:pos="4935"/>
          <w:tab w:val="left" w:pos="5460"/>
          <w:tab w:val="left" w:pos="6400"/>
        </w:tabs>
        <w:wordWrap w:val="0"/>
        <w:autoSpaceDE w:val="0"/>
        <w:autoSpaceDN w:val="0"/>
        <w:adjustRightInd w:val="0"/>
        <w:snapToGrid w:val="0"/>
        <w:spacing w:line="480" w:lineRule="auto"/>
        <w:ind w:firstLine="3780"/>
        <w:jc w:val="right"/>
        <w:rPr>
          <w:rFonts w:ascii="宋体" w:hAnsi="宋体"/>
          <w:color w:val="auto"/>
          <w:kern w:val="0"/>
          <w:szCs w:val="21"/>
        </w:rPr>
      </w:pPr>
      <w:r>
        <w:rPr>
          <w:rFonts w:hint="eastAsia" w:ascii="宋体" w:hAnsi="宋体"/>
          <w:color w:val="auto"/>
          <w:w w:val="200"/>
          <w:kern w:val="0"/>
          <w:szCs w:val="21"/>
          <w:u w:val="single"/>
        </w:rPr>
        <w:t xml:space="preserve">      </w:t>
      </w:r>
      <w:r>
        <w:rPr>
          <w:rFonts w:ascii="宋体" w:hAnsi="宋体"/>
          <w:color w:val="auto"/>
          <w:kern w:val="0"/>
          <w:szCs w:val="21"/>
        </w:rPr>
        <w:t>年</w:t>
      </w:r>
      <w:r>
        <w:rPr>
          <w:rFonts w:ascii="宋体" w:hAnsi="宋体"/>
          <w:color w:val="auto"/>
          <w:w w:val="200"/>
          <w:kern w:val="0"/>
          <w:szCs w:val="21"/>
          <w:u w:val="single"/>
        </w:rPr>
        <w:t xml:space="preserve"> </w:t>
      </w:r>
      <w:r>
        <w:rPr>
          <w:rFonts w:hint="eastAsia" w:ascii="宋体" w:hAnsi="宋体"/>
          <w:color w:val="auto"/>
          <w:kern w:val="0"/>
          <w:szCs w:val="21"/>
          <w:u w:val="single"/>
        </w:rPr>
        <w:t xml:space="preserve">    </w:t>
      </w:r>
      <w:r>
        <w:rPr>
          <w:rFonts w:ascii="宋体" w:hAnsi="宋体"/>
          <w:color w:val="auto"/>
          <w:kern w:val="0"/>
          <w:szCs w:val="21"/>
          <w:u w:val="single"/>
        </w:rPr>
        <w:t xml:space="preserve"> </w:t>
      </w:r>
      <w:r>
        <w:rPr>
          <w:rFonts w:ascii="宋体" w:hAnsi="宋体"/>
          <w:color w:val="auto"/>
          <w:kern w:val="0"/>
          <w:szCs w:val="21"/>
        </w:rPr>
        <w:t>月</w:t>
      </w:r>
      <w:r>
        <w:rPr>
          <w:rFonts w:ascii="宋体" w:hAnsi="宋体"/>
          <w:color w:val="auto"/>
          <w:w w:val="200"/>
          <w:kern w:val="0"/>
          <w:szCs w:val="21"/>
          <w:u w:val="single"/>
        </w:rPr>
        <w:t xml:space="preserve"> </w:t>
      </w:r>
      <w:r>
        <w:rPr>
          <w:rFonts w:ascii="宋体" w:hAnsi="宋体"/>
          <w:color w:val="auto"/>
          <w:kern w:val="0"/>
          <w:szCs w:val="21"/>
          <w:u w:val="single"/>
        </w:rPr>
        <w:t xml:space="preserve">     </w:t>
      </w:r>
      <w:r>
        <w:rPr>
          <w:rFonts w:ascii="宋体" w:hAnsi="宋体"/>
          <w:color w:val="auto"/>
          <w:kern w:val="0"/>
          <w:szCs w:val="21"/>
        </w:rPr>
        <w:t>日</w:t>
      </w:r>
      <w:r>
        <w:rPr>
          <w:rFonts w:hint="eastAsia" w:ascii="宋体" w:hAnsi="宋体"/>
          <w:color w:val="auto"/>
          <w:kern w:val="0"/>
          <w:szCs w:val="21"/>
        </w:rPr>
        <w:t xml:space="preserve">  </w:t>
      </w:r>
    </w:p>
    <w:p w14:paraId="704FCFDF">
      <w:pPr>
        <w:autoSpaceDE w:val="0"/>
        <w:autoSpaceDN w:val="0"/>
        <w:adjustRightInd w:val="0"/>
        <w:snapToGrid w:val="0"/>
        <w:spacing w:line="360" w:lineRule="auto"/>
        <w:jc w:val="left"/>
        <w:rPr>
          <w:rFonts w:ascii="宋体" w:hAnsi="宋体"/>
          <w:color w:val="auto"/>
          <w:kern w:val="0"/>
        </w:rPr>
      </w:pPr>
    </w:p>
    <w:p w14:paraId="3E153107">
      <w:pPr>
        <w:autoSpaceDE w:val="0"/>
        <w:autoSpaceDN w:val="0"/>
        <w:adjustRightInd w:val="0"/>
        <w:snapToGrid w:val="0"/>
        <w:spacing w:line="360" w:lineRule="auto"/>
        <w:jc w:val="left"/>
        <w:rPr>
          <w:rFonts w:ascii="宋体" w:hAnsi="宋体"/>
          <w:color w:val="auto"/>
          <w:kern w:val="0"/>
        </w:rPr>
      </w:pPr>
    </w:p>
    <w:p w14:paraId="162601A3">
      <w:pPr>
        <w:tabs>
          <w:tab w:val="left" w:pos="1680"/>
          <w:tab w:val="left" w:pos="4215"/>
          <w:tab w:val="left" w:pos="4305"/>
          <w:tab w:val="left" w:pos="8000"/>
        </w:tabs>
        <w:autoSpaceDE w:val="0"/>
        <w:autoSpaceDN w:val="0"/>
        <w:adjustRightInd w:val="0"/>
        <w:snapToGrid w:val="0"/>
        <w:spacing w:line="360" w:lineRule="auto"/>
        <w:ind w:firstLine="411" w:firstLineChars="196"/>
        <w:jc w:val="left"/>
        <w:rPr>
          <w:rFonts w:ascii="宋体" w:hAnsi="宋体"/>
          <w:color w:val="auto"/>
          <w:kern w:val="0"/>
          <w:szCs w:val="21"/>
        </w:rPr>
      </w:pPr>
      <w:r>
        <w:rPr>
          <w:color w:val="auto"/>
        </w:rPr>
        <w:t>注：法定代表人身份证明需按上述格式填写完整，不可缺少内容。在此基础上增加内容的不影响其有效性</w:t>
      </w:r>
      <w:bookmarkEnd w:id="749"/>
      <w:bookmarkEnd w:id="750"/>
      <w:bookmarkEnd w:id="751"/>
      <w:bookmarkEnd w:id="752"/>
      <w:bookmarkEnd w:id="753"/>
      <w:r>
        <w:rPr>
          <w:rFonts w:hint="eastAsia" w:ascii="宋体" w:hAnsi="宋体"/>
          <w:color w:val="auto"/>
          <w:kern w:val="0"/>
          <w:szCs w:val="21"/>
        </w:rPr>
        <w:t>。</w:t>
      </w:r>
    </w:p>
    <w:p w14:paraId="2E359BC7">
      <w:pPr>
        <w:tabs>
          <w:tab w:val="left" w:pos="1680"/>
          <w:tab w:val="left" w:pos="4215"/>
          <w:tab w:val="left" w:pos="4305"/>
          <w:tab w:val="left" w:pos="8000"/>
        </w:tabs>
        <w:autoSpaceDE w:val="0"/>
        <w:autoSpaceDN w:val="0"/>
        <w:adjustRightInd w:val="0"/>
        <w:snapToGrid w:val="0"/>
        <w:spacing w:line="360" w:lineRule="auto"/>
        <w:jc w:val="center"/>
        <w:rPr>
          <w:rFonts w:ascii="宋体" w:hAnsi="宋体"/>
          <w:color w:val="auto"/>
          <w:kern w:val="0"/>
          <w:sz w:val="20"/>
          <w:szCs w:val="20"/>
        </w:rPr>
      </w:pPr>
      <w:r>
        <w:rPr>
          <w:rFonts w:ascii="宋体" w:hAnsi="宋体"/>
          <w:b/>
          <w:color w:val="auto"/>
          <w:kern w:val="0"/>
          <w:sz w:val="28"/>
          <w:szCs w:val="28"/>
        </w:rPr>
        <w:br w:type="page"/>
      </w:r>
      <w:r>
        <w:rPr>
          <w:rFonts w:ascii="宋体" w:hAnsi="宋体"/>
          <w:snapToGrid w:val="0"/>
          <w:color w:val="auto"/>
          <w:kern w:val="0"/>
          <w:sz w:val="32"/>
          <w:szCs w:val="32"/>
        </w:rPr>
        <w:t>授权委托书</w:t>
      </w:r>
    </w:p>
    <w:p w14:paraId="487286BD">
      <w:pPr>
        <w:tabs>
          <w:tab w:val="left" w:pos="1680"/>
          <w:tab w:val="left" w:pos="4215"/>
          <w:tab w:val="left" w:pos="4305"/>
          <w:tab w:val="left" w:pos="8000"/>
        </w:tabs>
        <w:autoSpaceDE w:val="0"/>
        <w:autoSpaceDN w:val="0"/>
        <w:adjustRightInd w:val="0"/>
        <w:snapToGrid w:val="0"/>
        <w:spacing w:line="480" w:lineRule="auto"/>
        <w:ind w:firstLine="420"/>
        <w:jc w:val="left"/>
        <w:rPr>
          <w:rFonts w:ascii="宋体" w:hAnsi="宋体"/>
          <w:color w:val="auto"/>
          <w:kern w:val="0"/>
          <w:szCs w:val="21"/>
        </w:rPr>
      </w:pPr>
      <w:r>
        <w:rPr>
          <w:rFonts w:ascii="宋体" w:hAnsi="宋体"/>
          <w:color w:val="auto"/>
          <w:kern w:val="0"/>
          <w:szCs w:val="21"/>
        </w:rPr>
        <w:t>本人</w:t>
      </w:r>
      <w:r>
        <w:rPr>
          <w:rFonts w:hint="eastAsia" w:ascii="宋体" w:hAnsi="宋体"/>
          <w:color w:val="auto"/>
          <w:w w:val="200"/>
          <w:kern w:val="0"/>
          <w:szCs w:val="21"/>
          <w:u w:val="single"/>
        </w:rPr>
        <w:t xml:space="preserve">    </w:t>
      </w:r>
      <w:r>
        <w:rPr>
          <w:rFonts w:ascii="宋体" w:hAnsi="宋体"/>
          <w:color w:val="auto"/>
          <w:kern w:val="0"/>
          <w:szCs w:val="21"/>
          <w:u w:val="single"/>
        </w:rPr>
        <w:t>（姓名）</w:t>
      </w:r>
      <w:r>
        <w:rPr>
          <w:rFonts w:ascii="宋体" w:hAnsi="宋体"/>
          <w:color w:val="auto"/>
          <w:kern w:val="0"/>
          <w:szCs w:val="21"/>
        </w:rPr>
        <w:t>系</w:t>
      </w:r>
      <w:r>
        <w:rPr>
          <w:rFonts w:hint="eastAsia" w:ascii="宋体" w:hAnsi="宋体"/>
          <w:color w:val="auto"/>
          <w:w w:val="200"/>
          <w:kern w:val="0"/>
          <w:szCs w:val="21"/>
          <w:u w:val="single"/>
        </w:rPr>
        <w:t xml:space="preserve">        </w:t>
      </w:r>
      <w:r>
        <w:rPr>
          <w:rFonts w:ascii="宋体" w:hAnsi="宋体"/>
          <w:color w:val="auto"/>
          <w:kern w:val="0"/>
          <w:szCs w:val="21"/>
          <w:u w:val="single"/>
        </w:rPr>
        <w:t>（</w:t>
      </w:r>
      <w:r>
        <w:rPr>
          <w:rFonts w:ascii="宋体" w:hAnsi="宋体"/>
          <w:color w:val="auto"/>
          <w:spacing w:val="-1"/>
          <w:kern w:val="0"/>
          <w:szCs w:val="21"/>
          <w:u w:val="single"/>
        </w:rPr>
        <w:t>投</w:t>
      </w:r>
      <w:r>
        <w:rPr>
          <w:rFonts w:ascii="宋体" w:hAnsi="宋体"/>
          <w:color w:val="auto"/>
          <w:kern w:val="0"/>
          <w:szCs w:val="21"/>
          <w:u w:val="single"/>
        </w:rPr>
        <w:t>标人名称</w:t>
      </w:r>
      <w:r>
        <w:rPr>
          <w:rFonts w:ascii="宋体" w:hAnsi="宋体"/>
          <w:color w:val="auto"/>
          <w:spacing w:val="1"/>
          <w:kern w:val="0"/>
          <w:szCs w:val="21"/>
          <w:u w:val="single"/>
        </w:rPr>
        <w:t>）</w:t>
      </w:r>
      <w:r>
        <w:rPr>
          <w:rFonts w:ascii="宋体" w:hAnsi="宋体"/>
          <w:color w:val="auto"/>
          <w:kern w:val="0"/>
          <w:szCs w:val="21"/>
        </w:rPr>
        <w:t>的法定代</w:t>
      </w:r>
      <w:r>
        <w:rPr>
          <w:rFonts w:ascii="宋体" w:hAnsi="宋体"/>
          <w:color w:val="auto"/>
          <w:spacing w:val="1"/>
          <w:kern w:val="0"/>
          <w:szCs w:val="21"/>
        </w:rPr>
        <w:t>表</w:t>
      </w:r>
      <w:r>
        <w:rPr>
          <w:rFonts w:ascii="宋体" w:hAnsi="宋体"/>
          <w:color w:val="auto"/>
          <w:kern w:val="0"/>
          <w:szCs w:val="21"/>
        </w:rPr>
        <w:t>人，现委托</w:t>
      </w:r>
      <w:r>
        <w:rPr>
          <w:rFonts w:hint="eastAsia" w:ascii="宋体" w:hAnsi="宋体"/>
          <w:color w:val="auto"/>
          <w:w w:val="200"/>
          <w:kern w:val="0"/>
          <w:szCs w:val="21"/>
          <w:u w:val="single"/>
        </w:rPr>
        <w:t xml:space="preserve">    </w:t>
      </w:r>
      <w:r>
        <w:rPr>
          <w:rFonts w:ascii="宋体" w:hAnsi="宋体"/>
          <w:color w:val="auto"/>
          <w:kern w:val="0"/>
          <w:szCs w:val="21"/>
          <w:u w:val="single"/>
        </w:rPr>
        <w:t>（姓名）</w:t>
      </w:r>
      <w:r>
        <w:rPr>
          <w:rFonts w:ascii="宋体" w:hAnsi="宋体"/>
          <w:color w:val="auto"/>
          <w:kern w:val="0"/>
          <w:szCs w:val="21"/>
        </w:rPr>
        <w:t>为我方代理人。代理人根据授权，以我方名义签署、澄清、说明、补正、递交、撤回、 修改</w:t>
      </w:r>
      <w:r>
        <w:rPr>
          <w:rFonts w:hint="eastAsia" w:ascii="宋体" w:hAnsi="宋体"/>
          <w:color w:val="auto"/>
          <w:w w:val="200"/>
          <w:kern w:val="0"/>
          <w:szCs w:val="21"/>
          <w:u w:val="single"/>
        </w:rPr>
        <w:t xml:space="preserve">        </w:t>
      </w:r>
      <w:r>
        <w:rPr>
          <w:rFonts w:ascii="宋体" w:hAnsi="宋体"/>
          <w:color w:val="auto"/>
          <w:kern w:val="0"/>
          <w:szCs w:val="21"/>
          <w:u w:val="single"/>
        </w:rPr>
        <w:t>（项</w:t>
      </w:r>
      <w:r>
        <w:rPr>
          <w:rFonts w:ascii="宋体" w:hAnsi="宋体"/>
          <w:color w:val="auto"/>
          <w:spacing w:val="-1"/>
          <w:kern w:val="0"/>
          <w:szCs w:val="21"/>
          <w:u w:val="single"/>
        </w:rPr>
        <w:t>目</w:t>
      </w:r>
      <w:r>
        <w:rPr>
          <w:rFonts w:ascii="宋体" w:hAnsi="宋体"/>
          <w:color w:val="auto"/>
          <w:kern w:val="0"/>
          <w:szCs w:val="21"/>
          <w:u w:val="single"/>
        </w:rPr>
        <w:t>名称）</w:t>
      </w:r>
      <w:r>
        <w:rPr>
          <w:rFonts w:ascii="宋体" w:hAnsi="宋体"/>
          <w:color w:val="auto"/>
          <w:kern w:val="0"/>
          <w:szCs w:val="21"/>
        </w:rPr>
        <w:t>投标文件、签订合同和处理有关事宜， 其法律后果由我方承担。</w:t>
      </w:r>
    </w:p>
    <w:p w14:paraId="136BBBD6">
      <w:pPr>
        <w:tabs>
          <w:tab w:val="left" w:pos="1680"/>
          <w:tab w:val="left" w:pos="4200"/>
          <w:tab w:val="left" w:pos="4305"/>
          <w:tab w:val="left" w:pos="8000"/>
        </w:tabs>
        <w:autoSpaceDE w:val="0"/>
        <w:autoSpaceDN w:val="0"/>
        <w:adjustRightInd w:val="0"/>
        <w:snapToGrid w:val="0"/>
        <w:spacing w:line="480" w:lineRule="auto"/>
        <w:ind w:firstLine="420"/>
        <w:rPr>
          <w:rFonts w:ascii="宋体" w:hAnsi="宋体"/>
          <w:color w:val="auto"/>
          <w:kern w:val="0"/>
          <w:szCs w:val="21"/>
        </w:rPr>
      </w:pPr>
      <w:r>
        <w:rPr>
          <w:rFonts w:ascii="宋体" w:hAnsi="宋体"/>
          <w:color w:val="auto"/>
          <w:kern w:val="0"/>
          <w:szCs w:val="21"/>
        </w:rPr>
        <w:t>委托</w:t>
      </w:r>
      <w:r>
        <w:rPr>
          <w:rFonts w:ascii="宋体" w:hAnsi="宋体"/>
          <w:color w:val="auto"/>
          <w:spacing w:val="-1"/>
          <w:kern w:val="0"/>
          <w:szCs w:val="21"/>
        </w:rPr>
        <w:t>期</w:t>
      </w:r>
      <w:r>
        <w:rPr>
          <w:rFonts w:ascii="宋体" w:hAnsi="宋体"/>
          <w:color w:val="auto"/>
          <w:kern w:val="0"/>
          <w:szCs w:val="21"/>
        </w:rPr>
        <w:t>限：</w:t>
      </w:r>
      <w:r>
        <w:rPr>
          <w:rFonts w:hint="eastAsia" w:ascii="宋体" w:hAnsi="宋体"/>
          <w:color w:val="auto"/>
          <w:w w:val="200"/>
          <w:kern w:val="0"/>
          <w:szCs w:val="21"/>
          <w:u w:val="single"/>
        </w:rPr>
        <w:t xml:space="preserve">        </w:t>
      </w:r>
      <w:r>
        <w:rPr>
          <w:rFonts w:ascii="宋体" w:hAnsi="宋体"/>
          <w:color w:val="auto"/>
          <w:kern w:val="0"/>
          <w:szCs w:val="21"/>
        </w:rPr>
        <w:t xml:space="preserve">。 </w:t>
      </w:r>
    </w:p>
    <w:p w14:paraId="338234B5">
      <w:pPr>
        <w:tabs>
          <w:tab w:val="left" w:pos="1680"/>
          <w:tab w:val="left" w:pos="4200"/>
          <w:tab w:val="left" w:pos="4305"/>
          <w:tab w:val="left" w:pos="8000"/>
        </w:tabs>
        <w:autoSpaceDE w:val="0"/>
        <w:autoSpaceDN w:val="0"/>
        <w:adjustRightInd w:val="0"/>
        <w:snapToGrid w:val="0"/>
        <w:spacing w:line="480" w:lineRule="auto"/>
        <w:ind w:firstLine="420"/>
        <w:rPr>
          <w:rFonts w:ascii="宋体" w:hAnsi="宋体"/>
          <w:color w:val="auto"/>
          <w:kern w:val="0"/>
          <w:szCs w:val="21"/>
        </w:rPr>
      </w:pPr>
      <w:r>
        <w:rPr>
          <w:rFonts w:ascii="宋体" w:hAnsi="宋体"/>
          <w:color w:val="auto"/>
          <w:kern w:val="0"/>
          <w:szCs w:val="21"/>
        </w:rPr>
        <w:t>代理人无转委托权。</w:t>
      </w:r>
    </w:p>
    <w:p w14:paraId="0C3040CA">
      <w:pPr>
        <w:tabs>
          <w:tab w:val="left" w:pos="1680"/>
          <w:tab w:val="left" w:pos="4200"/>
          <w:tab w:val="left" w:pos="4305"/>
          <w:tab w:val="left" w:pos="8000"/>
        </w:tabs>
        <w:autoSpaceDE w:val="0"/>
        <w:autoSpaceDN w:val="0"/>
        <w:adjustRightInd w:val="0"/>
        <w:snapToGrid w:val="0"/>
        <w:spacing w:line="480" w:lineRule="auto"/>
        <w:ind w:firstLine="420"/>
        <w:rPr>
          <w:rFonts w:ascii="宋体" w:hAnsi="宋体"/>
          <w:color w:val="auto"/>
          <w:kern w:val="0"/>
          <w:szCs w:val="21"/>
        </w:rPr>
      </w:pPr>
    </w:p>
    <w:p w14:paraId="53A8BF51">
      <w:pPr>
        <w:tabs>
          <w:tab w:val="left" w:pos="1680"/>
          <w:tab w:val="left" w:pos="4200"/>
          <w:tab w:val="left" w:pos="4305"/>
          <w:tab w:val="left" w:pos="8000"/>
        </w:tabs>
        <w:autoSpaceDE w:val="0"/>
        <w:autoSpaceDN w:val="0"/>
        <w:adjustRightInd w:val="0"/>
        <w:snapToGrid w:val="0"/>
        <w:spacing w:line="480" w:lineRule="auto"/>
        <w:ind w:firstLine="420"/>
        <w:rPr>
          <w:rFonts w:ascii="宋体" w:hAnsi="宋体"/>
          <w:color w:val="auto"/>
          <w:kern w:val="0"/>
          <w:szCs w:val="21"/>
        </w:rPr>
      </w:pPr>
      <w:r>
        <w:rPr>
          <w:rFonts w:ascii="宋体" w:hAnsi="宋体"/>
          <w:color w:val="auto"/>
          <w:kern w:val="0"/>
          <w:szCs w:val="21"/>
        </w:rPr>
        <w:t>投  标  人：</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r>
        <w:rPr>
          <w:rFonts w:ascii="宋体" w:hAnsi="宋体"/>
          <w:color w:val="auto"/>
          <w:w w:val="200"/>
          <w:kern w:val="0"/>
          <w:szCs w:val="21"/>
          <w:u w:val="single"/>
        </w:rPr>
        <w:t xml:space="preserve">   </w:t>
      </w:r>
      <w:r>
        <w:rPr>
          <w:rFonts w:ascii="宋体" w:hAnsi="宋体"/>
          <w:color w:val="auto"/>
          <w:kern w:val="0"/>
          <w:szCs w:val="21"/>
        </w:rPr>
        <w:t>（</w:t>
      </w:r>
      <w:r>
        <w:rPr>
          <w:rFonts w:ascii="宋体" w:hAnsi="宋体"/>
          <w:color w:val="auto"/>
          <w:spacing w:val="-1"/>
          <w:kern w:val="0"/>
          <w:szCs w:val="21"/>
        </w:rPr>
        <w:t>盖单位法人章</w:t>
      </w:r>
      <w:r>
        <w:rPr>
          <w:rFonts w:ascii="宋体" w:hAnsi="宋体"/>
          <w:color w:val="auto"/>
          <w:kern w:val="0"/>
          <w:szCs w:val="21"/>
        </w:rPr>
        <w:t>）</w:t>
      </w:r>
    </w:p>
    <w:p w14:paraId="20C9144A">
      <w:pPr>
        <w:tabs>
          <w:tab w:val="left" w:pos="6300"/>
        </w:tabs>
        <w:autoSpaceDE w:val="0"/>
        <w:autoSpaceDN w:val="0"/>
        <w:adjustRightInd w:val="0"/>
        <w:snapToGrid w:val="0"/>
        <w:spacing w:line="480" w:lineRule="auto"/>
        <w:ind w:firstLine="420" w:firstLineChars="200"/>
        <w:jc w:val="left"/>
        <w:rPr>
          <w:rFonts w:ascii="宋体" w:hAnsi="宋体"/>
          <w:color w:val="auto"/>
          <w:kern w:val="0"/>
          <w:szCs w:val="21"/>
        </w:rPr>
      </w:pPr>
      <w:r>
        <w:rPr>
          <w:rFonts w:ascii="宋体" w:hAnsi="宋体"/>
          <w:color w:val="auto"/>
          <w:kern w:val="0"/>
          <w:szCs w:val="21"/>
        </w:rPr>
        <w:t>法定代表人：</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r>
        <w:rPr>
          <w:rFonts w:ascii="宋体" w:hAnsi="宋体"/>
          <w:color w:val="auto"/>
          <w:kern w:val="0"/>
          <w:szCs w:val="21"/>
        </w:rPr>
        <w:t>（</w:t>
      </w:r>
      <w:r>
        <w:rPr>
          <w:rFonts w:hint="eastAsia" w:ascii="宋体" w:hAnsi="宋体"/>
          <w:color w:val="auto"/>
          <w:kern w:val="0"/>
          <w:szCs w:val="21"/>
        </w:rPr>
        <w:t>签名</w:t>
      </w:r>
      <w:r>
        <w:rPr>
          <w:rFonts w:ascii="宋体" w:hAnsi="宋体"/>
          <w:color w:val="auto"/>
          <w:kern w:val="0"/>
          <w:szCs w:val="21"/>
        </w:rPr>
        <w:t>或盖章）</w:t>
      </w:r>
    </w:p>
    <w:p w14:paraId="5CF8B0B8">
      <w:pPr>
        <w:tabs>
          <w:tab w:val="left" w:pos="5260"/>
        </w:tabs>
        <w:autoSpaceDE w:val="0"/>
        <w:autoSpaceDN w:val="0"/>
        <w:adjustRightInd w:val="0"/>
        <w:snapToGrid w:val="0"/>
        <w:spacing w:line="480" w:lineRule="auto"/>
        <w:ind w:firstLine="420" w:firstLineChars="200"/>
        <w:jc w:val="left"/>
        <w:rPr>
          <w:rFonts w:ascii="宋体" w:hAnsi="宋体"/>
          <w:color w:val="auto"/>
          <w:kern w:val="0"/>
          <w:szCs w:val="21"/>
          <w:u w:val="single"/>
        </w:rPr>
      </w:pPr>
      <w:r>
        <w:rPr>
          <w:rFonts w:ascii="宋体" w:hAnsi="宋体"/>
          <w:color w:val="auto"/>
          <w:kern w:val="0"/>
          <w:szCs w:val="21"/>
        </w:rPr>
        <w:t>身份证号码：</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r>
        <w:rPr>
          <w:rFonts w:ascii="宋体" w:hAnsi="宋体"/>
          <w:color w:val="auto"/>
          <w:w w:val="200"/>
          <w:kern w:val="0"/>
          <w:szCs w:val="21"/>
          <w:u w:val="single"/>
        </w:rPr>
        <w:t xml:space="preserve">    </w:t>
      </w:r>
    </w:p>
    <w:p w14:paraId="50E1D7A4">
      <w:pPr>
        <w:tabs>
          <w:tab w:val="left" w:pos="5260"/>
        </w:tabs>
        <w:autoSpaceDE w:val="0"/>
        <w:autoSpaceDN w:val="0"/>
        <w:adjustRightInd w:val="0"/>
        <w:snapToGrid w:val="0"/>
        <w:spacing w:line="480" w:lineRule="auto"/>
        <w:ind w:firstLine="420" w:firstLineChars="200"/>
        <w:jc w:val="left"/>
        <w:rPr>
          <w:rFonts w:ascii="宋体" w:hAnsi="宋体"/>
          <w:color w:val="auto"/>
          <w:kern w:val="0"/>
          <w:szCs w:val="21"/>
        </w:rPr>
      </w:pPr>
      <w:r>
        <w:rPr>
          <w:rFonts w:ascii="宋体" w:hAnsi="宋体"/>
          <w:color w:val="auto"/>
          <w:kern w:val="0"/>
          <w:szCs w:val="21"/>
        </w:rPr>
        <w:t>委托代理人：</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r>
        <w:rPr>
          <w:rFonts w:ascii="宋体" w:hAnsi="宋体"/>
          <w:color w:val="auto"/>
          <w:w w:val="200"/>
          <w:kern w:val="0"/>
          <w:szCs w:val="21"/>
          <w:u w:val="single"/>
        </w:rPr>
        <w:t xml:space="preserve">  </w:t>
      </w:r>
      <w:r>
        <w:rPr>
          <w:rFonts w:ascii="宋体" w:hAnsi="宋体"/>
          <w:color w:val="auto"/>
          <w:kern w:val="0"/>
          <w:szCs w:val="21"/>
        </w:rPr>
        <w:t>（</w:t>
      </w:r>
      <w:r>
        <w:rPr>
          <w:rFonts w:hint="eastAsia" w:ascii="宋体" w:hAnsi="宋体"/>
          <w:color w:val="auto"/>
          <w:kern w:val="0"/>
          <w:szCs w:val="21"/>
        </w:rPr>
        <w:t>签名</w:t>
      </w:r>
      <w:r>
        <w:rPr>
          <w:rFonts w:ascii="宋体" w:hAnsi="宋体"/>
          <w:color w:val="auto"/>
          <w:kern w:val="0"/>
          <w:szCs w:val="21"/>
        </w:rPr>
        <w:t>）</w:t>
      </w:r>
    </w:p>
    <w:p w14:paraId="64618530">
      <w:pPr>
        <w:tabs>
          <w:tab w:val="left" w:pos="6825"/>
        </w:tabs>
        <w:autoSpaceDE w:val="0"/>
        <w:autoSpaceDN w:val="0"/>
        <w:adjustRightInd w:val="0"/>
        <w:snapToGrid w:val="0"/>
        <w:spacing w:line="480" w:lineRule="auto"/>
        <w:ind w:firstLine="420" w:firstLineChars="200"/>
        <w:jc w:val="left"/>
        <w:rPr>
          <w:rFonts w:ascii="宋体" w:hAnsi="宋体"/>
          <w:color w:val="auto"/>
          <w:w w:val="200"/>
          <w:kern w:val="0"/>
          <w:szCs w:val="21"/>
          <w:u w:val="single"/>
        </w:rPr>
      </w:pPr>
      <w:r>
        <w:rPr>
          <w:rFonts w:ascii="宋体" w:hAnsi="宋体"/>
          <w:color w:val="auto"/>
          <w:kern w:val="0"/>
          <w:szCs w:val="21"/>
        </w:rPr>
        <w:t>身份证号码：</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r>
        <w:rPr>
          <w:rFonts w:ascii="宋体" w:hAnsi="宋体"/>
          <w:color w:val="auto"/>
          <w:w w:val="200"/>
          <w:kern w:val="0"/>
          <w:szCs w:val="21"/>
          <w:u w:val="single"/>
        </w:rPr>
        <w:t xml:space="preserve">   </w:t>
      </w:r>
    </w:p>
    <w:p w14:paraId="6DAC8887">
      <w:pPr>
        <w:tabs>
          <w:tab w:val="left" w:pos="6825"/>
        </w:tabs>
        <w:autoSpaceDE w:val="0"/>
        <w:autoSpaceDN w:val="0"/>
        <w:adjustRightInd w:val="0"/>
        <w:snapToGrid w:val="0"/>
        <w:spacing w:line="480" w:lineRule="auto"/>
        <w:ind w:firstLine="420" w:firstLineChars="200"/>
        <w:jc w:val="left"/>
        <w:rPr>
          <w:rFonts w:ascii="宋体" w:hAnsi="宋体"/>
          <w:color w:val="auto"/>
          <w:kern w:val="0"/>
          <w:szCs w:val="21"/>
          <w:u w:val="single"/>
        </w:rPr>
      </w:pPr>
      <w:r>
        <w:rPr>
          <w:rFonts w:hint="eastAsia" w:ascii="宋体" w:hAnsi="宋体"/>
          <w:color w:val="auto"/>
          <w:kern w:val="0"/>
          <w:szCs w:val="21"/>
        </w:rPr>
        <w:t>单位电话（座机）：</w:t>
      </w:r>
      <w:r>
        <w:rPr>
          <w:rFonts w:hint="eastAsia" w:ascii="宋体" w:hAnsi="宋体"/>
          <w:color w:val="auto"/>
          <w:kern w:val="0"/>
          <w:szCs w:val="21"/>
          <w:u w:val="single"/>
        </w:rPr>
        <w:t xml:space="preserve">                              </w:t>
      </w:r>
    </w:p>
    <w:p w14:paraId="60B260D8">
      <w:pPr>
        <w:tabs>
          <w:tab w:val="left" w:pos="5260"/>
        </w:tabs>
        <w:autoSpaceDE w:val="0"/>
        <w:autoSpaceDN w:val="0"/>
        <w:adjustRightInd w:val="0"/>
        <w:snapToGrid w:val="0"/>
        <w:spacing w:line="480" w:lineRule="auto"/>
        <w:ind w:firstLine="420" w:firstLineChars="200"/>
        <w:jc w:val="left"/>
        <w:rPr>
          <w:rFonts w:ascii="宋体" w:hAnsi="宋体"/>
          <w:color w:val="auto"/>
          <w:kern w:val="0"/>
          <w:szCs w:val="21"/>
        </w:rPr>
      </w:pPr>
      <w:r>
        <w:rPr>
          <w:rFonts w:hint="eastAsia" w:ascii="宋体" w:hAnsi="宋体"/>
          <w:color w:val="auto"/>
          <w:kern w:val="0"/>
          <w:szCs w:val="21"/>
        </w:rPr>
        <w:t xml:space="preserve">委托代理人电话（手机）：                                          </w:t>
      </w:r>
    </w:p>
    <w:p w14:paraId="1AA53B87">
      <w:pPr>
        <w:autoSpaceDE w:val="0"/>
        <w:autoSpaceDN w:val="0"/>
        <w:adjustRightInd w:val="0"/>
        <w:snapToGrid w:val="0"/>
        <w:spacing w:line="480" w:lineRule="auto"/>
        <w:ind w:firstLine="810" w:firstLineChars="386"/>
        <w:jc w:val="left"/>
        <w:rPr>
          <w:rFonts w:ascii="宋体" w:hAnsi="宋体"/>
          <w:color w:val="auto"/>
          <w:kern w:val="0"/>
          <w:szCs w:val="21"/>
        </w:rPr>
      </w:pPr>
      <w:r>
        <w:rPr>
          <w:rFonts w:hint="eastAsia" w:ascii="宋体" w:hAnsi="宋体"/>
          <w:color w:val="auto"/>
          <w:kern w:val="0"/>
          <w:szCs w:val="21"/>
        </w:rPr>
        <w:t>附：法定代表人和委托代理人身份证复印件（双面）</w:t>
      </w:r>
    </w:p>
    <w:p w14:paraId="1DF22A53">
      <w:pPr>
        <w:tabs>
          <w:tab w:val="left" w:pos="4005"/>
          <w:tab w:val="left" w:pos="4100"/>
          <w:tab w:val="left" w:pos="5040"/>
        </w:tabs>
        <w:wordWrap w:val="0"/>
        <w:autoSpaceDE w:val="0"/>
        <w:autoSpaceDN w:val="0"/>
        <w:adjustRightInd w:val="0"/>
        <w:snapToGrid w:val="0"/>
        <w:spacing w:line="360" w:lineRule="auto"/>
        <w:ind w:firstLine="3780"/>
        <w:jc w:val="right"/>
        <w:rPr>
          <w:rFonts w:ascii="宋体" w:hAnsi="宋体"/>
          <w:color w:val="auto"/>
          <w:w w:val="200"/>
          <w:kern w:val="0"/>
          <w:szCs w:val="21"/>
          <w:u w:val="single"/>
        </w:rPr>
      </w:pPr>
    </w:p>
    <w:p w14:paraId="684FC95A">
      <w:pPr>
        <w:tabs>
          <w:tab w:val="left" w:pos="4005"/>
          <w:tab w:val="left" w:pos="4100"/>
          <w:tab w:val="left" w:pos="5040"/>
        </w:tabs>
        <w:autoSpaceDE w:val="0"/>
        <w:autoSpaceDN w:val="0"/>
        <w:adjustRightInd w:val="0"/>
        <w:snapToGrid w:val="0"/>
        <w:spacing w:line="360" w:lineRule="auto"/>
        <w:ind w:firstLine="3780"/>
        <w:jc w:val="right"/>
        <w:rPr>
          <w:rFonts w:ascii="宋体" w:hAnsi="宋体"/>
          <w:color w:val="auto"/>
          <w:w w:val="200"/>
          <w:kern w:val="0"/>
          <w:szCs w:val="21"/>
          <w:u w:val="single"/>
        </w:rPr>
      </w:pPr>
    </w:p>
    <w:p w14:paraId="7835123F">
      <w:pPr>
        <w:tabs>
          <w:tab w:val="left" w:pos="4005"/>
          <w:tab w:val="left" w:pos="4100"/>
          <w:tab w:val="left" w:pos="5040"/>
        </w:tabs>
        <w:autoSpaceDE w:val="0"/>
        <w:autoSpaceDN w:val="0"/>
        <w:adjustRightInd w:val="0"/>
        <w:snapToGrid w:val="0"/>
        <w:spacing w:line="360" w:lineRule="auto"/>
        <w:ind w:firstLine="3780"/>
        <w:jc w:val="right"/>
        <w:rPr>
          <w:rFonts w:ascii="宋体" w:hAnsi="宋体"/>
          <w:color w:val="auto"/>
          <w:w w:val="200"/>
          <w:kern w:val="0"/>
          <w:szCs w:val="21"/>
          <w:u w:val="single"/>
        </w:rPr>
      </w:pPr>
    </w:p>
    <w:p w14:paraId="1BDDB225">
      <w:pPr>
        <w:tabs>
          <w:tab w:val="left" w:pos="4005"/>
          <w:tab w:val="left" w:pos="4100"/>
          <w:tab w:val="left" w:pos="5040"/>
        </w:tabs>
        <w:autoSpaceDE w:val="0"/>
        <w:autoSpaceDN w:val="0"/>
        <w:adjustRightInd w:val="0"/>
        <w:snapToGrid w:val="0"/>
        <w:spacing w:line="360" w:lineRule="auto"/>
        <w:ind w:firstLine="3780"/>
        <w:jc w:val="right"/>
        <w:rPr>
          <w:rFonts w:ascii="宋体" w:hAnsi="宋体"/>
          <w:color w:val="auto"/>
          <w:w w:val="200"/>
          <w:kern w:val="0"/>
          <w:szCs w:val="21"/>
          <w:u w:val="single"/>
        </w:rPr>
      </w:pPr>
    </w:p>
    <w:p w14:paraId="2DBFEE06">
      <w:pPr>
        <w:tabs>
          <w:tab w:val="left" w:pos="4005"/>
          <w:tab w:val="left" w:pos="4100"/>
          <w:tab w:val="left" w:pos="5040"/>
        </w:tabs>
        <w:autoSpaceDE w:val="0"/>
        <w:autoSpaceDN w:val="0"/>
        <w:adjustRightInd w:val="0"/>
        <w:snapToGrid w:val="0"/>
        <w:spacing w:line="360" w:lineRule="auto"/>
        <w:ind w:firstLine="3780"/>
        <w:jc w:val="right"/>
        <w:rPr>
          <w:rFonts w:ascii="宋体" w:hAnsi="宋体"/>
          <w:color w:val="auto"/>
          <w:w w:val="200"/>
          <w:kern w:val="0"/>
          <w:szCs w:val="21"/>
          <w:u w:val="single"/>
        </w:rPr>
      </w:pPr>
    </w:p>
    <w:p w14:paraId="297785DC">
      <w:pPr>
        <w:tabs>
          <w:tab w:val="left" w:pos="6825"/>
        </w:tabs>
        <w:autoSpaceDE w:val="0"/>
        <w:autoSpaceDN w:val="0"/>
        <w:adjustRightInd w:val="0"/>
        <w:snapToGrid w:val="0"/>
        <w:spacing w:line="480" w:lineRule="auto"/>
        <w:ind w:firstLine="420" w:firstLineChars="200"/>
        <w:jc w:val="left"/>
        <w:rPr>
          <w:rFonts w:ascii="宋体" w:hAnsi="宋体"/>
          <w:color w:val="auto"/>
          <w:kern w:val="0"/>
          <w:szCs w:val="21"/>
        </w:rPr>
      </w:pPr>
    </w:p>
    <w:p w14:paraId="1AE93980">
      <w:pPr>
        <w:tabs>
          <w:tab w:val="left" w:pos="4005"/>
          <w:tab w:val="left" w:pos="4100"/>
          <w:tab w:val="left" w:pos="5040"/>
        </w:tabs>
        <w:wordWrap w:val="0"/>
        <w:autoSpaceDE w:val="0"/>
        <w:autoSpaceDN w:val="0"/>
        <w:adjustRightInd w:val="0"/>
        <w:snapToGrid w:val="0"/>
        <w:spacing w:line="360" w:lineRule="auto"/>
        <w:ind w:firstLine="3780"/>
        <w:jc w:val="right"/>
        <w:rPr>
          <w:rFonts w:ascii="宋体" w:hAnsi="宋体"/>
          <w:color w:val="auto"/>
          <w:kern w:val="0"/>
          <w:szCs w:val="21"/>
        </w:rPr>
      </w:pPr>
      <w:r>
        <w:rPr>
          <w:rFonts w:hint="eastAsia" w:ascii="宋体" w:hAnsi="宋体"/>
          <w:color w:val="auto"/>
          <w:w w:val="200"/>
          <w:kern w:val="0"/>
          <w:szCs w:val="21"/>
          <w:u w:val="single"/>
        </w:rPr>
        <w:t xml:space="preserve">  </w:t>
      </w:r>
      <w:r>
        <w:rPr>
          <w:rFonts w:ascii="宋体" w:hAnsi="宋体"/>
          <w:color w:val="auto"/>
          <w:kern w:val="0"/>
          <w:szCs w:val="21"/>
        </w:rPr>
        <w:t>年</w:t>
      </w:r>
      <w:r>
        <w:rPr>
          <w:rFonts w:hint="eastAsia" w:ascii="宋体" w:hAnsi="宋体"/>
          <w:color w:val="auto"/>
          <w:w w:val="200"/>
          <w:kern w:val="0"/>
          <w:szCs w:val="21"/>
          <w:u w:val="single"/>
        </w:rPr>
        <w:t xml:space="preserve">  </w:t>
      </w:r>
      <w:r>
        <w:rPr>
          <w:rFonts w:ascii="宋体" w:hAnsi="宋体"/>
          <w:color w:val="auto"/>
          <w:kern w:val="0"/>
          <w:szCs w:val="21"/>
        </w:rPr>
        <w:t>月</w:t>
      </w:r>
      <w:r>
        <w:rPr>
          <w:rFonts w:hint="eastAsia" w:ascii="宋体" w:hAnsi="宋体"/>
          <w:color w:val="auto"/>
          <w:w w:val="200"/>
          <w:kern w:val="0"/>
          <w:szCs w:val="21"/>
          <w:u w:val="single"/>
        </w:rPr>
        <w:t xml:space="preserve">  </w:t>
      </w:r>
      <w:r>
        <w:rPr>
          <w:rFonts w:ascii="宋体" w:hAnsi="宋体"/>
          <w:color w:val="auto"/>
          <w:kern w:val="0"/>
          <w:szCs w:val="21"/>
        </w:rPr>
        <w:t>日</w:t>
      </w:r>
      <w:r>
        <w:rPr>
          <w:rFonts w:hint="eastAsia" w:ascii="宋体" w:hAnsi="宋体"/>
          <w:color w:val="auto"/>
          <w:kern w:val="0"/>
          <w:szCs w:val="21"/>
        </w:rPr>
        <w:t xml:space="preserve"> </w:t>
      </w:r>
    </w:p>
    <w:p w14:paraId="6D32F59D">
      <w:pPr>
        <w:tabs>
          <w:tab w:val="left" w:pos="4005"/>
          <w:tab w:val="left" w:pos="4100"/>
          <w:tab w:val="left" w:pos="5040"/>
        </w:tabs>
        <w:autoSpaceDE w:val="0"/>
        <w:autoSpaceDN w:val="0"/>
        <w:adjustRightInd w:val="0"/>
        <w:snapToGrid w:val="0"/>
        <w:spacing w:line="360" w:lineRule="auto"/>
        <w:ind w:firstLine="3780"/>
        <w:jc w:val="right"/>
        <w:rPr>
          <w:rFonts w:ascii="宋体" w:hAnsi="宋体"/>
          <w:color w:val="auto"/>
          <w:kern w:val="0"/>
          <w:szCs w:val="21"/>
        </w:rPr>
      </w:pPr>
    </w:p>
    <w:p w14:paraId="3F3484F4">
      <w:pPr>
        <w:tabs>
          <w:tab w:val="left" w:pos="5760"/>
        </w:tabs>
        <w:autoSpaceDE w:val="0"/>
        <w:autoSpaceDN w:val="0"/>
        <w:adjustRightInd w:val="0"/>
        <w:spacing w:line="360" w:lineRule="auto"/>
        <w:ind w:firstLine="420" w:firstLineChars="200"/>
        <w:rPr>
          <w:rFonts w:ascii="宋体" w:hAnsi="宋体"/>
          <w:color w:val="auto"/>
          <w:kern w:val="0"/>
          <w:szCs w:val="21"/>
        </w:rPr>
      </w:pPr>
      <w:r>
        <w:rPr>
          <w:rFonts w:ascii="宋体" w:hAnsi="宋体"/>
          <w:color w:val="auto"/>
          <w:kern w:val="0"/>
          <w:szCs w:val="21"/>
        </w:rPr>
        <w:t>注：1、法定代表人参加投标活动并签署文件的不需要授权委托书，只需提供法定代表人身份证明；非法定代表人参加投标活动及签署文件的除提供法定代表人身份证明外还须提供授权委托书。</w:t>
      </w:r>
    </w:p>
    <w:p w14:paraId="41E1326A">
      <w:pPr>
        <w:tabs>
          <w:tab w:val="left" w:pos="5760"/>
        </w:tabs>
        <w:autoSpaceDE w:val="0"/>
        <w:autoSpaceDN w:val="0"/>
        <w:adjustRightInd w:val="0"/>
        <w:spacing w:line="360" w:lineRule="auto"/>
        <w:ind w:firstLine="420" w:firstLineChars="200"/>
        <w:rPr>
          <w:rFonts w:ascii="宋体" w:hAnsi="宋体"/>
          <w:color w:val="auto"/>
          <w:kern w:val="0"/>
          <w:szCs w:val="21"/>
        </w:rPr>
      </w:pPr>
      <w:r>
        <w:rPr>
          <w:rFonts w:ascii="宋体" w:hAnsi="宋体"/>
          <w:color w:val="auto"/>
          <w:kern w:val="0"/>
          <w:szCs w:val="21"/>
        </w:rPr>
        <w:t>2、法定代表人身份证明及授权委托书原件装入投标文件一并递交。另外须准备一份授权委托书原件在开标现场出具。</w:t>
      </w:r>
    </w:p>
    <w:p w14:paraId="43D60C5E">
      <w:pPr>
        <w:spacing w:line="360" w:lineRule="auto"/>
        <w:ind w:firstLine="420" w:firstLineChars="200"/>
        <w:rPr>
          <w:rFonts w:ascii="宋体" w:hAnsi="宋体"/>
          <w:color w:val="auto"/>
        </w:rPr>
      </w:pPr>
      <w:r>
        <w:rPr>
          <w:rFonts w:hint="eastAsia" w:ascii="宋体" w:hAnsi="宋体"/>
          <w:color w:val="auto"/>
          <w:kern w:val="0"/>
          <w:szCs w:val="21"/>
        </w:rPr>
        <w:t>3.</w:t>
      </w:r>
      <w:r>
        <w:rPr>
          <w:rFonts w:hint="eastAsia" w:ascii="宋体" w:hAnsi="宋体"/>
          <w:color w:val="auto"/>
        </w:rPr>
        <w:t>授权委托书</w:t>
      </w:r>
      <w:r>
        <w:rPr>
          <w:rFonts w:ascii="宋体" w:hAnsi="宋体"/>
          <w:color w:val="auto"/>
        </w:rPr>
        <w:t>需按上述格式填写完整，不可缺少内容。在此基础上增加内容的不影响其有效性。</w:t>
      </w:r>
    </w:p>
    <w:p w14:paraId="7A634FD7">
      <w:pPr>
        <w:pStyle w:val="5"/>
        <w:spacing w:before="0" w:after="0" w:line="240" w:lineRule="auto"/>
        <w:jc w:val="center"/>
        <w:rPr>
          <w:rFonts w:ascii="宋体" w:hAnsi="宋体"/>
          <w:color w:val="auto"/>
        </w:rPr>
      </w:pPr>
      <w:bookmarkStart w:id="754" w:name="_Toc8597"/>
      <w:bookmarkStart w:id="755" w:name="_Toc287607887"/>
      <w:bookmarkStart w:id="756" w:name="_Toc277082659"/>
      <w:r>
        <w:rPr>
          <w:rFonts w:hint="eastAsia" w:ascii="宋体" w:hAnsi="宋体"/>
          <w:b w:val="0"/>
          <w:bCs w:val="0"/>
          <w:color w:val="auto"/>
        </w:rPr>
        <w:t>（二）投标人基本情况表</w:t>
      </w:r>
      <w:bookmarkEnd w:id="754"/>
    </w:p>
    <w:tbl>
      <w:tblPr>
        <w:tblStyle w:val="47"/>
        <w:tblW w:w="9469" w:type="dxa"/>
        <w:tblInd w:w="-10"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1862"/>
        <w:gridCol w:w="967"/>
        <w:gridCol w:w="2820"/>
        <w:gridCol w:w="1318"/>
        <w:gridCol w:w="2502"/>
      </w:tblGrid>
      <w:tr w14:paraId="5E3B591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1A319A6A">
            <w:pPr>
              <w:autoSpaceDE w:val="0"/>
              <w:autoSpaceDN w:val="0"/>
              <w:adjustRightInd w:val="0"/>
              <w:snapToGrid w:val="0"/>
              <w:jc w:val="center"/>
              <w:rPr>
                <w:rFonts w:ascii="宋体" w:hAnsi="宋体"/>
                <w:color w:val="auto"/>
                <w:kern w:val="0"/>
                <w:szCs w:val="21"/>
              </w:rPr>
            </w:pPr>
            <w:r>
              <w:rPr>
                <w:rFonts w:hint="eastAsia" w:ascii="宋体" w:hAnsi="宋体" w:cs="MingLiU"/>
                <w:color w:val="auto"/>
                <w:kern w:val="0"/>
                <w:szCs w:val="21"/>
              </w:rPr>
              <w:t>投标人名称</w:t>
            </w:r>
          </w:p>
        </w:tc>
        <w:tc>
          <w:tcPr>
            <w:tcW w:w="7607" w:type="dxa"/>
            <w:gridSpan w:val="4"/>
            <w:vAlign w:val="center"/>
          </w:tcPr>
          <w:p w14:paraId="3957A084">
            <w:pPr>
              <w:autoSpaceDE w:val="0"/>
              <w:autoSpaceDN w:val="0"/>
              <w:adjustRightInd w:val="0"/>
              <w:snapToGrid w:val="0"/>
              <w:jc w:val="center"/>
              <w:rPr>
                <w:rFonts w:ascii="宋体" w:hAnsi="宋体"/>
                <w:color w:val="auto"/>
                <w:kern w:val="0"/>
                <w:szCs w:val="21"/>
              </w:rPr>
            </w:pPr>
          </w:p>
        </w:tc>
      </w:tr>
      <w:tr w14:paraId="4BE750B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68F2FB9B">
            <w:pPr>
              <w:autoSpaceDE w:val="0"/>
              <w:autoSpaceDN w:val="0"/>
              <w:adjustRightInd w:val="0"/>
              <w:snapToGrid w:val="0"/>
              <w:jc w:val="center"/>
              <w:rPr>
                <w:rFonts w:ascii="宋体" w:hAnsi="宋体"/>
                <w:color w:val="auto"/>
                <w:kern w:val="0"/>
                <w:szCs w:val="21"/>
              </w:rPr>
            </w:pPr>
            <w:r>
              <w:rPr>
                <w:rFonts w:hint="eastAsia" w:ascii="宋体" w:hAnsi="宋体" w:cs="MingLiU"/>
                <w:color w:val="auto"/>
                <w:kern w:val="0"/>
                <w:szCs w:val="21"/>
              </w:rPr>
              <w:t>注册地址</w:t>
            </w:r>
          </w:p>
        </w:tc>
        <w:tc>
          <w:tcPr>
            <w:tcW w:w="3787" w:type="dxa"/>
            <w:gridSpan w:val="2"/>
            <w:vAlign w:val="center"/>
          </w:tcPr>
          <w:p w14:paraId="11602984">
            <w:pPr>
              <w:autoSpaceDE w:val="0"/>
              <w:autoSpaceDN w:val="0"/>
              <w:adjustRightInd w:val="0"/>
              <w:snapToGrid w:val="0"/>
              <w:jc w:val="center"/>
              <w:rPr>
                <w:rFonts w:ascii="宋体" w:hAnsi="宋体"/>
                <w:color w:val="auto"/>
                <w:kern w:val="0"/>
                <w:szCs w:val="21"/>
              </w:rPr>
            </w:pPr>
          </w:p>
        </w:tc>
        <w:tc>
          <w:tcPr>
            <w:tcW w:w="1318" w:type="dxa"/>
            <w:vAlign w:val="center"/>
          </w:tcPr>
          <w:p w14:paraId="5D08B3BC">
            <w:pPr>
              <w:autoSpaceDE w:val="0"/>
              <w:autoSpaceDN w:val="0"/>
              <w:adjustRightInd w:val="0"/>
              <w:snapToGrid w:val="0"/>
              <w:jc w:val="center"/>
              <w:rPr>
                <w:rFonts w:ascii="宋体" w:hAnsi="宋体"/>
                <w:color w:val="auto"/>
                <w:kern w:val="0"/>
                <w:szCs w:val="21"/>
              </w:rPr>
            </w:pPr>
            <w:r>
              <w:rPr>
                <w:rFonts w:hint="eastAsia" w:ascii="宋体" w:hAnsi="宋体" w:cs="MingLiU"/>
                <w:color w:val="auto"/>
                <w:kern w:val="0"/>
                <w:szCs w:val="21"/>
              </w:rPr>
              <w:t>邮政编码</w:t>
            </w:r>
          </w:p>
        </w:tc>
        <w:tc>
          <w:tcPr>
            <w:tcW w:w="2502" w:type="dxa"/>
            <w:vAlign w:val="center"/>
          </w:tcPr>
          <w:p w14:paraId="37815388">
            <w:pPr>
              <w:autoSpaceDE w:val="0"/>
              <w:autoSpaceDN w:val="0"/>
              <w:adjustRightInd w:val="0"/>
              <w:snapToGrid w:val="0"/>
              <w:jc w:val="center"/>
              <w:rPr>
                <w:rFonts w:ascii="宋体" w:hAnsi="宋体"/>
                <w:color w:val="auto"/>
                <w:kern w:val="0"/>
                <w:szCs w:val="21"/>
              </w:rPr>
            </w:pPr>
          </w:p>
        </w:tc>
      </w:tr>
      <w:tr w14:paraId="1A9DB54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Merge w:val="restart"/>
            <w:vAlign w:val="center"/>
          </w:tcPr>
          <w:p w14:paraId="3B735363">
            <w:pPr>
              <w:autoSpaceDE w:val="0"/>
              <w:autoSpaceDN w:val="0"/>
              <w:adjustRightInd w:val="0"/>
              <w:snapToGrid w:val="0"/>
              <w:jc w:val="center"/>
              <w:rPr>
                <w:rFonts w:ascii="宋体" w:hAnsi="宋体"/>
                <w:color w:val="auto"/>
                <w:kern w:val="0"/>
                <w:szCs w:val="21"/>
              </w:rPr>
            </w:pPr>
            <w:r>
              <w:rPr>
                <w:rFonts w:hint="eastAsia" w:ascii="宋体" w:hAnsi="宋体" w:cs="MingLiU"/>
                <w:color w:val="auto"/>
                <w:kern w:val="0"/>
                <w:szCs w:val="21"/>
              </w:rPr>
              <w:t>联系方式</w:t>
            </w:r>
          </w:p>
        </w:tc>
        <w:tc>
          <w:tcPr>
            <w:tcW w:w="967" w:type="dxa"/>
            <w:vAlign w:val="center"/>
          </w:tcPr>
          <w:p w14:paraId="042F4869">
            <w:pPr>
              <w:autoSpaceDE w:val="0"/>
              <w:autoSpaceDN w:val="0"/>
              <w:adjustRightInd w:val="0"/>
              <w:snapToGrid w:val="0"/>
              <w:jc w:val="center"/>
              <w:rPr>
                <w:rFonts w:ascii="宋体" w:hAnsi="宋体"/>
                <w:color w:val="auto"/>
                <w:kern w:val="0"/>
                <w:szCs w:val="21"/>
              </w:rPr>
            </w:pPr>
            <w:r>
              <w:rPr>
                <w:rFonts w:hint="eastAsia" w:ascii="宋体" w:hAnsi="宋体" w:cs="MingLiU"/>
                <w:color w:val="auto"/>
                <w:kern w:val="0"/>
                <w:szCs w:val="21"/>
              </w:rPr>
              <w:t>联系人</w:t>
            </w:r>
          </w:p>
        </w:tc>
        <w:tc>
          <w:tcPr>
            <w:tcW w:w="2820" w:type="dxa"/>
            <w:vAlign w:val="center"/>
          </w:tcPr>
          <w:p w14:paraId="47D2F594">
            <w:pPr>
              <w:autoSpaceDE w:val="0"/>
              <w:autoSpaceDN w:val="0"/>
              <w:adjustRightInd w:val="0"/>
              <w:snapToGrid w:val="0"/>
              <w:jc w:val="center"/>
              <w:rPr>
                <w:rFonts w:ascii="宋体" w:hAnsi="宋体"/>
                <w:color w:val="auto"/>
                <w:kern w:val="0"/>
                <w:szCs w:val="21"/>
              </w:rPr>
            </w:pPr>
          </w:p>
        </w:tc>
        <w:tc>
          <w:tcPr>
            <w:tcW w:w="1318" w:type="dxa"/>
            <w:vAlign w:val="center"/>
          </w:tcPr>
          <w:p w14:paraId="4C7756F4">
            <w:pPr>
              <w:autoSpaceDE w:val="0"/>
              <w:autoSpaceDN w:val="0"/>
              <w:adjustRightInd w:val="0"/>
              <w:snapToGrid w:val="0"/>
              <w:jc w:val="center"/>
              <w:rPr>
                <w:rFonts w:ascii="宋体" w:hAnsi="宋体"/>
                <w:color w:val="auto"/>
                <w:kern w:val="0"/>
                <w:szCs w:val="21"/>
              </w:rPr>
            </w:pPr>
            <w:r>
              <w:rPr>
                <w:rFonts w:hint="eastAsia" w:ascii="宋体" w:hAnsi="宋体" w:cs="MingLiU"/>
                <w:color w:val="auto"/>
                <w:kern w:val="0"/>
                <w:szCs w:val="21"/>
              </w:rPr>
              <w:t>电话</w:t>
            </w:r>
          </w:p>
        </w:tc>
        <w:tc>
          <w:tcPr>
            <w:tcW w:w="2502" w:type="dxa"/>
            <w:vAlign w:val="center"/>
          </w:tcPr>
          <w:p w14:paraId="4CBA388D">
            <w:pPr>
              <w:autoSpaceDE w:val="0"/>
              <w:autoSpaceDN w:val="0"/>
              <w:adjustRightInd w:val="0"/>
              <w:snapToGrid w:val="0"/>
              <w:jc w:val="center"/>
              <w:rPr>
                <w:rFonts w:ascii="宋体" w:hAnsi="宋体"/>
                <w:color w:val="auto"/>
                <w:kern w:val="0"/>
                <w:szCs w:val="21"/>
              </w:rPr>
            </w:pPr>
          </w:p>
        </w:tc>
      </w:tr>
      <w:tr w14:paraId="1268275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Merge w:val="continue"/>
            <w:vAlign w:val="center"/>
          </w:tcPr>
          <w:p w14:paraId="71324AB7">
            <w:pPr>
              <w:autoSpaceDE w:val="0"/>
              <w:autoSpaceDN w:val="0"/>
              <w:adjustRightInd w:val="0"/>
              <w:snapToGrid w:val="0"/>
              <w:jc w:val="center"/>
              <w:rPr>
                <w:rFonts w:ascii="宋体" w:hAnsi="宋体"/>
                <w:color w:val="auto"/>
                <w:kern w:val="0"/>
                <w:szCs w:val="21"/>
              </w:rPr>
            </w:pPr>
          </w:p>
        </w:tc>
        <w:tc>
          <w:tcPr>
            <w:tcW w:w="967" w:type="dxa"/>
            <w:vAlign w:val="center"/>
          </w:tcPr>
          <w:p w14:paraId="41F6F694">
            <w:pPr>
              <w:tabs>
                <w:tab w:val="left" w:pos="540"/>
              </w:tabs>
              <w:autoSpaceDE w:val="0"/>
              <w:autoSpaceDN w:val="0"/>
              <w:adjustRightInd w:val="0"/>
              <w:snapToGrid w:val="0"/>
              <w:jc w:val="center"/>
              <w:rPr>
                <w:rFonts w:ascii="宋体" w:hAnsi="宋体"/>
                <w:color w:val="auto"/>
                <w:kern w:val="0"/>
                <w:szCs w:val="21"/>
              </w:rPr>
            </w:pPr>
            <w:r>
              <w:rPr>
                <w:rFonts w:hint="eastAsia" w:ascii="宋体" w:hAnsi="宋体" w:cs="MingLiU"/>
                <w:color w:val="auto"/>
                <w:kern w:val="0"/>
                <w:szCs w:val="21"/>
              </w:rPr>
              <w:t>传  真</w:t>
            </w:r>
          </w:p>
        </w:tc>
        <w:tc>
          <w:tcPr>
            <w:tcW w:w="2820" w:type="dxa"/>
            <w:vAlign w:val="center"/>
          </w:tcPr>
          <w:p w14:paraId="06969063">
            <w:pPr>
              <w:autoSpaceDE w:val="0"/>
              <w:autoSpaceDN w:val="0"/>
              <w:adjustRightInd w:val="0"/>
              <w:snapToGrid w:val="0"/>
              <w:jc w:val="center"/>
              <w:rPr>
                <w:rFonts w:ascii="宋体" w:hAnsi="宋体"/>
                <w:color w:val="auto"/>
                <w:kern w:val="0"/>
                <w:szCs w:val="21"/>
              </w:rPr>
            </w:pPr>
          </w:p>
        </w:tc>
        <w:tc>
          <w:tcPr>
            <w:tcW w:w="1318" w:type="dxa"/>
            <w:vAlign w:val="center"/>
          </w:tcPr>
          <w:p w14:paraId="04955653">
            <w:pPr>
              <w:autoSpaceDE w:val="0"/>
              <w:autoSpaceDN w:val="0"/>
              <w:adjustRightInd w:val="0"/>
              <w:snapToGrid w:val="0"/>
              <w:jc w:val="center"/>
              <w:rPr>
                <w:rFonts w:ascii="宋体" w:hAnsi="宋体"/>
                <w:color w:val="auto"/>
                <w:kern w:val="0"/>
                <w:szCs w:val="21"/>
              </w:rPr>
            </w:pPr>
            <w:r>
              <w:rPr>
                <w:rFonts w:hint="eastAsia" w:ascii="宋体" w:hAnsi="宋体" w:cs="MingLiU"/>
                <w:color w:val="auto"/>
                <w:kern w:val="0"/>
                <w:szCs w:val="21"/>
              </w:rPr>
              <w:t>网址</w:t>
            </w:r>
          </w:p>
        </w:tc>
        <w:tc>
          <w:tcPr>
            <w:tcW w:w="2502" w:type="dxa"/>
            <w:vAlign w:val="center"/>
          </w:tcPr>
          <w:p w14:paraId="14CED25B">
            <w:pPr>
              <w:autoSpaceDE w:val="0"/>
              <w:autoSpaceDN w:val="0"/>
              <w:adjustRightInd w:val="0"/>
              <w:snapToGrid w:val="0"/>
              <w:jc w:val="center"/>
              <w:rPr>
                <w:rFonts w:ascii="宋体" w:hAnsi="宋体"/>
                <w:color w:val="auto"/>
                <w:kern w:val="0"/>
                <w:szCs w:val="21"/>
              </w:rPr>
            </w:pPr>
          </w:p>
        </w:tc>
      </w:tr>
      <w:tr w14:paraId="057B83B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547C7E1B">
            <w:pPr>
              <w:autoSpaceDE w:val="0"/>
              <w:autoSpaceDN w:val="0"/>
              <w:adjustRightInd w:val="0"/>
              <w:snapToGrid w:val="0"/>
              <w:jc w:val="center"/>
              <w:rPr>
                <w:rFonts w:ascii="宋体" w:hAnsi="宋体"/>
                <w:color w:val="auto"/>
                <w:kern w:val="0"/>
                <w:szCs w:val="21"/>
              </w:rPr>
            </w:pPr>
            <w:r>
              <w:rPr>
                <w:rFonts w:hint="eastAsia" w:ascii="宋体" w:hAnsi="宋体" w:cs="MingLiU"/>
                <w:color w:val="auto"/>
                <w:kern w:val="0"/>
                <w:szCs w:val="21"/>
              </w:rPr>
              <w:t>组织结构</w:t>
            </w:r>
          </w:p>
        </w:tc>
        <w:tc>
          <w:tcPr>
            <w:tcW w:w="7607" w:type="dxa"/>
            <w:gridSpan w:val="4"/>
            <w:vAlign w:val="center"/>
          </w:tcPr>
          <w:p w14:paraId="68219129">
            <w:pPr>
              <w:autoSpaceDE w:val="0"/>
              <w:autoSpaceDN w:val="0"/>
              <w:adjustRightInd w:val="0"/>
              <w:snapToGrid w:val="0"/>
              <w:jc w:val="center"/>
              <w:rPr>
                <w:rFonts w:ascii="宋体" w:hAnsi="宋体"/>
                <w:color w:val="auto"/>
                <w:kern w:val="0"/>
                <w:szCs w:val="21"/>
              </w:rPr>
            </w:pPr>
          </w:p>
        </w:tc>
      </w:tr>
      <w:tr w14:paraId="361009D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664B81CC">
            <w:pPr>
              <w:autoSpaceDE w:val="0"/>
              <w:autoSpaceDN w:val="0"/>
              <w:adjustRightInd w:val="0"/>
              <w:snapToGrid w:val="0"/>
              <w:jc w:val="center"/>
              <w:rPr>
                <w:rFonts w:ascii="宋体" w:hAnsi="宋体"/>
                <w:color w:val="auto"/>
                <w:kern w:val="0"/>
                <w:szCs w:val="21"/>
              </w:rPr>
            </w:pPr>
            <w:r>
              <w:rPr>
                <w:rFonts w:hint="eastAsia" w:ascii="宋体" w:hAnsi="宋体" w:cs="MingLiU"/>
                <w:color w:val="auto"/>
                <w:kern w:val="0"/>
                <w:szCs w:val="21"/>
              </w:rPr>
              <w:t>法定代表人</w:t>
            </w:r>
          </w:p>
        </w:tc>
        <w:tc>
          <w:tcPr>
            <w:tcW w:w="967" w:type="dxa"/>
            <w:vAlign w:val="center"/>
          </w:tcPr>
          <w:p w14:paraId="597E256A">
            <w:pPr>
              <w:autoSpaceDE w:val="0"/>
              <w:autoSpaceDN w:val="0"/>
              <w:adjustRightInd w:val="0"/>
              <w:snapToGrid w:val="0"/>
              <w:jc w:val="center"/>
              <w:rPr>
                <w:rFonts w:ascii="宋体" w:hAnsi="宋体"/>
                <w:color w:val="auto"/>
                <w:kern w:val="0"/>
                <w:szCs w:val="21"/>
              </w:rPr>
            </w:pPr>
            <w:r>
              <w:rPr>
                <w:rFonts w:hint="eastAsia" w:ascii="宋体" w:hAnsi="宋体" w:cs="MingLiU"/>
                <w:color w:val="auto"/>
                <w:kern w:val="0"/>
                <w:szCs w:val="21"/>
              </w:rPr>
              <w:t>姓  名</w:t>
            </w:r>
          </w:p>
        </w:tc>
        <w:tc>
          <w:tcPr>
            <w:tcW w:w="2820" w:type="dxa"/>
            <w:vAlign w:val="center"/>
          </w:tcPr>
          <w:p w14:paraId="16DDD7D8">
            <w:pPr>
              <w:autoSpaceDE w:val="0"/>
              <w:autoSpaceDN w:val="0"/>
              <w:adjustRightInd w:val="0"/>
              <w:snapToGrid w:val="0"/>
              <w:jc w:val="center"/>
              <w:rPr>
                <w:rFonts w:ascii="宋体" w:hAnsi="宋体"/>
                <w:color w:val="auto"/>
                <w:kern w:val="0"/>
                <w:szCs w:val="21"/>
              </w:rPr>
            </w:pPr>
          </w:p>
        </w:tc>
        <w:tc>
          <w:tcPr>
            <w:tcW w:w="1318" w:type="dxa"/>
            <w:vAlign w:val="center"/>
          </w:tcPr>
          <w:p w14:paraId="5B0116BA">
            <w:pPr>
              <w:autoSpaceDE w:val="0"/>
              <w:autoSpaceDN w:val="0"/>
              <w:adjustRightInd w:val="0"/>
              <w:snapToGrid w:val="0"/>
              <w:jc w:val="center"/>
              <w:rPr>
                <w:rFonts w:ascii="宋体" w:hAnsi="宋体"/>
                <w:color w:val="auto"/>
                <w:kern w:val="0"/>
                <w:szCs w:val="21"/>
              </w:rPr>
            </w:pPr>
            <w:r>
              <w:rPr>
                <w:rFonts w:hint="eastAsia" w:ascii="宋体" w:hAnsi="宋体" w:cs="MingLiU"/>
                <w:color w:val="auto"/>
                <w:kern w:val="0"/>
                <w:szCs w:val="21"/>
              </w:rPr>
              <w:t>电  话</w:t>
            </w:r>
          </w:p>
        </w:tc>
        <w:tc>
          <w:tcPr>
            <w:tcW w:w="2502" w:type="dxa"/>
            <w:vAlign w:val="center"/>
          </w:tcPr>
          <w:p w14:paraId="21DCAD60">
            <w:pPr>
              <w:autoSpaceDE w:val="0"/>
              <w:autoSpaceDN w:val="0"/>
              <w:adjustRightInd w:val="0"/>
              <w:snapToGrid w:val="0"/>
              <w:jc w:val="center"/>
              <w:rPr>
                <w:rFonts w:ascii="宋体" w:hAnsi="宋体"/>
                <w:color w:val="auto"/>
                <w:kern w:val="0"/>
                <w:szCs w:val="21"/>
              </w:rPr>
            </w:pPr>
          </w:p>
        </w:tc>
      </w:tr>
      <w:tr w14:paraId="3DC9EF0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262B83D0">
            <w:pPr>
              <w:autoSpaceDE w:val="0"/>
              <w:autoSpaceDN w:val="0"/>
              <w:adjustRightInd w:val="0"/>
              <w:snapToGrid w:val="0"/>
              <w:jc w:val="center"/>
              <w:rPr>
                <w:rFonts w:ascii="宋体" w:hAnsi="宋体"/>
                <w:color w:val="auto"/>
                <w:kern w:val="0"/>
                <w:szCs w:val="21"/>
              </w:rPr>
            </w:pPr>
            <w:r>
              <w:rPr>
                <w:rFonts w:hint="eastAsia" w:ascii="宋体" w:hAnsi="宋体" w:cs="MingLiU"/>
                <w:color w:val="auto"/>
                <w:kern w:val="0"/>
                <w:szCs w:val="21"/>
              </w:rPr>
              <w:t>项目负责人</w:t>
            </w:r>
          </w:p>
        </w:tc>
        <w:tc>
          <w:tcPr>
            <w:tcW w:w="967" w:type="dxa"/>
            <w:vAlign w:val="center"/>
          </w:tcPr>
          <w:p w14:paraId="23C3080F">
            <w:pPr>
              <w:autoSpaceDE w:val="0"/>
              <w:autoSpaceDN w:val="0"/>
              <w:adjustRightInd w:val="0"/>
              <w:snapToGrid w:val="0"/>
              <w:jc w:val="center"/>
              <w:rPr>
                <w:rFonts w:ascii="宋体" w:hAnsi="宋体"/>
                <w:color w:val="auto"/>
                <w:kern w:val="0"/>
                <w:szCs w:val="21"/>
              </w:rPr>
            </w:pPr>
            <w:r>
              <w:rPr>
                <w:rFonts w:hint="eastAsia" w:ascii="宋体" w:hAnsi="宋体" w:cs="MingLiU"/>
                <w:color w:val="auto"/>
                <w:kern w:val="0"/>
                <w:szCs w:val="21"/>
              </w:rPr>
              <w:t>姓  名</w:t>
            </w:r>
          </w:p>
        </w:tc>
        <w:tc>
          <w:tcPr>
            <w:tcW w:w="2820" w:type="dxa"/>
            <w:vAlign w:val="center"/>
          </w:tcPr>
          <w:p w14:paraId="2B8BCF65">
            <w:pPr>
              <w:autoSpaceDE w:val="0"/>
              <w:autoSpaceDN w:val="0"/>
              <w:adjustRightInd w:val="0"/>
              <w:snapToGrid w:val="0"/>
              <w:jc w:val="center"/>
              <w:rPr>
                <w:rFonts w:ascii="宋体" w:hAnsi="宋体"/>
                <w:color w:val="auto"/>
                <w:kern w:val="0"/>
                <w:szCs w:val="21"/>
              </w:rPr>
            </w:pPr>
          </w:p>
        </w:tc>
        <w:tc>
          <w:tcPr>
            <w:tcW w:w="1318" w:type="dxa"/>
            <w:vAlign w:val="center"/>
          </w:tcPr>
          <w:p w14:paraId="6607AC33">
            <w:pPr>
              <w:autoSpaceDE w:val="0"/>
              <w:autoSpaceDN w:val="0"/>
              <w:adjustRightInd w:val="0"/>
              <w:snapToGrid w:val="0"/>
              <w:jc w:val="center"/>
              <w:rPr>
                <w:rFonts w:ascii="宋体" w:hAnsi="宋体"/>
                <w:color w:val="auto"/>
                <w:kern w:val="0"/>
                <w:szCs w:val="21"/>
              </w:rPr>
            </w:pPr>
            <w:r>
              <w:rPr>
                <w:rFonts w:hint="eastAsia" w:ascii="宋体" w:hAnsi="宋体" w:cs="MingLiU"/>
                <w:color w:val="auto"/>
                <w:kern w:val="0"/>
                <w:szCs w:val="21"/>
              </w:rPr>
              <w:t>电  话</w:t>
            </w:r>
          </w:p>
        </w:tc>
        <w:tc>
          <w:tcPr>
            <w:tcW w:w="2502" w:type="dxa"/>
            <w:vAlign w:val="center"/>
          </w:tcPr>
          <w:p w14:paraId="61C7B8D3">
            <w:pPr>
              <w:autoSpaceDE w:val="0"/>
              <w:autoSpaceDN w:val="0"/>
              <w:adjustRightInd w:val="0"/>
              <w:snapToGrid w:val="0"/>
              <w:jc w:val="center"/>
              <w:rPr>
                <w:rFonts w:ascii="宋体" w:hAnsi="宋体"/>
                <w:color w:val="auto"/>
                <w:kern w:val="0"/>
                <w:szCs w:val="21"/>
              </w:rPr>
            </w:pPr>
          </w:p>
        </w:tc>
      </w:tr>
      <w:tr w14:paraId="7E061C2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794A201C">
            <w:pPr>
              <w:autoSpaceDE w:val="0"/>
              <w:autoSpaceDN w:val="0"/>
              <w:adjustRightInd w:val="0"/>
              <w:snapToGrid w:val="0"/>
              <w:jc w:val="center"/>
              <w:rPr>
                <w:rFonts w:ascii="宋体" w:hAnsi="宋体"/>
                <w:color w:val="auto"/>
                <w:kern w:val="0"/>
                <w:szCs w:val="21"/>
              </w:rPr>
            </w:pPr>
            <w:r>
              <w:rPr>
                <w:rFonts w:hint="eastAsia" w:ascii="宋体" w:hAnsi="宋体" w:cs="MingLiU"/>
                <w:color w:val="auto"/>
                <w:kern w:val="0"/>
                <w:szCs w:val="21"/>
              </w:rPr>
              <w:t>成立时间</w:t>
            </w:r>
          </w:p>
        </w:tc>
        <w:tc>
          <w:tcPr>
            <w:tcW w:w="3787" w:type="dxa"/>
            <w:gridSpan w:val="2"/>
            <w:vAlign w:val="center"/>
          </w:tcPr>
          <w:p w14:paraId="4EE13412">
            <w:pPr>
              <w:autoSpaceDE w:val="0"/>
              <w:autoSpaceDN w:val="0"/>
              <w:adjustRightInd w:val="0"/>
              <w:snapToGrid w:val="0"/>
              <w:jc w:val="center"/>
              <w:rPr>
                <w:rFonts w:ascii="宋体" w:hAnsi="宋体"/>
                <w:color w:val="auto"/>
                <w:kern w:val="0"/>
                <w:szCs w:val="21"/>
              </w:rPr>
            </w:pPr>
          </w:p>
        </w:tc>
        <w:tc>
          <w:tcPr>
            <w:tcW w:w="3820" w:type="dxa"/>
            <w:gridSpan w:val="2"/>
            <w:vAlign w:val="center"/>
          </w:tcPr>
          <w:p w14:paraId="69082234">
            <w:pPr>
              <w:autoSpaceDE w:val="0"/>
              <w:autoSpaceDN w:val="0"/>
              <w:adjustRightInd w:val="0"/>
              <w:snapToGrid w:val="0"/>
              <w:ind w:firstLine="210" w:firstLineChars="100"/>
              <w:rPr>
                <w:rFonts w:ascii="宋体" w:hAnsi="宋体"/>
                <w:color w:val="auto"/>
                <w:kern w:val="0"/>
                <w:szCs w:val="21"/>
              </w:rPr>
            </w:pPr>
            <w:r>
              <w:rPr>
                <w:rFonts w:hint="eastAsia" w:ascii="宋体" w:hAnsi="宋体" w:cs="MingLiU"/>
                <w:color w:val="auto"/>
                <w:kern w:val="0"/>
                <w:szCs w:val="21"/>
              </w:rPr>
              <w:t>员工总人数：</w:t>
            </w:r>
          </w:p>
        </w:tc>
      </w:tr>
      <w:tr w14:paraId="5096C74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5C8FB9AE">
            <w:pPr>
              <w:autoSpaceDE w:val="0"/>
              <w:autoSpaceDN w:val="0"/>
              <w:adjustRightInd w:val="0"/>
              <w:snapToGrid w:val="0"/>
              <w:jc w:val="center"/>
              <w:rPr>
                <w:rFonts w:ascii="宋体" w:hAnsi="宋体"/>
                <w:color w:val="auto"/>
                <w:kern w:val="0"/>
                <w:szCs w:val="21"/>
              </w:rPr>
            </w:pPr>
            <w:r>
              <w:rPr>
                <w:rFonts w:hint="eastAsia" w:ascii="宋体" w:hAnsi="宋体" w:cs="MingLiU"/>
                <w:color w:val="auto"/>
                <w:kern w:val="0"/>
                <w:szCs w:val="21"/>
              </w:rPr>
              <w:t>企业资质等级</w:t>
            </w:r>
          </w:p>
        </w:tc>
        <w:tc>
          <w:tcPr>
            <w:tcW w:w="7607" w:type="dxa"/>
            <w:gridSpan w:val="4"/>
            <w:tcBorders>
              <w:bottom w:val="single" w:color="auto" w:sz="4" w:space="0"/>
            </w:tcBorders>
            <w:vAlign w:val="center"/>
          </w:tcPr>
          <w:p w14:paraId="574F866C">
            <w:pPr>
              <w:autoSpaceDE w:val="0"/>
              <w:autoSpaceDN w:val="0"/>
              <w:adjustRightInd w:val="0"/>
              <w:snapToGrid w:val="0"/>
              <w:jc w:val="center"/>
              <w:rPr>
                <w:rFonts w:ascii="宋体" w:hAnsi="宋体"/>
                <w:color w:val="auto"/>
                <w:kern w:val="0"/>
                <w:szCs w:val="21"/>
              </w:rPr>
            </w:pPr>
          </w:p>
        </w:tc>
      </w:tr>
      <w:tr w14:paraId="1FBD54B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18063223">
            <w:pPr>
              <w:autoSpaceDE w:val="0"/>
              <w:autoSpaceDN w:val="0"/>
              <w:adjustRightInd w:val="0"/>
              <w:snapToGrid w:val="0"/>
              <w:jc w:val="center"/>
              <w:rPr>
                <w:rFonts w:ascii="宋体" w:hAnsi="宋体"/>
                <w:color w:val="auto"/>
                <w:kern w:val="0"/>
                <w:szCs w:val="21"/>
              </w:rPr>
            </w:pPr>
            <w:r>
              <w:rPr>
                <w:rFonts w:hint="eastAsia" w:ascii="宋体" w:hAnsi="宋体" w:cs="MingLiU"/>
                <w:color w:val="auto"/>
                <w:kern w:val="0"/>
                <w:szCs w:val="21"/>
              </w:rPr>
              <w:t>统一社会信用代码</w:t>
            </w:r>
          </w:p>
        </w:tc>
        <w:tc>
          <w:tcPr>
            <w:tcW w:w="7607" w:type="dxa"/>
            <w:gridSpan w:val="4"/>
            <w:tcBorders>
              <w:top w:val="single" w:color="auto" w:sz="4" w:space="0"/>
            </w:tcBorders>
            <w:vAlign w:val="center"/>
          </w:tcPr>
          <w:p w14:paraId="5BD5C484">
            <w:pPr>
              <w:autoSpaceDE w:val="0"/>
              <w:autoSpaceDN w:val="0"/>
              <w:adjustRightInd w:val="0"/>
              <w:snapToGrid w:val="0"/>
              <w:jc w:val="center"/>
              <w:rPr>
                <w:rFonts w:ascii="宋体" w:hAnsi="宋体"/>
                <w:color w:val="auto"/>
                <w:kern w:val="0"/>
                <w:szCs w:val="21"/>
              </w:rPr>
            </w:pPr>
          </w:p>
        </w:tc>
      </w:tr>
      <w:tr w14:paraId="17D98D3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1C937B28">
            <w:pPr>
              <w:autoSpaceDE w:val="0"/>
              <w:autoSpaceDN w:val="0"/>
              <w:adjustRightInd w:val="0"/>
              <w:snapToGrid w:val="0"/>
              <w:jc w:val="center"/>
              <w:rPr>
                <w:rFonts w:ascii="宋体" w:hAnsi="宋体"/>
                <w:color w:val="auto"/>
                <w:kern w:val="0"/>
                <w:szCs w:val="21"/>
              </w:rPr>
            </w:pPr>
            <w:r>
              <w:rPr>
                <w:rFonts w:hint="eastAsia" w:ascii="宋体" w:hAnsi="宋体" w:cs="MingLiU"/>
                <w:color w:val="auto"/>
                <w:kern w:val="0"/>
                <w:szCs w:val="21"/>
              </w:rPr>
              <w:t>注册资金</w:t>
            </w:r>
          </w:p>
        </w:tc>
        <w:tc>
          <w:tcPr>
            <w:tcW w:w="7607" w:type="dxa"/>
            <w:gridSpan w:val="4"/>
            <w:tcBorders>
              <w:bottom w:val="single" w:color="auto" w:sz="4" w:space="0"/>
            </w:tcBorders>
            <w:vAlign w:val="center"/>
          </w:tcPr>
          <w:p w14:paraId="77BDA718">
            <w:pPr>
              <w:autoSpaceDE w:val="0"/>
              <w:autoSpaceDN w:val="0"/>
              <w:adjustRightInd w:val="0"/>
              <w:snapToGrid w:val="0"/>
              <w:jc w:val="center"/>
              <w:rPr>
                <w:rFonts w:ascii="宋体" w:hAnsi="宋体"/>
                <w:color w:val="auto"/>
                <w:kern w:val="0"/>
                <w:szCs w:val="21"/>
              </w:rPr>
            </w:pPr>
          </w:p>
        </w:tc>
      </w:tr>
      <w:tr w14:paraId="4E278E7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3F7E3874">
            <w:pPr>
              <w:autoSpaceDE w:val="0"/>
              <w:autoSpaceDN w:val="0"/>
              <w:adjustRightInd w:val="0"/>
              <w:snapToGrid w:val="0"/>
              <w:jc w:val="center"/>
              <w:rPr>
                <w:rFonts w:ascii="宋体" w:hAnsi="宋体"/>
                <w:color w:val="auto"/>
                <w:kern w:val="0"/>
                <w:szCs w:val="21"/>
              </w:rPr>
            </w:pPr>
            <w:r>
              <w:rPr>
                <w:rFonts w:hint="eastAsia" w:ascii="宋体" w:hAnsi="宋体" w:cs="MingLiU"/>
                <w:color w:val="auto"/>
                <w:kern w:val="0"/>
                <w:szCs w:val="21"/>
              </w:rPr>
              <w:t>开户银行</w:t>
            </w:r>
          </w:p>
        </w:tc>
        <w:tc>
          <w:tcPr>
            <w:tcW w:w="7607" w:type="dxa"/>
            <w:gridSpan w:val="4"/>
            <w:tcBorders>
              <w:top w:val="single" w:color="auto" w:sz="4" w:space="0"/>
              <w:bottom w:val="single" w:color="auto" w:sz="4" w:space="0"/>
            </w:tcBorders>
            <w:vAlign w:val="center"/>
          </w:tcPr>
          <w:p w14:paraId="5B55C0E8">
            <w:pPr>
              <w:autoSpaceDE w:val="0"/>
              <w:autoSpaceDN w:val="0"/>
              <w:adjustRightInd w:val="0"/>
              <w:snapToGrid w:val="0"/>
              <w:jc w:val="center"/>
              <w:rPr>
                <w:rFonts w:ascii="宋体" w:hAnsi="宋体"/>
                <w:color w:val="auto"/>
                <w:kern w:val="0"/>
                <w:szCs w:val="21"/>
              </w:rPr>
            </w:pPr>
          </w:p>
        </w:tc>
      </w:tr>
      <w:tr w14:paraId="55441E6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3281E2CC">
            <w:pPr>
              <w:autoSpaceDE w:val="0"/>
              <w:autoSpaceDN w:val="0"/>
              <w:adjustRightInd w:val="0"/>
              <w:snapToGrid w:val="0"/>
              <w:jc w:val="center"/>
              <w:rPr>
                <w:rFonts w:ascii="宋体" w:hAnsi="宋体"/>
                <w:color w:val="auto"/>
                <w:kern w:val="0"/>
                <w:szCs w:val="21"/>
              </w:rPr>
            </w:pPr>
            <w:r>
              <w:rPr>
                <w:rFonts w:hint="eastAsia" w:ascii="宋体" w:hAnsi="宋体"/>
                <w:color w:val="auto"/>
                <w:kern w:val="0"/>
                <w:szCs w:val="21"/>
              </w:rPr>
              <w:t>账  号</w:t>
            </w:r>
          </w:p>
        </w:tc>
        <w:tc>
          <w:tcPr>
            <w:tcW w:w="7607" w:type="dxa"/>
            <w:gridSpan w:val="4"/>
            <w:tcBorders>
              <w:top w:val="single" w:color="auto" w:sz="4" w:space="0"/>
            </w:tcBorders>
            <w:vAlign w:val="center"/>
          </w:tcPr>
          <w:p w14:paraId="1807FA28">
            <w:pPr>
              <w:autoSpaceDE w:val="0"/>
              <w:autoSpaceDN w:val="0"/>
              <w:adjustRightInd w:val="0"/>
              <w:snapToGrid w:val="0"/>
              <w:jc w:val="center"/>
              <w:rPr>
                <w:rFonts w:ascii="宋体" w:hAnsi="宋体"/>
                <w:color w:val="auto"/>
                <w:kern w:val="0"/>
                <w:szCs w:val="21"/>
              </w:rPr>
            </w:pPr>
          </w:p>
        </w:tc>
      </w:tr>
      <w:tr w14:paraId="55DD78C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2C232C40">
            <w:pPr>
              <w:autoSpaceDE w:val="0"/>
              <w:autoSpaceDN w:val="0"/>
              <w:adjustRightInd w:val="0"/>
              <w:snapToGrid w:val="0"/>
              <w:jc w:val="center"/>
              <w:rPr>
                <w:rFonts w:ascii="宋体" w:hAnsi="宋体"/>
                <w:color w:val="auto"/>
                <w:kern w:val="0"/>
                <w:szCs w:val="21"/>
              </w:rPr>
            </w:pPr>
            <w:r>
              <w:rPr>
                <w:rFonts w:hint="eastAsia" w:ascii="宋体" w:hAnsi="宋体" w:cs="MingLiU"/>
                <w:color w:val="auto"/>
                <w:kern w:val="0"/>
                <w:szCs w:val="21"/>
              </w:rPr>
              <w:t>经营范围</w:t>
            </w:r>
          </w:p>
        </w:tc>
        <w:tc>
          <w:tcPr>
            <w:tcW w:w="7607" w:type="dxa"/>
            <w:gridSpan w:val="4"/>
            <w:vAlign w:val="center"/>
          </w:tcPr>
          <w:p w14:paraId="3B1BD071">
            <w:pPr>
              <w:autoSpaceDE w:val="0"/>
              <w:autoSpaceDN w:val="0"/>
              <w:adjustRightInd w:val="0"/>
              <w:snapToGrid w:val="0"/>
              <w:jc w:val="center"/>
              <w:rPr>
                <w:rFonts w:ascii="宋体" w:hAnsi="宋体"/>
                <w:color w:val="auto"/>
                <w:kern w:val="0"/>
                <w:szCs w:val="21"/>
              </w:rPr>
            </w:pPr>
          </w:p>
        </w:tc>
      </w:tr>
      <w:tr w14:paraId="4A34D6A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1E3EC53B">
            <w:pPr>
              <w:autoSpaceDE w:val="0"/>
              <w:autoSpaceDN w:val="0"/>
              <w:adjustRightInd w:val="0"/>
              <w:snapToGrid w:val="0"/>
              <w:jc w:val="center"/>
              <w:rPr>
                <w:rFonts w:ascii="宋体" w:hAnsi="宋体"/>
                <w:color w:val="auto"/>
                <w:kern w:val="0"/>
                <w:szCs w:val="21"/>
              </w:rPr>
            </w:pPr>
            <w:r>
              <w:rPr>
                <w:rFonts w:hint="eastAsia" w:ascii="宋体" w:hAnsi="宋体" w:cs="MingLiU"/>
                <w:color w:val="auto"/>
                <w:kern w:val="0"/>
                <w:szCs w:val="21"/>
              </w:rPr>
              <w:t>备注</w:t>
            </w:r>
          </w:p>
        </w:tc>
        <w:tc>
          <w:tcPr>
            <w:tcW w:w="7607" w:type="dxa"/>
            <w:gridSpan w:val="4"/>
            <w:vAlign w:val="center"/>
          </w:tcPr>
          <w:p w14:paraId="3DBFE248">
            <w:pPr>
              <w:autoSpaceDE w:val="0"/>
              <w:autoSpaceDN w:val="0"/>
              <w:adjustRightInd w:val="0"/>
              <w:snapToGrid w:val="0"/>
              <w:jc w:val="center"/>
              <w:rPr>
                <w:rFonts w:ascii="宋体" w:hAnsi="宋体"/>
                <w:color w:val="auto"/>
                <w:kern w:val="0"/>
                <w:szCs w:val="21"/>
              </w:rPr>
            </w:pPr>
          </w:p>
        </w:tc>
      </w:tr>
      <w:bookmarkEnd w:id="755"/>
      <w:bookmarkEnd w:id="756"/>
    </w:tbl>
    <w:p w14:paraId="3F94CD4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bCs/>
          <w:color w:val="auto"/>
          <w:sz w:val="22"/>
          <w:szCs w:val="22"/>
        </w:rPr>
      </w:pPr>
      <w:bookmarkStart w:id="757" w:name="_Toc224103515"/>
      <w:r>
        <w:rPr>
          <w:rFonts w:hint="eastAsia" w:ascii="宋体" w:hAnsi="宋体" w:cs="Times New Roman"/>
          <w:b w:val="0"/>
          <w:bCs w:val="0"/>
          <w:color w:val="auto"/>
          <w:kern w:val="2"/>
          <w:sz w:val="21"/>
          <w:szCs w:val="21"/>
          <w:lang w:val="en-US" w:eastAsia="zh-CN" w:bidi="ar-SA"/>
        </w:rPr>
        <w:t>注：附营业执照、水路运输许可证复印件。</w:t>
      </w:r>
    </w:p>
    <w:p w14:paraId="27B1E777">
      <w:pPr>
        <w:rPr>
          <w:rFonts w:ascii="宋体" w:hAnsi="宋体"/>
          <w:color w:val="auto"/>
        </w:rPr>
      </w:pPr>
      <w:bookmarkStart w:id="758" w:name="_Toc277082660"/>
      <w:bookmarkStart w:id="759" w:name="_Toc509218864"/>
      <w:bookmarkStart w:id="760" w:name="_Toc430530550"/>
      <w:bookmarkStart w:id="761" w:name="_Toc534185841"/>
      <w:bookmarkStart w:id="762" w:name="_Toc287620834"/>
      <w:bookmarkStart w:id="763" w:name="_Toc287607888"/>
      <w:r>
        <w:rPr>
          <w:rFonts w:hint="eastAsia" w:ascii="宋体" w:hAnsi="宋体"/>
          <w:color w:val="auto"/>
        </w:rPr>
        <w:br w:type="page"/>
      </w:r>
    </w:p>
    <w:bookmarkEnd w:id="757"/>
    <w:bookmarkEnd w:id="758"/>
    <w:bookmarkEnd w:id="759"/>
    <w:bookmarkEnd w:id="760"/>
    <w:bookmarkEnd w:id="761"/>
    <w:bookmarkEnd w:id="762"/>
    <w:bookmarkEnd w:id="763"/>
    <w:p w14:paraId="236E301F">
      <w:pPr>
        <w:pStyle w:val="5"/>
        <w:spacing w:before="0" w:line="240" w:lineRule="auto"/>
        <w:jc w:val="center"/>
        <w:rPr>
          <w:rFonts w:ascii="宋体" w:hAnsi="宋体"/>
          <w:b w:val="0"/>
          <w:color w:val="auto"/>
        </w:rPr>
      </w:pPr>
      <w:bookmarkStart w:id="764" w:name="_Toc430530551"/>
      <w:bookmarkStart w:id="765" w:name="_Toc287607889"/>
      <w:bookmarkStart w:id="766" w:name="_Toc509218865"/>
      <w:bookmarkStart w:id="767" w:name="_Toc534185842"/>
      <w:bookmarkStart w:id="768" w:name="_Toc287620835"/>
      <w:bookmarkStart w:id="769" w:name="_Toc277082661"/>
      <w:bookmarkStart w:id="770" w:name="_Toc224103516"/>
      <w:bookmarkStart w:id="771" w:name="_Toc18516"/>
      <w:r>
        <w:rPr>
          <w:rFonts w:ascii="宋体" w:hAnsi="宋体"/>
          <w:b w:val="0"/>
          <w:color w:val="auto"/>
        </w:rPr>
        <w:t>（</w:t>
      </w:r>
      <w:r>
        <w:rPr>
          <w:rFonts w:hint="eastAsia" w:ascii="宋体" w:hAnsi="宋体"/>
          <w:b w:val="0"/>
          <w:color w:val="auto"/>
          <w:lang w:eastAsia="zh-CN"/>
        </w:rPr>
        <w:t>三</w:t>
      </w:r>
      <w:r>
        <w:rPr>
          <w:rFonts w:ascii="宋体" w:hAnsi="宋体"/>
          <w:b w:val="0"/>
          <w:color w:val="auto"/>
        </w:rPr>
        <w:t>）类似项目情况表</w:t>
      </w:r>
      <w:bookmarkEnd w:id="764"/>
      <w:bookmarkEnd w:id="765"/>
      <w:bookmarkEnd w:id="766"/>
      <w:bookmarkEnd w:id="767"/>
      <w:bookmarkEnd w:id="768"/>
      <w:bookmarkEnd w:id="769"/>
      <w:bookmarkEnd w:id="770"/>
      <w:bookmarkEnd w:id="771"/>
    </w:p>
    <w:tbl>
      <w:tblPr>
        <w:tblStyle w:val="47"/>
        <w:tblW w:w="9483" w:type="dxa"/>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1456"/>
        <w:gridCol w:w="8027"/>
      </w:tblGrid>
      <w:tr w14:paraId="4DD18DC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43" w:hRule="exact"/>
          <w:jc w:val="center"/>
        </w:trPr>
        <w:tc>
          <w:tcPr>
            <w:tcW w:w="1456" w:type="dxa"/>
            <w:vAlign w:val="center"/>
          </w:tcPr>
          <w:p w14:paraId="1961B7B4">
            <w:pPr>
              <w:autoSpaceDE w:val="0"/>
              <w:autoSpaceDN w:val="0"/>
              <w:adjustRightInd w:val="0"/>
              <w:snapToGrid w:val="0"/>
              <w:jc w:val="center"/>
              <w:rPr>
                <w:rFonts w:ascii="宋体" w:hAnsi="宋体"/>
                <w:color w:val="auto"/>
                <w:kern w:val="0"/>
                <w:szCs w:val="21"/>
              </w:rPr>
            </w:pPr>
            <w:r>
              <w:rPr>
                <w:rFonts w:ascii="宋体" w:hAnsi="宋体"/>
                <w:color w:val="auto"/>
                <w:kern w:val="0"/>
                <w:szCs w:val="21"/>
              </w:rPr>
              <w:t>项目名称</w:t>
            </w:r>
          </w:p>
        </w:tc>
        <w:tc>
          <w:tcPr>
            <w:tcW w:w="8027" w:type="dxa"/>
            <w:vAlign w:val="center"/>
          </w:tcPr>
          <w:p w14:paraId="3D4E585B">
            <w:pPr>
              <w:autoSpaceDE w:val="0"/>
              <w:autoSpaceDN w:val="0"/>
              <w:adjustRightInd w:val="0"/>
              <w:snapToGrid w:val="0"/>
              <w:jc w:val="center"/>
              <w:rPr>
                <w:rFonts w:ascii="宋体" w:hAnsi="宋体"/>
                <w:color w:val="auto"/>
                <w:kern w:val="0"/>
                <w:szCs w:val="21"/>
              </w:rPr>
            </w:pPr>
          </w:p>
        </w:tc>
      </w:tr>
      <w:tr w14:paraId="658029A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58" w:hRule="exact"/>
          <w:jc w:val="center"/>
        </w:trPr>
        <w:tc>
          <w:tcPr>
            <w:tcW w:w="1456" w:type="dxa"/>
            <w:vAlign w:val="center"/>
          </w:tcPr>
          <w:p w14:paraId="064FBAD7">
            <w:pPr>
              <w:autoSpaceDE w:val="0"/>
              <w:autoSpaceDN w:val="0"/>
              <w:adjustRightInd w:val="0"/>
              <w:snapToGrid w:val="0"/>
              <w:jc w:val="center"/>
              <w:rPr>
                <w:rFonts w:ascii="宋体" w:hAnsi="宋体"/>
                <w:color w:val="auto"/>
                <w:kern w:val="0"/>
                <w:szCs w:val="21"/>
              </w:rPr>
            </w:pPr>
            <w:r>
              <w:rPr>
                <w:rFonts w:ascii="宋体" w:hAnsi="宋体"/>
                <w:color w:val="auto"/>
                <w:kern w:val="0"/>
                <w:szCs w:val="21"/>
              </w:rPr>
              <w:t>项目所在地</w:t>
            </w:r>
          </w:p>
        </w:tc>
        <w:tc>
          <w:tcPr>
            <w:tcW w:w="8027" w:type="dxa"/>
            <w:vAlign w:val="center"/>
          </w:tcPr>
          <w:p w14:paraId="74C3E5C2">
            <w:pPr>
              <w:autoSpaceDE w:val="0"/>
              <w:autoSpaceDN w:val="0"/>
              <w:adjustRightInd w:val="0"/>
              <w:snapToGrid w:val="0"/>
              <w:jc w:val="center"/>
              <w:rPr>
                <w:rFonts w:ascii="宋体" w:hAnsi="宋体"/>
                <w:color w:val="auto"/>
                <w:kern w:val="0"/>
                <w:szCs w:val="21"/>
              </w:rPr>
            </w:pPr>
          </w:p>
        </w:tc>
      </w:tr>
      <w:tr w14:paraId="49847D5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66" w:hRule="exact"/>
          <w:jc w:val="center"/>
        </w:trPr>
        <w:tc>
          <w:tcPr>
            <w:tcW w:w="1456" w:type="dxa"/>
            <w:vAlign w:val="center"/>
          </w:tcPr>
          <w:p w14:paraId="49486A3F">
            <w:pPr>
              <w:autoSpaceDE w:val="0"/>
              <w:autoSpaceDN w:val="0"/>
              <w:adjustRightInd w:val="0"/>
              <w:snapToGrid w:val="0"/>
              <w:jc w:val="center"/>
              <w:rPr>
                <w:rFonts w:ascii="宋体" w:hAnsi="宋体"/>
                <w:color w:val="auto"/>
                <w:kern w:val="0"/>
                <w:szCs w:val="21"/>
              </w:rPr>
            </w:pPr>
            <w:r>
              <w:rPr>
                <w:rFonts w:ascii="宋体" w:hAnsi="宋体"/>
                <w:color w:val="auto"/>
                <w:kern w:val="0"/>
                <w:szCs w:val="21"/>
              </w:rPr>
              <w:t>发包人名称</w:t>
            </w:r>
          </w:p>
        </w:tc>
        <w:tc>
          <w:tcPr>
            <w:tcW w:w="8027" w:type="dxa"/>
            <w:vAlign w:val="center"/>
          </w:tcPr>
          <w:p w14:paraId="2E792FC8">
            <w:pPr>
              <w:autoSpaceDE w:val="0"/>
              <w:autoSpaceDN w:val="0"/>
              <w:adjustRightInd w:val="0"/>
              <w:snapToGrid w:val="0"/>
              <w:jc w:val="center"/>
              <w:rPr>
                <w:rFonts w:ascii="宋体" w:hAnsi="宋体"/>
                <w:color w:val="auto"/>
                <w:kern w:val="0"/>
                <w:szCs w:val="21"/>
              </w:rPr>
            </w:pPr>
          </w:p>
        </w:tc>
      </w:tr>
      <w:tr w14:paraId="3F886E0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59" w:hRule="exact"/>
          <w:jc w:val="center"/>
        </w:trPr>
        <w:tc>
          <w:tcPr>
            <w:tcW w:w="1456" w:type="dxa"/>
            <w:vAlign w:val="center"/>
          </w:tcPr>
          <w:p w14:paraId="0443261C">
            <w:pPr>
              <w:autoSpaceDE w:val="0"/>
              <w:autoSpaceDN w:val="0"/>
              <w:adjustRightInd w:val="0"/>
              <w:snapToGrid w:val="0"/>
              <w:jc w:val="center"/>
              <w:rPr>
                <w:rFonts w:ascii="宋体" w:hAnsi="宋体"/>
                <w:color w:val="auto"/>
                <w:kern w:val="0"/>
                <w:szCs w:val="21"/>
              </w:rPr>
            </w:pPr>
            <w:r>
              <w:rPr>
                <w:rFonts w:ascii="宋体" w:hAnsi="宋体"/>
                <w:color w:val="auto"/>
                <w:kern w:val="0"/>
                <w:szCs w:val="21"/>
              </w:rPr>
              <w:t>发包人地址</w:t>
            </w:r>
          </w:p>
        </w:tc>
        <w:tc>
          <w:tcPr>
            <w:tcW w:w="8027" w:type="dxa"/>
            <w:vAlign w:val="center"/>
          </w:tcPr>
          <w:p w14:paraId="1F4E2F67">
            <w:pPr>
              <w:autoSpaceDE w:val="0"/>
              <w:autoSpaceDN w:val="0"/>
              <w:adjustRightInd w:val="0"/>
              <w:snapToGrid w:val="0"/>
              <w:jc w:val="center"/>
              <w:rPr>
                <w:rFonts w:ascii="宋体" w:hAnsi="宋体"/>
                <w:color w:val="auto"/>
                <w:kern w:val="0"/>
                <w:szCs w:val="21"/>
              </w:rPr>
            </w:pPr>
          </w:p>
        </w:tc>
      </w:tr>
      <w:tr w14:paraId="75D7915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67" w:hRule="exact"/>
          <w:jc w:val="center"/>
        </w:trPr>
        <w:tc>
          <w:tcPr>
            <w:tcW w:w="1456" w:type="dxa"/>
            <w:vAlign w:val="center"/>
          </w:tcPr>
          <w:p w14:paraId="69114287">
            <w:pPr>
              <w:autoSpaceDE w:val="0"/>
              <w:autoSpaceDN w:val="0"/>
              <w:adjustRightInd w:val="0"/>
              <w:snapToGrid w:val="0"/>
              <w:jc w:val="center"/>
              <w:rPr>
                <w:rFonts w:ascii="宋体" w:hAnsi="宋体"/>
                <w:color w:val="auto"/>
                <w:kern w:val="0"/>
                <w:szCs w:val="21"/>
              </w:rPr>
            </w:pPr>
            <w:r>
              <w:rPr>
                <w:rFonts w:ascii="宋体" w:hAnsi="宋体"/>
                <w:color w:val="auto"/>
                <w:kern w:val="0"/>
                <w:szCs w:val="21"/>
              </w:rPr>
              <w:t>发包人电话</w:t>
            </w:r>
          </w:p>
        </w:tc>
        <w:tc>
          <w:tcPr>
            <w:tcW w:w="8027" w:type="dxa"/>
            <w:vAlign w:val="center"/>
          </w:tcPr>
          <w:p w14:paraId="2B776056">
            <w:pPr>
              <w:autoSpaceDE w:val="0"/>
              <w:autoSpaceDN w:val="0"/>
              <w:adjustRightInd w:val="0"/>
              <w:snapToGrid w:val="0"/>
              <w:jc w:val="center"/>
              <w:rPr>
                <w:rFonts w:ascii="宋体" w:hAnsi="宋体"/>
                <w:color w:val="auto"/>
                <w:kern w:val="0"/>
                <w:szCs w:val="21"/>
              </w:rPr>
            </w:pPr>
          </w:p>
        </w:tc>
      </w:tr>
      <w:tr w14:paraId="41E99F6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61" w:hRule="exact"/>
          <w:jc w:val="center"/>
        </w:trPr>
        <w:tc>
          <w:tcPr>
            <w:tcW w:w="1456" w:type="dxa"/>
            <w:vAlign w:val="center"/>
          </w:tcPr>
          <w:p w14:paraId="5892E1A3">
            <w:pPr>
              <w:autoSpaceDE w:val="0"/>
              <w:autoSpaceDN w:val="0"/>
              <w:adjustRightInd w:val="0"/>
              <w:snapToGrid w:val="0"/>
              <w:jc w:val="center"/>
              <w:rPr>
                <w:rFonts w:ascii="宋体" w:hAnsi="宋体"/>
                <w:color w:val="auto"/>
                <w:kern w:val="0"/>
                <w:szCs w:val="21"/>
              </w:rPr>
            </w:pPr>
            <w:r>
              <w:rPr>
                <w:rFonts w:ascii="宋体" w:hAnsi="宋体"/>
                <w:color w:val="auto"/>
                <w:kern w:val="0"/>
                <w:szCs w:val="21"/>
              </w:rPr>
              <w:t>合同价格</w:t>
            </w:r>
          </w:p>
        </w:tc>
        <w:tc>
          <w:tcPr>
            <w:tcW w:w="8027" w:type="dxa"/>
            <w:vAlign w:val="center"/>
          </w:tcPr>
          <w:p w14:paraId="6D0F7972">
            <w:pPr>
              <w:autoSpaceDE w:val="0"/>
              <w:autoSpaceDN w:val="0"/>
              <w:adjustRightInd w:val="0"/>
              <w:snapToGrid w:val="0"/>
              <w:jc w:val="center"/>
              <w:rPr>
                <w:rFonts w:ascii="宋体" w:hAnsi="宋体"/>
                <w:color w:val="auto"/>
                <w:kern w:val="0"/>
                <w:szCs w:val="21"/>
              </w:rPr>
            </w:pPr>
          </w:p>
        </w:tc>
      </w:tr>
      <w:tr w14:paraId="7D68DAA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55" w:hRule="exact"/>
          <w:jc w:val="center"/>
        </w:trPr>
        <w:tc>
          <w:tcPr>
            <w:tcW w:w="1456" w:type="dxa"/>
            <w:vAlign w:val="center"/>
          </w:tcPr>
          <w:p w14:paraId="7971CDE2">
            <w:pPr>
              <w:autoSpaceDE w:val="0"/>
              <w:autoSpaceDN w:val="0"/>
              <w:adjustRightInd w:val="0"/>
              <w:snapToGrid w:val="0"/>
              <w:jc w:val="center"/>
              <w:rPr>
                <w:rFonts w:ascii="宋体" w:hAnsi="宋体"/>
                <w:color w:val="auto"/>
                <w:kern w:val="0"/>
                <w:szCs w:val="21"/>
              </w:rPr>
            </w:pPr>
            <w:r>
              <w:rPr>
                <w:rFonts w:hint="eastAsia" w:ascii="宋体" w:hAnsi="宋体"/>
                <w:color w:val="auto"/>
                <w:kern w:val="0"/>
                <w:szCs w:val="21"/>
              </w:rPr>
              <w:t>合同期限</w:t>
            </w:r>
          </w:p>
        </w:tc>
        <w:tc>
          <w:tcPr>
            <w:tcW w:w="8027" w:type="dxa"/>
            <w:vAlign w:val="center"/>
          </w:tcPr>
          <w:p w14:paraId="03418BC9">
            <w:pPr>
              <w:autoSpaceDE w:val="0"/>
              <w:autoSpaceDN w:val="0"/>
              <w:adjustRightInd w:val="0"/>
              <w:snapToGrid w:val="0"/>
              <w:jc w:val="center"/>
              <w:rPr>
                <w:rFonts w:ascii="宋体" w:hAnsi="宋体"/>
                <w:color w:val="auto"/>
                <w:kern w:val="0"/>
                <w:szCs w:val="21"/>
              </w:rPr>
            </w:pPr>
          </w:p>
        </w:tc>
      </w:tr>
      <w:tr w14:paraId="7036575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58" w:hRule="exact"/>
          <w:jc w:val="center"/>
        </w:trPr>
        <w:tc>
          <w:tcPr>
            <w:tcW w:w="1456" w:type="dxa"/>
            <w:vAlign w:val="center"/>
          </w:tcPr>
          <w:p w14:paraId="5A0F3421">
            <w:pPr>
              <w:autoSpaceDE w:val="0"/>
              <w:autoSpaceDN w:val="0"/>
              <w:adjustRightInd w:val="0"/>
              <w:snapToGrid w:val="0"/>
              <w:jc w:val="center"/>
              <w:rPr>
                <w:rFonts w:ascii="宋体" w:hAnsi="宋体"/>
                <w:color w:val="auto"/>
                <w:kern w:val="0"/>
                <w:szCs w:val="21"/>
              </w:rPr>
            </w:pPr>
            <w:r>
              <w:rPr>
                <w:rFonts w:ascii="宋体" w:hAnsi="宋体"/>
                <w:color w:val="auto"/>
                <w:kern w:val="0"/>
                <w:szCs w:val="21"/>
              </w:rPr>
              <w:t>承担的工作</w:t>
            </w:r>
          </w:p>
        </w:tc>
        <w:tc>
          <w:tcPr>
            <w:tcW w:w="8027" w:type="dxa"/>
            <w:vAlign w:val="center"/>
          </w:tcPr>
          <w:p w14:paraId="761283AE">
            <w:pPr>
              <w:autoSpaceDE w:val="0"/>
              <w:autoSpaceDN w:val="0"/>
              <w:adjustRightInd w:val="0"/>
              <w:snapToGrid w:val="0"/>
              <w:jc w:val="center"/>
              <w:rPr>
                <w:rFonts w:ascii="宋体" w:hAnsi="宋体"/>
                <w:color w:val="auto"/>
                <w:kern w:val="0"/>
                <w:szCs w:val="21"/>
              </w:rPr>
            </w:pPr>
          </w:p>
        </w:tc>
      </w:tr>
      <w:tr w14:paraId="65863FF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67" w:hRule="exact"/>
          <w:jc w:val="center"/>
        </w:trPr>
        <w:tc>
          <w:tcPr>
            <w:tcW w:w="1456" w:type="dxa"/>
            <w:vAlign w:val="center"/>
          </w:tcPr>
          <w:p w14:paraId="00239676">
            <w:pPr>
              <w:autoSpaceDE w:val="0"/>
              <w:autoSpaceDN w:val="0"/>
              <w:adjustRightInd w:val="0"/>
              <w:snapToGrid w:val="0"/>
              <w:jc w:val="center"/>
              <w:rPr>
                <w:rFonts w:ascii="宋体" w:hAnsi="宋体"/>
                <w:color w:val="auto"/>
                <w:kern w:val="0"/>
                <w:szCs w:val="21"/>
              </w:rPr>
            </w:pPr>
            <w:r>
              <w:rPr>
                <w:rFonts w:ascii="宋体" w:hAnsi="宋体"/>
                <w:color w:val="auto"/>
                <w:kern w:val="0"/>
                <w:szCs w:val="21"/>
              </w:rPr>
              <w:t>工程质量</w:t>
            </w:r>
          </w:p>
        </w:tc>
        <w:tc>
          <w:tcPr>
            <w:tcW w:w="8027" w:type="dxa"/>
            <w:vAlign w:val="center"/>
          </w:tcPr>
          <w:p w14:paraId="2EDB889B">
            <w:pPr>
              <w:autoSpaceDE w:val="0"/>
              <w:autoSpaceDN w:val="0"/>
              <w:adjustRightInd w:val="0"/>
              <w:snapToGrid w:val="0"/>
              <w:jc w:val="center"/>
              <w:rPr>
                <w:rFonts w:ascii="宋体" w:hAnsi="宋体"/>
                <w:color w:val="auto"/>
                <w:kern w:val="0"/>
                <w:szCs w:val="21"/>
              </w:rPr>
            </w:pPr>
          </w:p>
        </w:tc>
      </w:tr>
      <w:tr w14:paraId="2837863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2367" w:hRule="exact"/>
          <w:jc w:val="center"/>
        </w:trPr>
        <w:tc>
          <w:tcPr>
            <w:tcW w:w="1456" w:type="dxa"/>
            <w:vAlign w:val="center"/>
          </w:tcPr>
          <w:p w14:paraId="354D61B0">
            <w:pPr>
              <w:autoSpaceDE w:val="0"/>
              <w:autoSpaceDN w:val="0"/>
              <w:adjustRightInd w:val="0"/>
              <w:snapToGrid w:val="0"/>
              <w:jc w:val="center"/>
              <w:rPr>
                <w:rFonts w:ascii="宋体" w:hAnsi="宋体"/>
                <w:color w:val="auto"/>
                <w:kern w:val="0"/>
                <w:szCs w:val="21"/>
              </w:rPr>
            </w:pPr>
            <w:r>
              <w:rPr>
                <w:rFonts w:ascii="宋体" w:hAnsi="宋体"/>
                <w:color w:val="auto"/>
                <w:kern w:val="0"/>
                <w:szCs w:val="21"/>
              </w:rPr>
              <w:t>项目描述</w:t>
            </w:r>
          </w:p>
        </w:tc>
        <w:tc>
          <w:tcPr>
            <w:tcW w:w="8027" w:type="dxa"/>
            <w:vAlign w:val="center"/>
          </w:tcPr>
          <w:p w14:paraId="76DDA752">
            <w:pPr>
              <w:autoSpaceDE w:val="0"/>
              <w:autoSpaceDN w:val="0"/>
              <w:adjustRightInd w:val="0"/>
              <w:snapToGrid w:val="0"/>
              <w:jc w:val="center"/>
              <w:rPr>
                <w:rFonts w:ascii="宋体" w:hAnsi="宋体"/>
                <w:color w:val="auto"/>
                <w:kern w:val="0"/>
                <w:szCs w:val="21"/>
              </w:rPr>
            </w:pPr>
          </w:p>
        </w:tc>
      </w:tr>
      <w:tr w14:paraId="0460D4C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1048" w:hRule="exact"/>
          <w:jc w:val="center"/>
        </w:trPr>
        <w:tc>
          <w:tcPr>
            <w:tcW w:w="1456" w:type="dxa"/>
            <w:vAlign w:val="center"/>
          </w:tcPr>
          <w:p w14:paraId="35AFA44C">
            <w:pPr>
              <w:autoSpaceDE w:val="0"/>
              <w:autoSpaceDN w:val="0"/>
              <w:adjustRightInd w:val="0"/>
              <w:snapToGrid w:val="0"/>
              <w:jc w:val="center"/>
              <w:rPr>
                <w:rFonts w:ascii="宋体" w:hAnsi="宋体"/>
                <w:color w:val="auto"/>
                <w:kern w:val="0"/>
                <w:szCs w:val="21"/>
              </w:rPr>
            </w:pPr>
            <w:r>
              <w:rPr>
                <w:rFonts w:ascii="宋体" w:hAnsi="宋体"/>
                <w:color w:val="auto"/>
                <w:kern w:val="0"/>
                <w:szCs w:val="21"/>
              </w:rPr>
              <w:t>备注</w:t>
            </w:r>
          </w:p>
        </w:tc>
        <w:tc>
          <w:tcPr>
            <w:tcW w:w="8027" w:type="dxa"/>
            <w:vAlign w:val="center"/>
          </w:tcPr>
          <w:p w14:paraId="5A030D5B">
            <w:pPr>
              <w:autoSpaceDE w:val="0"/>
              <w:autoSpaceDN w:val="0"/>
              <w:adjustRightInd w:val="0"/>
              <w:snapToGrid w:val="0"/>
              <w:jc w:val="center"/>
              <w:rPr>
                <w:rFonts w:ascii="宋体" w:hAnsi="宋体"/>
                <w:color w:val="auto"/>
                <w:kern w:val="0"/>
                <w:szCs w:val="21"/>
              </w:rPr>
            </w:pPr>
          </w:p>
        </w:tc>
      </w:tr>
    </w:tbl>
    <w:p w14:paraId="1BB67275">
      <w:pPr>
        <w:spacing w:before="0" w:line="240" w:lineRule="auto"/>
        <w:jc w:val="center"/>
        <w:outlineLvl w:val="9"/>
        <w:rPr>
          <w:rFonts w:hint="eastAsia" w:ascii="宋体" w:hAnsi="宋体" w:eastAsia="宋体" w:cs="Times New Roman"/>
          <w:b w:val="0"/>
          <w:bCs w:val="0"/>
          <w:color w:val="auto"/>
          <w:kern w:val="2"/>
          <w:sz w:val="21"/>
          <w:szCs w:val="21"/>
          <w:lang w:val="en-US" w:eastAsia="zh-CN" w:bidi="ar-SA"/>
        </w:rPr>
      </w:pPr>
      <w:bookmarkStart w:id="772" w:name="_Toc277082663"/>
      <w:bookmarkStart w:id="773" w:name="_Toc287607893"/>
      <w:bookmarkStart w:id="774" w:name="_Toc287620839"/>
      <w:bookmarkStart w:id="775" w:name="_Toc224103520"/>
      <w:bookmarkStart w:id="776" w:name="_Toc430530552"/>
      <w:bookmarkStart w:id="777" w:name="_Toc509218866"/>
      <w:bookmarkStart w:id="778" w:name="_Toc534185843"/>
    </w:p>
    <w:p w14:paraId="361AB104">
      <w:pPr>
        <w:keepNext/>
        <w:keepLines/>
        <w:pageBreakBefore w:val="0"/>
        <w:widowControl w:val="0"/>
        <w:kinsoku/>
        <w:wordWrap/>
        <w:overflowPunct/>
        <w:topLinePunct w:val="0"/>
        <w:autoSpaceDE/>
        <w:autoSpaceDN/>
        <w:bidi w:val="0"/>
        <w:adjustRightInd/>
        <w:snapToGrid/>
        <w:spacing w:before="0" w:line="240" w:lineRule="auto"/>
        <w:ind w:firstLine="420" w:firstLineChars="200"/>
        <w:jc w:val="left"/>
        <w:textAlignment w:val="auto"/>
        <w:outlineLvl w:val="9"/>
        <w:rPr>
          <w:rFonts w:hint="eastAsia" w:ascii="宋体" w:hAnsi="宋体" w:cs="Times New Roman"/>
          <w:b w:val="0"/>
          <w:bCs w:val="0"/>
          <w:color w:val="auto"/>
          <w:kern w:val="2"/>
          <w:sz w:val="21"/>
          <w:szCs w:val="21"/>
          <w:lang w:val="en-US" w:eastAsia="zh-CN" w:bidi="ar-SA"/>
        </w:rPr>
      </w:pPr>
      <w:r>
        <w:rPr>
          <w:rFonts w:hint="eastAsia" w:ascii="宋体" w:hAnsi="宋体" w:cs="Times New Roman"/>
          <w:b w:val="0"/>
          <w:bCs w:val="0"/>
          <w:color w:val="auto"/>
          <w:kern w:val="2"/>
          <w:sz w:val="21"/>
          <w:szCs w:val="21"/>
          <w:lang w:val="en-US" w:eastAsia="zh-CN" w:bidi="ar-SA"/>
        </w:rPr>
        <w:t>注：</w:t>
      </w:r>
      <w:r>
        <w:rPr>
          <w:rFonts w:hint="eastAsia" w:ascii="宋体" w:hAnsi="宋体" w:eastAsia="宋体" w:cs="Times New Roman"/>
          <w:b w:val="0"/>
          <w:bCs w:val="0"/>
          <w:color w:val="auto"/>
          <w:kern w:val="2"/>
          <w:sz w:val="21"/>
          <w:szCs w:val="21"/>
          <w:lang w:val="en-US" w:eastAsia="zh-CN" w:bidi="ar-SA"/>
        </w:rPr>
        <w:t>提供</w:t>
      </w:r>
      <w:r>
        <w:rPr>
          <w:rFonts w:hint="eastAsia" w:ascii="宋体" w:hAnsi="宋体" w:cs="Times New Roman"/>
          <w:b w:val="0"/>
          <w:bCs w:val="0"/>
          <w:color w:val="auto"/>
          <w:kern w:val="2"/>
          <w:sz w:val="21"/>
          <w:szCs w:val="21"/>
          <w:lang w:val="en-US" w:eastAsia="zh-CN" w:bidi="ar-SA"/>
        </w:rPr>
        <w:t>资格审查部分和商务部分的</w:t>
      </w:r>
      <w:r>
        <w:rPr>
          <w:rFonts w:hint="eastAsia" w:ascii="宋体" w:hAnsi="宋体" w:eastAsia="宋体" w:cs="Times New Roman"/>
          <w:b w:val="0"/>
          <w:bCs w:val="0"/>
          <w:color w:val="auto"/>
          <w:kern w:val="2"/>
          <w:sz w:val="21"/>
          <w:szCs w:val="21"/>
          <w:lang w:val="en-US" w:eastAsia="zh-CN" w:bidi="ar-SA"/>
        </w:rPr>
        <w:t>业绩发票</w:t>
      </w:r>
      <w:r>
        <w:rPr>
          <w:rFonts w:hint="eastAsia" w:ascii="宋体" w:hAnsi="宋体" w:cs="Times New Roman"/>
          <w:b w:val="0"/>
          <w:bCs w:val="0"/>
          <w:color w:val="auto"/>
          <w:kern w:val="2"/>
          <w:sz w:val="21"/>
          <w:szCs w:val="21"/>
          <w:lang w:val="en-US" w:eastAsia="zh-CN" w:bidi="ar-SA"/>
        </w:rPr>
        <w:t>、</w:t>
      </w:r>
      <w:r>
        <w:rPr>
          <w:rFonts w:hint="eastAsia" w:ascii="宋体" w:hAnsi="宋体" w:eastAsia="宋体" w:cs="Times New Roman"/>
          <w:b w:val="0"/>
          <w:bCs w:val="0"/>
          <w:color w:val="auto"/>
          <w:kern w:val="2"/>
          <w:sz w:val="21"/>
          <w:szCs w:val="21"/>
          <w:lang w:val="en-US" w:eastAsia="zh-CN" w:bidi="ar-SA"/>
        </w:rPr>
        <w:t>合同协议书</w:t>
      </w:r>
      <w:r>
        <w:rPr>
          <w:rFonts w:hint="eastAsia" w:ascii="宋体" w:hAnsi="宋体" w:cs="Times New Roman"/>
          <w:b w:val="0"/>
          <w:bCs w:val="0"/>
          <w:color w:val="auto"/>
          <w:kern w:val="2"/>
          <w:sz w:val="21"/>
          <w:szCs w:val="21"/>
          <w:lang w:val="en-US" w:eastAsia="zh-CN" w:bidi="ar-SA"/>
        </w:rPr>
        <w:t>复印件。</w:t>
      </w:r>
    </w:p>
    <w:p w14:paraId="623AF677">
      <w:pPr>
        <w:keepNext/>
        <w:keepLines/>
        <w:pageBreakBefore w:val="0"/>
        <w:widowControl w:val="0"/>
        <w:kinsoku/>
        <w:wordWrap/>
        <w:overflowPunct/>
        <w:topLinePunct w:val="0"/>
        <w:autoSpaceDE/>
        <w:autoSpaceDN/>
        <w:bidi w:val="0"/>
        <w:adjustRightInd/>
        <w:snapToGrid/>
        <w:spacing w:before="0" w:line="240" w:lineRule="auto"/>
        <w:ind w:firstLine="420" w:firstLineChars="200"/>
        <w:jc w:val="left"/>
        <w:textAlignment w:val="auto"/>
        <w:outlineLvl w:val="9"/>
        <w:rPr>
          <w:rFonts w:hint="eastAsia" w:ascii="宋体" w:hAnsi="宋体" w:cs="Times New Roman"/>
          <w:b w:val="0"/>
          <w:bCs w:val="0"/>
          <w:color w:val="auto"/>
          <w:kern w:val="2"/>
          <w:sz w:val="21"/>
          <w:szCs w:val="21"/>
          <w:lang w:val="en-US" w:eastAsia="zh-CN" w:bidi="ar-SA"/>
        </w:rPr>
      </w:pPr>
    </w:p>
    <w:p w14:paraId="2E927FC0">
      <w:pPr>
        <w:pStyle w:val="5"/>
        <w:spacing w:before="0" w:after="0" w:line="360" w:lineRule="auto"/>
        <w:jc w:val="center"/>
        <w:rPr>
          <w:rFonts w:ascii="宋体" w:hAnsi="宋体" w:cs="微软雅黑"/>
          <w:b/>
          <w:color w:val="auto"/>
          <w:sz w:val="32"/>
          <w:szCs w:val="32"/>
          <w:highlight w:val="none"/>
          <w:lang w:val="zh-CN"/>
        </w:rPr>
      </w:pPr>
      <w:r>
        <w:rPr>
          <w:rFonts w:ascii="宋体" w:hAnsi="宋体"/>
          <w:color w:val="auto"/>
        </w:rPr>
        <w:br w:type="page"/>
      </w:r>
      <w:bookmarkStart w:id="779" w:name="_Toc27748"/>
      <w:r>
        <w:rPr>
          <w:rFonts w:hint="eastAsia" w:ascii="宋体" w:hAnsi="宋体"/>
          <w:b w:val="0"/>
          <w:color w:val="auto"/>
          <w:lang w:eastAsia="zh-CN"/>
        </w:rPr>
        <w:t>（四）</w:t>
      </w:r>
      <w:r>
        <w:rPr>
          <w:rFonts w:hint="eastAsia" w:ascii="宋体" w:hAnsi="宋体"/>
          <w:b w:val="0"/>
          <w:color w:val="auto"/>
          <w:lang w:val="zh-CN"/>
        </w:rPr>
        <w:t>船舶统计表</w:t>
      </w:r>
      <w:bookmarkEnd w:id="779"/>
    </w:p>
    <w:tbl>
      <w:tblPr>
        <w:tblStyle w:val="4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8"/>
        <w:gridCol w:w="1474"/>
        <w:gridCol w:w="1474"/>
        <w:gridCol w:w="1472"/>
        <w:gridCol w:w="1474"/>
        <w:gridCol w:w="1472"/>
        <w:gridCol w:w="1470"/>
      </w:tblGrid>
      <w:tr w14:paraId="439CA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438" w:type="pct"/>
            <w:vAlign w:val="center"/>
          </w:tcPr>
          <w:p w14:paraId="2F250999">
            <w:pPr>
              <w:autoSpaceDE w:val="0"/>
              <w:autoSpaceDN w:val="0"/>
              <w:adjustRightInd w:val="0"/>
              <w:snapToGrid w:val="0"/>
              <w:jc w:val="center"/>
              <w:rPr>
                <w:rFonts w:ascii="宋体" w:hAnsi="宋体"/>
                <w:color w:val="auto"/>
                <w:kern w:val="0"/>
                <w:szCs w:val="21"/>
              </w:rPr>
            </w:pPr>
            <w:r>
              <w:rPr>
                <w:rFonts w:hint="eastAsia" w:ascii="宋体" w:hAnsi="宋体"/>
                <w:color w:val="auto"/>
                <w:kern w:val="0"/>
                <w:szCs w:val="21"/>
              </w:rPr>
              <w:t>序号</w:t>
            </w:r>
          </w:p>
        </w:tc>
        <w:tc>
          <w:tcPr>
            <w:tcW w:w="761" w:type="pct"/>
            <w:tcBorders>
              <w:left w:val="nil"/>
            </w:tcBorders>
            <w:vAlign w:val="center"/>
          </w:tcPr>
          <w:p w14:paraId="7C47FC87">
            <w:pPr>
              <w:autoSpaceDE w:val="0"/>
              <w:autoSpaceDN w:val="0"/>
              <w:adjustRightInd w:val="0"/>
              <w:snapToGrid w:val="0"/>
              <w:jc w:val="center"/>
              <w:rPr>
                <w:rFonts w:ascii="宋体" w:hAnsi="宋体"/>
                <w:color w:val="auto"/>
                <w:kern w:val="0"/>
                <w:szCs w:val="21"/>
              </w:rPr>
            </w:pPr>
            <w:r>
              <w:rPr>
                <w:rFonts w:hint="eastAsia" w:ascii="宋体" w:hAnsi="宋体"/>
                <w:color w:val="auto"/>
                <w:kern w:val="0"/>
                <w:szCs w:val="21"/>
              </w:rPr>
              <w:t>船检登记号</w:t>
            </w:r>
          </w:p>
        </w:tc>
        <w:tc>
          <w:tcPr>
            <w:tcW w:w="761" w:type="pct"/>
            <w:tcBorders>
              <w:left w:val="nil"/>
            </w:tcBorders>
            <w:vAlign w:val="center"/>
          </w:tcPr>
          <w:p w14:paraId="19B2164D">
            <w:pPr>
              <w:autoSpaceDE w:val="0"/>
              <w:autoSpaceDN w:val="0"/>
              <w:adjustRightInd w:val="0"/>
              <w:snapToGrid w:val="0"/>
              <w:jc w:val="center"/>
              <w:rPr>
                <w:rFonts w:ascii="宋体" w:hAnsi="宋体"/>
                <w:color w:val="auto"/>
                <w:kern w:val="0"/>
                <w:szCs w:val="21"/>
              </w:rPr>
            </w:pPr>
            <w:r>
              <w:rPr>
                <w:rFonts w:hint="eastAsia" w:ascii="宋体" w:hAnsi="宋体"/>
                <w:color w:val="auto"/>
                <w:kern w:val="0"/>
                <w:szCs w:val="21"/>
              </w:rPr>
              <w:t>中文船名</w:t>
            </w:r>
          </w:p>
        </w:tc>
        <w:tc>
          <w:tcPr>
            <w:tcW w:w="760" w:type="pct"/>
            <w:tcBorders>
              <w:left w:val="nil"/>
            </w:tcBorders>
            <w:vAlign w:val="center"/>
          </w:tcPr>
          <w:p w14:paraId="7EE54753">
            <w:pPr>
              <w:autoSpaceDE w:val="0"/>
              <w:autoSpaceDN w:val="0"/>
              <w:adjustRightInd w:val="0"/>
              <w:snapToGrid w:val="0"/>
              <w:jc w:val="center"/>
              <w:rPr>
                <w:rFonts w:ascii="宋体" w:hAnsi="宋体"/>
                <w:color w:val="auto"/>
                <w:kern w:val="0"/>
                <w:szCs w:val="21"/>
              </w:rPr>
            </w:pPr>
            <w:r>
              <w:rPr>
                <w:rFonts w:hint="eastAsia" w:ascii="宋体" w:hAnsi="宋体"/>
                <w:color w:val="auto"/>
                <w:kern w:val="0"/>
                <w:szCs w:val="21"/>
              </w:rPr>
              <w:t>船龄（年）</w:t>
            </w:r>
          </w:p>
        </w:tc>
        <w:tc>
          <w:tcPr>
            <w:tcW w:w="761" w:type="pct"/>
            <w:tcBorders>
              <w:left w:val="nil"/>
            </w:tcBorders>
            <w:vAlign w:val="center"/>
          </w:tcPr>
          <w:p w14:paraId="11CD1D28">
            <w:pPr>
              <w:autoSpaceDE w:val="0"/>
              <w:autoSpaceDN w:val="0"/>
              <w:adjustRightInd w:val="0"/>
              <w:snapToGrid w:val="0"/>
              <w:jc w:val="center"/>
              <w:rPr>
                <w:rFonts w:ascii="宋体" w:hAnsi="宋体"/>
                <w:color w:val="auto"/>
                <w:kern w:val="0"/>
                <w:szCs w:val="21"/>
              </w:rPr>
            </w:pPr>
            <w:r>
              <w:rPr>
                <w:rFonts w:hint="eastAsia" w:ascii="宋体" w:hAnsi="宋体"/>
                <w:color w:val="auto"/>
                <w:kern w:val="0"/>
                <w:szCs w:val="21"/>
              </w:rPr>
              <w:t>船舶种类</w:t>
            </w:r>
          </w:p>
        </w:tc>
        <w:tc>
          <w:tcPr>
            <w:tcW w:w="760" w:type="pct"/>
            <w:tcBorders>
              <w:left w:val="nil"/>
            </w:tcBorders>
            <w:vAlign w:val="center"/>
          </w:tcPr>
          <w:p w14:paraId="40D0175A">
            <w:pPr>
              <w:autoSpaceDE w:val="0"/>
              <w:autoSpaceDN w:val="0"/>
              <w:adjustRightInd w:val="0"/>
              <w:snapToGrid w:val="0"/>
              <w:jc w:val="center"/>
              <w:rPr>
                <w:rFonts w:ascii="宋体" w:hAnsi="宋体"/>
                <w:color w:val="auto"/>
                <w:kern w:val="0"/>
                <w:szCs w:val="21"/>
              </w:rPr>
            </w:pPr>
            <w:r>
              <w:rPr>
                <w:rFonts w:hint="eastAsia" w:ascii="宋体" w:hAnsi="宋体"/>
                <w:color w:val="auto"/>
                <w:kern w:val="0"/>
                <w:szCs w:val="21"/>
              </w:rPr>
              <w:t>总吨位</w:t>
            </w:r>
          </w:p>
        </w:tc>
        <w:tc>
          <w:tcPr>
            <w:tcW w:w="760" w:type="pct"/>
            <w:tcBorders>
              <w:left w:val="nil"/>
            </w:tcBorders>
            <w:vAlign w:val="center"/>
          </w:tcPr>
          <w:p w14:paraId="3B576063">
            <w:pPr>
              <w:autoSpaceDE w:val="0"/>
              <w:autoSpaceDN w:val="0"/>
              <w:adjustRightInd w:val="0"/>
              <w:snapToGrid w:val="0"/>
              <w:jc w:val="center"/>
              <w:rPr>
                <w:rFonts w:ascii="宋体" w:hAnsi="宋体"/>
                <w:color w:val="auto"/>
                <w:kern w:val="0"/>
                <w:szCs w:val="21"/>
              </w:rPr>
            </w:pPr>
            <w:r>
              <w:rPr>
                <w:rFonts w:hint="eastAsia" w:ascii="宋体" w:hAnsi="宋体"/>
                <w:color w:val="auto"/>
                <w:kern w:val="0"/>
                <w:szCs w:val="21"/>
              </w:rPr>
              <w:t>备注</w:t>
            </w:r>
          </w:p>
        </w:tc>
      </w:tr>
      <w:tr w14:paraId="72655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38" w:type="pct"/>
            <w:vAlign w:val="center"/>
          </w:tcPr>
          <w:p w14:paraId="5FE68E06">
            <w:pPr>
              <w:pStyle w:val="10"/>
              <w:spacing w:line="273" w:lineRule="auto"/>
              <w:ind w:left="210" w:firstLine="0" w:firstLineChars="0"/>
              <w:jc w:val="center"/>
              <w:rPr>
                <w:rStyle w:val="315"/>
                <w:rFonts w:ascii="宋体" w:hAnsi="Times New Roman"/>
                <w:color w:val="auto"/>
                <w:highlight w:val="none"/>
              </w:rPr>
            </w:pPr>
          </w:p>
        </w:tc>
        <w:tc>
          <w:tcPr>
            <w:tcW w:w="761" w:type="pct"/>
            <w:tcBorders>
              <w:left w:val="nil"/>
            </w:tcBorders>
          </w:tcPr>
          <w:p w14:paraId="0FB4A35F">
            <w:pPr>
              <w:pStyle w:val="10"/>
              <w:spacing w:line="273" w:lineRule="auto"/>
              <w:ind w:left="210" w:firstLine="0" w:firstLineChars="0"/>
              <w:jc w:val="center"/>
              <w:rPr>
                <w:rStyle w:val="315"/>
                <w:rFonts w:ascii="宋体" w:hAnsi="Times New Roman"/>
                <w:color w:val="auto"/>
                <w:highlight w:val="none"/>
              </w:rPr>
            </w:pPr>
          </w:p>
        </w:tc>
        <w:tc>
          <w:tcPr>
            <w:tcW w:w="761" w:type="pct"/>
            <w:tcBorders>
              <w:left w:val="nil"/>
            </w:tcBorders>
            <w:vAlign w:val="center"/>
          </w:tcPr>
          <w:p w14:paraId="639AA832">
            <w:pPr>
              <w:pStyle w:val="10"/>
              <w:spacing w:line="273" w:lineRule="auto"/>
              <w:ind w:left="210" w:firstLine="0" w:firstLineChars="0"/>
              <w:jc w:val="center"/>
              <w:rPr>
                <w:rStyle w:val="315"/>
                <w:rFonts w:ascii="宋体" w:hAnsi="Times New Roman"/>
                <w:color w:val="auto"/>
                <w:highlight w:val="none"/>
              </w:rPr>
            </w:pPr>
          </w:p>
        </w:tc>
        <w:tc>
          <w:tcPr>
            <w:tcW w:w="760" w:type="pct"/>
            <w:tcBorders>
              <w:left w:val="nil"/>
            </w:tcBorders>
            <w:vAlign w:val="center"/>
          </w:tcPr>
          <w:p w14:paraId="1C3D0137">
            <w:pPr>
              <w:pStyle w:val="10"/>
              <w:spacing w:line="273" w:lineRule="auto"/>
              <w:ind w:left="210" w:firstLine="0" w:firstLineChars="0"/>
              <w:jc w:val="center"/>
              <w:rPr>
                <w:rStyle w:val="315"/>
                <w:rFonts w:ascii="宋体" w:hAnsi="Times New Roman"/>
                <w:color w:val="auto"/>
                <w:highlight w:val="none"/>
              </w:rPr>
            </w:pPr>
          </w:p>
        </w:tc>
        <w:tc>
          <w:tcPr>
            <w:tcW w:w="761" w:type="pct"/>
            <w:tcBorders>
              <w:left w:val="nil"/>
            </w:tcBorders>
            <w:vAlign w:val="center"/>
          </w:tcPr>
          <w:p w14:paraId="64960CE2">
            <w:pPr>
              <w:pStyle w:val="10"/>
              <w:spacing w:line="273" w:lineRule="auto"/>
              <w:ind w:left="210" w:firstLine="0" w:firstLineChars="0"/>
              <w:jc w:val="center"/>
              <w:rPr>
                <w:rStyle w:val="315"/>
                <w:rFonts w:ascii="宋体" w:hAnsi="Times New Roman"/>
                <w:color w:val="auto"/>
                <w:highlight w:val="none"/>
              </w:rPr>
            </w:pPr>
          </w:p>
        </w:tc>
        <w:tc>
          <w:tcPr>
            <w:tcW w:w="760" w:type="pct"/>
            <w:tcBorders>
              <w:left w:val="nil"/>
            </w:tcBorders>
          </w:tcPr>
          <w:p w14:paraId="5256D74D">
            <w:pPr>
              <w:pStyle w:val="10"/>
              <w:spacing w:line="273" w:lineRule="auto"/>
              <w:ind w:left="210" w:firstLine="0" w:firstLineChars="0"/>
              <w:jc w:val="center"/>
              <w:rPr>
                <w:rStyle w:val="315"/>
                <w:rFonts w:ascii="宋体" w:hAnsi="Times New Roman"/>
                <w:color w:val="auto"/>
                <w:highlight w:val="none"/>
              </w:rPr>
            </w:pPr>
          </w:p>
        </w:tc>
        <w:tc>
          <w:tcPr>
            <w:tcW w:w="760" w:type="pct"/>
            <w:tcBorders>
              <w:left w:val="nil"/>
            </w:tcBorders>
          </w:tcPr>
          <w:p w14:paraId="110EB478">
            <w:pPr>
              <w:pStyle w:val="10"/>
              <w:spacing w:line="273" w:lineRule="auto"/>
              <w:ind w:left="210" w:firstLine="0" w:firstLineChars="0"/>
              <w:jc w:val="center"/>
              <w:rPr>
                <w:rStyle w:val="315"/>
                <w:rFonts w:ascii="宋体" w:hAnsi="Times New Roman"/>
                <w:color w:val="auto"/>
                <w:highlight w:val="none"/>
              </w:rPr>
            </w:pPr>
          </w:p>
        </w:tc>
      </w:tr>
      <w:tr w14:paraId="43F70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38" w:type="pct"/>
            <w:vAlign w:val="center"/>
          </w:tcPr>
          <w:p w14:paraId="2546785D">
            <w:pPr>
              <w:pStyle w:val="10"/>
              <w:spacing w:line="273" w:lineRule="auto"/>
              <w:ind w:left="210" w:firstLine="0" w:firstLineChars="0"/>
              <w:jc w:val="center"/>
              <w:rPr>
                <w:rStyle w:val="315"/>
                <w:rFonts w:ascii="宋体" w:hAnsi="Times New Roman"/>
                <w:color w:val="auto"/>
                <w:highlight w:val="none"/>
              </w:rPr>
            </w:pPr>
          </w:p>
        </w:tc>
        <w:tc>
          <w:tcPr>
            <w:tcW w:w="761" w:type="pct"/>
            <w:tcBorders>
              <w:left w:val="nil"/>
            </w:tcBorders>
          </w:tcPr>
          <w:p w14:paraId="643A0D78">
            <w:pPr>
              <w:pStyle w:val="10"/>
              <w:spacing w:line="273" w:lineRule="auto"/>
              <w:ind w:left="210" w:firstLine="0" w:firstLineChars="0"/>
              <w:jc w:val="center"/>
              <w:rPr>
                <w:rStyle w:val="315"/>
                <w:rFonts w:ascii="宋体" w:hAnsi="Times New Roman"/>
                <w:color w:val="auto"/>
                <w:highlight w:val="none"/>
              </w:rPr>
            </w:pPr>
          </w:p>
        </w:tc>
        <w:tc>
          <w:tcPr>
            <w:tcW w:w="761" w:type="pct"/>
            <w:tcBorders>
              <w:left w:val="nil"/>
            </w:tcBorders>
            <w:vAlign w:val="center"/>
          </w:tcPr>
          <w:p w14:paraId="094C53AC">
            <w:pPr>
              <w:pStyle w:val="10"/>
              <w:spacing w:line="273" w:lineRule="auto"/>
              <w:ind w:left="210" w:firstLine="0" w:firstLineChars="0"/>
              <w:jc w:val="center"/>
              <w:rPr>
                <w:rStyle w:val="315"/>
                <w:rFonts w:ascii="宋体" w:hAnsi="Times New Roman"/>
                <w:color w:val="auto"/>
                <w:highlight w:val="none"/>
              </w:rPr>
            </w:pPr>
          </w:p>
        </w:tc>
        <w:tc>
          <w:tcPr>
            <w:tcW w:w="760" w:type="pct"/>
            <w:tcBorders>
              <w:left w:val="nil"/>
            </w:tcBorders>
            <w:vAlign w:val="center"/>
          </w:tcPr>
          <w:p w14:paraId="66FBA292">
            <w:pPr>
              <w:pStyle w:val="10"/>
              <w:spacing w:line="273" w:lineRule="auto"/>
              <w:ind w:left="210" w:firstLine="0" w:firstLineChars="0"/>
              <w:jc w:val="center"/>
              <w:rPr>
                <w:rStyle w:val="315"/>
                <w:rFonts w:ascii="宋体" w:hAnsi="Times New Roman"/>
                <w:color w:val="auto"/>
                <w:highlight w:val="none"/>
              </w:rPr>
            </w:pPr>
          </w:p>
        </w:tc>
        <w:tc>
          <w:tcPr>
            <w:tcW w:w="761" w:type="pct"/>
            <w:tcBorders>
              <w:left w:val="nil"/>
            </w:tcBorders>
            <w:vAlign w:val="center"/>
          </w:tcPr>
          <w:p w14:paraId="205087CF">
            <w:pPr>
              <w:pStyle w:val="10"/>
              <w:spacing w:line="273" w:lineRule="auto"/>
              <w:ind w:left="210" w:firstLine="0" w:firstLineChars="0"/>
              <w:jc w:val="center"/>
              <w:rPr>
                <w:rStyle w:val="315"/>
                <w:rFonts w:ascii="宋体" w:hAnsi="Times New Roman"/>
                <w:color w:val="auto"/>
                <w:highlight w:val="none"/>
              </w:rPr>
            </w:pPr>
          </w:p>
        </w:tc>
        <w:tc>
          <w:tcPr>
            <w:tcW w:w="760" w:type="pct"/>
            <w:tcBorders>
              <w:left w:val="nil"/>
            </w:tcBorders>
          </w:tcPr>
          <w:p w14:paraId="61A8160E">
            <w:pPr>
              <w:pStyle w:val="10"/>
              <w:spacing w:line="273" w:lineRule="auto"/>
              <w:ind w:left="210" w:firstLine="0" w:firstLineChars="0"/>
              <w:jc w:val="center"/>
              <w:rPr>
                <w:rStyle w:val="315"/>
                <w:rFonts w:ascii="宋体" w:hAnsi="Times New Roman"/>
                <w:color w:val="auto"/>
                <w:highlight w:val="none"/>
              </w:rPr>
            </w:pPr>
          </w:p>
        </w:tc>
        <w:tc>
          <w:tcPr>
            <w:tcW w:w="760" w:type="pct"/>
            <w:tcBorders>
              <w:left w:val="nil"/>
            </w:tcBorders>
          </w:tcPr>
          <w:p w14:paraId="19B4508C">
            <w:pPr>
              <w:pStyle w:val="10"/>
              <w:spacing w:line="273" w:lineRule="auto"/>
              <w:ind w:left="210" w:firstLine="0" w:firstLineChars="0"/>
              <w:jc w:val="center"/>
              <w:rPr>
                <w:rStyle w:val="315"/>
                <w:rFonts w:ascii="宋体" w:hAnsi="Times New Roman"/>
                <w:color w:val="auto"/>
                <w:highlight w:val="none"/>
              </w:rPr>
            </w:pPr>
          </w:p>
        </w:tc>
      </w:tr>
      <w:tr w14:paraId="4D716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38" w:type="pct"/>
            <w:vAlign w:val="center"/>
          </w:tcPr>
          <w:p w14:paraId="61AA8D77">
            <w:pPr>
              <w:pStyle w:val="10"/>
              <w:spacing w:line="273" w:lineRule="auto"/>
              <w:ind w:left="210" w:firstLine="0" w:firstLineChars="0"/>
              <w:jc w:val="center"/>
              <w:rPr>
                <w:rStyle w:val="315"/>
                <w:rFonts w:ascii="宋体" w:hAnsi="Times New Roman"/>
                <w:color w:val="auto"/>
                <w:highlight w:val="none"/>
              </w:rPr>
            </w:pPr>
          </w:p>
        </w:tc>
        <w:tc>
          <w:tcPr>
            <w:tcW w:w="761" w:type="pct"/>
            <w:tcBorders>
              <w:left w:val="nil"/>
            </w:tcBorders>
          </w:tcPr>
          <w:p w14:paraId="3FCDCEAE">
            <w:pPr>
              <w:pStyle w:val="10"/>
              <w:spacing w:line="273" w:lineRule="auto"/>
              <w:ind w:left="210" w:firstLine="0" w:firstLineChars="0"/>
              <w:jc w:val="center"/>
              <w:rPr>
                <w:rStyle w:val="315"/>
                <w:rFonts w:ascii="宋体" w:hAnsi="Times New Roman"/>
                <w:color w:val="auto"/>
                <w:highlight w:val="none"/>
              </w:rPr>
            </w:pPr>
          </w:p>
        </w:tc>
        <w:tc>
          <w:tcPr>
            <w:tcW w:w="761" w:type="pct"/>
            <w:tcBorders>
              <w:left w:val="nil"/>
            </w:tcBorders>
            <w:vAlign w:val="center"/>
          </w:tcPr>
          <w:p w14:paraId="5491082E">
            <w:pPr>
              <w:pStyle w:val="10"/>
              <w:spacing w:line="273" w:lineRule="auto"/>
              <w:ind w:left="210" w:firstLine="0" w:firstLineChars="0"/>
              <w:jc w:val="center"/>
              <w:rPr>
                <w:rStyle w:val="315"/>
                <w:rFonts w:ascii="宋体" w:hAnsi="Times New Roman"/>
                <w:color w:val="auto"/>
                <w:highlight w:val="none"/>
              </w:rPr>
            </w:pPr>
          </w:p>
        </w:tc>
        <w:tc>
          <w:tcPr>
            <w:tcW w:w="760" w:type="pct"/>
            <w:tcBorders>
              <w:left w:val="nil"/>
            </w:tcBorders>
            <w:vAlign w:val="center"/>
          </w:tcPr>
          <w:p w14:paraId="70556D17">
            <w:pPr>
              <w:pStyle w:val="10"/>
              <w:spacing w:line="273" w:lineRule="auto"/>
              <w:ind w:left="210" w:firstLine="0" w:firstLineChars="0"/>
              <w:jc w:val="center"/>
              <w:rPr>
                <w:rStyle w:val="315"/>
                <w:rFonts w:ascii="宋体" w:hAnsi="Times New Roman"/>
                <w:color w:val="auto"/>
                <w:highlight w:val="none"/>
              </w:rPr>
            </w:pPr>
          </w:p>
        </w:tc>
        <w:tc>
          <w:tcPr>
            <w:tcW w:w="761" w:type="pct"/>
            <w:tcBorders>
              <w:left w:val="nil"/>
            </w:tcBorders>
            <w:vAlign w:val="center"/>
          </w:tcPr>
          <w:p w14:paraId="0BF58B44">
            <w:pPr>
              <w:pStyle w:val="10"/>
              <w:spacing w:line="273" w:lineRule="auto"/>
              <w:ind w:left="210" w:firstLine="0" w:firstLineChars="0"/>
              <w:jc w:val="center"/>
              <w:rPr>
                <w:rStyle w:val="315"/>
                <w:rFonts w:ascii="宋体" w:hAnsi="Times New Roman"/>
                <w:color w:val="auto"/>
                <w:highlight w:val="none"/>
              </w:rPr>
            </w:pPr>
          </w:p>
        </w:tc>
        <w:tc>
          <w:tcPr>
            <w:tcW w:w="760" w:type="pct"/>
            <w:tcBorders>
              <w:left w:val="nil"/>
            </w:tcBorders>
          </w:tcPr>
          <w:p w14:paraId="44465D37">
            <w:pPr>
              <w:pStyle w:val="10"/>
              <w:spacing w:line="273" w:lineRule="auto"/>
              <w:ind w:left="210" w:firstLine="0" w:firstLineChars="0"/>
              <w:jc w:val="center"/>
              <w:rPr>
                <w:rStyle w:val="315"/>
                <w:rFonts w:ascii="宋体" w:hAnsi="Times New Roman"/>
                <w:color w:val="auto"/>
                <w:highlight w:val="none"/>
              </w:rPr>
            </w:pPr>
          </w:p>
        </w:tc>
        <w:tc>
          <w:tcPr>
            <w:tcW w:w="760" w:type="pct"/>
            <w:tcBorders>
              <w:left w:val="nil"/>
            </w:tcBorders>
          </w:tcPr>
          <w:p w14:paraId="47FB5B9B">
            <w:pPr>
              <w:pStyle w:val="10"/>
              <w:spacing w:line="273" w:lineRule="auto"/>
              <w:ind w:left="210" w:firstLine="0" w:firstLineChars="0"/>
              <w:jc w:val="center"/>
              <w:rPr>
                <w:rStyle w:val="315"/>
                <w:rFonts w:ascii="宋体" w:hAnsi="Times New Roman"/>
                <w:color w:val="auto"/>
                <w:highlight w:val="none"/>
              </w:rPr>
            </w:pPr>
          </w:p>
        </w:tc>
      </w:tr>
      <w:tr w14:paraId="1CE24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38" w:type="pct"/>
            <w:vAlign w:val="center"/>
          </w:tcPr>
          <w:p w14:paraId="68192FA8">
            <w:pPr>
              <w:pStyle w:val="10"/>
              <w:spacing w:line="273" w:lineRule="auto"/>
              <w:ind w:left="210" w:firstLine="0" w:firstLineChars="0"/>
              <w:jc w:val="center"/>
              <w:rPr>
                <w:rStyle w:val="315"/>
                <w:rFonts w:ascii="宋体" w:hAnsi="Times New Roman"/>
                <w:color w:val="auto"/>
                <w:highlight w:val="none"/>
              </w:rPr>
            </w:pPr>
          </w:p>
        </w:tc>
        <w:tc>
          <w:tcPr>
            <w:tcW w:w="761" w:type="pct"/>
            <w:tcBorders>
              <w:left w:val="nil"/>
            </w:tcBorders>
          </w:tcPr>
          <w:p w14:paraId="2A12E30E">
            <w:pPr>
              <w:pStyle w:val="10"/>
              <w:spacing w:line="273" w:lineRule="auto"/>
              <w:ind w:left="210" w:firstLine="0" w:firstLineChars="0"/>
              <w:jc w:val="center"/>
              <w:rPr>
                <w:rStyle w:val="315"/>
                <w:rFonts w:ascii="宋体" w:hAnsi="Times New Roman"/>
                <w:color w:val="auto"/>
                <w:highlight w:val="none"/>
              </w:rPr>
            </w:pPr>
          </w:p>
        </w:tc>
        <w:tc>
          <w:tcPr>
            <w:tcW w:w="761" w:type="pct"/>
            <w:tcBorders>
              <w:left w:val="nil"/>
            </w:tcBorders>
            <w:vAlign w:val="center"/>
          </w:tcPr>
          <w:p w14:paraId="2F6906C7">
            <w:pPr>
              <w:pStyle w:val="10"/>
              <w:spacing w:line="273" w:lineRule="auto"/>
              <w:ind w:left="210" w:firstLine="0" w:firstLineChars="0"/>
              <w:jc w:val="center"/>
              <w:rPr>
                <w:rStyle w:val="315"/>
                <w:rFonts w:ascii="宋体" w:hAnsi="Times New Roman"/>
                <w:color w:val="auto"/>
                <w:highlight w:val="none"/>
              </w:rPr>
            </w:pPr>
          </w:p>
        </w:tc>
        <w:tc>
          <w:tcPr>
            <w:tcW w:w="760" w:type="pct"/>
            <w:tcBorders>
              <w:left w:val="nil"/>
            </w:tcBorders>
            <w:vAlign w:val="center"/>
          </w:tcPr>
          <w:p w14:paraId="3F714B04">
            <w:pPr>
              <w:pStyle w:val="10"/>
              <w:spacing w:line="273" w:lineRule="auto"/>
              <w:ind w:left="210" w:firstLine="0" w:firstLineChars="0"/>
              <w:jc w:val="center"/>
              <w:rPr>
                <w:rStyle w:val="315"/>
                <w:rFonts w:ascii="宋体" w:hAnsi="Times New Roman"/>
                <w:color w:val="auto"/>
                <w:highlight w:val="none"/>
              </w:rPr>
            </w:pPr>
          </w:p>
        </w:tc>
        <w:tc>
          <w:tcPr>
            <w:tcW w:w="761" w:type="pct"/>
            <w:tcBorders>
              <w:left w:val="nil"/>
            </w:tcBorders>
            <w:vAlign w:val="center"/>
          </w:tcPr>
          <w:p w14:paraId="11C90FC9">
            <w:pPr>
              <w:pStyle w:val="10"/>
              <w:spacing w:line="273" w:lineRule="auto"/>
              <w:ind w:left="210" w:firstLine="0" w:firstLineChars="0"/>
              <w:jc w:val="center"/>
              <w:rPr>
                <w:rStyle w:val="315"/>
                <w:rFonts w:ascii="宋体" w:hAnsi="Times New Roman"/>
                <w:color w:val="auto"/>
                <w:highlight w:val="none"/>
              </w:rPr>
            </w:pPr>
          </w:p>
        </w:tc>
        <w:tc>
          <w:tcPr>
            <w:tcW w:w="760" w:type="pct"/>
            <w:tcBorders>
              <w:left w:val="nil"/>
            </w:tcBorders>
          </w:tcPr>
          <w:p w14:paraId="2FF56D22">
            <w:pPr>
              <w:pStyle w:val="10"/>
              <w:spacing w:line="273" w:lineRule="auto"/>
              <w:ind w:left="210" w:firstLine="0" w:firstLineChars="0"/>
              <w:jc w:val="center"/>
              <w:rPr>
                <w:rStyle w:val="315"/>
                <w:rFonts w:ascii="宋体" w:hAnsi="Times New Roman"/>
                <w:color w:val="auto"/>
                <w:highlight w:val="none"/>
              </w:rPr>
            </w:pPr>
          </w:p>
        </w:tc>
        <w:tc>
          <w:tcPr>
            <w:tcW w:w="760" w:type="pct"/>
            <w:tcBorders>
              <w:left w:val="nil"/>
            </w:tcBorders>
          </w:tcPr>
          <w:p w14:paraId="77CE1556">
            <w:pPr>
              <w:pStyle w:val="10"/>
              <w:spacing w:line="273" w:lineRule="auto"/>
              <w:ind w:left="210" w:firstLine="0" w:firstLineChars="0"/>
              <w:jc w:val="center"/>
              <w:rPr>
                <w:rStyle w:val="315"/>
                <w:rFonts w:ascii="宋体" w:hAnsi="Times New Roman"/>
                <w:color w:val="auto"/>
                <w:highlight w:val="none"/>
              </w:rPr>
            </w:pPr>
          </w:p>
        </w:tc>
      </w:tr>
      <w:tr w14:paraId="75229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38" w:type="pct"/>
            <w:vAlign w:val="center"/>
          </w:tcPr>
          <w:p w14:paraId="6D02132A">
            <w:pPr>
              <w:pStyle w:val="10"/>
              <w:spacing w:line="273" w:lineRule="auto"/>
              <w:ind w:left="210" w:firstLine="0" w:firstLineChars="0"/>
              <w:jc w:val="center"/>
              <w:rPr>
                <w:rStyle w:val="315"/>
                <w:rFonts w:ascii="宋体" w:hAnsi="Times New Roman"/>
                <w:color w:val="auto"/>
                <w:highlight w:val="none"/>
              </w:rPr>
            </w:pPr>
          </w:p>
        </w:tc>
        <w:tc>
          <w:tcPr>
            <w:tcW w:w="761" w:type="pct"/>
            <w:tcBorders>
              <w:left w:val="nil"/>
            </w:tcBorders>
          </w:tcPr>
          <w:p w14:paraId="55A1CAE2">
            <w:pPr>
              <w:pStyle w:val="10"/>
              <w:spacing w:line="273" w:lineRule="auto"/>
              <w:ind w:left="210" w:firstLine="0" w:firstLineChars="0"/>
              <w:jc w:val="center"/>
              <w:rPr>
                <w:rStyle w:val="315"/>
                <w:rFonts w:ascii="宋体" w:hAnsi="Times New Roman"/>
                <w:color w:val="auto"/>
                <w:highlight w:val="none"/>
              </w:rPr>
            </w:pPr>
          </w:p>
        </w:tc>
        <w:tc>
          <w:tcPr>
            <w:tcW w:w="761" w:type="pct"/>
            <w:tcBorders>
              <w:left w:val="nil"/>
            </w:tcBorders>
            <w:vAlign w:val="center"/>
          </w:tcPr>
          <w:p w14:paraId="2EAF5CDB">
            <w:pPr>
              <w:pStyle w:val="10"/>
              <w:spacing w:line="273" w:lineRule="auto"/>
              <w:ind w:left="210" w:firstLine="0" w:firstLineChars="0"/>
              <w:jc w:val="center"/>
              <w:rPr>
                <w:rStyle w:val="315"/>
                <w:rFonts w:ascii="宋体" w:hAnsi="Times New Roman"/>
                <w:color w:val="auto"/>
                <w:highlight w:val="none"/>
              </w:rPr>
            </w:pPr>
          </w:p>
        </w:tc>
        <w:tc>
          <w:tcPr>
            <w:tcW w:w="760" w:type="pct"/>
            <w:tcBorders>
              <w:left w:val="nil"/>
            </w:tcBorders>
            <w:vAlign w:val="center"/>
          </w:tcPr>
          <w:p w14:paraId="31D265E6">
            <w:pPr>
              <w:pStyle w:val="10"/>
              <w:spacing w:line="273" w:lineRule="auto"/>
              <w:ind w:left="210" w:firstLine="0" w:firstLineChars="0"/>
              <w:jc w:val="center"/>
              <w:rPr>
                <w:rStyle w:val="315"/>
                <w:rFonts w:ascii="宋体" w:hAnsi="Times New Roman"/>
                <w:color w:val="auto"/>
                <w:highlight w:val="none"/>
              </w:rPr>
            </w:pPr>
          </w:p>
        </w:tc>
        <w:tc>
          <w:tcPr>
            <w:tcW w:w="761" w:type="pct"/>
            <w:tcBorders>
              <w:left w:val="nil"/>
            </w:tcBorders>
            <w:vAlign w:val="center"/>
          </w:tcPr>
          <w:p w14:paraId="13136C5E">
            <w:pPr>
              <w:pStyle w:val="10"/>
              <w:spacing w:line="273" w:lineRule="auto"/>
              <w:ind w:left="210" w:firstLine="0" w:firstLineChars="0"/>
              <w:jc w:val="center"/>
              <w:rPr>
                <w:rStyle w:val="315"/>
                <w:rFonts w:ascii="宋体" w:hAnsi="Times New Roman"/>
                <w:color w:val="auto"/>
                <w:highlight w:val="none"/>
              </w:rPr>
            </w:pPr>
          </w:p>
        </w:tc>
        <w:tc>
          <w:tcPr>
            <w:tcW w:w="760" w:type="pct"/>
            <w:tcBorders>
              <w:left w:val="nil"/>
            </w:tcBorders>
          </w:tcPr>
          <w:p w14:paraId="0C7C810E">
            <w:pPr>
              <w:pStyle w:val="10"/>
              <w:spacing w:line="273" w:lineRule="auto"/>
              <w:ind w:left="210" w:firstLine="0" w:firstLineChars="0"/>
              <w:jc w:val="center"/>
              <w:rPr>
                <w:rStyle w:val="315"/>
                <w:rFonts w:ascii="宋体" w:hAnsi="Times New Roman"/>
                <w:color w:val="auto"/>
                <w:highlight w:val="none"/>
              </w:rPr>
            </w:pPr>
          </w:p>
        </w:tc>
        <w:tc>
          <w:tcPr>
            <w:tcW w:w="760" w:type="pct"/>
            <w:tcBorders>
              <w:left w:val="nil"/>
            </w:tcBorders>
          </w:tcPr>
          <w:p w14:paraId="5C7A49CB">
            <w:pPr>
              <w:pStyle w:val="10"/>
              <w:spacing w:line="273" w:lineRule="auto"/>
              <w:ind w:left="210" w:firstLine="0" w:firstLineChars="0"/>
              <w:jc w:val="center"/>
              <w:rPr>
                <w:rStyle w:val="315"/>
                <w:rFonts w:ascii="宋体" w:hAnsi="Times New Roman"/>
                <w:color w:val="auto"/>
                <w:highlight w:val="none"/>
              </w:rPr>
            </w:pPr>
          </w:p>
        </w:tc>
      </w:tr>
      <w:tr w14:paraId="5CEC4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38" w:type="pct"/>
            <w:vAlign w:val="center"/>
          </w:tcPr>
          <w:p w14:paraId="64C69679">
            <w:pPr>
              <w:pStyle w:val="10"/>
              <w:spacing w:line="273" w:lineRule="auto"/>
              <w:ind w:left="210" w:firstLine="0" w:firstLineChars="0"/>
              <w:jc w:val="center"/>
              <w:rPr>
                <w:rStyle w:val="315"/>
                <w:rFonts w:ascii="宋体" w:hAnsi="Times New Roman"/>
                <w:color w:val="auto"/>
                <w:highlight w:val="none"/>
              </w:rPr>
            </w:pPr>
          </w:p>
        </w:tc>
        <w:tc>
          <w:tcPr>
            <w:tcW w:w="761" w:type="pct"/>
            <w:tcBorders>
              <w:left w:val="nil"/>
            </w:tcBorders>
          </w:tcPr>
          <w:p w14:paraId="5BB5E575">
            <w:pPr>
              <w:pStyle w:val="10"/>
              <w:spacing w:line="273" w:lineRule="auto"/>
              <w:ind w:left="210" w:firstLine="0" w:firstLineChars="0"/>
              <w:jc w:val="center"/>
              <w:rPr>
                <w:rStyle w:val="315"/>
                <w:rFonts w:ascii="宋体" w:hAnsi="Times New Roman"/>
                <w:color w:val="auto"/>
                <w:highlight w:val="none"/>
              </w:rPr>
            </w:pPr>
          </w:p>
        </w:tc>
        <w:tc>
          <w:tcPr>
            <w:tcW w:w="761" w:type="pct"/>
            <w:tcBorders>
              <w:left w:val="nil"/>
            </w:tcBorders>
            <w:vAlign w:val="center"/>
          </w:tcPr>
          <w:p w14:paraId="77FFEECD">
            <w:pPr>
              <w:pStyle w:val="10"/>
              <w:spacing w:line="273" w:lineRule="auto"/>
              <w:ind w:left="210" w:firstLine="0" w:firstLineChars="0"/>
              <w:jc w:val="center"/>
              <w:rPr>
                <w:rStyle w:val="315"/>
                <w:rFonts w:ascii="宋体" w:hAnsi="Times New Roman"/>
                <w:color w:val="auto"/>
                <w:highlight w:val="none"/>
              </w:rPr>
            </w:pPr>
          </w:p>
        </w:tc>
        <w:tc>
          <w:tcPr>
            <w:tcW w:w="760" w:type="pct"/>
            <w:tcBorders>
              <w:left w:val="nil"/>
            </w:tcBorders>
            <w:vAlign w:val="center"/>
          </w:tcPr>
          <w:p w14:paraId="58809443">
            <w:pPr>
              <w:pStyle w:val="10"/>
              <w:spacing w:line="273" w:lineRule="auto"/>
              <w:ind w:left="210" w:firstLine="0" w:firstLineChars="0"/>
              <w:jc w:val="center"/>
              <w:rPr>
                <w:rStyle w:val="315"/>
                <w:rFonts w:ascii="宋体" w:hAnsi="Times New Roman"/>
                <w:color w:val="auto"/>
                <w:highlight w:val="none"/>
              </w:rPr>
            </w:pPr>
          </w:p>
        </w:tc>
        <w:tc>
          <w:tcPr>
            <w:tcW w:w="761" w:type="pct"/>
            <w:tcBorders>
              <w:left w:val="nil"/>
            </w:tcBorders>
            <w:vAlign w:val="center"/>
          </w:tcPr>
          <w:p w14:paraId="7495A041">
            <w:pPr>
              <w:pStyle w:val="10"/>
              <w:spacing w:line="273" w:lineRule="auto"/>
              <w:ind w:left="210" w:firstLine="0" w:firstLineChars="0"/>
              <w:jc w:val="center"/>
              <w:rPr>
                <w:rStyle w:val="315"/>
                <w:rFonts w:ascii="宋体" w:hAnsi="Times New Roman"/>
                <w:color w:val="auto"/>
                <w:highlight w:val="none"/>
              </w:rPr>
            </w:pPr>
          </w:p>
        </w:tc>
        <w:tc>
          <w:tcPr>
            <w:tcW w:w="760" w:type="pct"/>
            <w:tcBorders>
              <w:left w:val="nil"/>
            </w:tcBorders>
          </w:tcPr>
          <w:p w14:paraId="5BA67AB6">
            <w:pPr>
              <w:pStyle w:val="10"/>
              <w:spacing w:line="273" w:lineRule="auto"/>
              <w:ind w:left="210" w:firstLine="0" w:firstLineChars="0"/>
              <w:jc w:val="center"/>
              <w:rPr>
                <w:rStyle w:val="315"/>
                <w:rFonts w:ascii="宋体" w:hAnsi="Times New Roman"/>
                <w:color w:val="auto"/>
                <w:highlight w:val="none"/>
              </w:rPr>
            </w:pPr>
          </w:p>
        </w:tc>
        <w:tc>
          <w:tcPr>
            <w:tcW w:w="760" w:type="pct"/>
            <w:tcBorders>
              <w:left w:val="nil"/>
            </w:tcBorders>
          </w:tcPr>
          <w:p w14:paraId="202B7CDF">
            <w:pPr>
              <w:pStyle w:val="10"/>
              <w:spacing w:line="273" w:lineRule="auto"/>
              <w:ind w:left="210" w:firstLine="0" w:firstLineChars="0"/>
              <w:jc w:val="center"/>
              <w:rPr>
                <w:rStyle w:val="315"/>
                <w:rFonts w:ascii="宋体" w:hAnsi="Times New Roman"/>
                <w:color w:val="auto"/>
                <w:highlight w:val="none"/>
              </w:rPr>
            </w:pPr>
          </w:p>
        </w:tc>
      </w:tr>
      <w:tr w14:paraId="698C1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38" w:type="pct"/>
            <w:vAlign w:val="center"/>
          </w:tcPr>
          <w:p w14:paraId="2A1B5E73">
            <w:pPr>
              <w:pStyle w:val="10"/>
              <w:spacing w:line="273" w:lineRule="auto"/>
              <w:ind w:left="210" w:firstLine="0" w:firstLineChars="0"/>
              <w:jc w:val="center"/>
              <w:rPr>
                <w:rStyle w:val="315"/>
                <w:rFonts w:ascii="宋体" w:hAnsi="Times New Roman"/>
                <w:color w:val="auto"/>
                <w:highlight w:val="none"/>
              </w:rPr>
            </w:pPr>
          </w:p>
        </w:tc>
        <w:tc>
          <w:tcPr>
            <w:tcW w:w="761" w:type="pct"/>
            <w:tcBorders>
              <w:left w:val="nil"/>
            </w:tcBorders>
          </w:tcPr>
          <w:p w14:paraId="112AD35C">
            <w:pPr>
              <w:pStyle w:val="10"/>
              <w:spacing w:line="273" w:lineRule="auto"/>
              <w:ind w:left="210" w:firstLine="0" w:firstLineChars="0"/>
              <w:jc w:val="center"/>
              <w:rPr>
                <w:rStyle w:val="315"/>
                <w:rFonts w:ascii="宋体" w:hAnsi="Times New Roman"/>
                <w:color w:val="auto"/>
                <w:highlight w:val="none"/>
              </w:rPr>
            </w:pPr>
          </w:p>
        </w:tc>
        <w:tc>
          <w:tcPr>
            <w:tcW w:w="761" w:type="pct"/>
            <w:tcBorders>
              <w:left w:val="nil"/>
            </w:tcBorders>
            <w:vAlign w:val="center"/>
          </w:tcPr>
          <w:p w14:paraId="6FAEE390">
            <w:pPr>
              <w:pStyle w:val="10"/>
              <w:spacing w:line="273" w:lineRule="auto"/>
              <w:ind w:left="210" w:firstLine="0" w:firstLineChars="0"/>
              <w:jc w:val="center"/>
              <w:rPr>
                <w:rStyle w:val="315"/>
                <w:rFonts w:ascii="宋体" w:hAnsi="Times New Roman"/>
                <w:color w:val="auto"/>
                <w:highlight w:val="none"/>
              </w:rPr>
            </w:pPr>
          </w:p>
        </w:tc>
        <w:tc>
          <w:tcPr>
            <w:tcW w:w="760" w:type="pct"/>
            <w:tcBorders>
              <w:left w:val="nil"/>
            </w:tcBorders>
            <w:vAlign w:val="center"/>
          </w:tcPr>
          <w:p w14:paraId="44743251">
            <w:pPr>
              <w:pStyle w:val="10"/>
              <w:spacing w:line="273" w:lineRule="auto"/>
              <w:ind w:left="210" w:firstLine="0" w:firstLineChars="0"/>
              <w:jc w:val="center"/>
              <w:rPr>
                <w:rStyle w:val="315"/>
                <w:rFonts w:ascii="宋体" w:hAnsi="Times New Roman"/>
                <w:color w:val="auto"/>
                <w:highlight w:val="none"/>
              </w:rPr>
            </w:pPr>
          </w:p>
        </w:tc>
        <w:tc>
          <w:tcPr>
            <w:tcW w:w="761" w:type="pct"/>
            <w:tcBorders>
              <w:left w:val="nil"/>
            </w:tcBorders>
            <w:vAlign w:val="center"/>
          </w:tcPr>
          <w:p w14:paraId="632696B4">
            <w:pPr>
              <w:pStyle w:val="10"/>
              <w:spacing w:line="273" w:lineRule="auto"/>
              <w:ind w:left="210" w:firstLine="0" w:firstLineChars="0"/>
              <w:jc w:val="center"/>
              <w:rPr>
                <w:rStyle w:val="315"/>
                <w:rFonts w:ascii="宋体" w:hAnsi="Times New Roman"/>
                <w:color w:val="auto"/>
                <w:highlight w:val="none"/>
              </w:rPr>
            </w:pPr>
          </w:p>
        </w:tc>
        <w:tc>
          <w:tcPr>
            <w:tcW w:w="760" w:type="pct"/>
            <w:tcBorders>
              <w:left w:val="nil"/>
            </w:tcBorders>
          </w:tcPr>
          <w:p w14:paraId="00337E2C">
            <w:pPr>
              <w:pStyle w:val="10"/>
              <w:spacing w:line="273" w:lineRule="auto"/>
              <w:ind w:left="210" w:firstLine="0" w:firstLineChars="0"/>
              <w:jc w:val="center"/>
              <w:rPr>
                <w:rStyle w:val="315"/>
                <w:rFonts w:ascii="宋体" w:hAnsi="Times New Roman"/>
                <w:color w:val="auto"/>
                <w:highlight w:val="none"/>
              </w:rPr>
            </w:pPr>
          </w:p>
        </w:tc>
        <w:tc>
          <w:tcPr>
            <w:tcW w:w="760" w:type="pct"/>
            <w:tcBorders>
              <w:left w:val="nil"/>
            </w:tcBorders>
          </w:tcPr>
          <w:p w14:paraId="104A1873">
            <w:pPr>
              <w:pStyle w:val="10"/>
              <w:spacing w:line="273" w:lineRule="auto"/>
              <w:ind w:left="210" w:firstLine="0" w:firstLineChars="0"/>
              <w:jc w:val="center"/>
              <w:rPr>
                <w:rStyle w:val="315"/>
                <w:rFonts w:ascii="宋体" w:hAnsi="Times New Roman"/>
                <w:color w:val="auto"/>
                <w:highlight w:val="none"/>
              </w:rPr>
            </w:pPr>
          </w:p>
        </w:tc>
      </w:tr>
      <w:tr w14:paraId="7023B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38" w:type="pct"/>
            <w:vAlign w:val="center"/>
          </w:tcPr>
          <w:p w14:paraId="7AF35AF3">
            <w:pPr>
              <w:pStyle w:val="10"/>
              <w:spacing w:line="273" w:lineRule="auto"/>
              <w:ind w:left="210" w:firstLine="0" w:firstLineChars="0"/>
              <w:jc w:val="center"/>
              <w:rPr>
                <w:rStyle w:val="315"/>
                <w:rFonts w:ascii="宋体" w:hAnsi="Times New Roman"/>
                <w:color w:val="auto"/>
                <w:highlight w:val="none"/>
              </w:rPr>
            </w:pPr>
          </w:p>
        </w:tc>
        <w:tc>
          <w:tcPr>
            <w:tcW w:w="761" w:type="pct"/>
            <w:tcBorders>
              <w:left w:val="nil"/>
            </w:tcBorders>
          </w:tcPr>
          <w:p w14:paraId="5F699988">
            <w:pPr>
              <w:pStyle w:val="10"/>
              <w:spacing w:line="273" w:lineRule="auto"/>
              <w:ind w:left="210" w:firstLine="0" w:firstLineChars="0"/>
              <w:jc w:val="center"/>
              <w:rPr>
                <w:rStyle w:val="315"/>
                <w:rFonts w:ascii="宋体" w:hAnsi="Times New Roman"/>
                <w:color w:val="auto"/>
                <w:highlight w:val="none"/>
              </w:rPr>
            </w:pPr>
          </w:p>
        </w:tc>
        <w:tc>
          <w:tcPr>
            <w:tcW w:w="761" w:type="pct"/>
            <w:tcBorders>
              <w:left w:val="nil"/>
            </w:tcBorders>
            <w:vAlign w:val="center"/>
          </w:tcPr>
          <w:p w14:paraId="2C353296">
            <w:pPr>
              <w:pStyle w:val="10"/>
              <w:spacing w:line="273" w:lineRule="auto"/>
              <w:ind w:left="210" w:firstLine="0" w:firstLineChars="0"/>
              <w:jc w:val="center"/>
              <w:rPr>
                <w:rStyle w:val="315"/>
                <w:rFonts w:ascii="宋体" w:hAnsi="Times New Roman"/>
                <w:color w:val="auto"/>
                <w:highlight w:val="none"/>
              </w:rPr>
            </w:pPr>
          </w:p>
        </w:tc>
        <w:tc>
          <w:tcPr>
            <w:tcW w:w="760" w:type="pct"/>
            <w:tcBorders>
              <w:left w:val="nil"/>
            </w:tcBorders>
            <w:vAlign w:val="center"/>
          </w:tcPr>
          <w:p w14:paraId="28288208">
            <w:pPr>
              <w:pStyle w:val="10"/>
              <w:spacing w:line="273" w:lineRule="auto"/>
              <w:ind w:left="210" w:firstLine="0" w:firstLineChars="0"/>
              <w:jc w:val="center"/>
              <w:rPr>
                <w:rStyle w:val="315"/>
                <w:rFonts w:ascii="宋体" w:hAnsi="Times New Roman"/>
                <w:color w:val="auto"/>
                <w:highlight w:val="none"/>
              </w:rPr>
            </w:pPr>
          </w:p>
        </w:tc>
        <w:tc>
          <w:tcPr>
            <w:tcW w:w="761" w:type="pct"/>
            <w:tcBorders>
              <w:left w:val="nil"/>
            </w:tcBorders>
            <w:vAlign w:val="center"/>
          </w:tcPr>
          <w:p w14:paraId="7FF816FF">
            <w:pPr>
              <w:pStyle w:val="10"/>
              <w:spacing w:line="273" w:lineRule="auto"/>
              <w:ind w:left="210" w:firstLine="0" w:firstLineChars="0"/>
              <w:jc w:val="center"/>
              <w:rPr>
                <w:rStyle w:val="315"/>
                <w:rFonts w:ascii="宋体" w:hAnsi="Times New Roman"/>
                <w:color w:val="auto"/>
                <w:highlight w:val="none"/>
              </w:rPr>
            </w:pPr>
          </w:p>
        </w:tc>
        <w:tc>
          <w:tcPr>
            <w:tcW w:w="760" w:type="pct"/>
            <w:tcBorders>
              <w:left w:val="nil"/>
            </w:tcBorders>
          </w:tcPr>
          <w:p w14:paraId="0A5D1C7F">
            <w:pPr>
              <w:pStyle w:val="10"/>
              <w:spacing w:line="273" w:lineRule="auto"/>
              <w:ind w:left="210" w:firstLine="0" w:firstLineChars="0"/>
              <w:jc w:val="center"/>
              <w:rPr>
                <w:rStyle w:val="315"/>
                <w:rFonts w:ascii="宋体" w:hAnsi="Times New Roman"/>
                <w:color w:val="auto"/>
                <w:highlight w:val="none"/>
              </w:rPr>
            </w:pPr>
          </w:p>
        </w:tc>
        <w:tc>
          <w:tcPr>
            <w:tcW w:w="760" w:type="pct"/>
            <w:tcBorders>
              <w:left w:val="nil"/>
            </w:tcBorders>
          </w:tcPr>
          <w:p w14:paraId="412C68ED">
            <w:pPr>
              <w:pStyle w:val="10"/>
              <w:spacing w:line="273" w:lineRule="auto"/>
              <w:ind w:left="210" w:firstLine="0" w:firstLineChars="0"/>
              <w:jc w:val="center"/>
              <w:rPr>
                <w:rStyle w:val="315"/>
                <w:rFonts w:ascii="宋体" w:hAnsi="Times New Roman"/>
                <w:color w:val="auto"/>
                <w:highlight w:val="none"/>
              </w:rPr>
            </w:pPr>
          </w:p>
        </w:tc>
      </w:tr>
      <w:tr w14:paraId="209C4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38" w:type="pct"/>
            <w:vAlign w:val="center"/>
          </w:tcPr>
          <w:p w14:paraId="600AD4FE">
            <w:pPr>
              <w:pStyle w:val="10"/>
              <w:spacing w:line="273" w:lineRule="auto"/>
              <w:ind w:left="210" w:firstLine="0" w:firstLineChars="0"/>
              <w:jc w:val="center"/>
              <w:rPr>
                <w:rStyle w:val="315"/>
                <w:rFonts w:ascii="宋体" w:hAnsi="Times New Roman"/>
                <w:color w:val="auto"/>
                <w:highlight w:val="none"/>
              </w:rPr>
            </w:pPr>
          </w:p>
        </w:tc>
        <w:tc>
          <w:tcPr>
            <w:tcW w:w="761" w:type="pct"/>
            <w:tcBorders>
              <w:left w:val="nil"/>
            </w:tcBorders>
          </w:tcPr>
          <w:p w14:paraId="3D7E1054">
            <w:pPr>
              <w:pStyle w:val="10"/>
              <w:spacing w:line="273" w:lineRule="auto"/>
              <w:ind w:left="210" w:firstLine="0" w:firstLineChars="0"/>
              <w:jc w:val="center"/>
              <w:rPr>
                <w:rStyle w:val="315"/>
                <w:rFonts w:ascii="宋体" w:hAnsi="Times New Roman"/>
                <w:color w:val="auto"/>
                <w:highlight w:val="none"/>
              </w:rPr>
            </w:pPr>
          </w:p>
        </w:tc>
        <w:tc>
          <w:tcPr>
            <w:tcW w:w="761" w:type="pct"/>
            <w:tcBorders>
              <w:left w:val="nil"/>
            </w:tcBorders>
            <w:vAlign w:val="center"/>
          </w:tcPr>
          <w:p w14:paraId="6B484086">
            <w:pPr>
              <w:pStyle w:val="10"/>
              <w:spacing w:line="273" w:lineRule="auto"/>
              <w:ind w:left="210" w:firstLine="0" w:firstLineChars="0"/>
              <w:jc w:val="center"/>
              <w:rPr>
                <w:rStyle w:val="315"/>
                <w:rFonts w:ascii="宋体" w:hAnsi="Times New Roman"/>
                <w:color w:val="auto"/>
                <w:highlight w:val="none"/>
              </w:rPr>
            </w:pPr>
          </w:p>
        </w:tc>
        <w:tc>
          <w:tcPr>
            <w:tcW w:w="760" w:type="pct"/>
            <w:tcBorders>
              <w:left w:val="nil"/>
            </w:tcBorders>
            <w:vAlign w:val="center"/>
          </w:tcPr>
          <w:p w14:paraId="110A26C1">
            <w:pPr>
              <w:pStyle w:val="10"/>
              <w:spacing w:line="273" w:lineRule="auto"/>
              <w:ind w:left="210" w:firstLine="0" w:firstLineChars="0"/>
              <w:jc w:val="center"/>
              <w:rPr>
                <w:rStyle w:val="315"/>
                <w:rFonts w:ascii="宋体" w:hAnsi="Times New Roman"/>
                <w:color w:val="auto"/>
                <w:highlight w:val="none"/>
              </w:rPr>
            </w:pPr>
          </w:p>
        </w:tc>
        <w:tc>
          <w:tcPr>
            <w:tcW w:w="761" w:type="pct"/>
            <w:tcBorders>
              <w:left w:val="nil"/>
            </w:tcBorders>
            <w:vAlign w:val="center"/>
          </w:tcPr>
          <w:p w14:paraId="12D45A65">
            <w:pPr>
              <w:pStyle w:val="10"/>
              <w:spacing w:line="273" w:lineRule="auto"/>
              <w:ind w:left="210" w:firstLine="0" w:firstLineChars="0"/>
              <w:jc w:val="center"/>
              <w:rPr>
                <w:rStyle w:val="315"/>
                <w:rFonts w:ascii="宋体" w:hAnsi="Times New Roman"/>
                <w:color w:val="auto"/>
                <w:highlight w:val="none"/>
              </w:rPr>
            </w:pPr>
          </w:p>
        </w:tc>
        <w:tc>
          <w:tcPr>
            <w:tcW w:w="760" w:type="pct"/>
            <w:tcBorders>
              <w:left w:val="nil"/>
            </w:tcBorders>
          </w:tcPr>
          <w:p w14:paraId="5D923DB3">
            <w:pPr>
              <w:pStyle w:val="10"/>
              <w:spacing w:line="273" w:lineRule="auto"/>
              <w:ind w:left="210" w:firstLine="0" w:firstLineChars="0"/>
              <w:jc w:val="center"/>
              <w:rPr>
                <w:rStyle w:val="315"/>
                <w:rFonts w:ascii="宋体" w:hAnsi="Times New Roman"/>
                <w:color w:val="auto"/>
                <w:highlight w:val="none"/>
              </w:rPr>
            </w:pPr>
          </w:p>
        </w:tc>
        <w:tc>
          <w:tcPr>
            <w:tcW w:w="760" w:type="pct"/>
            <w:tcBorders>
              <w:left w:val="nil"/>
            </w:tcBorders>
          </w:tcPr>
          <w:p w14:paraId="03F2115D">
            <w:pPr>
              <w:pStyle w:val="10"/>
              <w:spacing w:line="273" w:lineRule="auto"/>
              <w:ind w:left="210" w:firstLine="0" w:firstLineChars="0"/>
              <w:jc w:val="center"/>
              <w:rPr>
                <w:rStyle w:val="315"/>
                <w:rFonts w:ascii="宋体" w:hAnsi="Times New Roman"/>
                <w:color w:val="auto"/>
                <w:highlight w:val="none"/>
              </w:rPr>
            </w:pPr>
          </w:p>
        </w:tc>
      </w:tr>
      <w:tr w14:paraId="1DB05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38" w:type="pct"/>
            <w:vAlign w:val="center"/>
          </w:tcPr>
          <w:p w14:paraId="03770DE1">
            <w:pPr>
              <w:pStyle w:val="10"/>
              <w:spacing w:line="273" w:lineRule="auto"/>
              <w:ind w:left="210" w:firstLine="0" w:firstLineChars="0"/>
              <w:jc w:val="center"/>
              <w:rPr>
                <w:rStyle w:val="315"/>
                <w:rFonts w:ascii="宋体" w:hAnsi="Times New Roman"/>
                <w:color w:val="auto"/>
                <w:highlight w:val="none"/>
              </w:rPr>
            </w:pPr>
          </w:p>
        </w:tc>
        <w:tc>
          <w:tcPr>
            <w:tcW w:w="761" w:type="pct"/>
            <w:tcBorders>
              <w:left w:val="nil"/>
            </w:tcBorders>
          </w:tcPr>
          <w:p w14:paraId="2CCCCAA2">
            <w:pPr>
              <w:pStyle w:val="10"/>
              <w:spacing w:line="273" w:lineRule="auto"/>
              <w:ind w:left="210" w:firstLine="0" w:firstLineChars="0"/>
              <w:jc w:val="center"/>
              <w:rPr>
                <w:rStyle w:val="315"/>
                <w:rFonts w:ascii="宋体" w:hAnsi="Times New Roman"/>
                <w:color w:val="auto"/>
                <w:highlight w:val="none"/>
              </w:rPr>
            </w:pPr>
          </w:p>
        </w:tc>
        <w:tc>
          <w:tcPr>
            <w:tcW w:w="761" w:type="pct"/>
            <w:tcBorders>
              <w:left w:val="nil"/>
            </w:tcBorders>
            <w:vAlign w:val="center"/>
          </w:tcPr>
          <w:p w14:paraId="17389599">
            <w:pPr>
              <w:pStyle w:val="10"/>
              <w:spacing w:line="273" w:lineRule="auto"/>
              <w:ind w:left="210" w:firstLine="0" w:firstLineChars="0"/>
              <w:jc w:val="center"/>
              <w:rPr>
                <w:rStyle w:val="315"/>
                <w:rFonts w:ascii="宋体" w:hAnsi="Times New Roman"/>
                <w:color w:val="auto"/>
                <w:highlight w:val="none"/>
              </w:rPr>
            </w:pPr>
          </w:p>
        </w:tc>
        <w:tc>
          <w:tcPr>
            <w:tcW w:w="760" w:type="pct"/>
            <w:tcBorders>
              <w:left w:val="nil"/>
            </w:tcBorders>
            <w:vAlign w:val="center"/>
          </w:tcPr>
          <w:p w14:paraId="1CA22C3D">
            <w:pPr>
              <w:pStyle w:val="10"/>
              <w:spacing w:line="273" w:lineRule="auto"/>
              <w:ind w:left="210" w:firstLine="0" w:firstLineChars="0"/>
              <w:jc w:val="center"/>
              <w:rPr>
                <w:rStyle w:val="315"/>
                <w:rFonts w:ascii="宋体" w:hAnsi="Times New Roman"/>
                <w:color w:val="auto"/>
                <w:highlight w:val="none"/>
              </w:rPr>
            </w:pPr>
          </w:p>
        </w:tc>
        <w:tc>
          <w:tcPr>
            <w:tcW w:w="761" w:type="pct"/>
            <w:tcBorders>
              <w:left w:val="nil"/>
            </w:tcBorders>
            <w:vAlign w:val="center"/>
          </w:tcPr>
          <w:p w14:paraId="0CCF05C3">
            <w:pPr>
              <w:pStyle w:val="10"/>
              <w:spacing w:line="273" w:lineRule="auto"/>
              <w:ind w:left="210" w:firstLine="0" w:firstLineChars="0"/>
              <w:jc w:val="center"/>
              <w:rPr>
                <w:rStyle w:val="315"/>
                <w:rFonts w:ascii="宋体" w:hAnsi="Times New Roman"/>
                <w:color w:val="auto"/>
                <w:highlight w:val="none"/>
              </w:rPr>
            </w:pPr>
          </w:p>
        </w:tc>
        <w:tc>
          <w:tcPr>
            <w:tcW w:w="760" w:type="pct"/>
            <w:tcBorders>
              <w:left w:val="nil"/>
            </w:tcBorders>
          </w:tcPr>
          <w:p w14:paraId="7728CBE6">
            <w:pPr>
              <w:pStyle w:val="10"/>
              <w:spacing w:line="273" w:lineRule="auto"/>
              <w:ind w:left="210" w:firstLine="0" w:firstLineChars="0"/>
              <w:jc w:val="center"/>
              <w:rPr>
                <w:rStyle w:val="315"/>
                <w:rFonts w:ascii="宋体" w:hAnsi="Times New Roman"/>
                <w:color w:val="auto"/>
                <w:highlight w:val="none"/>
              </w:rPr>
            </w:pPr>
          </w:p>
        </w:tc>
        <w:tc>
          <w:tcPr>
            <w:tcW w:w="760" w:type="pct"/>
            <w:tcBorders>
              <w:left w:val="nil"/>
            </w:tcBorders>
          </w:tcPr>
          <w:p w14:paraId="72DC8AD2">
            <w:pPr>
              <w:pStyle w:val="10"/>
              <w:spacing w:line="273" w:lineRule="auto"/>
              <w:ind w:left="210" w:firstLine="0" w:firstLineChars="0"/>
              <w:jc w:val="center"/>
              <w:rPr>
                <w:rStyle w:val="315"/>
                <w:rFonts w:ascii="宋体" w:hAnsi="Times New Roman"/>
                <w:color w:val="auto"/>
                <w:highlight w:val="none"/>
              </w:rPr>
            </w:pPr>
          </w:p>
        </w:tc>
      </w:tr>
      <w:tr w14:paraId="28A81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38" w:type="pct"/>
            <w:vAlign w:val="center"/>
          </w:tcPr>
          <w:p w14:paraId="5B48876A">
            <w:pPr>
              <w:pStyle w:val="10"/>
              <w:spacing w:line="273" w:lineRule="auto"/>
              <w:ind w:left="210" w:firstLine="0" w:firstLineChars="0"/>
              <w:jc w:val="center"/>
              <w:rPr>
                <w:rStyle w:val="315"/>
                <w:rFonts w:ascii="宋体" w:hAnsi="Times New Roman"/>
                <w:color w:val="auto"/>
                <w:highlight w:val="none"/>
              </w:rPr>
            </w:pPr>
          </w:p>
        </w:tc>
        <w:tc>
          <w:tcPr>
            <w:tcW w:w="761" w:type="pct"/>
            <w:tcBorders>
              <w:left w:val="nil"/>
            </w:tcBorders>
          </w:tcPr>
          <w:p w14:paraId="20CAE8CB">
            <w:pPr>
              <w:pStyle w:val="10"/>
              <w:spacing w:line="273" w:lineRule="auto"/>
              <w:ind w:left="210" w:firstLine="0" w:firstLineChars="0"/>
              <w:jc w:val="center"/>
              <w:rPr>
                <w:rStyle w:val="315"/>
                <w:rFonts w:ascii="宋体" w:hAnsi="Times New Roman"/>
                <w:color w:val="auto"/>
                <w:highlight w:val="none"/>
              </w:rPr>
            </w:pPr>
          </w:p>
        </w:tc>
        <w:tc>
          <w:tcPr>
            <w:tcW w:w="761" w:type="pct"/>
            <w:tcBorders>
              <w:left w:val="nil"/>
            </w:tcBorders>
            <w:vAlign w:val="center"/>
          </w:tcPr>
          <w:p w14:paraId="6CC242E6">
            <w:pPr>
              <w:pStyle w:val="10"/>
              <w:spacing w:line="273" w:lineRule="auto"/>
              <w:ind w:left="210" w:firstLine="0" w:firstLineChars="0"/>
              <w:jc w:val="center"/>
              <w:rPr>
                <w:rStyle w:val="315"/>
                <w:rFonts w:ascii="宋体" w:hAnsi="Times New Roman"/>
                <w:color w:val="auto"/>
                <w:highlight w:val="none"/>
              </w:rPr>
            </w:pPr>
          </w:p>
        </w:tc>
        <w:tc>
          <w:tcPr>
            <w:tcW w:w="760" w:type="pct"/>
            <w:tcBorders>
              <w:left w:val="nil"/>
            </w:tcBorders>
            <w:vAlign w:val="center"/>
          </w:tcPr>
          <w:p w14:paraId="6F7046B7">
            <w:pPr>
              <w:pStyle w:val="10"/>
              <w:spacing w:line="273" w:lineRule="auto"/>
              <w:ind w:left="210" w:firstLine="0" w:firstLineChars="0"/>
              <w:jc w:val="center"/>
              <w:rPr>
                <w:rStyle w:val="315"/>
                <w:rFonts w:ascii="宋体" w:hAnsi="Times New Roman"/>
                <w:color w:val="auto"/>
                <w:highlight w:val="none"/>
              </w:rPr>
            </w:pPr>
          </w:p>
        </w:tc>
        <w:tc>
          <w:tcPr>
            <w:tcW w:w="761" w:type="pct"/>
            <w:tcBorders>
              <w:left w:val="nil"/>
            </w:tcBorders>
            <w:vAlign w:val="center"/>
          </w:tcPr>
          <w:p w14:paraId="3F179ABC">
            <w:pPr>
              <w:pStyle w:val="10"/>
              <w:spacing w:line="273" w:lineRule="auto"/>
              <w:ind w:left="210" w:firstLine="0" w:firstLineChars="0"/>
              <w:jc w:val="center"/>
              <w:rPr>
                <w:rStyle w:val="315"/>
                <w:rFonts w:ascii="宋体" w:hAnsi="Times New Roman"/>
                <w:color w:val="auto"/>
                <w:highlight w:val="none"/>
              </w:rPr>
            </w:pPr>
          </w:p>
        </w:tc>
        <w:tc>
          <w:tcPr>
            <w:tcW w:w="760" w:type="pct"/>
            <w:tcBorders>
              <w:left w:val="nil"/>
            </w:tcBorders>
          </w:tcPr>
          <w:p w14:paraId="0E3CFDAD">
            <w:pPr>
              <w:pStyle w:val="10"/>
              <w:spacing w:line="273" w:lineRule="auto"/>
              <w:ind w:left="210" w:firstLine="0" w:firstLineChars="0"/>
              <w:jc w:val="center"/>
              <w:rPr>
                <w:rStyle w:val="315"/>
                <w:rFonts w:ascii="宋体" w:hAnsi="Times New Roman"/>
                <w:color w:val="auto"/>
                <w:highlight w:val="none"/>
              </w:rPr>
            </w:pPr>
          </w:p>
        </w:tc>
        <w:tc>
          <w:tcPr>
            <w:tcW w:w="760" w:type="pct"/>
            <w:tcBorders>
              <w:left w:val="nil"/>
            </w:tcBorders>
          </w:tcPr>
          <w:p w14:paraId="15B39871">
            <w:pPr>
              <w:pStyle w:val="10"/>
              <w:spacing w:line="273" w:lineRule="auto"/>
              <w:ind w:left="210" w:firstLine="0" w:firstLineChars="0"/>
              <w:jc w:val="center"/>
              <w:rPr>
                <w:rStyle w:val="315"/>
                <w:rFonts w:ascii="宋体" w:hAnsi="Times New Roman"/>
                <w:color w:val="auto"/>
                <w:highlight w:val="none"/>
              </w:rPr>
            </w:pPr>
          </w:p>
        </w:tc>
      </w:tr>
      <w:tr w14:paraId="19C01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38" w:type="pct"/>
            <w:vAlign w:val="center"/>
          </w:tcPr>
          <w:p w14:paraId="427174C5">
            <w:pPr>
              <w:pStyle w:val="10"/>
              <w:spacing w:line="273" w:lineRule="auto"/>
              <w:ind w:left="210" w:firstLine="0" w:firstLineChars="0"/>
              <w:jc w:val="center"/>
              <w:rPr>
                <w:rStyle w:val="315"/>
                <w:rFonts w:ascii="宋体" w:hAnsi="Times New Roman"/>
                <w:color w:val="auto"/>
                <w:highlight w:val="none"/>
              </w:rPr>
            </w:pPr>
          </w:p>
        </w:tc>
        <w:tc>
          <w:tcPr>
            <w:tcW w:w="761" w:type="pct"/>
            <w:tcBorders>
              <w:left w:val="nil"/>
            </w:tcBorders>
          </w:tcPr>
          <w:p w14:paraId="7FA83A08">
            <w:pPr>
              <w:pStyle w:val="10"/>
              <w:spacing w:line="273" w:lineRule="auto"/>
              <w:ind w:left="210" w:firstLine="0" w:firstLineChars="0"/>
              <w:jc w:val="center"/>
              <w:rPr>
                <w:rStyle w:val="315"/>
                <w:rFonts w:ascii="宋体" w:hAnsi="Times New Roman"/>
                <w:color w:val="auto"/>
                <w:highlight w:val="none"/>
              </w:rPr>
            </w:pPr>
          </w:p>
        </w:tc>
        <w:tc>
          <w:tcPr>
            <w:tcW w:w="761" w:type="pct"/>
            <w:tcBorders>
              <w:left w:val="nil"/>
            </w:tcBorders>
            <w:vAlign w:val="center"/>
          </w:tcPr>
          <w:p w14:paraId="22C1B5B9">
            <w:pPr>
              <w:pStyle w:val="10"/>
              <w:spacing w:line="273" w:lineRule="auto"/>
              <w:ind w:left="210" w:firstLine="0" w:firstLineChars="0"/>
              <w:jc w:val="center"/>
              <w:rPr>
                <w:rStyle w:val="315"/>
                <w:rFonts w:ascii="宋体" w:hAnsi="Times New Roman"/>
                <w:color w:val="auto"/>
                <w:highlight w:val="none"/>
              </w:rPr>
            </w:pPr>
          </w:p>
        </w:tc>
        <w:tc>
          <w:tcPr>
            <w:tcW w:w="760" w:type="pct"/>
            <w:tcBorders>
              <w:left w:val="nil"/>
            </w:tcBorders>
            <w:vAlign w:val="center"/>
          </w:tcPr>
          <w:p w14:paraId="61684A37">
            <w:pPr>
              <w:pStyle w:val="10"/>
              <w:spacing w:line="273" w:lineRule="auto"/>
              <w:ind w:left="210" w:firstLine="0" w:firstLineChars="0"/>
              <w:jc w:val="center"/>
              <w:rPr>
                <w:rStyle w:val="315"/>
                <w:rFonts w:ascii="宋体" w:hAnsi="Times New Roman"/>
                <w:color w:val="auto"/>
                <w:highlight w:val="none"/>
              </w:rPr>
            </w:pPr>
          </w:p>
        </w:tc>
        <w:tc>
          <w:tcPr>
            <w:tcW w:w="761" w:type="pct"/>
            <w:tcBorders>
              <w:left w:val="nil"/>
            </w:tcBorders>
            <w:vAlign w:val="center"/>
          </w:tcPr>
          <w:p w14:paraId="3665AA60">
            <w:pPr>
              <w:pStyle w:val="10"/>
              <w:spacing w:line="273" w:lineRule="auto"/>
              <w:ind w:left="210" w:firstLine="0" w:firstLineChars="0"/>
              <w:jc w:val="center"/>
              <w:rPr>
                <w:rStyle w:val="315"/>
                <w:rFonts w:ascii="宋体" w:hAnsi="Times New Roman"/>
                <w:color w:val="auto"/>
                <w:highlight w:val="none"/>
              </w:rPr>
            </w:pPr>
          </w:p>
        </w:tc>
        <w:tc>
          <w:tcPr>
            <w:tcW w:w="760" w:type="pct"/>
            <w:tcBorders>
              <w:left w:val="nil"/>
            </w:tcBorders>
          </w:tcPr>
          <w:p w14:paraId="44EC872C">
            <w:pPr>
              <w:pStyle w:val="10"/>
              <w:spacing w:line="273" w:lineRule="auto"/>
              <w:ind w:left="210" w:firstLine="0" w:firstLineChars="0"/>
              <w:jc w:val="center"/>
              <w:rPr>
                <w:rStyle w:val="315"/>
                <w:rFonts w:ascii="宋体" w:hAnsi="Times New Roman"/>
                <w:color w:val="auto"/>
                <w:highlight w:val="none"/>
              </w:rPr>
            </w:pPr>
          </w:p>
        </w:tc>
        <w:tc>
          <w:tcPr>
            <w:tcW w:w="760" w:type="pct"/>
            <w:tcBorders>
              <w:left w:val="nil"/>
            </w:tcBorders>
          </w:tcPr>
          <w:p w14:paraId="43B797A6">
            <w:pPr>
              <w:pStyle w:val="10"/>
              <w:spacing w:line="273" w:lineRule="auto"/>
              <w:ind w:left="210" w:firstLine="0" w:firstLineChars="0"/>
              <w:jc w:val="center"/>
              <w:rPr>
                <w:rStyle w:val="315"/>
                <w:rFonts w:ascii="宋体" w:hAnsi="Times New Roman"/>
                <w:color w:val="auto"/>
                <w:highlight w:val="none"/>
              </w:rPr>
            </w:pPr>
          </w:p>
        </w:tc>
      </w:tr>
      <w:tr w14:paraId="65CD0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38" w:type="pct"/>
            <w:vAlign w:val="center"/>
          </w:tcPr>
          <w:p w14:paraId="3F830124">
            <w:pPr>
              <w:pStyle w:val="10"/>
              <w:spacing w:line="273" w:lineRule="auto"/>
              <w:ind w:left="210" w:firstLine="0" w:firstLineChars="0"/>
              <w:jc w:val="center"/>
              <w:rPr>
                <w:rStyle w:val="315"/>
                <w:rFonts w:ascii="宋体" w:hAnsi="Times New Roman"/>
                <w:color w:val="auto"/>
                <w:highlight w:val="none"/>
              </w:rPr>
            </w:pPr>
          </w:p>
        </w:tc>
        <w:tc>
          <w:tcPr>
            <w:tcW w:w="761" w:type="pct"/>
            <w:tcBorders>
              <w:left w:val="nil"/>
            </w:tcBorders>
          </w:tcPr>
          <w:p w14:paraId="2312A3EE">
            <w:pPr>
              <w:pStyle w:val="10"/>
              <w:spacing w:line="273" w:lineRule="auto"/>
              <w:ind w:left="210" w:firstLine="0" w:firstLineChars="0"/>
              <w:jc w:val="center"/>
              <w:rPr>
                <w:rStyle w:val="315"/>
                <w:rFonts w:ascii="宋体" w:hAnsi="Times New Roman"/>
                <w:color w:val="auto"/>
                <w:highlight w:val="none"/>
              </w:rPr>
            </w:pPr>
          </w:p>
        </w:tc>
        <w:tc>
          <w:tcPr>
            <w:tcW w:w="761" w:type="pct"/>
            <w:tcBorders>
              <w:left w:val="nil"/>
            </w:tcBorders>
            <w:vAlign w:val="center"/>
          </w:tcPr>
          <w:p w14:paraId="4E843E66">
            <w:pPr>
              <w:pStyle w:val="10"/>
              <w:spacing w:line="273" w:lineRule="auto"/>
              <w:ind w:left="210" w:firstLine="0" w:firstLineChars="0"/>
              <w:jc w:val="center"/>
              <w:rPr>
                <w:rStyle w:val="315"/>
                <w:rFonts w:ascii="宋体" w:hAnsi="Times New Roman"/>
                <w:color w:val="auto"/>
                <w:highlight w:val="none"/>
              </w:rPr>
            </w:pPr>
          </w:p>
        </w:tc>
        <w:tc>
          <w:tcPr>
            <w:tcW w:w="760" w:type="pct"/>
            <w:tcBorders>
              <w:left w:val="nil"/>
            </w:tcBorders>
            <w:vAlign w:val="center"/>
          </w:tcPr>
          <w:p w14:paraId="102A5CE8">
            <w:pPr>
              <w:pStyle w:val="10"/>
              <w:spacing w:line="273" w:lineRule="auto"/>
              <w:ind w:left="210" w:firstLine="0" w:firstLineChars="0"/>
              <w:jc w:val="center"/>
              <w:rPr>
                <w:rStyle w:val="315"/>
                <w:rFonts w:ascii="宋体" w:hAnsi="Times New Roman"/>
                <w:color w:val="auto"/>
                <w:highlight w:val="none"/>
              </w:rPr>
            </w:pPr>
          </w:p>
        </w:tc>
        <w:tc>
          <w:tcPr>
            <w:tcW w:w="761" w:type="pct"/>
            <w:tcBorders>
              <w:left w:val="nil"/>
            </w:tcBorders>
            <w:vAlign w:val="center"/>
          </w:tcPr>
          <w:p w14:paraId="14F6DBE5">
            <w:pPr>
              <w:pStyle w:val="10"/>
              <w:spacing w:line="273" w:lineRule="auto"/>
              <w:ind w:left="210" w:firstLine="0" w:firstLineChars="0"/>
              <w:jc w:val="center"/>
              <w:rPr>
                <w:rStyle w:val="315"/>
                <w:rFonts w:ascii="宋体" w:hAnsi="Times New Roman"/>
                <w:color w:val="auto"/>
                <w:highlight w:val="none"/>
              </w:rPr>
            </w:pPr>
          </w:p>
        </w:tc>
        <w:tc>
          <w:tcPr>
            <w:tcW w:w="760" w:type="pct"/>
            <w:tcBorders>
              <w:left w:val="nil"/>
            </w:tcBorders>
          </w:tcPr>
          <w:p w14:paraId="3865D1AE">
            <w:pPr>
              <w:pStyle w:val="10"/>
              <w:spacing w:line="273" w:lineRule="auto"/>
              <w:ind w:left="210" w:firstLine="0" w:firstLineChars="0"/>
              <w:jc w:val="center"/>
              <w:rPr>
                <w:rStyle w:val="315"/>
                <w:rFonts w:ascii="宋体" w:hAnsi="Times New Roman"/>
                <w:color w:val="auto"/>
                <w:highlight w:val="none"/>
              </w:rPr>
            </w:pPr>
          </w:p>
        </w:tc>
        <w:tc>
          <w:tcPr>
            <w:tcW w:w="760" w:type="pct"/>
            <w:tcBorders>
              <w:left w:val="nil"/>
            </w:tcBorders>
          </w:tcPr>
          <w:p w14:paraId="2F3C3233">
            <w:pPr>
              <w:pStyle w:val="10"/>
              <w:spacing w:line="273" w:lineRule="auto"/>
              <w:ind w:left="210" w:firstLine="0" w:firstLineChars="0"/>
              <w:jc w:val="center"/>
              <w:rPr>
                <w:rStyle w:val="315"/>
                <w:rFonts w:ascii="宋体" w:hAnsi="Times New Roman"/>
                <w:color w:val="auto"/>
                <w:highlight w:val="none"/>
              </w:rPr>
            </w:pPr>
          </w:p>
        </w:tc>
      </w:tr>
      <w:tr w14:paraId="3043F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38" w:type="pct"/>
            <w:vAlign w:val="center"/>
          </w:tcPr>
          <w:p w14:paraId="1B27F9E1">
            <w:pPr>
              <w:pStyle w:val="10"/>
              <w:spacing w:line="273" w:lineRule="auto"/>
              <w:ind w:left="210" w:firstLine="0" w:firstLineChars="0"/>
              <w:jc w:val="center"/>
              <w:rPr>
                <w:rStyle w:val="315"/>
                <w:rFonts w:ascii="宋体" w:hAnsi="Times New Roman"/>
                <w:color w:val="auto"/>
                <w:highlight w:val="none"/>
              </w:rPr>
            </w:pPr>
          </w:p>
        </w:tc>
        <w:tc>
          <w:tcPr>
            <w:tcW w:w="761" w:type="pct"/>
            <w:tcBorders>
              <w:left w:val="nil"/>
            </w:tcBorders>
          </w:tcPr>
          <w:p w14:paraId="731C979B">
            <w:pPr>
              <w:pStyle w:val="10"/>
              <w:spacing w:line="273" w:lineRule="auto"/>
              <w:ind w:left="210" w:firstLine="0" w:firstLineChars="0"/>
              <w:jc w:val="center"/>
              <w:rPr>
                <w:rStyle w:val="315"/>
                <w:rFonts w:ascii="宋体" w:hAnsi="Times New Roman"/>
                <w:color w:val="auto"/>
                <w:highlight w:val="none"/>
              </w:rPr>
            </w:pPr>
          </w:p>
        </w:tc>
        <w:tc>
          <w:tcPr>
            <w:tcW w:w="761" w:type="pct"/>
            <w:tcBorders>
              <w:left w:val="nil"/>
            </w:tcBorders>
            <w:vAlign w:val="center"/>
          </w:tcPr>
          <w:p w14:paraId="35C01EE8">
            <w:pPr>
              <w:pStyle w:val="10"/>
              <w:spacing w:line="273" w:lineRule="auto"/>
              <w:ind w:left="210" w:firstLine="0" w:firstLineChars="0"/>
              <w:jc w:val="center"/>
              <w:rPr>
                <w:rStyle w:val="315"/>
                <w:rFonts w:ascii="宋体" w:hAnsi="Times New Roman"/>
                <w:color w:val="auto"/>
                <w:highlight w:val="none"/>
              </w:rPr>
            </w:pPr>
          </w:p>
        </w:tc>
        <w:tc>
          <w:tcPr>
            <w:tcW w:w="760" w:type="pct"/>
            <w:tcBorders>
              <w:left w:val="nil"/>
            </w:tcBorders>
            <w:vAlign w:val="center"/>
          </w:tcPr>
          <w:p w14:paraId="0D770F6A">
            <w:pPr>
              <w:pStyle w:val="10"/>
              <w:spacing w:line="273" w:lineRule="auto"/>
              <w:ind w:left="210" w:firstLine="0" w:firstLineChars="0"/>
              <w:jc w:val="center"/>
              <w:rPr>
                <w:rStyle w:val="315"/>
                <w:rFonts w:ascii="宋体" w:hAnsi="Times New Roman"/>
                <w:color w:val="auto"/>
                <w:highlight w:val="none"/>
              </w:rPr>
            </w:pPr>
          </w:p>
        </w:tc>
        <w:tc>
          <w:tcPr>
            <w:tcW w:w="761" w:type="pct"/>
            <w:tcBorders>
              <w:left w:val="nil"/>
            </w:tcBorders>
            <w:vAlign w:val="center"/>
          </w:tcPr>
          <w:p w14:paraId="1F278DAA">
            <w:pPr>
              <w:pStyle w:val="10"/>
              <w:spacing w:line="273" w:lineRule="auto"/>
              <w:ind w:left="210" w:firstLine="0" w:firstLineChars="0"/>
              <w:jc w:val="center"/>
              <w:rPr>
                <w:rStyle w:val="315"/>
                <w:rFonts w:ascii="宋体" w:hAnsi="Times New Roman"/>
                <w:color w:val="auto"/>
                <w:highlight w:val="none"/>
              </w:rPr>
            </w:pPr>
          </w:p>
        </w:tc>
        <w:tc>
          <w:tcPr>
            <w:tcW w:w="760" w:type="pct"/>
            <w:tcBorders>
              <w:left w:val="nil"/>
            </w:tcBorders>
          </w:tcPr>
          <w:p w14:paraId="0DF5D411">
            <w:pPr>
              <w:pStyle w:val="10"/>
              <w:spacing w:line="273" w:lineRule="auto"/>
              <w:ind w:left="210" w:firstLine="0" w:firstLineChars="0"/>
              <w:jc w:val="center"/>
              <w:rPr>
                <w:rStyle w:val="315"/>
                <w:rFonts w:ascii="宋体" w:hAnsi="Times New Roman"/>
                <w:color w:val="auto"/>
                <w:highlight w:val="none"/>
              </w:rPr>
            </w:pPr>
          </w:p>
        </w:tc>
        <w:tc>
          <w:tcPr>
            <w:tcW w:w="760" w:type="pct"/>
            <w:tcBorders>
              <w:left w:val="nil"/>
            </w:tcBorders>
          </w:tcPr>
          <w:p w14:paraId="7696E2CB">
            <w:pPr>
              <w:pStyle w:val="10"/>
              <w:spacing w:line="273" w:lineRule="auto"/>
              <w:ind w:left="210" w:firstLine="0" w:firstLineChars="0"/>
              <w:jc w:val="center"/>
              <w:rPr>
                <w:rStyle w:val="315"/>
                <w:rFonts w:ascii="宋体" w:hAnsi="Times New Roman"/>
                <w:color w:val="auto"/>
                <w:highlight w:val="none"/>
              </w:rPr>
            </w:pPr>
          </w:p>
        </w:tc>
      </w:tr>
      <w:tr w14:paraId="06B2F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38" w:type="pct"/>
            <w:vAlign w:val="center"/>
          </w:tcPr>
          <w:p w14:paraId="204D7C3E">
            <w:pPr>
              <w:pStyle w:val="10"/>
              <w:spacing w:line="273" w:lineRule="auto"/>
              <w:ind w:left="210" w:firstLine="0" w:firstLineChars="0"/>
              <w:jc w:val="center"/>
              <w:rPr>
                <w:rStyle w:val="315"/>
                <w:rFonts w:ascii="宋体" w:hAnsi="Times New Roman"/>
                <w:color w:val="auto"/>
                <w:highlight w:val="none"/>
              </w:rPr>
            </w:pPr>
          </w:p>
        </w:tc>
        <w:tc>
          <w:tcPr>
            <w:tcW w:w="761" w:type="pct"/>
            <w:tcBorders>
              <w:left w:val="nil"/>
            </w:tcBorders>
          </w:tcPr>
          <w:p w14:paraId="084D9C5C">
            <w:pPr>
              <w:pStyle w:val="10"/>
              <w:spacing w:line="273" w:lineRule="auto"/>
              <w:ind w:left="210" w:firstLine="0" w:firstLineChars="0"/>
              <w:jc w:val="center"/>
              <w:rPr>
                <w:rStyle w:val="315"/>
                <w:rFonts w:ascii="宋体" w:hAnsi="Times New Roman"/>
                <w:color w:val="auto"/>
                <w:highlight w:val="none"/>
              </w:rPr>
            </w:pPr>
          </w:p>
        </w:tc>
        <w:tc>
          <w:tcPr>
            <w:tcW w:w="761" w:type="pct"/>
            <w:tcBorders>
              <w:left w:val="nil"/>
            </w:tcBorders>
            <w:vAlign w:val="center"/>
          </w:tcPr>
          <w:p w14:paraId="4C4D3056">
            <w:pPr>
              <w:pStyle w:val="10"/>
              <w:spacing w:line="273" w:lineRule="auto"/>
              <w:ind w:left="210" w:firstLine="0" w:firstLineChars="0"/>
              <w:jc w:val="center"/>
              <w:rPr>
                <w:rStyle w:val="315"/>
                <w:rFonts w:ascii="宋体" w:hAnsi="Times New Roman"/>
                <w:color w:val="auto"/>
                <w:highlight w:val="none"/>
              </w:rPr>
            </w:pPr>
          </w:p>
        </w:tc>
        <w:tc>
          <w:tcPr>
            <w:tcW w:w="760" w:type="pct"/>
            <w:tcBorders>
              <w:left w:val="nil"/>
            </w:tcBorders>
            <w:vAlign w:val="center"/>
          </w:tcPr>
          <w:p w14:paraId="61E60CB4">
            <w:pPr>
              <w:pStyle w:val="10"/>
              <w:spacing w:line="273" w:lineRule="auto"/>
              <w:ind w:left="210" w:firstLine="0" w:firstLineChars="0"/>
              <w:jc w:val="center"/>
              <w:rPr>
                <w:rStyle w:val="315"/>
                <w:rFonts w:ascii="宋体" w:hAnsi="Times New Roman"/>
                <w:color w:val="auto"/>
                <w:highlight w:val="none"/>
              </w:rPr>
            </w:pPr>
          </w:p>
        </w:tc>
        <w:tc>
          <w:tcPr>
            <w:tcW w:w="761" w:type="pct"/>
            <w:tcBorders>
              <w:left w:val="nil"/>
            </w:tcBorders>
            <w:vAlign w:val="center"/>
          </w:tcPr>
          <w:p w14:paraId="19D31236">
            <w:pPr>
              <w:pStyle w:val="10"/>
              <w:spacing w:line="273" w:lineRule="auto"/>
              <w:ind w:left="210" w:firstLine="0" w:firstLineChars="0"/>
              <w:jc w:val="center"/>
              <w:rPr>
                <w:rStyle w:val="315"/>
                <w:rFonts w:ascii="宋体" w:hAnsi="Times New Roman"/>
                <w:color w:val="auto"/>
                <w:highlight w:val="none"/>
              </w:rPr>
            </w:pPr>
          </w:p>
        </w:tc>
        <w:tc>
          <w:tcPr>
            <w:tcW w:w="760" w:type="pct"/>
            <w:tcBorders>
              <w:left w:val="nil"/>
            </w:tcBorders>
          </w:tcPr>
          <w:p w14:paraId="3D89BD17">
            <w:pPr>
              <w:pStyle w:val="10"/>
              <w:spacing w:line="273" w:lineRule="auto"/>
              <w:ind w:left="210" w:firstLine="0" w:firstLineChars="0"/>
              <w:jc w:val="center"/>
              <w:rPr>
                <w:rStyle w:val="315"/>
                <w:rFonts w:ascii="宋体" w:hAnsi="Times New Roman"/>
                <w:color w:val="auto"/>
                <w:highlight w:val="none"/>
              </w:rPr>
            </w:pPr>
          </w:p>
        </w:tc>
        <w:tc>
          <w:tcPr>
            <w:tcW w:w="760" w:type="pct"/>
            <w:tcBorders>
              <w:left w:val="nil"/>
            </w:tcBorders>
          </w:tcPr>
          <w:p w14:paraId="093E6E3A">
            <w:pPr>
              <w:pStyle w:val="10"/>
              <w:spacing w:line="273" w:lineRule="auto"/>
              <w:ind w:left="210" w:firstLine="0" w:firstLineChars="0"/>
              <w:jc w:val="center"/>
              <w:rPr>
                <w:rStyle w:val="315"/>
                <w:rFonts w:ascii="宋体" w:hAnsi="Times New Roman"/>
                <w:color w:val="auto"/>
                <w:highlight w:val="none"/>
              </w:rPr>
            </w:pPr>
          </w:p>
        </w:tc>
      </w:tr>
      <w:tr w14:paraId="526B5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38" w:type="pct"/>
            <w:vAlign w:val="center"/>
          </w:tcPr>
          <w:p w14:paraId="528A08A9">
            <w:pPr>
              <w:pStyle w:val="10"/>
              <w:spacing w:line="273" w:lineRule="auto"/>
              <w:ind w:left="210" w:firstLine="0" w:firstLineChars="0"/>
              <w:jc w:val="center"/>
              <w:rPr>
                <w:rStyle w:val="315"/>
                <w:rFonts w:ascii="宋体" w:hAnsi="Times New Roman"/>
                <w:color w:val="auto"/>
                <w:highlight w:val="none"/>
              </w:rPr>
            </w:pPr>
          </w:p>
        </w:tc>
        <w:tc>
          <w:tcPr>
            <w:tcW w:w="761" w:type="pct"/>
            <w:tcBorders>
              <w:left w:val="nil"/>
            </w:tcBorders>
          </w:tcPr>
          <w:p w14:paraId="3074D26E">
            <w:pPr>
              <w:pStyle w:val="10"/>
              <w:spacing w:line="273" w:lineRule="auto"/>
              <w:ind w:left="210" w:firstLine="0" w:firstLineChars="0"/>
              <w:jc w:val="center"/>
              <w:rPr>
                <w:rStyle w:val="315"/>
                <w:rFonts w:ascii="宋体" w:hAnsi="Times New Roman"/>
                <w:color w:val="auto"/>
                <w:highlight w:val="none"/>
              </w:rPr>
            </w:pPr>
          </w:p>
        </w:tc>
        <w:tc>
          <w:tcPr>
            <w:tcW w:w="761" w:type="pct"/>
            <w:tcBorders>
              <w:left w:val="nil"/>
            </w:tcBorders>
            <w:vAlign w:val="center"/>
          </w:tcPr>
          <w:p w14:paraId="533C0211">
            <w:pPr>
              <w:pStyle w:val="10"/>
              <w:spacing w:line="273" w:lineRule="auto"/>
              <w:ind w:left="210" w:firstLine="0" w:firstLineChars="0"/>
              <w:jc w:val="center"/>
              <w:rPr>
                <w:rStyle w:val="315"/>
                <w:rFonts w:ascii="宋体" w:hAnsi="Times New Roman"/>
                <w:color w:val="auto"/>
                <w:highlight w:val="none"/>
              </w:rPr>
            </w:pPr>
          </w:p>
        </w:tc>
        <w:tc>
          <w:tcPr>
            <w:tcW w:w="760" w:type="pct"/>
            <w:tcBorders>
              <w:left w:val="nil"/>
            </w:tcBorders>
            <w:vAlign w:val="center"/>
          </w:tcPr>
          <w:p w14:paraId="272FF241">
            <w:pPr>
              <w:pStyle w:val="10"/>
              <w:spacing w:line="273" w:lineRule="auto"/>
              <w:ind w:left="210" w:firstLine="0" w:firstLineChars="0"/>
              <w:jc w:val="center"/>
              <w:rPr>
                <w:rStyle w:val="315"/>
                <w:rFonts w:ascii="宋体" w:hAnsi="Times New Roman"/>
                <w:color w:val="auto"/>
                <w:highlight w:val="none"/>
              </w:rPr>
            </w:pPr>
          </w:p>
        </w:tc>
        <w:tc>
          <w:tcPr>
            <w:tcW w:w="761" w:type="pct"/>
            <w:tcBorders>
              <w:left w:val="nil"/>
            </w:tcBorders>
            <w:vAlign w:val="center"/>
          </w:tcPr>
          <w:p w14:paraId="7825F8C1">
            <w:pPr>
              <w:pStyle w:val="10"/>
              <w:spacing w:line="273" w:lineRule="auto"/>
              <w:ind w:left="210" w:firstLine="0" w:firstLineChars="0"/>
              <w:jc w:val="center"/>
              <w:rPr>
                <w:rStyle w:val="315"/>
                <w:rFonts w:ascii="宋体" w:hAnsi="Times New Roman"/>
                <w:color w:val="auto"/>
                <w:highlight w:val="none"/>
              </w:rPr>
            </w:pPr>
          </w:p>
        </w:tc>
        <w:tc>
          <w:tcPr>
            <w:tcW w:w="760" w:type="pct"/>
            <w:tcBorders>
              <w:left w:val="nil"/>
            </w:tcBorders>
          </w:tcPr>
          <w:p w14:paraId="5AB883DD">
            <w:pPr>
              <w:pStyle w:val="10"/>
              <w:spacing w:line="273" w:lineRule="auto"/>
              <w:ind w:left="210" w:firstLine="0" w:firstLineChars="0"/>
              <w:jc w:val="center"/>
              <w:rPr>
                <w:rStyle w:val="315"/>
                <w:rFonts w:ascii="宋体" w:hAnsi="Times New Roman"/>
                <w:color w:val="auto"/>
                <w:highlight w:val="none"/>
              </w:rPr>
            </w:pPr>
          </w:p>
        </w:tc>
        <w:tc>
          <w:tcPr>
            <w:tcW w:w="760" w:type="pct"/>
            <w:tcBorders>
              <w:left w:val="nil"/>
            </w:tcBorders>
          </w:tcPr>
          <w:p w14:paraId="36F4FE1A">
            <w:pPr>
              <w:pStyle w:val="10"/>
              <w:spacing w:line="273" w:lineRule="auto"/>
              <w:ind w:left="210" w:firstLine="0" w:firstLineChars="0"/>
              <w:jc w:val="center"/>
              <w:rPr>
                <w:rStyle w:val="315"/>
                <w:rFonts w:ascii="宋体" w:hAnsi="Times New Roman"/>
                <w:color w:val="auto"/>
                <w:highlight w:val="none"/>
              </w:rPr>
            </w:pPr>
          </w:p>
        </w:tc>
      </w:tr>
    </w:tbl>
    <w:p w14:paraId="5990871A">
      <w:pPr>
        <w:topLinePunct/>
        <w:autoSpaceDE w:val="0"/>
        <w:adjustRightInd w:val="0"/>
        <w:ind w:right="-20"/>
        <w:jc w:val="center"/>
        <w:rPr>
          <w:rFonts w:ascii="宋体" w:hAnsi="宋体" w:cs="微软雅黑"/>
          <w:b/>
          <w:color w:val="auto"/>
          <w:sz w:val="32"/>
          <w:szCs w:val="32"/>
          <w:highlight w:val="none"/>
          <w:lang w:val="zh-CN"/>
        </w:rPr>
      </w:pPr>
    </w:p>
    <w:p w14:paraId="6F8E1EEF">
      <w:pPr>
        <w:pStyle w:val="10"/>
        <w:ind w:firstLine="482"/>
        <w:rPr>
          <w:rFonts w:hint="eastAsia" w:ascii="宋体" w:hAnsi="宋体" w:eastAsia="宋体" w:cs="Times New Roman"/>
          <w:color w:val="auto"/>
          <w:kern w:val="2"/>
          <w:sz w:val="21"/>
          <w:szCs w:val="21"/>
          <w:lang w:val="en-US" w:eastAsia="zh-CN" w:bidi="ar-SA"/>
        </w:rPr>
      </w:pPr>
      <w:r>
        <w:rPr>
          <w:rFonts w:hint="eastAsia" w:ascii="宋体" w:hAnsi="宋体" w:eastAsia="宋体" w:cs="Times New Roman"/>
          <w:color w:val="auto"/>
          <w:kern w:val="2"/>
          <w:sz w:val="21"/>
          <w:szCs w:val="21"/>
          <w:lang w:val="en-US" w:eastAsia="zh-CN" w:bidi="ar-SA"/>
        </w:rPr>
        <w:t>注：提供所有船舶的营运证书、全额商业保险单复印件。</w:t>
      </w:r>
    </w:p>
    <w:p w14:paraId="6555380F">
      <w:pPr>
        <w:rPr>
          <w:rFonts w:ascii="宋体" w:hAnsi="宋体"/>
          <w:color w:val="auto"/>
        </w:rPr>
      </w:pPr>
    </w:p>
    <w:p w14:paraId="58B6A507">
      <w:pPr>
        <w:rPr>
          <w:rFonts w:ascii="宋体" w:hAnsi="宋体"/>
          <w:b w:val="0"/>
          <w:color w:val="auto"/>
        </w:rPr>
      </w:pPr>
      <w:r>
        <w:rPr>
          <w:rFonts w:ascii="宋体" w:hAnsi="宋体"/>
          <w:b w:val="0"/>
          <w:color w:val="auto"/>
        </w:rPr>
        <w:br w:type="page"/>
      </w:r>
    </w:p>
    <w:p w14:paraId="71D15EE4">
      <w:pPr>
        <w:pStyle w:val="5"/>
        <w:spacing w:before="0" w:after="0" w:line="360" w:lineRule="auto"/>
        <w:jc w:val="center"/>
        <w:rPr>
          <w:rFonts w:ascii="宋体" w:hAnsi="宋体"/>
          <w:b w:val="0"/>
          <w:color w:val="auto"/>
        </w:rPr>
      </w:pPr>
      <w:bookmarkStart w:id="780" w:name="_Toc11071"/>
      <w:r>
        <w:rPr>
          <w:rFonts w:ascii="宋体" w:hAnsi="宋体"/>
          <w:b w:val="0"/>
          <w:color w:val="auto"/>
        </w:rPr>
        <w:t>（</w:t>
      </w:r>
      <w:r>
        <w:rPr>
          <w:rFonts w:hint="eastAsia" w:ascii="宋体" w:hAnsi="宋体"/>
          <w:b w:val="0"/>
          <w:color w:val="auto"/>
          <w:lang w:eastAsia="zh-CN"/>
        </w:rPr>
        <w:t>五</w:t>
      </w:r>
      <w:r>
        <w:rPr>
          <w:rFonts w:ascii="宋体" w:hAnsi="宋体"/>
          <w:b w:val="0"/>
          <w:color w:val="auto"/>
        </w:rPr>
        <w:t>）</w:t>
      </w:r>
      <w:bookmarkEnd w:id="772"/>
      <w:bookmarkEnd w:id="773"/>
      <w:bookmarkEnd w:id="774"/>
      <w:bookmarkEnd w:id="775"/>
      <w:bookmarkEnd w:id="776"/>
      <w:r>
        <w:rPr>
          <w:rFonts w:hint="eastAsia" w:ascii="宋体" w:hAnsi="宋体"/>
          <w:b w:val="0"/>
          <w:color w:val="auto"/>
        </w:rPr>
        <w:t>承诺</w:t>
      </w:r>
      <w:bookmarkEnd w:id="780"/>
    </w:p>
    <w:p w14:paraId="7A535AD2">
      <w:pPr>
        <w:keepNext w:val="0"/>
        <w:keepLines w:val="0"/>
        <w:pageBreakBefore w:val="0"/>
        <w:widowControl w:val="0"/>
        <w:kinsoku/>
        <w:wordWrap/>
        <w:overflowPunct/>
        <w:topLinePunct w:val="0"/>
        <w:autoSpaceDE/>
        <w:autoSpaceDN/>
        <w:bidi w:val="0"/>
        <w:adjustRightInd/>
        <w:snapToGrid w:val="0"/>
        <w:spacing w:line="460" w:lineRule="exact"/>
        <w:textAlignment w:val="auto"/>
        <w:rPr>
          <w:rFonts w:ascii="宋体" w:hAnsi="宋体"/>
          <w:color w:val="auto"/>
          <w:szCs w:val="21"/>
          <w:u w:val="single"/>
        </w:rPr>
      </w:pPr>
      <w:r>
        <w:rPr>
          <w:rFonts w:hint="eastAsia" w:ascii="宋体" w:hAnsi="宋体"/>
          <w:color w:val="auto"/>
          <w:szCs w:val="21"/>
          <w:u w:val="single"/>
        </w:rPr>
        <w:t xml:space="preserve">        （招标人名称）</w:t>
      </w:r>
      <w:r>
        <w:rPr>
          <w:rFonts w:hint="eastAsia" w:ascii="宋体" w:hAnsi="宋体"/>
          <w:color w:val="auto"/>
          <w:szCs w:val="21"/>
        </w:rPr>
        <w:t>：</w:t>
      </w:r>
    </w:p>
    <w:p w14:paraId="070840F3">
      <w:pPr>
        <w:keepNext w:val="0"/>
        <w:keepLines w:val="0"/>
        <w:pageBreakBefore w:val="0"/>
        <w:widowControl w:val="0"/>
        <w:kinsoku/>
        <w:wordWrap/>
        <w:overflowPunct/>
        <w:topLinePunct w:val="0"/>
        <w:autoSpaceDE/>
        <w:autoSpaceDN/>
        <w:bidi w:val="0"/>
        <w:adjustRightInd/>
        <w:snapToGrid w:val="0"/>
        <w:spacing w:line="460" w:lineRule="exact"/>
        <w:ind w:firstLine="420" w:firstLineChars="200"/>
        <w:textAlignment w:val="auto"/>
        <w:rPr>
          <w:rFonts w:ascii="宋体" w:hAnsi="宋体"/>
          <w:color w:val="auto"/>
          <w:szCs w:val="21"/>
        </w:rPr>
      </w:pPr>
      <w:r>
        <w:rPr>
          <w:rFonts w:hint="eastAsia" w:ascii="宋体" w:hAnsi="宋体"/>
          <w:color w:val="auto"/>
          <w:szCs w:val="21"/>
        </w:rPr>
        <w:t>我公司</w:t>
      </w:r>
      <w:r>
        <w:rPr>
          <w:rFonts w:hint="eastAsia" w:ascii="宋体" w:hAnsi="宋体"/>
          <w:color w:val="auto"/>
          <w:szCs w:val="21"/>
          <w:u w:val="single"/>
        </w:rPr>
        <w:t xml:space="preserve">        （投标人名称）</w:t>
      </w:r>
      <w:r>
        <w:rPr>
          <w:rFonts w:hint="eastAsia" w:ascii="宋体" w:hAnsi="宋体"/>
          <w:color w:val="auto"/>
          <w:szCs w:val="21"/>
        </w:rPr>
        <w:t>参加了贵单位</w:t>
      </w:r>
      <w:r>
        <w:rPr>
          <w:rFonts w:hint="eastAsia" w:ascii="宋体" w:hAnsi="宋体"/>
          <w:color w:val="auto"/>
          <w:szCs w:val="21"/>
          <w:u w:val="single"/>
        </w:rPr>
        <w:t xml:space="preserve">        （项目名称）</w:t>
      </w:r>
      <w:r>
        <w:rPr>
          <w:rFonts w:hint="eastAsia" w:ascii="宋体" w:hAnsi="宋体"/>
          <w:color w:val="auto"/>
          <w:szCs w:val="21"/>
        </w:rPr>
        <w:t>的投标，自愿作出以下承诺：</w:t>
      </w:r>
    </w:p>
    <w:p w14:paraId="26EA1493">
      <w:pPr>
        <w:keepNext w:val="0"/>
        <w:keepLines w:val="0"/>
        <w:pageBreakBefore w:val="0"/>
        <w:widowControl w:val="0"/>
        <w:kinsoku/>
        <w:wordWrap/>
        <w:overflowPunct/>
        <w:topLinePunct w:val="0"/>
        <w:autoSpaceDE/>
        <w:autoSpaceDN/>
        <w:bidi w:val="0"/>
        <w:adjustRightInd/>
        <w:snapToGrid w:val="0"/>
        <w:spacing w:line="460" w:lineRule="exact"/>
        <w:ind w:firstLine="420" w:firstLineChars="200"/>
        <w:textAlignment w:val="auto"/>
        <w:rPr>
          <w:rFonts w:ascii="宋体" w:hAnsi="宋体"/>
          <w:color w:val="auto"/>
          <w:szCs w:val="21"/>
        </w:rPr>
      </w:pPr>
      <w:r>
        <w:rPr>
          <w:rFonts w:hint="eastAsia" w:ascii="宋体" w:hAnsi="宋体"/>
          <w:color w:val="auto"/>
          <w:szCs w:val="21"/>
        </w:rPr>
        <w:t>1、我公司投标截止日投标资格情况不存在下列情形之一：</w:t>
      </w:r>
    </w:p>
    <w:p w14:paraId="64FA7794">
      <w:pPr>
        <w:keepNext w:val="0"/>
        <w:keepLines w:val="0"/>
        <w:pageBreakBefore w:val="0"/>
        <w:widowControl w:val="0"/>
        <w:kinsoku/>
        <w:wordWrap/>
        <w:overflowPunct/>
        <w:topLinePunct w:val="0"/>
        <w:autoSpaceDE/>
        <w:autoSpaceDN/>
        <w:bidi w:val="0"/>
        <w:adjustRightInd/>
        <w:snapToGrid w:val="0"/>
        <w:spacing w:line="460" w:lineRule="exact"/>
        <w:ind w:firstLine="420" w:firstLineChars="200"/>
        <w:jc w:val="left"/>
        <w:textAlignment w:val="auto"/>
        <w:rPr>
          <w:rFonts w:ascii="宋体" w:hAnsi="宋体"/>
          <w:color w:val="auto"/>
          <w:szCs w:val="21"/>
        </w:rPr>
      </w:pPr>
      <w:r>
        <w:rPr>
          <w:rFonts w:hint="eastAsia" w:ascii="宋体" w:hAnsi="宋体"/>
          <w:color w:val="auto"/>
          <w:szCs w:val="21"/>
        </w:rPr>
        <w:t>（1）被人民法院列入失信被执行人名单且在被执行期内；</w:t>
      </w:r>
    </w:p>
    <w:p w14:paraId="01481DD6">
      <w:pPr>
        <w:keepNext w:val="0"/>
        <w:keepLines w:val="0"/>
        <w:pageBreakBefore w:val="0"/>
        <w:widowControl w:val="0"/>
        <w:kinsoku/>
        <w:wordWrap/>
        <w:overflowPunct/>
        <w:topLinePunct w:val="0"/>
        <w:autoSpaceDE/>
        <w:autoSpaceDN/>
        <w:bidi w:val="0"/>
        <w:adjustRightInd/>
        <w:snapToGrid w:val="0"/>
        <w:spacing w:line="460" w:lineRule="exact"/>
        <w:ind w:firstLine="420" w:firstLineChars="200"/>
        <w:textAlignment w:val="auto"/>
        <w:rPr>
          <w:rFonts w:ascii="宋体" w:hAnsi="宋体"/>
          <w:color w:val="auto"/>
          <w:szCs w:val="21"/>
        </w:rPr>
      </w:pPr>
      <w:r>
        <w:rPr>
          <w:rFonts w:hint="eastAsia" w:ascii="宋体" w:hAnsi="宋体"/>
          <w:color w:val="auto"/>
          <w:szCs w:val="21"/>
        </w:rPr>
        <w:t>（2）被国家、重庆市（含市或任意区县）有关行政部门处以暂停投标资格行政处罚，且在处罚期限内；</w:t>
      </w:r>
    </w:p>
    <w:p w14:paraId="27D92B40">
      <w:pPr>
        <w:keepNext w:val="0"/>
        <w:keepLines w:val="0"/>
        <w:pageBreakBefore w:val="0"/>
        <w:widowControl w:val="0"/>
        <w:kinsoku/>
        <w:wordWrap/>
        <w:overflowPunct/>
        <w:topLinePunct w:val="0"/>
        <w:autoSpaceDE/>
        <w:autoSpaceDN/>
        <w:bidi w:val="0"/>
        <w:adjustRightInd/>
        <w:snapToGrid w:val="0"/>
        <w:spacing w:line="460" w:lineRule="exact"/>
        <w:ind w:firstLine="420" w:firstLineChars="200"/>
        <w:textAlignment w:val="auto"/>
        <w:rPr>
          <w:rFonts w:ascii="宋体" w:hAnsi="宋体"/>
          <w:color w:val="auto"/>
          <w:szCs w:val="21"/>
        </w:rPr>
      </w:pPr>
      <w:r>
        <w:rPr>
          <w:rFonts w:hint="eastAsia" w:ascii="宋体" w:hAnsi="宋体"/>
          <w:color w:val="auto"/>
          <w:szCs w:val="21"/>
        </w:rPr>
        <w:t>（3）被重庆市市级有关行业主管部门暂停在渝承揽新业务且在暂停期内。</w:t>
      </w:r>
    </w:p>
    <w:p w14:paraId="404405E5">
      <w:pPr>
        <w:keepNext w:val="0"/>
        <w:keepLines w:val="0"/>
        <w:pageBreakBefore w:val="0"/>
        <w:widowControl w:val="0"/>
        <w:kinsoku/>
        <w:wordWrap/>
        <w:overflowPunct/>
        <w:topLinePunct w:val="0"/>
        <w:autoSpaceDE/>
        <w:autoSpaceDN/>
        <w:bidi w:val="0"/>
        <w:adjustRightInd/>
        <w:snapToGrid w:val="0"/>
        <w:spacing w:line="460" w:lineRule="exact"/>
        <w:ind w:firstLine="420" w:firstLineChars="200"/>
        <w:textAlignment w:val="auto"/>
        <w:rPr>
          <w:rFonts w:ascii="宋体" w:hAnsi="宋体"/>
          <w:color w:val="auto"/>
          <w:szCs w:val="21"/>
        </w:rPr>
      </w:pPr>
      <w:r>
        <w:rPr>
          <w:rFonts w:hint="eastAsia" w:ascii="宋体" w:hAnsi="宋体"/>
          <w:color w:val="auto"/>
          <w:szCs w:val="21"/>
        </w:rPr>
        <w:t>2、我公司在资格审查部分中提供的相关证明材料真实有效，不存在弄虚作假情形。</w:t>
      </w:r>
      <w:r>
        <w:rPr>
          <w:rFonts w:hint="eastAsia" w:ascii="宋体" w:hAnsi="宋体"/>
          <w:color w:val="auto"/>
          <w:szCs w:val="21"/>
          <w:u w:val="single"/>
        </w:rPr>
        <w:t>贵单位在合同签订前均有权对我公司提供的资料进行核实，若发现弄虚作假，按相关规定取消我公司中标资格，并按相关法律法规报招标投标监督部门，投标保证金不予退还，我公司自愿承担因此造成的相关责任并赔偿相应损失</w:t>
      </w:r>
      <w:r>
        <w:rPr>
          <w:rFonts w:hint="eastAsia" w:ascii="宋体" w:hAnsi="宋体"/>
          <w:color w:val="auto"/>
          <w:szCs w:val="21"/>
        </w:rPr>
        <w:t>。</w:t>
      </w:r>
    </w:p>
    <w:p w14:paraId="4A434731">
      <w:pPr>
        <w:keepNext w:val="0"/>
        <w:keepLines w:val="0"/>
        <w:pageBreakBefore w:val="0"/>
        <w:widowControl w:val="0"/>
        <w:kinsoku/>
        <w:wordWrap/>
        <w:overflowPunct/>
        <w:topLinePunct w:val="0"/>
        <w:autoSpaceDE/>
        <w:autoSpaceDN/>
        <w:bidi w:val="0"/>
        <w:adjustRightInd/>
        <w:snapToGrid w:val="0"/>
        <w:spacing w:line="460" w:lineRule="exact"/>
        <w:ind w:firstLine="420" w:firstLineChars="200"/>
        <w:textAlignment w:val="auto"/>
        <w:rPr>
          <w:rFonts w:ascii="宋体" w:hAnsi="宋体"/>
          <w:color w:val="auto"/>
          <w:szCs w:val="21"/>
        </w:rPr>
      </w:pPr>
      <w:r>
        <w:rPr>
          <w:rFonts w:hint="eastAsia" w:ascii="宋体" w:hAnsi="宋体"/>
          <w:color w:val="auto"/>
          <w:szCs w:val="21"/>
          <w:lang w:val="en-US" w:eastAsia="zh-CN"/>
        </w:rPr>
        <w:t>3</w:t>
      </w:r>
      <w:r>
        <w:rPr>
          <w:rFonts w:hint="eastAsia" w:ascii="宋体" w:hAnsi="宋体"/>
          <w:color w:val="auto"/>
          <w:szCs w:val="21"/>
        </w:rPr>
        <w:t>、我公司不存在第二章 投标人须知第 1.4.3 项规定的任何一种情形。</w:t>
      </w:r>
    </w:p>
    <w:p w14:paraId="1A1193DE">
      <w:pPr>
        <w:keepNext w:val="0"/>
        <w:keepLines w:val="0"/>
        <w:pageBreakBefore w:val="0"/>
        <w:widowControl w:val="0"/>
        <w:kinsoku/>
        <w:wordWrap/>
        <w:overflowPunct/>
        <w:topLinePunct w:val="0"/>
        <w:autoSpaceDE/>
        <w:autoSpaceDN/>
        <w:bidi w:val="0"/>
        <w:adjustRightInd/>
        <w:snapToGrid w:val="0"/>
        <w:spacing w:line="460" w:lineRule="exact"/>
        <w:ind w:firstLine="420" w:firstLineChars="200"/>
        <w:textAlignment w:val="auto"/>
        <w:rPr>
          <w:rFonts w:ascii="宋体" w:hAnsi="宋体"/>
          <w:color w:val="auto"/>
          <w:szCs w:val="21"/>
        </w:rPr>
      </w:pPr>
      <w:r>
        <w:rPr>
          <w:rFonts w:hint="eastAsia" w:ascii="宋体" w:hAnsi="宋体"/>
          <w:color w:val="auto"/>
          <w:szCs w:val="21"/>
          <w:lang w:val="en-US" w:eastAsia="zh-CN"/>
        </w:rPr>
        <w:t>4</w:t>
      </w:r>
      <w:r>
        <w:rPr>
          <w:rFonts w:hint="eastAsia" w:ascii="宋体" w:hAnsi="宋体"/>
          <w:color w:val="auto"/>
          <w:szCs w:val="21"/>
        </w:rPr>
        <w:t>、我公司的投标文件符合第二章 投标人须知第 1.3.1 项的规定。</w:t>
      </w:r>
    </w:p>
    <w:p w14:paraId="101DBD06">
      <w:pPr>
        <w:keepNext w:val="0"/>
        <w:keepLines w:val="0"/>
        <w:pageBreakBefore w:val="0"/>
        <w:widowControl w:val="0"/>
        <w:kinsoku/>
        <w:wordWrap/>
        <w:overflowPunct/>
        <w:topLinePunct w:val="0"/>
        <w:autoSpaceDE/>
        <w:autoSpaceDN/>
        <w:bidi w:val="0"/>
        <w:adjustRightInd/>
        <w:snapToGrid w:val="0"/>
        <w:spacing w:line="460" w:lineRule="exact"/>
        <w:ind w:firstLine="420" w:firstLineChars="200"/>
        <w:textAlignment w:val="auto"/>
        <w:rPr>
          <w:rFonts w:ascii="宋体" w:hAnsi="宋体"/>
          <w:color w:val="auto"/>
          <w:szCs w:val="21"/>
        </w:rPr>
      </w:pPr>
      <w:r>
        <w:rPr>
          <w:rFonts w:hint="eastAsia" w:ascii="宋体" w:hAnsi="宋体"/>
          <w:color w:val="auto"/>
          <w:szCs w:val="21"/>
          <w:lang w:val="en-US" w:eastAsia="zh-CN"/>
        </w:rPr>
        <w:t>5</w:t>
      </w:r>
      <w:r>
        <w:rPr>
          <w:rFonts w:hint="eastAsia" w:ascii="宋体" w:hAnsi="宋体"/>
          <w:color w:val="auto"/>
          <w:szCs w:val="21"/>
        </w:rPr>
        <w:t>、我公司的投标文件符合第四章 合同条款及格式规定，投标文件中没有贵单位不能接受的条件。</w:t>
      </w:r>
    </w:p>
    <w:p w14:paraId="5F4AFA13">
      <w:pPr>
        <w:keepNext w:val="0"/>
        <w:keepLines w:val="0"/>
        <w:pageBreakBefore w:val="0"/>
        <w:widowControl w:val="0"/>
        <w:kinsoku/>
        <w:wordWrap/>
        <w:overflowPunct/>
        <w:topLinePunct w:val="0"/>
        <w:autoSpaceDE/>
        <w:autoSpaceDN/>
        <w:bidi w:val="0"/>
        <w:adjustRightInd/>
        <w:snapToGrid w:val="0"/>
        <w:spacing w:line="460" w:lineRule="exact"/>
        <w:ind w:firstLine="420" w:firstLineChars="200"/>
        <w:textAlignment w:val="auto"/>
        <w:rPr>
          <w:rFonts w:ascii="宋体" w:hAnsi="宋体"/>
          <w:color w:val="auto"/>
          <w:szCs w:val="21"/>
        </w:rPr>
      </w:pPr>
      <w:r>
        <w:rPr>
          <w:rFonts w:hint="eastAsia" w:ascii="宋体" w:hAnsi="宋体"/>
          <w:color w:val="auto"/>
          <w:szCs w:val="21"/>
          <w:lang w:val="en-US" w:eastAsia="zh-CN"/>
        </w:rPr>
        <w:t>6</w:t>
      </w:r>
      <w:r>
        <w:rPr>
          <w:rFonts w:hint="eastAsia" w:ascii="宋体" w:hAnsi="宋体"/>
          <w:color w:val="auto"/>
          <w:szCs w:val="21"/>
        </w:rPr>
        <w:t>、我公司的投标文件符合第五章 发包人要求。</w:t>
      </w:r>
    </w:p>
    <w:p w14:paraId="0A211931">
      <w:pPr>
        <w:tabs>
          <w:tab w:val="left" w:pos="4200"/>
          <w:tab w:val="left" w:pos="4620"/>
        </w:tabs>
        <w:autoSpaceDE w:val="0"/>
        <w:autoSpaceDN w:val="0"/>
        <w:adjustRightInd w:val="0"/>
        <w:snapToGrid w:val="0"/>
        <w:spacing w:line="360" w:lineRule="auto"/>
        <w:jc w:val="left"/>
        <w:rPr>
          <w:rFonts w:ascii="宋体" w:hAnsi="宋体"/>
          <w:color w:val="auto"/>
          <w:kern w:val="0"/>
          <w:szCs w:val="21"/>
        </w:rPr>
      </w:pPr>
    </w:p>
    <w:bookmarkEnd w:id="777"/>
    <w:bookmarkEnd w:id="778"/>
    <w:p w14:paraId="0F98637B">
      <w:pPr>
        <w:keepNext w:val="0"/>
        <w:keepLines w:val="0"/>
        <w:pageBreakBefore w:val="0"/>
        <w:widowControl w:val="0"/>
        <w:tabs>
          <w:tab w:val="left" w:pos="4200"/>
          <w:tab w:val="left" w:pos="4620"/>
        </w:tabs>
        <w:kinsoku/>
        <w:wordWrap/>
        <w:overflowPunct/>
        <w:topLinePunct w:val="0"/>
        <w:autoSpaceDE w:val="0"/>
        <w:autoSpaceDN w:val="0"/>
        <w:bidi w:val="0"/>
        <w:adjustRightInd w:val="0"/>
        <w:snapToGrid w:val="0"/>
        <w:spacing w:line="460" w:lineRule="exact"/>
        <w:ind w:firstLine="420" w:firstLineChars="200"/>
        <w:jc w:val="left"/>
        <w:textAlignment w:val="auto"/>
        <w:rPr>
          <w:rFonts w:ascii="宋体" w:hAnsi="宋体"/>
          <w:color w:val="auto"/>
          <w:kern w:val="0"/>
          <w:szCs w:val="21"/>
        </w:rPr>
      </w:pPr>
      <w:r>
        <w:rPr>
          <w:rFonts w:ascii="宋体" w:hAnsi="宋体"/>
          <w:color w:val="auto"/>
          <w:kern w:val="0"/>
          <w:szCs w:val="21"/>
        </w:rPr>
        <w:t>投  标  人：</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r>
        <w:rPr>
          <w:rFonts w:ascii="宋体" w:hAnsi="宋体"/>
          <w:color w:val="auto"/>
          <w:w w:val="200"/>
          <w:kern w:val="0"/>
          <w:szCs w:val="21"/>
          <w:u w:val="single"/>
        </w:rPr>
        <w:t xml:space="preserve">   </w:t>
      </w:r>
      <w:r>
        <w:rPr>
          <w:rFonts w:ascii="宋体" w:hAnsi="宋体"/>
          <w:color w:val="auto"/>
          <w:kern w:val="0"/>
          <w:szCs w:val="21"/>
        </w:rPr>
        <w:t>（</w:t>
      </w:r>
      <w:r>
        <w:rPr>
          <w:rFonts w:ascii="宋体" w:hAnsi="宋体"/>
          <w:color w:val="auto"/>
          <w:spacing w:val="-1"/>
          <w:kern w:val="0"/>
          <w:szCs w:val="21"/>
        </w:rPr>
        <w:t>盖单位法人章</w:t>
      </w:r>
      <w:r>
        <w:rPr>
          <w:rFonts w:ascii="宋体" w:hAnsi="宋体"/>
          <w:color w:val="auto"/>
          <w:kern w:val="0"/>
          <w:szCs w:val="21"/>
        </w:rPr>
        <w:t>）</w:t>
      </w:r>
    </w:p>
    <w:p w14:paraId="582A26B0">
      <w:pPr>
        <w:keepNext w:val="0"/>
        <w:keepLines w:val="0"/>
        <w:pageBreakBefore w:val="0"/>
        <w:widowControl w:val="0"/>
        <w:tabs>
          <w:tab w:val="left" w:pos="6300"/>
        </w:tabs>
        <w:kinsoku/>
        <w:wordWrap/>
        <w:overflowPunct/>
        <w:topLinePunct w:val="0"/>
        <w:autoSpaceDE w:val="0"/>
        <w:autoSpaceDN w:val="0"/>
        <w:bidi w:val="0"/>
        <w:adjustRightInd w:val="0"/>
        <w:snapToGrid w:val="0"/>
        <w:spacing w:line="460" w:lineRule="exact"/>
        <w:ind w:firstLine="420" w:firstLineChars="200"/>
        <w:jc w:val="left"/>
        <w:textAlignment w:val="auto"/>
        <w:rPr>
          <w:rFonts w:ascii="宋体" w:hAnsi="宋体"/>
          <w:color w:val="auto"/>
          <w:kern w:val="0"/>
          <w:szCs w:val="21"/>
        </w:rPr>
      </w:pPr>
      <w:r>
        <w:rPr>
          <w:rFonts w:ascii="宋体" w:hAnsi="宋体"/>
          <w:color w:val="auto"/>
          <w:kern w:val="0"/>
          <w:szCs w:val="21"/>
        </w:rPr>
        <w:t>法定代表人：</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r>
        <w:rPr>
          <w:rFonts w:ascii="宋体" w:hAnsi="宋体"/>
          <w:color w:val="auto"/>
          <w:kern w:val="0"/>
          <w:szCs w:val="21"/>
        </w:rPr>
        <w:t>（</w:t>
      </w:r>
      <w:r>
        <w:rPr>
          <w:rFonts w:hint="eastAsia" w:ascii="宋体" w:hAnsi="宋体"/>
          <w:color w:val="auto"/>
          <w:kern w:val="0"/>
          <w:szCs w:val="21"/>
        </w:rPr>
        <w:t>签名</w:t>
      </w:r>
      <w:r>
        <w:rPr>
          <w:rFonts w:ascii="宋体" w:hAnsi="宋体"/>
          <w:color w:val="auto"/>
          <w:kern w:val="0"/>
          <w:szCs w:val="21"/>
        </w:rPr>
        <w:t>或盖章）</w:t>
      </w:r>
    </w:p>
    <w:p w14:paraId="0D48A6B1">
      <w:pPr>
        <w:keepNext w:val="0"/>
        <w:keepLines w:val="0"/>
        <w:pageBreakBefore w:val="0"/>
        <w:widowControl w:val="0"/>
        <w:tabs>
          <w:tab w:val="left" w:pos="6300"/>
        </w:tabs>
        <w:kinsoku/>
        <w:wordWrap/>
        <w:overflowPunct/>
        <w:topLinePunct w:val="0"/>
        <w:autoSpaceDE w:val="0"/>
        <w:autoSpaceDN w:val="0"/>
        <w:bidi w:val="0"/>
        <w:adjustRightInd w:val="0"/>
        <w:snapToGrid w:val="0"/>
        <w:spacing w:line="460" w:lineRule="exact"/>
        <w:ind w:firstLine="420" w:firstLineChars="200"/>
        <w:jc w:val="left"/>
        <w:textAlignment w:val="auto"/>
        <w:rPr>
          <w:rFonts w:ascii="宋体" w:hAnsi="宋体"/>
          <w:color w:val="auto"/>
          <w:kern w:val="0"/>
          <w:szCs w:val="21"/>
        </w:rPr>
      </w:pPr>
    </w:p>
    <w:p w14:paraId="4B807009">
      <w:pPr>
        <w:keepNext w:val="0"/>
        <w:keepLines w:val="0"/>
        <w:pageBreakBefore w:val="0"/>
        <w:widowControl w:val="0"/>
        <w:tabs>
          <w:tab w:val="left" w:pos="6300"/>
        </w:tabs>
        <w:kinsoku/>
        <w:wordWrap/>
        <w:overflowPunct/>
        <w:topLinePunct w:val="0"/>
        <w:autoSpaceDE w:val="0"/>
        <w:autoSpaceDN w:val="0"/>
        <w:bidi w:val="0"/>
        <w:adjustRightInd w:val="0"/>
        <w:snapToGrid w:val="0"/>
        <w:spacing w:line="460" w:lineRule="exact"/>
        <w:ind w:firstLine="420" w:firstLineChars="200"/>
        <w:jc w:val="right"/>
        <w:textAlignment w:val="auto"/>
        <w:rPr>
          <w:rFonts w:ascii="宋体" w:hAnsi="宋体"/>
          <w:b/>
          <w:color w:val="auto"/>
        </w:rPr>
      </w:pPr>
      <w:r>
        <w:rPr>
          <w:rFonts w:hint="eastAsia" w:ascii="宋体" w:hAnsi="宋体"/>
          <w:color w:val="auto"/>
          <w:kern w:val="0"/>
          <w:szCs w:val="21"/>
          <w:u w:val="single"/>
        </w:rPr>
        <w:t xml:space="preserve">    </w:t>
      </w:r>
      <w:r>
        <w:rPr>
          <w:rFonts w:ascii="宋体" w:hAnsi="宋体"/>
          <w:color w:val="auto"/>
          <w:kern w:val="0"/>
          <w:szCs w:val="21"/>
        </w:rPr>
        <w:t>年</w:t>
      </w:r>
      <w:r>
        <w:rPr>
          <w:rFonts w:hint="eastAsia" w:ascii="宋体" w:hAnsi="宋体"/>
          <w:color w:val="auto"/>
          <w:kern w:val="0"/>
          <w:szCs w:val="21"/>
          <w:u w:val="single"/>
        </w:rPr>
        <w:t xml:space="preserve">    </w:t>
      </w:r>
      <w:r>
        <w:rPr>
          <w:rFonts w:ascii="宋体" w:hAnsi="宋体"/>
          <w:color w:val="auto"/>
          <w:kern w:val="0"/>
          <w:szCs w:val="21"/>
        </w:rPr>
        <w:t>月</w:t>
      </w:r>
      <w:r>
        <w:rPr>
          <w:rFonts w:hint="eastAsia" w:ascii="宋体" w:hAnsi="宋体"/>
          <w:color w:val="auto"/>
          <w:kern w:val="0"/>
          <w:szCs w:val="21"/>
          <w:u w:val="single"/>
        </w:rPr>
        <w:t xml:space="preserve">    日</w:t>
      </w:r>
    </w:p>
    <w:p w14:paraId="7B6BE0B2">
      <w:pPr>
        <w:rPr>
          <w:color w:val="auto"/>
        </w:rPr>
      </w:pPr>
      <w:r>
        <w:rPr>
          <w:color w:val="auto"/>
        </w:rPr>
        <w:br w:type="page"/>
      </w:r>
    </w:p>
    <w:p w14:paraId="2E607259">
      <w:pPr>
        <w:pStyle w:val="5"/>
        <w:spacing w:before="0" w:line="360" w:lineRule="auto"/>
        <w:jc w:val="center"/>
        <w:rPr>
          <w:rFonts w:ascii="宋体" w:hAnsi="宋体"/>
          <w:b w:val="0"/>
          <w:color w:val="auto"/>
        </w:rPr>
      </w:pPr>
      <w:bookmarkStart w:id="781" w:name="_Toc20922"/>
      <w:r>
        <w:rPr>
          <w:rFonts w:hint="eastAsia" w:ascii="宋体" w:hAnsi="宋体"/>
          <w:b w:val="0"/>
          <w:color w:val="auto"/>
        </w:rPr>
        <w:t>（</w:t>
      </w:r>
      <w:r>
        <w:rPr>
          <w:rFonts w:hint="eastAsia" w:ascii="宋体" w:hAnsi="宋体"/>
          <w:b w:val="0"/>
          <w:color w:val="auto"/>
          <w:lang w:eastAsia="zh-CN"/>
        </w:rPr>
        <w:t>六</w:t>
      </w:r>
      <w:r>
        <w:rPr>
          <w:rFonts w:hint="eastAsia" w:ascii="宋体" w:hAnsi="宋体"/>
          <w:b w:val="0"/>
          <w:color w:val="auto"/>
        </w:rPr>
        <w:t>）其他资料</w:t>
      </w:r>
      <w:bookmarkEnd w:id="781"/>
    </w:p>
    <w:p w14:paraId="73EA23BB">
      <w:pPr>
        <w:spacing w:line="360" w:lineRule="auto"/>
        <w:ind w:firstLine="420" w:firstLineChars="200"/>
        <w:rPr>
          <w:rFonts w:ascii="宋体" w:hAnsi="宋体"/>
          <w:color w:val="auto"/>
          <w:szCs w:val="21"/>
        </w:rPr>
      </w:pPr>
      <w:r>
        <w:rPr>
          <w:rFonts w:hint="eastAsia" w:ascii="宋体" w:hAnsi="宋体"/>
          <w:color w:val="auto"/>
          <w:szCs w:val="21"/>
        </w:rPr>
        <w:t>1. 投标保证金</w:t>
      </w:r>
    </w:p>
    <w:p w14:paraId="3FF58A23">
      <w:pPr>
        <w:spacing w:line="360" w:lineRule="auto"/>
        <w:ind w:firstLine="420" w:firstLineChars="200"/>
        <w:rPr>
          <w:rFonts w:ascii="宋体" w:hAnsi="宋体"/>
          <w:i/>
          <w:color w:val="auto"/>
          <w:szCs w:val="21"/>
        </w:rPr>
      </w:pPr>
      <w:r>
        <w:rPr>
          <w:rFonts w:hint="eastAsia" w:ascii="宋体" w:hAnsi="宋体"/>
          <w:i/>
          <w:color w:val="auto"/>
          <w:szCs w:val="21"/>
        </w:rPr>
        <w:t>[提示：以转账支票或电汇形式交纳投标保证金的提供以下资料]</w:t>
      </w:r>
    </w:p>
    <w:p w14:paraId="7430CF5E">
      <w:pPr>
        <w:rPr>
          <w:rFonts w:ascii="宋体" w:hAnsi="宋体"/>
          <w:b/>
          <w:color w:val="auto"/>
        </w:rPr>
      </w:pPr>
      <w:r>
        <w:rPr>
          <w:rFonts w:hint="eastAsia" w:ascii="宋体" w:hAnsi="宋体"/>
          <w:color w:val="auto"/>
          <w:szCs w:val="21"/>
        </w:rPr>
        <w:t>企业基本账户开户证明文件复印件。</w:t>
      </w:r>
      <w:bookmarkEnd w:id="680"/>
      <w:bookmarkEnd w:id="681"/>
      <w:bookmarkEnd w:id="682"/>
    </w:p>
    <w:sectPr>
      <w:pgSz w:w="11906" w:h="16838"/>
      <w:pgMar w:top="1304" w:right="1134" w:bottom="1304" w:left="130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auto"/>
    <w:pitch w:val="default"/>
    <w:sig w:usb0="00000001" w:usb1="080E0000" w:usb2="00000000" w:usb3="00000000" w:csb0="00040000" w:csb1="00000000"/>
  </w:font>
  <w:font w:name="ˎ̥">
    <w:altName w:val="Times New Roman"/>
    <w:panose1 w:val="00000000000000000000"/>
    <w:charset w:val="00"/>
    <w:family w:val="auto"/>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方正书宋简体">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华文中宋">
    <w:altName w:val="宋体"/>
    <w:panose1 w:val="02010600040101010101"/>
    <w:charset w:val="86"/>
    <w:family w:val="auto"/>
    <w:pitch w:val="default"/>
    <w:sig w:usb0="00000000" w:usb1="00000000" w:usb2="00000000" w:usb3="00000000" w:csb0="0004009F" w:csb1="DFD70000"/>
  </w:font>
  <w:font w:name="Verdana">
    <w:panose1 w:val="020B0604030504040204"/>
    <w:charset w:val="00"/>
    <w:family w:val="swiss"/>
    <w:pitch w:val="default"/>
    <w:sig w:usb0="A10006FF" w:usb1="4000205B" w:usb2="00000010" w:usb3="00000000" w:csb0="2000019F" w:csb1="00000000"/>
  </w:font>
  <w:font w:name="华文细黑">
    <w:altName w:val="微软雅黑"/>
    <w:panose1 w:val="02010600040101010101"/>
    <w:charset w:val="86"/>
    <w:family w:val="auto"/>
    <w:pitch w:val="default"/>
    <w:sig w:usb0="00000000" w:usb1="00000000" w:usb2="00000000" w:usb3="00000000" w:csb0="0004009F" w:csb1="DFD70000"/>
  </w:font>
  <w:font w:name="方正仿宋简体">
    <w:altName w:val="微软雅黑"/>
    <w:panose1 w:val="00000000000000000000"/>
    <w:charset w:val="86"/>
    <w:family w:val="auto"/>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0000000000000000000"/>
    <w:charset w:val="86"/>
    <w:family w:val="script"/>
    <w:pitch w:val="default"/>
    <w:sig w:usb0="00000000" w:usb1="00000000" w:usb2="00000000" w:usb3="00000000" w:csb0="00040000" w:csb1="00000000"/>
  </w:font>
  <w:font w:name="MingLiU">
    <w:panose1 w:val="02020509000000000000"/>
    <w:charset w:val="88"/>
    <w:family w:val="modern"/>
    <w:pitch w:val="default"/>
    <w:sig w:usb0="A00002FF" w:usb1="28CFFCFA" w:usb2="00000016" w:usb3="00000000" w:csb0="00100001" w:csb1="00000000"/>
  </w:font>
  <w:font w:name="新宋体">
    <w:panose1 w:val="02010609030101010101"/>
    <w:charset w:val="86"/>
    <w:family w:val="auto"/>
    <w:pitch w:val="default"/>
    <w:sig w:usb0="000000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1A89D6">
    <w:pPr>
      <w:pStyle w:val="30"/>
      <w:framePr w:wrap="around" w:vAnchor="text" w:hAnchor="margin" w:xAlign="center" w:y="1"/>
      <w:rPr>
        <w:rStyle w:val="52"/>
      </w:rPr>
    </w:pPr>
    <w:r>
      <w:fldChar w:fldCharType="begin"/>
    </w:r>
    <w:r>
      <w:rPr>
        <w:rStyle w:val="52"/>
      </w:rPr>
      <w:instrText xml:space="preserve">PAGE  </w:instrText>
    </w:r>
    <w:r>
      <w:fldChar w:fldCharType="separate"/>
    </w:r>
    <w:r>
      <w:rPr>
        <w:rStyle w:val="52"/>
      </w:rPr>
      <w:t>- 2 -</w:t>
    </w:r>
    <w:r>
      <w:fldChar w:fldCharType="end"/>
    </w:r>
  </w:p>
  <w:p w14:paraId="140DDFC7">
    <w:pPr>
      <w:pStyle w:val="3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709104">
    <w:pPr>
      <w:pStyle w:val="30"/>
      <w:jc w:val="center"/>
    </w:pPr>
    <w:r>
      <w:t xml:space="preserve">- </w:t>
    </w:r>
    <w:r>
      <w:fldChar w:fldCharType="begin"/>
    </w:r>
    <w:r>
      <w:instrText xml:space="preserve"> PAGE </w:instrText>
    </w:r>
    <w:r>
      <w:fldChar w:fldCharType="separate"/>
    </w:r>
    <w:r>
      <w:t>3</w:t>
    </w:r>
    <w:r>
      <w:fldChar w:fldCharType="end"/>
    </w: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DE429A">
    <w:pPr>
      <w:pStyle w:val="30"/>
      <w:framePr w:wrap="around" w:vAnchor="text" w:hAnchor="margin" w:xAlign="center" w:y="1"/>
      <w:rPr>
        <w:rStyle w:val="52"/>
      </w:rPr>
    </w:pPr>
    <w:r>
      <w:fldChar w:fldCharType="begin"/>
    </w:r>
    <w:r>
      <w:rPr>
        <w:rStyle w:val="52"/>
      </w:rPr>
      <w:instrText xml:space="preserve">PAGE  </w:instrText>
    </w:r>
    <w:r>
      <w:fldChar w:fldCharType="separate"/>
    </w:r>
    <w:r>
      <w:rPr>
        <w:rStyle w:val="52"/>
      </w:rPr>
      <w:t>264</w:t>
    </w:r>
    <w:r>
      <w:fldChar w:fldCharType="end"/>
    </w:r>
  </w:p>
  <w:p w14:paraId="012BAE38">
    <w:pPr>
      <w:pStyle w:val="3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3C9A0D">
    <w:pPr>
      <w:pStyle w:val="31"/>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mirrorMargins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1B1E"/>
    <w:rsid w:val="000027C8"/>
    <w:rsid w:val="00003A3F"/>
    <w:rsid w:val="00005E79"/>
    <w:rsid w:val="000067A3"/>
    <w:rsid w:val="000133A8"/>
    <w:rsid w:val="00014DF1"/>
    <w:rsid w:val="00015C9C"/>
    <w:rsid w:val="0001647D"/>
    <w:rsid w:val="0001650A"/>
    <w:rsid w:val="00017B09"/>
    <w:rsid w:val="00017D2A"/>
    <w:rsid w:val="00017F2D"/>
    <w:rsid w:val="00021228"/>
    <w:rsid w:val="000215EB"/>
    <w:rsid w:val="00022747"/>
    <w:rsid w:val="00022F4C"/>
    <w:rsid w:val="00023B7F"/>
    <w:rsid w:val="00024492"/>
    <w:rsid w:val="0002592F"/>
    <w:rsid w:val="00025DD0"/>
    <w:rsid w:val="00025FB1"/>
    <w:rsid w:val="000301A4"/>
    <w:rsid w:val="00030255"/>
    <w:rsid w:val="000316FE"/>
    <w:rsid w:val="00032255"/>
    <w:rsid w:val="0003238E"/>
    <w:rsid w:val="0003256A"/>
    <w:rsid w:val="00033076"/>
    <w:rsid w:val="00033847"/>
    <w:rsid w:val="000347EB"/>
    <w:rsid w:val="00034B81"/>
    <w:rsid w:val="00035320"/>
    <w:rsid w:val="0003558C"/>
    <w:rsid w:val="00035863"/>
    <w:rsid w:val="000358D8"/>
    <w:rsid w:val="00035E2F"/>
    <w:rsid w:val="000365B0"/>
    <w:rsid w:val="0003673D"/>
    <w:rsid w:val="00037549"/>
    <w:rsid w:val="00037672"/>
    <w:rsid w:val="00040CBD"/>
    <w:rsid w:val="000415C5"/>
    <w:rsid w:val="000418B4"/>
    <w:rsid w:val="000426A8"/>
    <w:rsid w:val="000426EA"/>
    <w:rsid w:val="000434B1"/>
    <w:rsid w:val="000437CD"/>
    <w:rsid w:val="00046EAC"/>
    <w:rsid w:val="000479E7"/>
    <w:rsid w:val="00050329"/>
    <w:rsid w:val="00050A2B"/>
    <w:rsid w:val="00050F21"/>
    <w:rsid w:val="00053B37"/>
    <w:rsid w:val="00054784"/>
    <w:rsid w:val="00054C30"/>
    <w:rsid w:val="00054D78"/>
    <w:rsid w:val="00054F64"/>
    <w:rsid w:val="0005572F"/>
    <w:rsid w:val="0005605E"/>
    <w:rsid w:val="00057103"/>
    <w:rsid w:val="000574B5"/>
    <w:rsid w:val="000578DC"/>
    <w:rsid w:val="00057D13"/>
    <w:rsid w:val="00061927"/>
    <w:rsid w:val="00061B42"/>
    <w:rsid w:val="000620AB"/>
    <w:rsid w:val="00062D58"/>
    <w:rsid w:val="00063C01"/>
    <w:rsid w:val="000640B5"/>
    <w:rsid w:val="000654D9"/>
    <w:rsid w:val="00065C93"/>
    <w:rsid w:val="00065F0A"/>
    <w:rsid w:val="000677BF"/>
    <w:rsid w:val="00067E50"/>
    <w:rsid w:val="000703E1"/>
    <w:rsid w:val="00070444"/>
    <w:rsid w:val="00070DB4"/>
    <w:rsid w:val="00070F01"/>
    <w:rsid w:val="00072C40"/>
    <w:rsid w:val="0007377C"/>
    <w:rsid w:val="00074445"/>
    <w:rsid w:val="00074926"/>
    <w:rsid w:val="000753AE"/>
    <w:rsid w:val="0007662F"/>
    <w:rsid w:val="00076C46"/>
    <w:rsid w:val="00077788"/>
    <w:rsid w:val="000777DB"/>
    <w:rsid w:val="000819E5"/>
    <w:rsid w:val="00081E58"/>
    <w:rsid w:val="00084056"/>
    <w:rsid w:val="00084085"/>
    <w:rsid w:val="000843AE"/>
    <w:rsid w:val="00084AD3"/>
    <w:rsid w:val="00085720"/>
    <w:rsid w:val="00086C0A"/>
    <w:rsid w:val="00086F23"/>
    <w:rsid w:val="00090828"/>
    <w:rsid w:val="0009092D"/>
    <w:rsid w:val="00090FD7"/>
    <w:rsid w:val="000925AC"/>
    <w:rsid w:val="000927A3"/>
    <w:rsid w:val="00092F8F"/>
    <w:rsid w:val="00093409"/>
    <w:rsid w:val="0009358F"/>
    <w:rsid w:val="00093B07"/>
    <w:rsid w:val="00095189"/>
    <w:rsid w:val="0009559A"/>
    <w:rsid w:val="0009577B"/>
    <w:rsid w:val="00095DEF"/>
    <w:rsid w:val="0009606E"/>
    <w:rsid w:val="000967E2"/>
    <w:rsid w:val="00097C86"/>
    <w:rsid w:val="000A0398"/>
    <w:rsid w:val="000A0D3C"/>
    <w:rsid w:val="000A2AF4"/>
    <w:rsid w:val="000A2CA5"/>
    <w:rsid w:val="000A41FD"/>
    <w:rsid w:val="000A4A55"/>
    <w:rsid w:val="000A569B"/>
    <w:rsid w:val="000A6BF5"/>
    <w:rsid w:val="000A7403"/>
    <w:rsid w:val="000B0F51"/>
    <w:rsid w:val="000B1596"/>
    <w:rsid w:val="000B1B81"/>
    <w:rsid w:val="000B1DE8"/>
    <w:rsid w:val="000B283B"/>
    <w:rsid w:val="000B3303"/>
    <w:rsid w:val="000B489F"/>
    <w:rsid w:val="000B4C5B"/>
    <w:rsid w:val="000B5039"/>
    <w:rsid w:val="000B55BE"/>
    <w:rsid w:val="000B5C3A"/>
    <w:rsid w:val="000B5E88"/>
    <w:rsid w:val="000B6648"/>
    <w:rsid w:val="000B786B"/>
    <w:rsid w:val="000C00B2"/>
    <w:rsid w:val="000C079C"/>
    <w:rsid w:val="000C0EE5"/>
    <w:rsid w:val="000C1370"/>
    <w:rsid w:val="000C13A1"/>
    <w:rsid w:val="000C30AC"/>
    <w:rsid w:val="000C3285"/>
    <w:rsid w:val="000C463E"/>
    <w:rsid w:val="000C5AA2"/>
    <w:rsid w:val="000C5C93"/>
    <w:rsid w:val="000C6282"/>
    <w:rsid w:val="000D1F8D"/>
    <w:rsid w:val="000D21F1"/>
    <w:rsid w:val="000D252E"/>
    <w:rsid w:val="000D3548"/>
    <w:rsid w:val="000D3551"/>
    <w:rsid w:val="000D42D0"/>
    <w:rsid w:val="000D5211"/>
    <w:rsid w:val="000D65FC"/>
    <w:rsid w:val="000D6B45"/>
    <w:rsid w:val="000D6FB3"/>
    <w:rsid w:val="000D7254"/>
    <w:rsid w:val="000D753D"/>
    <w:rsid w:val="000D76E1"/>
    <w:rsid w:val="000D7823"/>
    <w:rsid w:val="000E0DB3"/>
    <w:rsid w:val="000E10A5"/>
    <w:rsid w:val="000E1A63"/>
    <w:rsid w:val="000E2122"/>
    <w:rsid w:val="000E413E"/>
    <w:rsid w:val="000E4C3D"/>
    <w:rsid w:val="000E6849"/>
    <w:rsid w:val="000E72B9"/>
    <w:rsid w:val="000E7B1F"/>
    <w:rsid w:val="000F05AB"/>
    <w:rsid w:val="000F091D"/>
    <w:rsid w:val="000F1B68"/>
    <w:rsid w:val="000F1BD2"/>
    <w:rsid w:val="000F2179"/>
    <w:rsid w:val="000F278B"/>
    <w:rsid w:val="000F2955"/>
    <w:rsid w:val="000F40C0"/>
    <w:rsid w:val="000F45C8"/>
    <w:rsid w:val="000F4BBE"/>
    <w:rsid w:val="000F50C6"/>
    <w:rsid w:val="000F51EA"/>
    <w:rsid w:val="000F5AD4"/>
    <w:rsid w:val="000F7CF5"/>
    <w:rsid w:val="00100471"/>
    <w:rsid w:val="00101E5F"/>
    <w:rsid w:val="001025D9"/>
    <w:rsid w:val="00105F22"/>
    <w:rsid w:val="001062D4"/>
    <w:rsid w:val="001066B1"/>
    <w:rsid w:val="001108D6"/>
    <w:rsid w:val="001109ED"/>
    <w:rsid w:val="00111268"/>
    <w:rsid w:val="00111C02"/>
    <w:rsid w:val="00111FF3"/>
    <w:rsid w:val="001128C3"/>
    <w:rsid w:val="00112A83"/>
    <w:rsid w:val="00113E49"/>
    <w:rsid w:val="00113E95"/>
    <w:rsid w:val="00114A01"/>
    <w:rsid w:val="00114CF3"/>
    <w:rsid w:val="00115CA3"/>
    <w:rsid w:val="00116F55"/>
    <w:rsid w:val="00116F93"/>
    <w:rsid w:val="00117445"/>
    <w:rsid w:val="0012046B"/>
    <w:rsid w:val="001209B5"/>
    <w:rsid w:val="001214C7"/>
    <w:rsid w:val="00121F6B"/>
    <w:rsid w:val="00121FD0"/>
    <w:rsid w:val="00122362"/>
    <w:rsid w:val="0012259E"/>
    <w:rsid w:val="00122D4D"/>
    <w:rsid w:val="0012481C"/>
    <w:rsid w:val="001303A1"/>
    <w:rsid w:val="00131C48"/>
    <w:rsid w:val="00131D1B"/>
    <w:rsid w:val="001330BB"/>
    <w:rsid w:val="00134327"/>
    <w:rsid w:val="001347A9"/>
    <w:rsid w:val="00135872"/>
    <w:rsid w:val="00136D1E"/>
    <w:rsid w:val="00136E6E"/>
    <w:rsid w:val="00137F99"/>
    <w:rsid w:val="00140FF4"/>
    <w:rsid w:val="001440F2"/>
    <w:rsid w:val="001455A1"/>
    <w:rsid w:val="00145AE6"/>
    <w:rsid w:val="00145F46"/>
    <w:rsid w:val="001460D9"/>
    <w:rsid w:val="001466BF"/>
    <w:rsid w:val="00146C44"/>
    <w:rsid w:val="00147FD9"/>
    <w:rsid w:val="00150025"/>
    <w:rsid w:val="00150696"/>
    <w:rsid w:val="00150964"/>
    <w:rsid w:val="001509E3"/>
    <w:rsid w:val="00150A27"/>
    <w:rsid w:val="00150F2A"/>
    <w:rsid w:val="00152078"/>
    <w:rsid w:val="001534E6"/>
    <w:rsid w:val="00153F38"/>
    <w:rsid w:val="0015532E"/>
    <w:rsid w:val="0015596B"/>
    <w:rsid w:val="00155D1F"/>
    <w:rsid w:val="00156677"/>
    <w:rsid w:val="0016132F"/>
    <w:rsid w:val="0016174D"/>
    <w:rsid w:val="00162B36"/>
    <w:rsid w:val="0016317C"/>
    <w:rsid w:val="00164DCB"/>
    <w:rsid w:val="00165642"/>
    <w:rsid w:val="00165B64"/>
    <w:rsid w:val="00165D82"/>
    <w:rsid w:val="00166F24"/>
    <w:rsid w:val="00167BBE"/>
    <w:rsid w:val="001721A5"/>
    <w:rsid w:val="0017293A"/>
    <w:rsid w:val="00172A27"/>
    <w:rsid w:val="00172DEA"/>
    <w:rsid w:val="00172F37"/>
    <w:rsid w:val="00173A7B"/>
    <w:rsid w:val="00174134"/>
    <w:rsid w:val="00176A64"/>
    <w:rsid w:val="00176B11"/>
    <w:rsid w:val="00176C6C"/>
    <w:rsid w:val="00177E29"/>
    <w:rsid w:val="00177F8E"/>
    <w:rsid w:val="001806AD"/>
    <w:rsid w:val="001818BD"/>
    <w:rsid w:val="00181C03"/>
    <w:rsid w:val="00182F9F"/>
    <w:rsid w:val="00184528"/>
    <w:rsid w:val="00184AF6"/>
    <w:rsid w:val="001862DC"/>
    <w:rsid w:val="00186401"/>
    <w:rsid w:val="00186442"/>
    <w:rsid w:val="001866A1"/>
    <w:rsid w:val="00192735"/>
    <w:rsid w:val="00193696"/>
    <w:rsid w:val="001947FB"/>
    <w:rsid w:val="001953C5"/>
    <w:rsid w:val="00195720"/>
    <w:rsid w:val="00196CDD"/>
    <w:rsid w:val="001975C9"/>
    <w:rsid w:val="001A05FF"/>
    <w:rsid w:val="001A189F"/>
    <w:rsid w:val="001A1CD8"/>
    <w:rsid w:val="001A293D"/>
    <w:rsid w:val="001A2A77"/>
    <w:rsid w:val="001A3908"/>
    <w:rsid w:val="001A5133"/>
    <w:rsid w:val="001A77C4"/>
    <w:rsid w:val="001A7BE0"/>
    <w:rsid w:val="001B15C6"/>
    <w:rsid w:val="001B17D1"/>
    <w:rsid w:val="001B229E"/>
    <w:rsid w:val="001B2B2F"/>
    <w:rsid w:val="001B2DEF"/>
    <w:rsid w:val="001B3B8F"/>
    <w:rsid w:val="001B412E"/>
    <w:rsid w:val="001B48E0"/>
    <w:rsid w:val="001B4A7A"/>
    <w:rsid w:val="001B4D7D"/>
    <w:rsid w:val="001B5125"/>
    <w:rsid w:val="001B5B97"/>
    <w:rsid w:val="001B6AA4"/>
    <w:rsid w:val="001C023F"/>
    <w:rsid w:val="001C02D5"/>
    <w:rsid w:val="001C0B84"/>
    <w:rsid w:val="001C1E56"/>
    <w:rsid w:val="001C2CF6"/>
    <w:rsid w:val="001C4064"/>
    <w:rsid w:val="001C49F4"/>
    <w:rsid w:val="001C71D7"/>
    <w:rsid w:val="001D0E02"/>
    <w:rsid w:val="001D0F66"/>
    <w:rsid w:val="001D125F"/>
    <w:rsid w:val="001D16DA"/>
    <w:rsid w:val="001D17FB"/>
    <w:rsid w:val="001D2271"/>
    <w:rsid w:val="001D251C"/>
    <w:rsid w:val="001D3B3D"/>
    <w:rsid w:val="001D42FF"/>
    <w:rsid w:val="001D4381"/>
    <w:rsid w:val="001D47CF"/>
    <w:rsid w:val="001D4A3E"/>
    <w:rsid w:val="001D6225"/>
    <w:rsid w:val="001D6439"/>
    <w:rsid w:val="001D67FA"/>
    <w:rsid w:val="001D6D8C"/>
    <w:rsid w:val="001E054D"/>
    <w:rsid w:val="001E1308"/>
    <w:rsid w:val="001E1520"/>
    <w:rsid w:val="001E19DD"/>
    <w:rsid w:val="001E19F9"/>
    <w:rsid w:val="001E2C16"/>
    <w:rsid w:val="001E3AAF"/>
    <w:rsid w:val="001E3D84"/>
    <w:rsid w:val="001E4F0E"/>
    <w:rsid w:val="001E594C"/>
    <w:rsid w:val="001E5E16"/>
    <w:rsid w:val="001E6BFA"/>
    <w:rsid w:val="001F07E9"/>
    <w:rsid w:val="001F0D0C"/>
    <w:rsid w:val="001F234F"/>
    <w:rsid w:val="001F24B9"/>
    <w:rsid w:val="001F31AC"/>
    <w:rsid w:val="001F3815"/>
    <w:rsid w:val="001F3DB0"/>
    <w:rsid w:val="001F3E77"/>
    <w:rsid w:val="001F57A7"/>
    <w:rsid w:val="001F5A67"/>
    <w:rsid w:val="001F5B59"/>
    <w:rsid w:val="00200192"/>
    <w:rsid w:val="00200EBF"/>
    <w:rsid w:val="00204D75"/>
    <w:rsid w:val="002050D7"/>
    <w:rsid w:val="002051B0"/>
    <w:rsid w:val="00205413"/>
    <w:rsid w:val="0020686F"/>
    <w:rsid w:val="002076AA"/>
    <w:rsid w:val="0021027A"/>
    <w:rsid w:val="00212A14"/>
    <w:rsid w:val="00214D88"/>
    <w:rsid w:val="00215906"/>
    <w:rsid w:val="00215A2A"/>
    <w:rsid w:val="002166F9"/>
    <w:rsid w:val="002168E9"/>
    <w:rsid w:val="0021733C"/>
    <w:rsid w:val="00217891"/>
    <w:rsid w:val="002207FA"/>
    <w:rsid w:val="00221627"/>
    <w:rsid w:val="00221E51"/>
    <w:rsid w:val="00221F8E"/>
    <w:rsid w:val="00221FE1"/>
    <w:rsid w:val="002220C5"/>
    <w:rsid w:val="00222689"/>
    <w:rsid w:val="00223852"/>
    <w:rsid w:val="002245B9"/>
    <w:rsid w:val="00225099"/>
    <w:rsid w:val="002250CA"/>
    <w:rsid w:val="0022607A"/>
    <w:rsid w:val="00226152"/>
    <w:rsid w:val="002264D0"/>
    <w:rsid w:val="002270BE"/>
    <w:rsid w:val="002329B7"/>
    <w:rsid w:val="00232AD2"/>
    <w:rsid w:val="0023462F"/>
    <w:rsid w:val="00235CED"/>
    <w:rsid w:val="002369E6"/>
    <w:rsid w:val="00237DCC"/>
    <w:rsid w:val="00237DD3"/>
    <w:rsid w:val="00237F17"/>
    <w:rsid w:val="0024052C"/>
    <w:rsid w:val="002410BB"/>
    <w:rsid w:val="0024122A"/>
    <w:rsid w:val="00241889"/>
    <w:rsid w:val="00243253"/>
    <w:rsid w:val="002432CD"/>
    <w:rsid w:val="00246803"/>
    <w:rsid w:val="002476F0"/>
    <w:rsid w:val="00247DA6"/>
    <w:rsid w:val="00251F81"/>
    <w:rsid w:val="00251FD7"/>
    <w:rsid w:val="002526AC"/>
    <w:rsid w:val="00252997"/>
    <w:rsid w:val="00253DE9"/>
    <w:rsid w:val="002555DD"/>
    <w:rsid w:val="002555E1"/>
    <w:rsid w:val="00255C94"/>
    <w:rsid w:val="00257031"/>
    <w:rsid w:val="00257EFE"/>
    <w:rsid w:val="002603C8"/>
    <w:rsid w:val="0026138C"/>
    <w:rsid w:val="00262012"/>
    <w:rsid w:val="002625BA"/>
    <w:rsid w:val="0026466E"/>
    <w:rsid w:val="00264D7B"/>
    <w:rsid w:val="00264DF5"/>
    <w:rsid w:val="00264EBF"/>
    <w:rsid w:val="002656F0"/>
    <w:rsid w:val="00265D30"/>
    <w:rsid w:val="00265D64"/>
    <w:rsid w:val="00265DD9"/>
    <w:rsid w:val="002667EA"/>
    <w:rsid w:val="00266C56"/>
    <w:rsid w:val="00267A99"/>
    <w:rsid w:val="002702C1"/>
    <w:rsid w:val="00270BE1"/>
    <w:rsid w:val="0027264B"/>
    <w:rsid w:val="002736CE"/>
    <w:rsid w:val="00273F7A"/>
    <w:rsid w:val="002742E2"/>
    <w:rsid w:val="00274CFD"/>
    <w:rsid w:val="00274ED6"/>
    <w:rsid w:val="002752C6"/>
    <w:rsid w:val="0027586B"/>
    <w:rsid w:val="00276BC6"/>
    <w:rsid w:val="00276C59"/>
    <w:rsid w:val="00276F21"/>
    <w:rsid w:val="0027711A"/>
    <w:rsid w:val="0027792D"/>
    <w:rsid w:val="00281357"/>
    <w:rsid w:val="002830A8"/>
    <w:rsid w:val="00283515"/>
    <w:rsid w:val="00283721"/>
    <w:rsid w:val="00283BAD"/>
    <w:rsid w:val="0028466A"/>
    <w:rsid w:val="002846E8"/>
    <w:rsid w:val="00284F98"/>
    <w:rsid w:val="00285507"/>
    <w:rsid w:val="0028561D"/>
    <w:rsid w:val="00285FF7"/>
    <w:rsid w:val="002860F1"/>
    <w:rsid w:val="002907E7"/>
    <w:rsid w:val="00291148"/>
    <w:rsid w:val="00292278"/>
    <w:rsid w:val="00295263"/>
    <w:rsid w:val="00295974"/>
    <w:rsid w:val="0029631A"/>
    <w:rsid w:val="00297BEE"/>
    <w:rsid w:val="002A0448"/>
    <w:rsid w:val="002A05DC"/>
    <w:rsid w:val="002A0F20"/>
    <w:rsid w:val="002A274B"/>
    <w:rsid w:val="002A3274"/>
    <w:rsid w:val="002A32D9"/>
    <w:rsid w:val="002A59B9"/>
    <w:rsid w:val="002B13CB"/>
    <w:rsid w:val="002B1854"/>
    <w:rsid w:val="002B1A51"/>
    <w:rsid w:val="002B1A7F"/>
    <w:rsid w:val="002B2AE1"/>
    <w:rsid w:val="002B3159"/>
    <w:rsid w:val="002B3A8F"/>
    <w:rsid w:val="002B3E1F"/>
    <w:rsid w:val="002B4646"/>
    <w:rsid w:val="002B5324"/>
    <w:rsid w:val="002B5C91"/>
    <w:rsid w:val="002B5F4B"/>
    <w:rsid w:val="002B6603"/>
    <w:rsid w:val="002B6F5F"/>
    <w:rsid w:val="002C0828"/>
    <w:rsid w:val="002C124B"/>
    <w:rsid w:val="002C1A0B"/>
    <w:rsid w:val="002C264C"/>
    <w:rsid w:val="002C33AF"/>
    <w:rsid w:val="002C3B75"/>
    <w:rsid w:val="002C47E9"/>
    <w:rsid w:val="002C4E26"/>
    <w:rsid w:val="002C4E6C"/>
    <w:rsid w:val="002C54BF"/>
    <w:rsid w:val="002C5519"/>
    <w:rsid w:val="002C59CD"/>
    <w:rsid w:val="002C67E5"/>
    <w:rsid w:val="002C6F5D"/>
    <w:rsid w:val="002D0639"/>
    <w:rsid w:val="002D08F4"/>
    <w:rsid w:val="002D097F"/>
    <w:rsid w:val="002D0D0C"/>
    <w:rsid w:val="002D1172"/>
    <w:rsid w:val="002D1258"/>
    <w:rsid w:val="002D13E8"/>
    <w:rsid w:val="002D223F"/>
    <w:rsid w:val="002D2807"/>
    <w:rsid w:val="002D2D97"/>
    <w:rsid w:val="002D3245"/>
    <w:rsid w:val="002D3BDF"/>
    <w:rsid w:val="002D426C"/>
    <w:rsid w:val="002D4721"/>
    <w:rsid w:val="002D472F"/>
    <w:rsid w:val="002D4DB6"/>
    <w:rsid w:val="002D7BD7"/>
    <w:rsid w:val="002E0719"/>
    <w:rsid w:val="002E0D86"/>
    <w:rsid w:val="002E1086"/>
    <w:rsid w:val="002E16AE"/>
    <w:rsid w:val="002E1795"/>
    <w:rsid w:val="002E1871"/>
    <w:rsid w:val="002E1A25"/>
    <w:rsid w:val="002E1C38"/>
    <w:rsid w:val="002E3521"/>
    <w:rsid w:val="002E37F4"/>
    <w:rsid w:val="002E4190"/>
    <w:rsid w:val="002E43A5"/>
    <w:rsid w:val="002E6B8C"/>
    <w:rsid w:val="002E7318"/>
    <w:rsid w:val="002E7617"/>
    <w:rsid w:val="002E7C56"/>
    <w:rsid w:val="002E7D8E"/>
    <w:rsid w:val="002F210E"/>
    <w:rsid w:val="002F27B6"/>
    <w:rsid w:val="002F2B50"/>
    <w:rsid w:val="002F405F"/>
    <w:rsid w:val="002F491B"/>
    <w:rsid w:val="002F4953"/>
    <w:rsid w:val="002F4ACB"/>
    <w:rsid w:val="002F7430"/>
    <w:rsid w:val="002F777B"/>
    <w:rsid w:val="00300191"/>
    <w:rsid w:val="00300AAF"/>
    <w:rsid w:val="00300F8D"/>
    <w:rsid w:val="00301A0A"/>
    <w:rsid w:val="003030A6"/>
    <w:rsid w:val="003059F4"/>
    <w:rsid w:val="0030689E"/>
    <w:rsid w:val="003068D7"/>
    <w:rsid w:val="00306CC7"/>
    <w:rsid w:val="003071B2"/>
    <w:rsid w:val="00307599"/>
    <w:rsid w:val="00307AAC"/>
    <w:rsid w:val="00310399"/>
    <w:rsid w:val="00310D8D"/>
    <w:rsid w:val="00313909"/>
    <w:rsid w:val="0031445A"/>
    <w:rsid w:val="003149F6"/>
    <w:rsid w:val="00316368"/>
    <w:rsid w:val="00316AB8"/>
    <w:rsid w:val="003174B4"/>
    <w:rsid w:val="00317994"/>
    <w:rsid w:val="0032047A"/>
    <w:rsid w:val="00320939"/>
    <w:rsid w:val="00320F9D"/>
    <w:rsid w:val="00321B76"/>
    <w:rsid w:val="00321BBE"/>
    <w:rsid w:val="00323813"/>
    <w:rsid w:val="00325077"/>
    <w:rsid w:val="0032515F"/>
    <w:rsid w:val="003253BE"/>
    <w:rsid w:val="0032679D"/>
    <w:rsid w:val="00327D78"/>
    <w:rsid w:val="00327E48"/>
    <w:rsid w:val="003302F7"/>
    <w:rsid w:val="00332437"/>
    <w:rsid w:val="00332A90"/>
    <w:rsid w:val="00332AB7"/>
    <w:rsid w:val="00332B68"/>
    <w:rsid w:val="00333E90"/>
    <w:rsid w:val="00334C69"/>
    <w:rsid w:val="00334E81"/>
    <w:rsid w:val="00335E6A"/>
    <w:rsid w:val="00337322"/>
    <w:rsid w:val="00340CDE"/>
    <w:rsid w:val="0034133E"/>
    <w:rsid w:val="003415A1"/>
    <w:rsid w:val="00342048"/>
    <w:rsid w:val="00342994"/>
    <w:rsid w:val="00342F54"/>
    <w:rsid w:val="00343F87"/>
    <w:rsid w:val="00346101"/>
    <w:rsid w:val="00347C24"/>
    <w:rsid w:val="00347EB1"/>
    <w:rsid w:val="003508F6"/>
    <w:rsid w:val="00350BB0"/>
    <w:rsid w:val="00351C8D"/>
    <w:rsid w:val="00351FF3"/>
    <w:rsid w:val="00352B90"/>
    <w:rsid w:val="00353231"/>
    <w:rsid w:val="00354D6E"/>
    <w:rsid w:val="0035514C"/>
    <w:rsid w:val="00356084"/>
    <w:rsid w:val="00356E07"/>
    <w:rsid w:val="003642D2"/>
    <w:rsid w:val="0036450C"/>
    <w:rsid w:val="00364574"/>
    <w:rsid w:val="0036546D"/>
    <w:rsid w:val="003664C3"/>
    <w:rsid w:val="003675A1"/>
    <w:rsid w:val="0036773D"/>
    <w:rsid w:val="00367FEB"/>
    <w:rsid w:val="003711C1"/>
    <w:rsid w:val="00371BC3"/>
    <w:rsid w:val="00371CBE"/>
    <w:rsid w:val="003726AD"/>
    <w:rsid w:val="00372C9E"/>
    <w:rsid w:val="00373AD4"/>
    <w:rsid w:val="0037428F"/>
    <w:rsid w:val="00374539"/>
    <w:rsid w:val="003747BD"/>
    <w:rsid w:val="00374DD5"/>
    <w:rsid w:val="0037591D"/>
    <w:rsid w:val="0037720A"/>
    <w:rsid w:val="0038006D"/>
    <w:rsid w:val="00381AE0"/>
    <w:rsid w:val="00381EB9"/>
    <w:rsid w:val="0038206D"/>
    <w:rsid w:val="00383A81"/>
    <w:rsid w:val="00383D6A"/>
    <w:rsid w:val="00384693"/>
    <w:rsid w:val="00384B63"/>
    <w:rsid w:val="00385DC1"/>
    <w:rsid w:val="00385F02"/>
    <w:rsid w:val="00386080"/>
    <w:rsid w:val="00386D80"/>
    <w:rsid w:val="00386DED"/>
    <w:rsid w:val="0038719C"/>
    <w:rsid w:val="00390E97"/>
    <w:rsid w:val="003924AE"/>
    <w:rsid w:val="00392E76"/>
    <w:rsid w:val="00393BF6"/>
    <w:rsid w:val="00393F1C"/>
    <w:rsid w:val="00393F6E"/>
    <w:rsid w:val="00394276"/>
    <w:rsid w:val="00394BA4"/>
    <w:rsid w:val="0039536F"/>
    <w:rsid w:val="0039597A"/>
    <w:rsid w:val="0039697D"/>
    <w:rsid w:val="0039750E"/>
    <w:rsid w:val="00397618"/>
    <w:rsid w:val="00397731"/>
    <w:rsid w:val="003A014B"/>
    <w:rsid w:val="003A1350"/>
    <w:rsid w:val="003A17CE"/>
    <w:rsid w:val="003A1920"/>
    <w:rsid w:val="003A1A61"/>
    <w:rsid w:val="003A2C3E"/>
    <w:rsid w:val="003A2D49"/>
    <w:rsid w:val="003A3487"/>
    <w:rsid w:val="003A4BD2"/>
    <w:rsid w:val="003A591A"/>
    <w:rsid w:val="003A5F2B"/>
    <w:rsid w:val="003A722D"/>
    <w:rsid w:val="003B01FB"/>
    <w:rsid w:val="003B0557"/>
    <w:rsid w:val="003B0E02"/>
    <w:rsid w:val="003B0FDA"/>
    <w:rsid w:val="003B231B"/>
    <w:rsid w:val="003B3157"/>
    <w:rsid w:val="003B3B43"/>
    <w:rsid w:val="003B3FC0"/>
    <w:rsid w:val="003B4786"/>
    <w:rsid w:val="003B56E2"/>
    <w:rsid w:val="003B602A"/>
    <w:rsid w:val="003B71D0"/>
    <w:rsid w:val="003B7450"/>
    <w:rsid w:val="003C03AA"/>
    <w:rsid w:val="003C1A92"/>
    <w:rsid w:val="003C21C5"/>
    <w:rsid w:val="003C2C74"/>
    <w:rsid w:val="003C374D"/>
    <w:rsid w:val="003C3E88"/>
    <w:rsid w:val="003C45E6"/>
    <w:rsid w:val="003C568C"/>
    <w:rsid w:val="003C63A8"/>
    <w:rsid w:val="003C6725"/>
    <w:rsid w:val="003C7107"/>
    <w:rsid w:val="003C7CDE"/>
    <w:rsid w:val="003D0D2D"/>
    <w:rsid w:val="003D16A1"/>
    <w:rsid w:val="003D16F1"/>
    <w:rsid w:val="003D1778"/>
    <w:rsid w:val="003D1B5E"/>
    <w:rsid w:val="003D28A5"/>
    <w:rsid w:val="003D30C9"/>
    <w:rsid w:val="003D472B"/>
    <w:rsid w:val="003D49E5"/>
    <w:rsid w:val="003D4F91"/>
    <w:rsid w:val="003D5092"/>
    <w:rsid w:val="003D6240"/>
    <w:rsid w:val="003D7D65"/>
    <w:rsid w:val="003E007A"/>
    <w:rsid w:val="003E09C9"/>
    <w:rsid w:val="003E0CFA"/>
    <w:rsid w:val="003E0D77"/>
    <w:rsid w:val="003E0DA2"/>
    <w:rsid w:val="003E0F5C"/>
    <w:rsid w:val="003E11B1"/>
    <w:rsid w:val="003E11D8"/>
    <w:rsid w:val="003E1873"/>
    <w:rsid w:val="003E25CD"/>
    <w:rsid w:val="003E25DA"/>
    <w:rsid w:val="003E2BDE"/>
    <w:rsid w:val="003E2F13"/>
    <w:rsid w:val="003E3005"/>
    <w:rsid w:val="003E386C"/>
    <w:rsid w:val="003E44BC"/>
    <w:rsid w:val="003E509B"/>
    <w:rsid w:val="003E60A8"/>
    <w:rsid w:val="003E6141"/>
    <w:rsid w:val="003E620D"/>
    <w:rsid w:val="003E6F86"/>
    <w:rsid w:val="003F111F"/>
    <w:rsid w:val="003F1441"/>
    <w:rsid w:val="003F1A7F"/>
    <w:rsid w:val="003F28AB"/>
    <w:rsid w:val="003F330F"/>
    <w:rsid w:val="003F36C9"/>
    <w:rsid w:val="003F441E"/>
    <w:rsid w:val="003F4A7C"/>
    <w:rsid w:val="003F5144"/>
    <w:rsid w:val="003F5DC0"/>
    <w:rsid w:val="003F73B2"/>
    <w:rsid w:val="0040067C"/>
    <w:rsid w:val="004012CF"/>
    <w:rsid w:val="0040177F"/>
    <w:rsid w:val="00401801"/>
    <w:rsid w:val="00402034"/>
    <w:rsid w:val="00402971"/>
    <w:rsid w:val="00402AC1"/>
    <w:rsid w:val="00402FB4"/>
    <w:rsid w:val="004032FE"/>
    <w:rsid w:val="00403576"/>
    <w:rsid w:val="00404A4F"/>
    <w:rsid w:val="00405414"/>
    <w:rsid w:val="004056FA"/>
    <w:rsid w:val="004058F1"/>
    <w:rsid w:val="00405B47"/>
    <w:rsid w:val="00406172"/>
    <w:rsid w:val="004061C3"/>
    <w:rsid w:val="00407301"/>
    <w:rsid w:val="00407985"/>
    <w:rsid w:val="00410BE9"/>
    <w:rsid w:val="004117D4"/>
    <w:rsid w:val="00411C6C"/>
    <w:rsid w:val="00411D3D"/>
    <w:rsid w:val="004133BA"/>
    <w:rsid w:val="00413638"/>
    <w:rsid w:val="00413B4D"/>
    <w:rsid w:val="00413ED4"/>
    <w:rsid w:val="00414B0A"/>
    <w:rsid w:val="00414B6F"/>
    <w:rsid w:val="00414DD6"/>
    <w:rsid w:val="004150E6"/>
    <w:rsid w:val="004159EE"/>
    <w:rsid w:val="00416146"/>
    <w:rsid w:val="0041663C"/>
    <w:rsid w:val="004177A0"/>
    <w:rsid w:val="00422014"/>
    <w:rsid w:val="00422F2E"/>
    <w:rsid w:val="004237E6"/>
    <w:rsid w:val="00424573"/>
    <w:rsid w:val="00425258"/>
    <w:rsid w:val="004252ED"/>
    <w:rsid w:val="0042547A"/>
    <w:rsid w:val="00425FAD"/>
    <w:rsid w:val="00426287"/>
    <w:rsid w:val="0042646D"/>
    <w:rsid w:val="00426C16"/>
    <w:rsid w:val="00426CCD"/>
    <w:rsid w:val="00426F58"/>
    <w:rsid w:val="00430AD8"/>
    <w:rsid w:val="00433728"/>
    <w:rsid w:val="004338FB"/>
    <w:rsid w:val="00433CB6"/>
    <w:rsid w:val="00434569"/>
    <w:rsid w:val="00434775"/>
    <w:rsid w:val="00436264"/>
    <w:rsid w:val="0043688D"/>
    <w:rsid w:val="0044016F"/>
    <w:rsid w:val="004403BC"/>
    <w:rsid w:val="00440C8E"/>
    <w:rsid w:val="004411B0"/>
    <w:rsid w:val="0044183D"/>
    <w:rsid w:val="004422F3"/>
    <w:rsid w:val="004424D6"/>
    <w:rsid w:val="004426D5"/>
    <w:rsid w:val="00442B64"/>
    <w:rsid w:val="00443AA8"/>
    <w:rsid w:val="00444AFB"/>
    <w:rsid w:val="00444F38"/>
    <w:rsid w:val="00445781"/>
    <w:rsid w:val="00446F78"/>
    <w:rsid w:val="00450551"/>
    <w:rsid w:val="00450E73"/>
    <w:rsid w:val="00451333"/>
    <w:rsid w:val="00451AD8"/>
    <w:rsid w:val="00452BA8"/>
    <w:rsid w:val="00452C04"/>
    <w:rsid w:val="00452C3B"/>
    <w:rsid w:val="00452CF5"/>
    <w:rsid w:val="00453AEE"/>
    <w:rsid w:val="0045516B"/>
    <w:rsid w:val="00455C4E"/>
    <w:rsid w:val="00456C7D"/>
    <w:rsid w:val="00457C26"/>
    <w:rsid w:val="004607DA"/>
    <w:rsid w:val="00460A63"/>
    <w:rsid w:val="00461628"/>
    <w:rsid w:val="00461886"/>
    <w:rsid w:val="00462A0F"/>
    <w:rsid w:val="00464FEE"/>
    <w:rsid w:val="00465B8F"/>
    <w:rsid w:val="00465BC5"/>
    <w:rsid w:val="00467585"/>
    <w:rsid w:val="00467813"/>
    <w:rsid w:val="004704E1"/>
    <w:rsid w:val="004704EB"/>
    <w:rsid w:val="00470B02"/>
    <w:rsid w:val="00470DED"/>
    <w:rsid w:val="00471F7B"/>
    <w:rsid w:val="004738CC"/>
    <w:rsid w:val="00473922"/>
    <w:rsid w:val="004742F2"/>
    <w:rsid w:val="004749A9"/>
    <w:rsid w:val="00474B56"/>
    <w:rsid w:val="00474B70"/>
    <w:rsid w:val="004750DD"/>
    <w:rsid w:val="0047645E"/>
    <w:rsid w:val="00477CA6"/>
    <w:rsid w:val="00477F89"/>
    <w:rsid w:val="004807F6"/>
    <w:rsid w:val="00480C5C"/>
    <w:rsid w:val="004815E1"/>
    <w:rsid w:val="004824CC"/>
    <w:rsid w:val="00482F64"/>
    <w:rsid w:val="00482FF5"/>
    <w:rsid w:val="00483326"/>
    <w:rsid w:val="0048426B"/>
    <w:rsid w:val="0048533A"/>
    <w:rsid w:val="004861E3"/>
    <w:rsid w:val="004864EC"/>
    <w:rsid w:val="00486E1F"/>
    <w:rsid w:val="00487255"/>
    <w:rsid w:val="004877A9"/>
    <w:rsid w:val="00491E53"/>
    <w:rsid w:val="0049221E"/>
    <w:rsid w:val="0049286D"/>
    <w:rsid w:val="00492C5B"/>
    <w:rsid w:val="0049312E"/>
    <w:rsid w:val="004933BA"/>
    <w:rsid w:val="00494084"/>
    <w:rsid w:val="004944CE"/>
    <w:rsid w:val="00494BCE"/>
    <w:rsid w:val="0049512D"/>
    <w:rsid w:val="0049547D"/>
    <w:rsid w:val="004956F3"/>
    <w:rsid w:val="00496A42"/>
    <w:rsid w:val="00496E5E"/>
    <w:rsid w:val="00497B07"/>
    <w:rsid w:val="00497F32"/>
    <w:rsid w:val="004A0046"/>
    <w:rsid w:val="004A14A9"/>
    <w:rsid w:val="004A195A"/>
    <w:rsid w:val="004A2078"/>
    <w:rsid w:val="004A2959"/>
    <w:rsid w:val="004A39D9"/>
    <w:rsid w:val="004A3BE1"/>
    <w:rsid w:val="004A45C0"/>
    <w:rsid w:val="004A4B79"/>
    <w:rsid w:val="004A5051"/>
    <w:rsid w:val="004A7948"/>
    <w:rsid w:val="004A7ADA"/>
    <w:rsid w:val="004B0657"/>
    <w:rsid w:val="004B134A"/>
    <w:rsid w:val="004B147C"/>
    <w:rsid w:val="004B256E"/>
    <w:rsid w:val="004B2D58"/>
    <w:rsid w:val="004B53F7"/>
    <w:rsid w:val="004B709E"/>
    <w:rsid w:val="004C1884"/>
    <w:rsid w:val="004C52F8"/>
    <w:rsid w:val="004C552D"/>
    <w:rsid w:val="004C6663"/>
    <w:rsid w:val="004C70BF"/>
    <w:rsid w:val="004D0F84"/>
    <w:rsid w:val="004D1CA0"/>
    <w:rsid w:val="004D33F3"/>
    <w:rsid w:val="004D3D5B"/>
    <w:rsid w:val="004D62A4"/>
    <w:rsid w:val="004D646A"/>
    <w:rsid w:val="004D6CB7"/>
    <w:rsid w:val="004D7170"/>
    <w:rsid w:val="004D7662"/>
    <w:rsid w:val="004D786D"/>
    <w:rsid w:val="004E104C"/>
    <w:rsid w:val="004E20A4"/>
    <w:rsid w:val="004E25EB"/>
    <w:rsid w:val="004E37B5"/>
    <w:rsid w:val="004E3C1F"/>
    <w:rsid w:val="004E42F1"/>
    <w:rsid w:val="004E5C08"/>
    <w:rsid w:val="004E61F6"/>
    <w:rsid w:val="004E670B"/>
    <w:rsid w:val="004E755F"/>
    <w:rsid w:val="004E79D0"/>
    <w:rsid w:val="004F18EA"/>
    <w:rsid w:val="004F210D"/>
    <w:rsid w:val="004F22A2"/>
    <w:rsid w:val="004F2678"/>
    <w:rsid w:val="004F2DD9"/>
    <w:rsid w:val="004F4D07"/>
    <w:rsid w:val="004F6718"/>
    <w:rsid w:val="004F6BD5"/>
    <w:rsid w:val="004F74C3"/>
    <w:rsid w:val="004F7829"/>
    <w:rsid w:val="004F7B94"/>
    <w:rsid w:val="00500514"/>
    <w:rsid w:val="005005B7"/>
    <w:rsid w:val="0050188D"/>
    <w:rsid w:val="0050246E"/>
    <w:rsid w:val="00504207"/>
    <w:rsid w:val="005049DE"/>
    <w:rsid w:val="00504DDF"/>
    <w:rsid w:val="005050E3"/>
    <w:rsid w:val="00505C40"/>
    <w:rsid w:val="00506BCC"/>
    <w:rsid w:val="00506D93"/>
    <w:rsid w:val="0050725D"/>
    <w:rsid w:val="00507390"/>
    <w:rsid w:val="00507D2E"/>
    <w:rsid w:val="00510C3C"/>
    <w:rsid w:val="00510F3D"/>
    <w:rsid w:val="0051174F"/>
    <w:rsid w:val="00511B7C"/>
    <w:rsid w:val="005121F6"/>
    <w:rsid w:val="005124E1"/>
    <w:rsid w:val="005126A3"/>
    <w:rsid w:val="00512791"/>
    <w:rsid w:val="00513FA7"/>
    <w:rsid w:val="005145EB"/>
    <w:rsid w:val="005149CC"/>
    <w:rsid w:val="00514D8B"/>
    <w:rsid w:val="00515A9C"/>
    <w:rsid w:val="00516A7C"/>
    <w:rsid w:val="00516B9F"/>
    <w:rsid w:val="00517675"/>
    <w:rsid w:val="0052022B"/>
    <w:rsid w:val="005202FC"/>
    <w:rsid w:val="0052138F"/>
    <w:rsid w:val="0052139B"/>
    <w:rsid w:val="00522BC7"/>
    <w:rsid w:val="00523E65"/>
    <w:rsid w:val="00523EB0"/>
    <w:rsid w:val="00523F75"/>
    <w:rsid w:val="00524716"/>
    <w:rsid w:val="0052524B"/>
    <w:rsid w:val="00525557"/>
    <w:rsid w:val="00525833"/>
    <w:rsid w:val="00526131"/>
    <w:rsid w:val="00526C90"/>
    <w:rsid w:val="00526E2B"/>
    <w:rsid w:val="00527756"/>
    <w:rsid w:val="00531469"/>
    <w:rsid w:val="005318BB"/>
    <w:rsid w:val="0053229A"/>
    <w:rsid w:val="0053293B"/>
    <w:rsid w:val="005333D5"/>
    <w:rsid w:val="00533882"/>
    <w:rsid w:val="00533A0E"/>
    <w:rsid w:val="005341E3"/>
    <w:rsid w:val="005348C6"/>
    <w:rsid w:val="00536682"/>
    <w:rsid w:val="005374EA"/>
    <w:rsid w:val="00537BE1"/>
    <w:rsid w:val="00540675"/>
    <w:rsid w:val="005406E4"/>
    <w:rsid w:val="00541A86"/>
    <w:rsid w:val="0054235C"/>
    <w:rsid w:val="0054329C"/>
    <w:rsid w:val="00543AC4"/>
    <w:rsid w:val="00545811"/>
    <w:rsid w:val="00545BF2"/>
    <w:rsid w:val="00546331"/>
    <w:rsid w:val="0054791B"/>
    <w:rsid w:val="00550520"/>
    <w:rsid w:val="0055222E"/>
    <w:rsid w:val="0055250D"/>
    <w:rsid w:val="005530C0"/>
    <w:rsid w:val="00554298"/>
    <w:rsid w:val="0055676A"/>
    <w:rsid w:val="005567C4"/>
    <w:rsid w:val="005574FC"/>
    <w:rsid w:val="00560AC2"/>
    <w:rsid w:val="00560BB3"/>
    <w:rsid w:val="00561FA5"/>
    <w:rsid w:val="00563AEA"/>
    <w:rsid w:val="00564141"/>
    <w:rsid w:val="005644A8"/>
    <w:rsid w:val="00564947"/>
    <w:rsid w:val="00564BBF"/>
    <w:rsid w:val="00564E1B"/>
    <w:rsid w:val="00564F4F"/>
    <w:rsid w:val="00565ED9"/>
    <w:rsid w:val="0056698E"/>
    <w:rsid w:val="005676F1"/>
    <w:rsid w:val="00567723"/>
    <w:rsid w:val="0057120F"/>
    <w:rsid w:val="00571233"/>
    <w:rsid w:val="0057130A"/>
    <w:rsid w:val="00571907"/>
    <w:rsid w:val="00571AC6"/>
    <w:rsid w:val="0057274D"/>
    <w:rsid w:val="00572924"/>
    <w:rsid w:val="0057356C"/>
    <w:rsid w:val="00573BDF"/>
    <w:rsid w:val="00573CC6"/>
    <w:rsid w:val="00573E1E"/>
    <w:rsid w:val="005744A4"/>
    <w:rsid w:val="0057633C"/>
    <w:rsid w:val="0057676F"/>
    <w:rsid w:val="005769A2"/>
    <w:rsid w:val="00580625"/>
    <w:rsid w:val="00581682"/>
    <w:rsid w:val="00582382"/>
    <w:rsid w:val="00582D77"/>
    <w:rsid w:val="00582DFB"/>
    <w:rsid w:val="00583203"/>
    <w:rsid w:val="0058364F"/>
    <w:rsid w:val="005842AD"/>
    <w:rsid w:val="005849EA"/>
    <w:rsid w:val="00585B55"/>
    <w:rsid w:val="00586CF4"/>
    <w:rsid w:val="005877E5"/>
    <w:rsid w:val="0058790A"/>
    <w:rsid w:val="00590842"/>
    <w:rsid w:val="00590CDB"/>
    <w:rsid w:val="00591928"/>
    <w:rsid w:val="00591D65"/>
    <w:rsid w:val="00592A43"/>
    <w:rsid w:val="00593DC3"/>
    <w:rsid w:val="0059433A"/>
    <w:rsid w:val="00594ECA"/>
    <w:rsid w:val="00595505"/>
    <w:rsid w:val="005964EC"/>
    <w:rsid w:val="00596AB7"/>
    <w:rsid w:val="00596D1F"/>
    <w:rsid w:val="005A1261"/>
    <w:rsid w:val="005A1DB5"/>
    <w:rsid w:val="005A4A58"/>
    <w:rsid w:val="005A4C07"/>
    <w:rsid w:val="005A5F3A"/>
    <w:rsid w:val="005A7422"/>
    <w:rsid w:val="005A76AD"/>
    <w:rsid w:val="005A79D6"/>
    <w:rsid w:val="005B1372"/>
    <w:rsid w:val="005B1ECD"/>
    <w:rsid w:val="005B3807"/>
    <w:rsid w:val="005B43D5"/>
    <w:rsid w:val="005B4F87"/>
    <w:rsid w:val="005B542D"/>
    <w:rsid w:val="005B5D9A"/>
    <w:rsid w:val="005B677B"/>
    <w:rsid w:val="005B724F"/>
    <w:rsid w:val="005C2504"/>
    <w:rsid w:val="005C41C5"/>
    <w:rsid w:val="005C5B5C"/>
    <w:rsid w:val="005C7004"/>
    <w:rsid w:val="005D1A4D"/>
    <w:rsid w:val="005D213D"/>
    <w:rsid w:val="005D22BA"/>
    <w:rsid w:val="005D2E9B"/>
    <w:rsid w:val="005D35F9"/>
    <w:rsid w:val="005D46FC"/>
    <w:rsid w:val="005D4D8B"/>
    <w:rsid w:val="005D5BBA"/>
    <w:rsid w:val="005D629A"/>
    <w:rsid w:val="005D7183"/>
    <w:rsid w:val="005E000B"/>
    <w:rsid w:val="005E0730"/>
    <w:rsid w:val="005E0759"/>
    <w:rsid w:val="005E0A8E"/>
    <w:rsid w:val="005E0AA6"/>
    <w:rsid w:val="005E1D48"/>
    <w:rsid w:val="005E1FF0"/>
    <w:rsid w:val="005E26FB"/>
    <w:rsid w:val="005E2B27"/>
    <w:rsid w:val="005E2F31"/>
    <w:rsid w:val="005E4400"/>
    <w:rsid w:val="005E681E"/>
    <w:rsid w:val="005E71E9"/>
    <w:rsid w:val="005E776F"/>
    <w:rsid w:val="005F023F"/>
    <w:rsid w:val="005F0A40"/>
    <w:rsid w:val="005F0A77"/>
    <w:rsid w:val="005F0C3A"/>
    <w:rsid w:val="005F133C"/>
    <w:rsid w:val="005F2C7A"/>
    <w:rsid w:val="005F30C1"/>
    <w:rsid w:val="005F3260"/>
    <w:rsid w:val="005F4D7C"/>
    <w:rsid w:val="005F587F"/>
    <w:rsid w:val="005F621E"/>
    <w:rsid w:val="006002F0"/>
    <w:rsid w:val="0060077C"/>
    <w:rsid w:val="00601949"/>
    <w:rsid w:val="00602468"/>
    <w:rsid w:val="006028D2"/>
    <w:rsid w:val="00605D03"/>
    <w:rsid w:val="00605DDB"/>
    <w:rsid w:val="006061FB"/>
    <w:rsid w:val="00606EC0"/>
    <w:rsid w:val="00607AE9"/>
    <w:rsid w:val="00610ED1"/>
    <w:rsid w:val="006132AB"/>
    <w:rsid w:val="00613EE3"/>
    <w:rsid w:val="00613FE1"/>
    <w:rsid w:val="006140DF"/>
    <w:rsid w:val="00614799"/>
    <w:rsid w:val="00615A2B"/>
    <w:rsid w:val="00615DDA"/>
    <w:rsid w:val="00616CC2"/>
    <w:rsid w:val="00616DC1"/>
    <w:rsid w:val="00621192"/>
    <w:rsid w:val="00621B25"/>
    <w:rsid w:val="00621F6E"/>
    <w:rsid w:val="0062287B"/>
    <w:rsid w:val="00623C2F"/>
    <w:rsid w:val="006242A7"/>
    <w:rsid w:val="0062464B"/>
    <w:rsid w:val="00624C04"/>
    <w:rsid w:val="00624DAE"/>
    <w:rsid w:val="00625243"/>
    <w:rsid w:val="00626A94"/>
    <w:rsid w:val="0062773D"/>
    <w:rsid w:val="0062794E"/>
    <w:rsid w:val="00627EF5"/>
    <w:rsid w:val="006303C8"/>
    <w:rsid w:val="0063110A"/>
    <w:rsid w:val="006317AC"/>
    <w:rsid w:val="0063297F"/>
    <w:rsid w:val="0063688A"/>
    <w:rsid w:val="00637C91"/>
    <w:rsid w:val="00640A23"/>
    <w:rsid w:val="00642829"/>
    <w:rsid w:val="00643351"/>
    <w:rsid w:val="00643B9A"/>
    <w:rsid w:val="006443D9"/>
    <w:rsid w:val="006446F6"/>
    <w:rsid w:val="0064565A"/>
    <w:rsid w:val="00645DD1"/>
    <w:rsid w:val="006467D5"/>
    <w:rsid w:val="00646A04"/>
    <w:rsid w:val="00646E99"/>
    <w:rsid w:val="0064702D"/>
    <w:rsid w:val="006474D1"/>
    <w:rsid w:val="0065141B"/>
    <w:rsid w:val="00651CC5"/>
    <w:rsid w:val="00651DFD"/>
    <w:rsid w:val="006527CC"/>
    <w:rsid w:val="00653B6F"/>
    <w:rsid w:val="006549EA"/>
    <w:rsid w:val="00654A45"/>
    <w:rsid w:val="0065537B"/>
    <w:rsid w:val="006555FB"/>
    <w:rsid w:val="0065672C"/>
    <w:rsid w:val="00657E9C"/>
    <w:rsid w:val="0066042B"/>
    <w:rsid w:val="00661519"/>
    <w:rsid w:val="0066358C"/>
    <w:rsid w:val="006650EA"/>
    <w:rsid w:val="00666566"/>
    <w:rsid w:val="0066661E"/>
    <w:rsid w:val="00666821"/>
    <w:rsid w:val="00670441"/>
    <w:rsid w:val="006718E5"/>
    <w:rsid w:val="00671A10"/>
    <w:rsid w:val="00672CE5"/>
    <w:rsid w:val="00674103"/>
    <w:rsid w:val="00674F36"/>
    <w:rsid w:val="00674FDB"/>
    <w:rsid w:val="00675453"/>
    <w:rsid w:val="00675DD9"/>
    <w:rsid w:val="006760D5"/>
    <w:rsid w:val="00676C1D"/>
    <w:rsid w:val="00677D27"/>
    <w:rsid w:val="0068077A"/>
    <w:rsid w:val="006809C2"/>
    <w:rsid w:val="006809F0"/>
    <w:rsid w:val="006811ED"/>
    <w:rsid w:val="00682E75"/>
    <w:rsid w:val="006839A4"/>
    <w:rsid w:val="00683D0B"/>
    <w:rsid w:val="00683F5A"/>
    <w:rsid w:val="00685501"/>
    <w:rsid w:val="0068641B"/>
    <w:rsid w:val="006869E5"/>
    <w:rsid w:val="0068752F"/>
    <w:rsid w:val="00691169"/>
    <w:rsid w:val="00691E55"/>
    <w:rsid w:val="00691F93"/>
    <w:rsid w:val="006926BE"/>
    <w:rsid w:val="006940C2"/>
    <w:rsid w:val="00694876"/>
    <w:rsid w:val="00695AB4"/>
    <w:rsid w:val="00696FBE"/>
    <w:rsid w:val="006A00F4"/>
    <w:rsid w:val="006A06AA"/>
    <w:rsid w:val="006A096B"/>
    <w:rsid w:val="006A0E29"/>
    <w:rsid w:val="006A138A"/>
    <w:rsid w:val="006A17EA"/>
    <w:rsid w:val="006A1A5D"/>
    <w:rsid w:val="006A2A92"/>
    <w:rsid w:val="006A3519"/>
    <w:rsid w:val="006A3DB7"/>
    <w:rsid w:val="006A47CB"/>
    <w:rsid w:val="006A635E"/>
    <w:rsid w:val="006A731A"/>
    <w:rsid w:val="006A74B2"/>
    <w:rsid w:val="006A7A44"/>
    <w:rsid w:val="006B0C7E"/>
    <w:rsid w:val="006B107F"/>
    <w:rsid w:val="006B1EE4"/>
    <w:rsid w:val="006B228B"/>
    <w:rsid w:val="006B324C"/>
    <w:rsid w:val="006B33D4"/>
    <w:rsid w:val="006B348A"/>
    <w:rsid w:val="006B3D38"/>
    <w:rsid w:val="006B4003"/>
    <w:rsid w:val="006B4F96"/>
    <w:rsid w:val="006B51BF"/>
    <w:rsid w:val="006B5BD6"/>
    <w:rsid w:val="006B5EB2"/>
    <w:rsid w:val="006B6FB8"/>
    <w:rsid w:val="006B7B75"/>
    <w:rsid w:val="006C19F2"/>
    <w:rsid w:val="006C358C"/>
    <w:rsid w:val="006C6A2A"/>
    <w:rsid w:val="006C6FA3"/>
    <w:rsid w:val="006C7369"/>
    <w:rsid w:val="006C7791"/>
    <w:rsid w:val="006D09F4"/>
    <w:rsid w:val="006D0F43"/>
    <w:rsid w:val="006D134D"/>
    <w:rsid w:val="006D1589"/>
    <w:rsid w:val="006D1729"/>
    <w:rsid w:val="006D1920"/>
    <w:rsid w:val="006D1E11"/>
    <w:rsid w:val="006D4276"/>
    <w:rsid w:val="006D4538"/>
    <w:rsid w:val="006D4E89"/>
    <w:rsid w:val="006D56C0"/>
    <w:rsid w:val="006D5950"/>
    <w:rsid w:val="006D63F3"/>
    <w:rsid w:val="006D65DB"/>
    <w:rsid w:val="006D6652"/>
    <w:rsid w:val="006D69E1"/>
    <w:rsid w:val="006E0211"/>
    <w:rsid w:val="006E3AB9"/>
    <w:rsid w:val="006E4199"/>
    <w:rsid w:val="006E437C"/>
    <w:rsid w:val="006E471D"/>
    <w:rsid w:val="006E4760"/>
    <w:rsid w:val="006E4B23"/>
    <w:rsid w:val="006E5E47"/>
    <w:rsid w:val="006E6CD5"/>
    <w:rsid w:val="006E7915"/>
    <w:rsid w:val="006F1CA3"/>
    <w:rsid w:val="006F21DF"/>
    <w:rsid w:val="006F22B4"/>
    <w:rsid w:val="006F37F6"/>
    <w:rsid w:val="006F453E"/>
    <w:rsid w:val="006F56FB"/>
    <w:rsid w:val="006F5759"/>
    <w:rsid w:val="006F5A07"/>
    <w:rsid w:val="006F5B3E"/>
    <w:rsid w:val="006F6BA4"/>
    <w:rsid w:val="006F7FC3"/>
    <w:rsid w:val="0070125B"/>
    <w:rsid w:val="0070154F"/>
    <w:rsid w:val="00701BA5"/>
    <w:rsid w:val="00704A15"/>
    <w:rsid w:val="007057C6"/>
    <w:rsid w:val="00705B58"/>
    <w:rsid w:val="0071018D"/>
    <w:rsid w:val="00711643"/>
    <w:rsid w:val="00711D58"/>
    <w:rsid w:val="00712C56"/>
    <w:rsid w:val="00713B15"/>
    <w:rsid w:val="00713B1F"/>
    <w:rsid w:val="0071475A"/>
    <w:rsid w:val="00714A05"/>
    <w:rsid w:val="00714A35"/>
    <w:rsid w:val="00714DE8"/>
    <w:rsid w:val="007154CF"/>
    <w:rsid w:val="00715E70"/>
    <w:rsid w:val="0071695D"/>
    <w:rsid w:val="00716CC1"/>
    <w:rsid w:val="00720F38"/>
    <w:rsid w:val="00721ECB"/>
    <w:rsid w:val="007229DE"/>
    <w:rsid w:val="00722D39"/>
    <w:rsid w:val="00724BD6"/>
    <w:rsid w:val="007251B2"/>
    <w:rsid w:val="007273C5"/>
    <w:rsid w:val="00727695"/>
    <w:rsid w:val="00727D4F"/>
    <w:rsid w:val="007323BE"/>
    <w:rsid w:val="0073255F"/>
    <w:rsid w:val="007329B5"/>
    <w:rsid w:val="007335DB"/>
    <w:rsid w:val="0073384E"/>
    <w:rsid w:val="00734563"/>
    <w:rsid w:val="0073499B"/>
    <w:rsid w:val="00736977"/>
    <w:rsid w:val="00737307"/>
    <w:rsid w:val="0074049E"/>
    <w:rsid w:val="00741AF0"/>
    <w:rsid w:val="00742860"/>
    <w:rsid w:val="0074408D"/>
    <w:rsid w:val="007447A5"/>
    <w:rsid w:val="007455C8"/>
    <w:rsid w:val="00745C76"/>
    <w:rsid w:val="00745DEE"/>
    <w:rsid w:val="0074667D"/>
    <w:rsid w:val="0074697F"/>
    <w:rsid w:val="00747BB1"/>
    <w:rsid w:val="00747DC1"/>
    <w:rsid w:val="00747E7D"/>
    <w:rsid w:val="00750462"/>
    <w:rsid w:val="007507CF"/>
    <w:rsid w:val="00751DDE"/>
    <w:rsid w:val="007523B9"/>
    <w:rsid w:val="00752749"/>
    <w:rsid w:val="007542C5"/>
    <w:rsid w:val="0075437C"/>
    <w:rsid w:val="00754686"/>
    <w:rsid w:val="007546CD"/>
    <w:rsid w:val="00754F5E"/>
    <w:rsid w:val="00755721"/>
    <w:rsid w:val="00756C7E"/>
    <w:rsid w:val="007604FB"/>
    <w:rsid w:val="007615EF"/>
    <w:rsid w:val="00761B67"/>
    <w:rsid w:val="00762375"/>
    <w:rsid w:val="00763440"/>
    <w:rsid w:val="0076352C"/>
    <w:rsid w:val="00763A24"/>
    <w:rsid w:val="00763A72"/>
    <w:rsid w:val="00764085"/>
    <w:rsid w:val="0076426C"/>
    <w:rsid w:val="00767B35"/>
    <w:rsid w:val="007709C0"/>
    <w:rsid w:val="00770CBC"/>
    <w:rsid w:val="00770D17"/>
    <w:rsid w:val="00771A5F"/>
    <w:rsid w:val="00771BA2"/>
    <w:rsid w:val="00771EA2"/>
    <w:rsid w:val="00772D14"/>
    <w:rsid w:val="0077354E"/>
    <w:rsid w:val="00773BCE"/>
    <w:rsid w:val="00773F60"/>
    <w:rsid w:val="007745A5"/>
    <w:rsid w:val="0077524C"/>
    <w:rsid w:val="007769F4"/>
    <w:rsid w:val="0077768C"/>
    <w:rsid w:val="00780869"/>
    <w:rsid w:val="00780CCE"/>
    <w:rsid w:val="0078152D"/>
    <w:rsid w:val="00781B0F"/>
    <w:rsid w:val="00781EF3"/>
    <w:rsid w:val="00781F85"/>
    <w:rsid w:val="007838FC"/>
    <w:rsid w:val="00784124"/>
    <w:rsid w:val="00784656"/>
    <w:rsid w:val="00785BF3"/>
    <w:rsid w:val="0078684A"/>
    <w:rsid w:val="007900FE"/>
    <w:rsid w:val="00792302"/>
    <w:rsid w:val="007927E7"/>
    <w:rsid w:val="00793EF6"/>
    <w:rsid w:val="00794924"/>
    <w:rsid w:val="00794CA6"/>
    <w:rsid w:val="0079645E"/>
    <w:rsid w:val="007971B7"/>
    <w:rsid w:val="007976FB"/>
    <w:rsid w:val="00797CA0"/>
    <w:rsid w:val="007A0946"/>
    <w:rsid w:val="007A127B"/>
    <w:rsid w:val="007A1C41"/>
    <w:rsid w:val="007A1D72"/>
    <w:rsid w:val="007A26FC"/>
    <w:rsid w:val="007A2DF6"/>
    <w:rsid w:val="007A4182"/>
    <w:rsid w:val="007A5158"/>
    <w:rsid w:val="007A5774"/>
    <w:rsid w:val="007A6735"/>
    <w:rsid w:val="007A68F1"/>
    <w:rsid w:val="007A7185"/>
    <w:rsid w:val="007A7788"/>
    <w:rsid w:val="007A7C4D"/>
    <w:rsid w:val="007B0214"/>
    <w:rsid w:val="007B130C"/>
    <w:rsid w:val="007B185D"/>
    <w:rsid w:val="007B1B5B"/>
    <w:rsid w:val="007B1BAB"/>
    <w:rsid w:val="007B1CD2"/>
    <w:rsid w:val="007B2A90"/>
    <w:rsid w:val="007B2F45"/>
    <w:rsid w:val="007B361F"/>
    <w:rsid w:val="007B4029"/>
    <w:rsid w:val="007B42D6"/>
    <w:rsid w:val="007B4EDE"/>
    <w:rsid w:val="007B6111"/>
    <w:rsid w:val="007B70C3"/>
    <w:rsid w:val="007B75D5"/>
    <w:rsid w:val="007B773F"/>
    <w:rsid w:val="007B7C3C"/>
    <w:rsid w:val="007B7D6F"/>
    <w:rsid w:val="007C0459"/>
    <w:rsid w:val="007C04BC"/>
    <w:rsid w:val="007C1D62"/>
    <w:rsid w:val="007C1F31"/>
    <w:rsid w:val="007C285A"/>
    <w:rsid w:val="007C3562"/>
    <w:rsid w:val="007C359F"/>
    <w:rsid w:val="007C3F2A"/>
    <w:rsid w:val="007C3F4B"/>
    <w:rsid w:val="007C4164"/>
    <w:rsid w:val="007C4426"/>
    <w:rsid w:val="007C47FC"/>
    <w:rsid w:val="007C50A7"/>
    <w:rsid w:val="007C52EA"/>
    <w:rsid w:val="007C6F61"/>
    <w:rsid w:val="007C798B"/>
    <w:rsid w:val="007D05E5"/>
    <w:rsid w:val="007D1168"/>
    <w:rsid w:val="007D1CD7"/>
    <w:rsid w:val="007D20DA"/>
    <w:rsid w:val="007D2FD3"/>
    <w:rsid w:val="007D4C7D"/>
    <w:rsid w:val="007D642C"/>
    <w:rsid w:val="007D7C6D"/>
    <w:rsid w:val="007E05AE"/>
    <w:rsid w:val="007E0641"/>
    <w:rsid w:val="007E06CE"/>
    <w:rsid w:val="007E07F2"/>
    <w:rsid w:val="007E167D"/>
    <w:rsid w:val="007E1889"/>
    <w:rsid w:val="007E376B"/>
    <w:rsid w:val="007E39CD"/>
    <w:rsid w:val="007E4F78"/>
    <w:rsid w:val="007E543C"/>
    <w:rsid w:val="007E5E39"/>
    <w:rsid w:val="007E5E79"/>
    <w:rsid w:val="007E5F69"/>
    <w:rsid w:val="007E6EA8"/>
    <w:rsid w:val="007F0040"/>
    <w:rsid w:val="007F03F4"/>
    <w:rsid w:val="007F0C1B"/>
    <w:rsid w:val="007F2E3D"/>
    <w:rsid w:val="007F3E3E"/>
    <w:rsid w:val="007F40B6"/>
    <w:rsid w:val="007F452E"/>
    <w:rsid w:val="007F4693"/>
    <w:rsid w:val="007F4DE0"/>
    <w:rsid w:val="007F5766"/>
    <w:rsid w:val="007F6734"/>
    <w:rsid w:val="007F67A4"/>
    <w:rsid w:val="008002AC"/>
    <w:rsid w:val="00800878"/>
    <w:rsid w:val="00801DC0"/>
    <w:rsid w:val="00802911"/>
    <w:rsid w:val="00802A8E"/>
    <w:rsid w:val="008051E8"/>
    <w:rsid w:val="00805A06"/>
    <w:rsid w:val="00805FEB"/>
    <w:rsid w:val="00806358"/>
    <w:rsid w:val="00806654"/>
    <w:rsid w:val="008066D8"/>
    <w:rsid w:val="00806F52"/>
    <w:rsid w:val="0080722F"/>
    <w:rsid w:val="008073AD"/>
    <w:rsid w:val="00807A31"/>
    <w:rsid w:val="00807F1F"/>
    <w:rsid w:val="0081099F"/>
    <w:rsid w:val="008115E4"/>
    <w:rsid w:val="00812040"/>
    <w:rsid w:val="008124E6"/>
    <w:rsid w:val="00813374"/>
    <w:rsid w:val="008136A3"/>
    <w:rsid w:val="008140D1"/>
    <w:rsid w:val="00814A2E"/>
    <w:rsid w:val="00814B26"/>
    <w:rsid w:val="00815897"/>
    <w:rsid w:val="00815F0A"/>
    <w:rsid w:val="0081671B"/>
    <w:rsid w:val="00816752"/>
    <w:rsid w:val="00817191"/>
    <w:rsid w:val="00817D58"/>
    <w:rsid w:val="008201A2"/>
    <w:rsid w:val="0082072D"/>
    <w:rsid w:val="00820F5A"/>
    <w:rsid w:val="008217AF"/>
    <w:rsid w:val="00821C3E"/>
    <w:rsid w:val="0082233B"/>
    <w:rsid w:val="00822D67"/>
    <w:rsid w:val="00824092"/>
    <w:rsid w:val="008254D6"/>
    <w:rsid w:val="008256DF"/>
    <w:rsid w:val="00826C9F"/>
    <w:rsid w:val="008275BB"/>
    <w:rsid w:val="00827796"/>
    <w:rsid w:val="00827CA0"/>
    <w:rsid w:val="00830143"/>
    <w:rsid w:val="00830720"/>
    <w:rsid w:val="008311E8"/>
    <w:rsid w:val="0083198D"/>
    <w:rsid w:val="00833CAA"/>
    <w:rsid w:val="0083432A"/>
    <w:rsid w:val="00835326"/>
    <w:rsid w:val="008353C5"/>
    <w:rsid w:val="008363DB"/>
    <w:rsid w:val="008367B9"/>
    <w:rsid w:val="00836AC6"/>
    <w:rsid w:val="00836DE1"/>
    <w:rsid w:val="00841AE4"/>
    <w:rsid w:val="008424BD"/>
    <w:rsid w:val="00842F85"/>
    <w:rsid w:val="008431C6"/>
    <w:rsid w:val="00844D9D"/>
    <w:rsid w:val="0084589D"/>
    <w:rsid w:val="00845BB4"/>
    <w:rsid w:val="00846FD1"/>
    <w:rsid w:val="00847C0F"/>
    <w:rsid w:val="00847F2D"/>
    <w:rsid w:val="008508B0"/>
    <w:rsid w:val="00850CDE"/>
    <w:rsid w:val="00851DA3"/>
    <w:rsid w:val="00851EC3"/>
    <w:rsid w:val="00851EFD"/>
    <w:rsid w:val="00852749"/>
    <w:rsid w:val="008534A0"/>
    <w:rsid w:val="00854127"/>
    <w:rsid w:val="008541BD"/>
    <w:rsid w:val="00854CE0"/>
    <w:rsid w:val="00855467"/>
    <w:rsid w:val="008558F4"/>
    <w:rsid w:val="00855C82"/>
    <w:rsid w:val="008569D1"/>
    <w:rsid w:val="00857D66"/>
    <w:rsid w:val="008604B3"/>
    <w:rsid w:val="0086065E"/>
    <w:rsid w:val="00860D44"/>
    <w:rsid w:val="00861777"/>
    <w:rsid w:val="008618BC"/>
    <w:rsid w:val="008625CF"/>
    <w:rsid w:val="008631A9"/>
    <w:rsid w:val="008631D6"/>
    <w:rsid w:val="008644AA"/>
    <w:rsid w:val="00866D2C"/>
    <w:rsid w:val="00866E0D"/>
    <w:rsid w:val="00870412"/>
    <w:rsid w:val="00871286"/>
    <w:rsid w:val="0087150C"/>
    <w:rsid w:val="0087317F"/>
    <w:rsid w:val="00873488"/>
    <w:rsid w:val="00873586"/>
    <w:rsid w:val="00873B3D"/>
    <w:rsid w:val="008746CF"/>
    <w:rsid w:val="008747AD"/>
    <w:rsid w:val="00874861"/>
    <w:rsid w:val="00874E4B"/>
    <w:rsid w:val="008771F7"/>
    <w:rsid w:val="00877736"/>
    <w:rsid w:val="0088114A"/>
    <w:rsid w:val="00881758"/>
    <w:rsid w:val="0088237B"/>
    <w:rsid w:val="00882863"/>
    <w:rsid w:val="00882DFA"/>
    <w:rsid w:val="0088455D"/>
    <w:rsid w:val="008854F6"/>
    <w:rsid w:val="0088566E"/>
    <w:rsid w:val="00890576"/>
    <w:rsid w:val="00890A11"/>
    <w:rsid w:val="008919D8"/>
    <w:rsid w:val="00891D81"/>
    <w:rsid w:val="00892F7A"/>
    <w:rsid w:val="0089332E"/>
    <w:rsid w:val="00893463"/>
    <w:rsid w:val="00893902"/>
    <w:rsid w:val="00893B3A"/>
    <w:rsid w:val="0089431F"/>
    <w:rsid w:val="00894DCB"/>
    <w:rsid w:val="00895B32"/>
    <w:rsid w:val="00896169"/>
    <w:rsid w:val="00896671"/>
    <w:rsid w:val="00896A47"/>
    <w:rsid w:val="00897794"/>
    <w:rsid w:val="008A040A"/>
    <w:rsid w:val="008A08FF"/>
    <w:rsid w:val="008A0B95"/>
    <w:rsid w:val="008A11A7"/>
    <w:rsid w:val="008A143E"/>
    <w:rsid w:val="008A1CF2"/>
    <w:rsid w:val="008A2521"/>
    <w:rsid w:val="008A2622"/>
    <w:rsid w:val="008A3788"/>
    <w:rsid w:val="008A4912"/>
    <w:rsid w:val="008A4E90"/>
    <w:rsid w:val="008A5076"/>
    <w:rsid w:val="008A5662"/>
    <w:rsid w:val="008A599D"/>
    <w:rsid w:val="008A5FF2"/>
    <w:rsid w:val="008A6976"/>
    <w:rsid w:val="008A6CBE"/>
    <w:rsid w:val="008A7EE8"/>
    <w:rsid w:val="008B00AE"/>
    <w:rsid w:val="008B0DE7"/>
    <w:rsid w:val="008B1D38"/>
    <w:rsid w:val="008B280C"/>
    <w:rsid w:val="008B304A"/>
    <w:rsid w:val="008B32A3"/>
    <w:rsid w:val="008B4D7C"/>
    <w:rsid w:val="008B5D25"/>
    <w:rsid w:val="008B6D7A"/>
    <w:rsid w:val="008C0197"/>
    <w:rsid w:val="008C07D0"/>
    <w:rsid w:val="008C0BCA"/>
    <w:rsid w:val="008C1FAE"/>
    <w:rsid w:val="008C2336"/>
    <w:rsid w:val="008C655D"/>
    <w:rsid w:val="008C69AD"/>
    <w:rsid w:val="008C69BC"/>
    <w:rsid w:val="008C741E"/>
    <w:rsid w:val="008D08A4"/>
    <w:rsid w:val="008D0F5E"/>
    <w:rsid w:val="008D1530"/>
    <w:rsid w:val="008D556A"/>
    <w:rsid w:val="008D5696"/>
    <w:rsid w:val="008D619E"/>
    <w:rsid w:val="008D6BAE"/>
    <w:rsid w:val="008D79E0"/>
    <w:rsid w:val="008E0D8F"/>
    <w:rsid w:val="008E128C"/>
    <w:rsid w:val="008E3B40"/>
    <w:rsid w:val="008E601C"/>
    <w:rsid w:val="008E626D"/>
    <w:rsid w:val="008E7CA7"/>
    <w:rsid w:val="008F02F8"/>
    <w:rsid w:val="008F0E19"/>
    <w:rsid w:val="008F156B"/>
    <w:rsid w:val="008F191F"/>
    <w:rsid w:val="008F2F0A"/>
    <w:rsid w:val="008F36AE"/>
    <w:rsid w:val="008F55C0"/>
    <w:rsid w:val="008F5751"/>
    <w:rsid w:val="008F594D"/>
    <w:rsid w:val="008F5EA9"/>
    <w:rsid w:val="008F7C2F"/>
    <w:rsid w:val="00900130"/>
    <w:rsid w:val="00901034"/>
    <w:rsid w:val="009024D7"/>
    <w:rsid w:val="0090254C"/>
    <w:rsid w:val="00902D20"/>
    <w:rsid w:val="0090353E"/>
    <w:rsid w:val="0090392D"/>
    <w:rsid w:val="009046BF"/>
    <w:rsid w:val="00904D25"/>
    <w:rsid w:val="00904E04"/>
    <w:rsid w:val="00906450"/>
    <w:rsid w:val="0090683B"/>
    <w:rsid w:val="00907635"/>
    <w:rsid w:val="00907B80"/>
    <w:rsid w:val="00910CA5"/>
    <w:rsid w:val="00911600"/>
    <w:rsid w:val="00912854"/>
    <w:rsid w:val="0091461A"/>
    <w:rsid w:val="0091484C"/>
    <w:rsid w:val="009152C8"/>
    <w:rsid w:val="00915CAD"/>
    <w:rsid w:val="00915CE8"/>
    <w:rsid w:val="00916F91"/>
    <w:rsid w:val="00917CA5"/>
    <w:rsid w:val="00920A83"/>
    <w:rsid w:val="00920F58"/>
    <w:rsid w:val="009223DE"/>
    <w:rsid w:val="0092319C"/>
    <w:rsid w:val="00923573"/>
    <w:rsid w:val="00923DBC"/>
    <w:rsid w:val="00924D5F"/>
    <w:rsid w:val="00925B41"/>
    <w:rsid w:val="00925F6E"/>
    <w:rsid w:val="00926535"/>
    <w:rsid w:val="00926FCA"/>
    <w:rsid w:val="00927160"/>
    <w:rsid w:val="00927A54"/>
    <w:rsid w:val="00930568"/>
    <w:rsid w:val="00932284"/>
    <w:rsid w:val="00933AF5"/>
    <w:rsid w:val="009340F4"/>
    <w:rsid w:val="00934291"/>
    <w:rsid w:val="00935AF5"/>
    <w:rsid w:val="00936833"/>
    <w:rsid w:val="00940C05"/>
    <w:rsid w:val="00943C7C"/>
    <w:rsid w:val="00944CB1"/>
    <w:rsid w:val="00944D93"/>
    <w:rsid w:val="00945B2A"/>
    <w:rsid w:val="00945B4F"/>
    <w:rsid w:val="00947CCD"/>
    <w:rsid w:val="00951737"/>
    <w:rsid w:val="009518B9"/>
    <w:rsid w:val="00953021"/>
    <w:rsid w:val="009539D5"/>
    <w:rsid w:val="00954802"/>
    <w:rsid w:val="00954D23"/>
    <w:rsid w:val="00955131"/>
    <w:rsid w:val="0095513A"/>
    <w:rsid w:val="00956987"/>
    <w:rsid w:val="00956C0F"/>
    <w:rsid w:val="00957CE3"/>
    <w:rsid w:val="009615C0"/>
    <w:rsid w:val="00963200"/>
    <w:rsid w:val="009634A8"/>
    <w:rsid w:val="00963865"/>
    <w:rsid w:val="009647DE"/>
    <w:rsid w:val="00965BE5"/>
    <w:rsid w:val="00965D6D"/>
    <w:rsid w:val="0096721E"/>
    <w:rsid w:val="009678CB"/>
    <w:rsid w:val="00967A83"/>
    <w:rsid w:val="009700F7"/>
    <w:rsid w:val="00970D15"/>
    <w:rsid w:val="009717E4"/>
    <w:rsid w:val="00971861"/>
    <w:rsid w:val="00972C4F"/>
    <w:rsid w:val="00972D60"/>
    <w:rsid w:val="00972FF8"/>
    <w:rsid w:val="00973B22"/>
    <w:rsid w:val="00975460"/>
    <w:rsid w:val="009768B0"/>
    <w:rsid w:val="00980C1A"/>
    <w:rsid w:val="0098119B"/>
    <w:rsid w:val="00983D97"/>
    <w:rsid w:val="00984380"/>
    <w:rsid w:val="0098535F"/>
    <w:rsid w:val="0098570A"/>
    <w:rsid w:val="00985785"/>
    <w:rsid w:val="0098653C"/>
    <w:rsid w:val="009865D9"/>
    <w:rsid w:val="00986B40"/>
    <w:rsid w:val="00986D20"/>
    <w:rsid w:val="00986D76"/>
    <w:rsid w:val="0099002E"/>
    <w:rsid w:val="00992ADB"/>
    <w:rsid w:val="009937FC"/>
    <w:rsid w:val="00995784"/>
    <w:rsid w:val="0099634D"/>
    <w:rsid w:val="00997714"/>
    <w:rsid w:val="009A0F2E"/>
    <w:rsid w:val="009A1363"/>
    <w:rsid w:val="009A23D1"/>
    <w:rsid w:val="009A2623"/>
    <w:rsid w:val="009A26B4"/>
    <w:rsid w:val="009A36C9"/>
    <w:rsid w:val="009A3F4F"/>
    <w:rsid w:val="009A414B"/>
    <w:rsid w:val="009A41E9"/>
    <w:rsid w:val="009A58D9"/>
    <w:rsid w:val="009A6F18"/>
    <w:rsid w:val="009A710D"/>
    <w:rsid w:val="009B098A"/>
    <w:rsid w:val="009B0EBD"/>
    <w:rsid w:val="009B24A4"/>
    <w:rsid w:val="009B2621"/>
    <w:rsid w:val="009B34E3"/>
    <w:rsid w:val="009B38A3"/>
    <w:rsid w:val="009B6D2B"/>
    <w:rsid w:val="009C0924"/>
    <w:rsid w:val="009C2A4C"/>
    <w:rsid w:val="009C2CB0"/>
    <w:rsid w:val="009C3B75"/>
    <w:rsid w:val="009C3E28"/>
    <w:rsid w:val="009C4064"/>
    <w:rsid w:val="009C434F"/>
    <w:rsid w:val="009C43F3"/>
    <w:rsid w:val="009C4AC7"/>
    <w:rsid w:val="009C4CE2"/>
    <w:rsid w:val="009C4FC4"/>
    <w:rsid w:val="009C7251"/>
    <w:rsid w:val="009D037F"/>
    <w:rsid w:val="009D076A"/>
    <w:rsid w:val="009D194F"/>
    <w:rsid w:val="009D1F58"/>
    <w:rsid w:val="009D2930"/>
    <w:rsid w:val="009D2AE5"/>
    <w:rsid w:val="009D2CF3"/>
    <w:rsid w:val="009D37F9"/>
    <w:rsid w:val="009D3921"/>
    <w:rsid w:val="009D3CBC"/>
    <w:rsid w:val="009D47EF"/>
    <w:rsid w:val="009D4AD8"/>
    <w:rsid w:val="009D4B56"/>
    <w:rsid w:val="009D4C64"/>
    <w:rsid w:val="009D6C33"/>
    <w:rsid w:val="009D7273"/>
    <w:rsid w:val="009D7C39"/>
    <w:rsid w:val="009E0981"/>
    <w:rsid w:val="009E0D5C"/>
    <w:rsid w:val="009E114C"/>
    <w:rsid w:val="009E230A"/>
    <w:rsid w:val="009E34EE"/>
    <w:rsid w:val="009E3C16"/>
    <w:rsid w:val="009E4DD0"/>
    <w:rsid w:val="009E7B97"/>
    <w:rsid w:val="009F00F6"/>
    <w:rsid w:val="009F09F3"/>
    <w:rsid w:val="009F130C"/>
    <w:rsid w:val="009F2D54"/>
    <w:rsid w:val="009F2F92"/>
    <w:rsid w:val="009F3395"/>
    <w:rsid w:val="009F397E"/>
    <w:rsid w:val="009F4163"/>
    <w:rsid w:val="009F50DD"/>
    <w:rsid w:val="009F70B8"/>
    <w:rsid w:val="00A009B3"/>
    <w:rsid w:val="00A00C92"/>
    <w:rsid w:val="00A02691"/>
    <w:rsid w:val="00A03272"/>
    <w:rsid w:val="00A03790"/>
    <w:rsid w:val="00A0643F"/>
    <w:rsid w:val="00A06AAB"/>
    <w:rsid w:val="00A078F5"/>
    <w:rsid w:val="00A07E1C"/>
    <w:rsid w:val="00A11238"/>
    <w:rsid w:val="00A11CF1"/>
    <w:rsid w:val="00A12B21"/>
    <w:rsid w:val="00A12E36"/>
    <w:rsid w:val="00A13146"/>
    <w:rsid w:val="00A1481C"/>
    <w:rsid w:val="00A163EA"/>
    <w:rsid w:val="00A1667D"/>
    <w:rsid w:val="00A174BA"/>
    <w:rsid w:val="00A17AD1"/>
    <w:rsid w:val="00A17F26"/>
    <w:rsid w:val="00A202E6"/>
    <w:rsid w:val="00A2039D"/>
    <w:rsid w:val="00A20539"/>
    <w:rsid w:val="00A20D8F"/>
    <w:rsid w:val="00A2144C"/>
    <w:rsid w:val="00A2227D"/>
    <w:rsid w:val="00A2279E"/>
    <w:rsid w:val="00A23769"/>
    <w:rsid w:val="00A24EAE"/>
    <w:rsid w:val="00A25699"/>
    <w:rsid w:val="00A25A39"/>
    <w:rsid w:val="00A27A0B"/>
    <w:rsid w:val="00A27BCB"/>
    <w:rsid w:val="00A304D0"/>
    <w:rsid w:val="00A30ED2"/>
    <w:rsid w:val="00A345A7"/>
    <w:rsid w:val="00A371EB"/>
    <w:rsid w:val="00A37D42"/>
    <w:rsid w:val="00A41E6F"/>
    <w:rsid w:val="00A425C1"/>
    <w:rsid w:val="00A431C0"/>
    <w:rsid w:val="00A43902"/>
    <w:rsid w:val="00A4426D"/>
    <w:rsid w:val="00A44B7E"/>
    <w:rsid w:val="00A44FDF"/>
    <w:rsid w:val="00A450A8"/>
    <w:rsid w:val="00A51227"/>
    <w:rsid w:val="00A517BD"/>
    <w:rsid w:val="00A52410"/>
    <w:rsid w:val="00A5330A"/>
    <w:rsid w:val="00A533C0"/>
    <w:rsid w:val="00A53BE0"/>
    <w:rsid w:val="00A55075"/>
    <w:rsid w:val="00A55120"/>
    <w:rsid w:val="00A553A4"/>
    <w:rsid w:val="00A55E02"/>
    <w:rsid w:val="00A564AD"/>
    <w:rsid w:val="00A56520"/>
    <w:rsid w:val="00A60C9C"/>
    <w:rsid w:val="00A6117A"/>
    <w:rsid w:val="00A61C04"/>
    <w:rsid w:val="00A6310C"/>
    <w:rsid w:val="00A63A13"/>
    <w:rsid w:val="00A643F8"/>
    <w:rsid w:val="00A65DD1"/>
    <w:rsid w:val="00A66C8B"/>
    <w:rsid w:val="00A6760C"/>
    <w:rsid w:val="00A67AD1"/>
    <w:rsid w:val="00A70557"/>
    <w:rsid w:val="00A70C31"/>
    <w:rsid w:val="00A712CE"/>
    <w:rsid w:val="00A71DB5"/>
    <w:rsid w:val="00A729A6"/>
    <w:rsid w:val="00A7346F"/>
    <w:rsid w:val="00A74C39"/>
    <w:rsid w:val="00A75C0F"/>
    <w:rsid w:val="00A760F3"/>
    <w:rsid w:val="00A776C2"/>
    <w:rsid w:val="00A776D1"/>
    <w:rsid w:val="00A77E09"/>
    <w:rsid w:val="00A816AF"/>
    <w:rsid w:val="00A81720"/>
    <w:rsid w:val="00A818E4"/>
    <w:rsid w:val="00A81E5C"/>
    <w:rsid w:val="00A82B19"/>
    <w:rsid w:val="00A83ED1"/>
    <w:rsid w:val="00A84DE6"/>
    <w:rsid w:val="00A85372"/>
    <w:rsid w:val="00A8686B"/>
    <w:rsid w:val="00A86B9E"/>
    <w:rsid w:val="00A87111"/>
    <w:rsid w:val="00A90D15"/>
    <w:rsid w:val="00A90F3D"/>
    <w:rsid w:val="00A91F19"/>
    <w:rsid w:val="00A92878"/>
    <w:rsid w:val="00A929A2"/>
    <w:rsid w:val="00A92FE9"/>
    <w:rsid w:val="00A93DF7"/>
    <w:rsid w:val="00A94383"/>
    <w:rsid w:val="00A94545"/>
    <w:rsid w:val="00A95A20"/>
    <w:rsid w:val="00A969D8"/>
    <w:rsid w:val="00A96F32"/>
    <w:rsid w:val="00A9721B"/>
    <w:rsid w:val="00AA0635"/>
    <w:rsid w:val="00AA1412"/>
    <w:rsid w:val="00AA162D"/>
    <w:rsid w:val="00AA21C4"/>
    <w:rsid w:val="00AA26CD"/>
    <w:rsid w:val="00AA2A40"/>
    <w:rsid w:val="00AA36ED"/>
    <w:rsid w:val="00AA36FC"/>
    <w:rsid w:val="00AA37B5"/>
    <w:rsid w:val="00AA4860"/>
    <w:rsid w:val="00AA4899"/>
    <w:rsid w:val="00AA48B5"/>
    <w:rsid w:val="00AA5262"/>
    <w:rsid w:val="00AA5AB7"/>
    <w:rsid w:val="00AA5BE3"/>
    <w:rsid w:val="00AA5E1A"/>
    <w:rsid w:val="00AA77EF"/>
    <w:rsid w:val="00AB019A"/>
    <w:rsid w:val="00AB22B2"/>
    <w:rsid w:val="00AB2877"/>
    <w:rsid w:val="00AB2F06"/>
    <w:rsid w:val="00AB315D"/>
    <w:rsid w:val="00AB3E95"/>
    <w:rsid w:val="00AB7491"/>
    <w:rsid w:val="00AB7519"/>
    <w:rsid w:val="00AB7A7D"/>
    <w:rsid w:val="00AC0487"/>
    <w:rsid w:val="00AC1320"/>
    <w:rsid w:val="00AC1E7A"/>
    <w:rsid w:val="00AC2E6C"/>
    <w:rsid w:val="00AC4379"/>
    <w:rsid w:val="00AC5372"/>
    <w:rsid w:val="00AC656E"/>
    <w:rsid w:val="00AC6B32"/>
    <w:rsid w:val="00AC6CEC"/>
    <w:rsid w:val="00AC6EAD"/>
    <w:rsid w:val="00AC7C73"/>
    <w:rsid w:val="00AD26BD"/>
    <w:rsid w:val="00AD3A05"/>
    <w:rsid w:val="00AD3AEF"/>
    <w:rsid w:val="00AD554D"/>
    <w:rsid w:val="00AD6676"/>
    <w:rsid w:val="00AD67B3"/>
    <w:rsid w:val="00AD68C8"/>
    <w:rsid w:val="00AD6C4D"/>
    <w:rsid w:val="00AD70D1"/>
    <w:rsid w:val="00AE0021"/>
    <w:rsid w:val="00AE09CD"/>
    <w:rsid w:val="00AE0E2E"/>
    <w:rsid w:val="00AE1841"/>
    <w:rsid w:val="00AE2231"/>
    <w:rsid w:val="00AE2348"/>
    <w:rsid w:val="00AE24DA"/>
    <w:rsid w:val="00AE25A2"/>
    <w:rsid w:val="00AE283B"/>
    <w:rsid w:val="00AE4C8C"/>
    <w:rsid w:val="00AE5231"/>
    <w:rsid w:val="00AE588D"/>
    <w:rsid w:val="00AE5D50"/>
    <w:rsid w:val="00AE624F"/>
    <w:rsid w:val="00AE63E4"/>
    <w:rsid w:val="00AE7A44"/>
    <w:rsid w:val="00AE7B48"/>
    <w:rsid w:val="00AF007F"/>
    <w:rsid w:val="00AF1536"/>
    <w:rsid w:val="00AF1A4C"/>
    <w:rsid w:val="00AF2B90"/>
    <w:rsid w:val="00AF343C"/>
    <w:rsid w:val="00AF4BC0"/>
    <w:rsid w:val="00AF4CF2"/>
    <w:rsid w:val="00AF4F99"/>
    <w:rsid w:val="00AF501B"/>
    <w:rsid w:val="00AF62F4"/>
    <w:rsid w:val="00AF6473"/>
    <w:rsid w:val="00AF7CBB"/>
    <w:rsid w:val="00AF7F4D"/>
    <w:rsid w:val="00B00065"/>
    <w:rsid w:val="00B00BD6"/>
    <w:rsid w:val="00B01DF9"/>
    <w:rsid w:val="00B01EDB"/>
    <w:rsid w:val="00B028FA"/>
    <w:rsid w:val="00B03C25"/>
    <w:rsid w:val="00B04490"/>
    <w:rsid w:val="00B0491A"/>
    <w:rsid w:val="00B05ECB"/>
    <w:rsid w:val="00B067AF"/>
    <w:rsid w:val="00B06B93"/>
    <w:rsid w:val="00B073DA"/>
    <w:rsid w:val="00B10129"/>
    <w:rsid w:val="00B1026B"/>
    <w:rsid w:val="00B10F2A"/>
    <w:rsid w:val="00B11B90"/>
    <w:rsid w:val="00B11D89"/>
    <w:rsid w:val="00B121C0"/>
    <w:rsid w:val="00B12FBB"/>
    <w:rsid w:val="00B14699"/>
    <w:rsid w:val="00B14DB1"/>
    <w:rsid w:val="00B156B7"/>
    <w:rsid w:val="00B1585A"/>
    <w:rsid w:val="00B15A0B"/>
    <w:rsid w:val="00B15F1B"/>
    <w:rsid w:val="00B16181"/>
    <w:rsid w:val="00B16D73"/>
    <w:rsid w:val="00B17BE7"/>
    <w:rsid w:val="00B204F6"/>
    <w:rsid w:val="00B21F71"/>
    <w:rsid w:val="00B22D45"/>
    <w:rsid w:val="00B238C9"/>
    <w:rsid w:val="00B248C2"/>
    <w:rsid w:val="00B27178"/>
    <w:rsid w:val="00B2717C"/>
    <w:rsid w:val="00B3092D"/>
    <w:rsid w:val="00B30A4B"/>
    <w:rsid w:val="00B30B15"/>
    <w:rsid w:val="00B31853"/>
    <w:rsid w:val="00B3191E"/>
    <w:rsid w:val="00B31E1E"/>
    <w:rsid w:val="00B32204"/>
    <w:rsid w:val="00B333E1"/>
    <w:rsid w:val="00B33DB2"/>
    <w:rsid w:val="00B33F8E"/>
    <w:rsid w:val="00B3407F"/>
    <w:rsid w:val="00B345D2"/>
    <w:rsid w:val="00B35148"/>
    <w:rsid w:val="00B36740"/>
    <w:rsid w:val="00B3716B"/>
    <w:rsid w:val="00B3768B"/>
    <w:rsid w:val="00B37DE4"/>
    <w:rsid w:val="00B40FE7"/>
    <w:rsid w:val="00B473B8"/>
    <w:rsid w:val="00B5187F"/>
    <w:rsid w:val="00B51ACC"/>
    <w:rsid w:val="00B52F0B"/>
    <w:rsid w:val="00B53D03"/>
    <w:rsid w:val="00B557E1"/>
    <w:rsid w:val="00B558D1"/>
    <w:rsid w:val="00B56207"/>
    <w:rsid w:val="00B56D7A"/>
    <w:rsid w:val="00B61369"/>
    <w:rsid w:val="00B64716"/>
    <w:rsid w:val="00B649ED"/>
    <w:rsid w:val="00B64E56"/>
    <w:rsid w:val="00B64F01"/>
    <w:rsid w:val="00B64FA6"/>
    <w:rsid w:val="00B66C2B"/>
    <w:rsid w:val="00B712BB"/>
    <w:rsid w:val="00B7175B"/>
    <w:rsid w:val="00B718C5"/>
    <w:rsid w:val="00B730D5"/>
    <w:rsid w:val="00B73D09"/>
    <w:rsid w:val="00B7416C"/>
    <w:rsid w:val="00B74604"/>
    <w:rsid w:val="00B75904"/>
    <w:rsid w:val="00B760E3"/>
    <w:rsid w:val="00B80280"/>
    <w:rsid w:val="00B80B44"/>
    <w:rsid w:val="00B81F41"/>
    <w:rsid w:val="00B82263"/>
    <w:rsid w:val="00B829A2"/>
    <w:rsid w:val="00B82BD0"/>
    <w:rsid w:val="00B82C93"/>
    <w:rsid w:val="00B82F8E"/>
    <w:rsid w:val="00B84396"/>
    <w:rsid w:val="00B845A2"/>
    <w:rsid w:val="00B84611"/>
    <w:rsid w:val="00B84E0E"/>
    <w:rsid w:val="00B84FB9"/>
    <w:rsid w:val="00B85493"/>
    <w:rsid w:val="00B85D6B"/>
    <w:rsid w:val="00B8726C"/>
    <w:rsid w:val="00B87793"/>
    <w:rsid w:val="00B879AD"/>
    <w:rsid w:val="00B915B7"/>
    <w:rsid w:val="00B91C34"/>
    <w:rsid w:val="00B9224A"/>
    <w:rsid w:val="00B9228D"/>
    <w:rsid w:val="00B9249D"/>
    <w:rsid w:val="00B928A6"/>
    <w:rsid w:val="00B92B28"/>
    <w:rsid w:val="00B94C5B"/>
    <w:rsid w:val="00B94C69"/>
    <w:rsid w:val="00B96229"/>
    <w:rsid w:val="00B97E0C"/>
    <w:rsid w:val="00BA03D4"/>
    <w:rsid w:val="00BA29C7"/>
    <w:rsid w:val="00BA2CE6"/>
    <w:rsid w:val="00BA2FCE"/>
    <w:rsid w:val="00BA3BF9"/>
    <w:rsid w:val="00BA3F9C"/>
    <w:rsid w:val="00BA5C2F"/>
    <w:rsid w:val="00BA6488"/>
    <w:rsid w:val="00BA6CA3"/>
    <w:rsid w:val="00BA74AB"/>
    <w:rsid w:val="00BA773F"/>
    <w:rsid w:val="00BA789B"/>
    <w:rsid w:val="00BA7F0D"/>
    <w:rsid w:val="00BB0786"/>
    <w:rsid w:val="00BB1C58"/>
    <w:rsid w:val="00BB2296"/>
    <w:rsid w:val="00BB43C3"/>
    <w:rsid w:val="00BB639A"/>
    <w:rsid w:val="00BB65C9"/>
    <w:rsid w:val="00BB6CDC"/>
    <w:rsid w:val="00BB6F16"/>
    <w:rsid w:val="00BC03DE"/>
    <w:rsid w:val="00BC2790"/>
    <w:rsid w:val="00BC3892"/>
    <w:rsid w:val="00BC4BD9"/>
    <w:rsid w:val="00BC4E9C"/>
    <w:rsid w:val="00BC58C9"/>
    <w:rsid w:val="00BC5BCB"/>
    <w:rsid w:val="00BC5F7D"/>
    <w:rsid w:val="00BC6DFA"/>
    <w:rsid w:val="00BD0221"/>
    <w:rsid w:val="00BD0B37"/>
    <w:rsid w:val="00BD0E48"/>
    <w:rsid w:val="00BD1CD8"/>
    <w:rsid w:val="00BD2F8E"/>
    <w:rsid w:val="00BD30D5"/>
    <w:rsid w:val="00BD3281"/>
    <w:rsid w:val="00BD3BCF"/>
    <w:rsid w:val="00BD538C"/>
    <w:rsid w:val="00BD59D4"/>
    <w:rsid w:val="00BD60D9"/>
    <w:rsid w:val="00BD79ED"/>
    <w:rsid w:val="00BE04D0"/>
    <w:rsid w:val="00BE0DE5"/>
    <w:rsid w:val="00BE0F85"/>
    <w:rsid w:val="00BE1904"/>
    <w:rsid w:val="00BE1D2C"/>
    <w:rsid w:val="00BE1F84"/>
    <w:rsid w:val="00BE270B"/>
    <w:rsid w:val="00BE5B39"/>
    <w:rsid w:val="00BE6456"/>
    <w:rsid w:val="00BE6784"/>
    <w:rsid w:val="00BE7CF6"/>
    <w:rsid w:val="00BF26D7"/>
    <w:rsid w:val="00BF3228"/>
    <w:rsid w:val="00BF3260"/>
    <w:rsid w:val="00BF3B1C"/>
    <w:rsid w:val="00BF4BDF"/>
    <w:rsid w:val="00C00816"/>
    <w:rsid w:val="00C00AE3"/>
    <w:rsid w:val="00C014BE"/>
    <w:rsid w:val="00C01702"/>
    <w:rsid w:val="00C0190A"/>
    <w:rsid w:val="00C01ABD"/>
    <w:rsid w:val="00C021A4"/>
    <w:rsid w:val="00C0335F"/>
    <w:rsid w:val="00C03999"/>
    <w:rsid w:val="00C04223"/>
    <w:rsid w:val="00C04E1F"/>
    <w:rsid w:val="00C05505"/>
    <w:rsid w:val="00C05E35"/>
    <w:rsid w:val="00C06187"/>
    <w:rsid w:val="00C06A89"/>
    <w:rsid w:val="00C06CFB"/>
    <w:rsid w:val="00C112EE"/>
    <w:rsid w:val="00C11313"/>
    <w:rsid w:val="00C11FA6"/>
    <w:rsid w:val="00C121EC"/>
    <w:rsid w:val="00C126AC"/>
    <w:rsid w:val="00C129A2"/>
    <w:rsid w:val="00C13966"/>
    <w:rsid w:val="00C139B0"/>
    <w:rsid w:val="00C14070"/>
    <w:rsid w:val="00C147DD"/>
    <w:rsid w:val="00C149B9"/>
    <w:rsid w:val="00C1548D"/>
    <w:rsid w:val="00C15FD3"/>
    <w:rsid w:val="00C167EF"/>
    <w:rsid w:val="00C16869"/>
    <w:rsid w:val="00C16F23"/>
    <w:rsid w:val="00C17337"/>
    <w:rsid w:val="00C20EBB"/>
    <w:rsid w:val="00C21065"/>
    <w:rsid w:val="00C21185"/>
    <w:rsid w:val="00C2206E"/>
    <w:rsid w:val="00C22477"/>
    <w:rsid w:val="00C22C1A"/>
    <w:rsid w:val="00C22C27"/>
    <w:rsid w:val="00C23FED"/>
    <w:rsid w:val="00C24157"/>
    <w:rsid w:val="00C241C7"/>
    <w:rsid w:val="00C2526D"/>
    <w:rsid w:val="00C25332"/>
    <w:rsid w:val="00C2543D"/>
    <w:rsid w:val="00C26316"/>
    <w:rsid w:val="00C32BB7"/>
    <w:rsid w:val="00C3487F"/>
    <w:rsid w:val="00C34A96"/>
    <w:rsid w:val="00C34FAA"/>
    <w:rsid w:val="00C35655"/>
    <w:rsid w:val="00C357DB"/>
    <w:rsid w:val="00C369BD"/>
    <w:rsid w:val="00C37A26"/>
    <w:rsid w:val="00C40408"/>
    <w:rsid w:val="00C40BF2"/>
    <w:rsid w:val="00C41C76"/>
    <w:rsid w:val="00C41D75"/>
    <w:rsid w:val="00C41E59"/>
    <w:rsid w:val="00C4221D"/>
    <w:rsid w:val="00C426EF"/>
    <w:rsid w:val="00C427EA"/>
    <w:rsid w:val="00C4297A"/>
    <w:rsid w:val="00C42DB6"/>
    <w:rsid w:val="00C432D2"/>
    <w:rsid w:val="00C43980"/>
    <w:rsid w:val="00C43A62"/>
    <w:rsid w:val="00C44A54"/>
    <w:rsid w:val="00C44B2A"/>
    <w:rsid w:val="00C4526C"/>
    <w:rsid w:val="00C46FB0"/>
    <w:rsid w:val="00C47DE7"/>
    <w:rsid w:val="00C5095B"/>
    <w:rsid w:val="00C50AF2"/>
    <w:rsid w:val="00C51006"/>
    <w:rsid w:val="00C520E6"/>
    <w:rsid w:val="00C521ED"/>
    <w:rsid w:val="00C522F3"/>
    <w:rsid w:val="00C536ED"/>
    <w:rsid w:val="00C539DD"/>
    <w:rsid w:val="00C541F9"/>
    <w:rsid w:val="00C543EE"/>
    <w:rsid w:val="00C543F3"/>
    <w:rsid w:val="00C55D19"/>
    <w:rsid w:val="00C56429"/>
    <w:rsid w:val="00C5693C"/>
    <w:rsid w:val="00C5783C"/>
    <w:rsid w:val="00C60855"/>
    <w:rsid w:val="00C60D06"/>
    <w:rsid w:val="00C647A6"/>
    <w:rsid w:val="00C64C37"/>
    <w:rsid w:val="00C655BE"/>
    <w:rsid w:val="00C661AD"/>
    <w:rsid w:val="00C666CD"/>
    <w:rsid w:val="00C679A1"/>
    <w:rsid w:val="00C70183"/>
    <w:rsid w:val="00C7080B"/>
    <w:rsid w:val="00C70F8D"/>
    <w:rsid w:val="00C72031"/>
    <w:rsid w:val="00C725A3"/>
    <w:rsid w:val="00C7270D"/>
    <w:rsid w:val="00C72C20"/>
    <w:rsid w:val="00C730F9"/>
    <w:rsid w:val="00C74557"/>
    <w:rsid w:val="00C75B0A"/>
    <w:rsid w:val="00C8000E"/>
    <w:rsid w:val="00C8093C"/>
    <w:rsid w:val="00C8118D"/>
    <w:rsid w:val="00C82108"/>
    <w:rsid w:val="00C8256D"/>
    <w:rsid w:val="00C8281E"/>
    <w:rsid w:val="00C8314F"/>
    <w:rsid w:val="00C8376F"/>
    <w:rsid w:val="00C83C87"/>
    <w:rsid w:val="00C8449B"/>
    <w:rsid w:val="00C86422"/>
    <w:rsid w:val="00C8642F"/>
    <w:rsid w:val="00C86596"/>
    <w:rsid w:val="00C876E4"/>
    <w:rsid w:val="00C87CDF"/>
    <w:rsid w:val="00C90B07"/>
    <w:rsid w:val="00C9124D"/>
    <w:rsid w:val="00C922F1"/>
    <w:rsid w:val="00C92A40"/>
    <w:rsid w:val="00C92A53"/>
    <w:rsid w:val="00C92B48"/>
    <w:rsid w:val="00C93D8E"/>
    <w:rsid w:val="00C960EB"/>
    <w:rsid w:val="00C964D5"/>
    <w:rsid w:val="00CA1825"/>
    <w:rsid w:val="00CA2D27"/>
    <w:rsid w:val="00CA42C9"/>
    <w:rsid w:val="00CA4458"/>
    <w:rsid w:val="00CA4800"/>
    <w:rsid w:val="00CA51B9"/>
    <w:rsid w:val="00CA5B85"/>
    <w:rsid w:val="00CA76FB"/>
    <w:rsid w:val="00CB0BC4"/>
    <w:rsid w:val="00CB3118"/>
    <w:rsid w:val="00CB3617"/>
    <w:rsid w:val="00CB3A12"/>
    <w:rsid w:val="00CB495D"/>
    <w:rsid w:val="00CB4FE1"/>
    <w:rsid w:val="00CB5035"/>
    <w:rsid w:val="00CB512B"/>
    <w:rsid w:val="00CB52B2"/>
    <w:rsid w:val="00CB68D8"/>
    <w:rsid w:val="00CB6D26"/>
    <w:rsid w:val="00CB7DD3"/>
    <w:rsid w:val="00CC0967"/>
    <w:rsid w:val="00CC0ACB"/>
    <w:rsid w:val="00CC0CDD"/>
    <w:rsid w:val="00CC19BE"/>
    <w:rsid w:val="00CC1FF4"/>
    <w:rsid w:val="00CC2777"/>
    <w:rsid w:val="00CC2C74"/>
    <w:rsid w:val="00CC30B6"/>
    <w:rsid w:val="00CC552B"/>
    <w:rsid w:val="00CC642C"/>
    <w:rsid w:val="00CC71B4"/>
    <w:rsid w:val="00CC7490"/>
    <w:rsid w:val="00CD00EF"/>
    <w:rsid w:val="00CD1331"/>
    <w:rsid w:val="00CD16A3"/>
    <w:rsid w:val="00CD2D67"/>
    <w:rsid w:val="00CD31D8"/>
    <w:rsid w:val="00CD3DBB"/>
    <w:rsid w:val="00CD455C"/>
    <w:rsid w:val="00CD4E3E"/>
    <w:rsid w:val="00CD6005"/>
    <w:rsid w:val="00CD603B"/>
    <w:rsid w:val="00CD6131"/>
    <w:rsid w:val="00CD65CC"/>
    <w:rsid w:val="00CD686F"/>
    <w:rsid w:val="00CD6B27"/>
    <w:rsid w:val="00CD6B44"/>
    <w:rsid w:val="00CD6C7A"/>
    <w:rsid w:val="00CD728A"/>
    <w:rsid w:val="00CD75FB"/>
    <w:rsid w:val="00CE02DE"/>
    <w:rsid w:val="00CE1295"/>
    <w:rsid w:val="00CE1A55"/>
    <w:rsid w:val="00CE2410"/>
    <w:rsid w:val="00CE33C6"/>
    <w:rsid w:val="00CE3862"/>
    <w:rsid w:val="00CE393F"/>
    <w:rsid w:val="00CE41E1"/>
    <w:rsid w:val="00CE5294"/>
    <w:rsid w:val="00CE6071"/>
    <w:rsid w:val="00CE7D13"/>
    <w:rsid w:val="00CF2621"/>
    <w:rsid w:val="00CF2ED6"/>
    <w:rsid w:val="00CF3926"/>
    <w:rsid w:val="00CF5A08"/>
    <w:rsid w:val="00CF7883"/>
    <w:rsid w:val="00D01249"/>
    <w:rsid w:val="00D0139A"/>
    <w:rsid w:val="00D02201"/>
    <w:rsid w:val="00D02643"/>
    <w:rsid w:val="00D03CB6"/>
    <w:rsid w:val="00D05B8C"/>
    <w:rsid w:val="00D071F2"/>
    <w:rsid w:val="00D073F9"/>
    <w:rsid w:val="00D10337"/>
    <w:rsid w:val="00D10EC5"/>
    <w:rsid w:val="00D11707"/>
    <w:rsid w:val="00D1221F"/>
    <w:rsid w:val="00D126B1"/>
    <w:rsid w:val="00D160D4"/>
    <w:rsid w:val="00D1657E"/>
    <w:rsid w:val="00D207F5"/>
    <w:rsid w:val="00D20DE3"/>
    <w:rsid w:val="00D21526"/>
    <w:rsid w:val="00D2187E"/>
    <w:rsid w:val="00D21F51"/>
    <w:rsid w:val="00D226A5"/>
    <w:rsid w:val="00D22BCC"/>
    <w:rsid w:val="00D24678"/>
    <w:rsid w:val="00D26BE3"/>
    <w:rsid w:val="00D26FC1"/>
    <w:rsid w:val="00D27A2D"/>
    <w:rsid w:val="00D31956"/>
    <w:rsid w:val="00D32B06"/>
    <w:rsid w:val="00D32D41"/>
    <w:rsid w:val="00D330A5"/>
    <w:rsid w:val="00D335DA"/>
    <w:rsid w:val="00D33996"/>
    <w:rsid w:val="00D34711"/>
    <w:rsid w:val="00D34779"/>
    <w:rsid w:val="00D35050"/>
    <w:rsid w:val="00D352DB"/>
    <w:rsid w:val="00D3534A"/>
    <w:rsid w:val="00D35B32"/>
    <w:rsid w:val="00D36C82"/>
    <w:rsid w:val="00D372E1"/>
    <w:rsid w:val="00D40100"/>
    <w:rsid w:val="00D40C39"/>
    <w:rsid w:val="00D41F92"/>
    <w:rsid w:val="00D4246B"/>
    <w:rsid w:val="00D429F0"/>
    <w:rsid w:val="00D42C8C"/>
    <w:rsid w:val="00D45057"/>
    <w:rsid w:val="00D45EFC"/>
    <w:rsid w:val="00D4654F"/>
    <w:rsid w:val="00D506E4"/>
    <w:rsid w:val="00D51B97"/>
    <w:rsid w:val="00D52DA8"/>
    <w:rsid w:val="00D5309F"/>
    <w:rsid w:val="00D535F2"/>
    <w:rsid w:val="00D54942"/>
    <w:rsid w:val="00D54F7E"/>
    <w:rsid w:val="00D56336"/>
    <w:rsid w:val="00D56FAE"/>
    <w:rsid w:val="00D5718E"/>
    <w:rsid w:val="00D5771F"/>
    <w:rsid w:val="00D60F10"/>
    <w:rsid w:val="00D62BF4"/>
    <w:rsid w:val="00D634FD"/>
    <w:rsid w:val="00D64314"/>
    <w:rsid w:val="00D646D8"/>
    <w:rsid w:val="00D659FA"/>
    <w:rsid w:val="00D65D3B"/>
    <w:rsid w:val="00D70019"/>
    <w:rsid w:val="00D704B0"/>
    <w:rsid w:val="00D7100F"/>
    <w:rsid w:val="00D7161A"/>
    <w:rsid w:val="00D73215"/>
    <w:rsid w:val="00D744BC"/>
    <w:rsid w:val="00D76B29"/>
    <w:rsid w:val="00D76D98"/>
    <w:rsid w:val="00D77153"/>
    <w:rsid w:val="00D77AFA"/>
    <w:rsid w:val="00D8046D"/>
    <w:rsid w:val="00D81173"/>
    <w:rsid w:val="00D81ADE"/>
    <w:rsid w:val="00D81D7C"/>
    <w:rsid w:val="00D83CCD"/>
    <w:rsid w:val="00D83E8F"/>
    <w:rsid w:val="00D83FF1"/>
    <w:rsid w:val="00D87136"/>
    <w:rsid w:val="00D907F5"/>
    <w:rsid w:val="00D917FD"/>
    <w:rsid w:val="00D9264F"/>
    <w:rsid w:val="00D92714"/>
    <w:rsid w:val="00D92F8A"/>
    <w:rsid w:val="00D93379"/>
    <w:rsid w:val="00D94DE1"/>
    <w:rsid w:val="00D969D1"/>
    <w:rsid w:val="00D9763D"/>
    <w:rsid w:val="00DA0302"/>
    <w:rsid w:val="00DA0369"/>
    <w:rsid w:val="00DA0496"/>
    <w:rsid w:val="00DA07DE"/>
    <w:rsid w:val="00DA0BED"/>
    <w:rsid w:val="00DA0DF1"/>
    <w:rsid w:val="00DA2047"/>
    <w:rsid w:val="00DA26AA"/>
    <w:rsid w:val="00DA326C"/>
    <w:rsid w:val="00DA3EC7"/>
    <w:rsid w:val="00DA4387"/>
    <w:rsid w:val="00DA5430"/>
    <w:rsid w:val="00DA5854"/>
    <w:rsid w:val="00DA62D6"/>
    <w:rsid w:val="00DA64AB"/>
    <w:rsid w:val="00DA675A"/>
    <w:rsid w:val="00DA6C90"/>
    <w:rsid w:val="00DA73A2"/>
    <w:rsid w:val="00DB06D4"/>
    <w:rsid w:val="00DB0865"/>
    <w:rsid w:val="00DB119D"/>
    <w:rsid w:val="00DB1B65"/>
    <w:rsid w:val="00DB2DF4"/>
    <w:rsid w:val="00DB4D7C"/>
    <w:rsid w:val="00DB5213"/>
    <w:rsid w:val="00DB5749"/>
    <w:rsid w:val="00DB5BB9"/>
    <w:rsid w:val="00DB6038"/>
    <w:rsid w:val="00DB60AF"/>
    <w:rsid w:val="00DB64AD"/>
    <w:rsid w:val="00DB6C9F"/>
    <w:rsid w:val="00DB7AD6"/>
    <w:rsid w:val="00DB7B8B"/>
    <w:rsid w:val="00DC0ECC"/>
    <w:rsid w:val="00DC157B"/>
    <w:rsid w:val="00DC287C"/>
    <w:rsid w:val="00DC2B68"/>
    <w:rsid w:val="00DC34D4"/>
    <w:rsid w:val="00DC5581"/>
    <w:rsid w:val="00DC674C"/>
    <w:rsid w:val="00DD05FF"/>
    <w:rsid w:val="00DD06EF"/>
    <w:rsid w:val="00DD0B9D"/>
    <w:rsid w:val="00DD0DCA"/>
    <w:rsid w:val="00DD2CAD"/>
    <w:rsid w:val="00DD2CE7"/>
    <w:rsid w:val="00DD3370"/>
    <w:rsid w:val="00DD4286"/>
    <w:rsid w:val="00DD4383"/>
    <w:rsid w:val="00DD43B9"/>
    <w:rsid w:val="00DD4F6F"/>
    <w:rsid w:val="00DE1CC9"/>
    <w:rsid w:val="00DE1CDF"/>
    <w:rsid w:val="00DE2F78"/>
    <w:rsid w:val="00DE2FA9"/>
    <w:rsid w:val="00DE35EE"/>
    <w:rsid w:val="00DE3C25"/>
    <w:rsid w:val="00DE3CF2"/>
    <w:rsid w:val="00DE44F7"/>
    <w:rsid w:val="00DE462E"/>
    <w:rsid w:val="00DE5652"/>
    <w:rsid w:val="00DE66F2"/>
    <w:rsid w:val="00DF0D48"/>
    <w:rsid w:val="00DF2C55"/>
    <w:rsid w:val="00DF4C1E"/>
    <w:rsid w:val="00DF5373"/>
    <w:rsid w:val="00DF64FF"/>
    <w:rsid w:val="00DF758A"/>
    <w:rsid w:val="00E01129"/>
    <w:rsid w:val="00E01201"/>
    <w:rsid w:val="00E01C52"/>
    <w:rsid w:val="00E03709"/>
    <w:rsid w:val="00E065FF"/>
    <w:rsid w:val="00E06D35"/>
    <w:rsid w:val="00E07F5E"/>
    <w:rsid w:val="00E1018C"/>
    <w:rsid w:val="00E113BB"/>
    <w:rsid w:val="00E118CC"/>
    <w:rsid w:val="00E12DEC"/>
    <w:rsid w:val="00E132AD"/>
    <w:rsid w:val="00E13809"/>
    <w:rsid w:val="00E1431C"/>
    <w:rsid w:val="00E171E9"/>
    <w:rsid w:val="00E20F38"/>
    <w:rsid w:val="00E2104A"/>
    <w:rsid w:val="00E22CE6"/>
    <w:rsid w:val="00E233DE"/>
    <w:rsid w:val="00E2443B"/>
    <w:rsid w:val="00E252B2"/>
    <w:rsid w:val="00E25481"/>
    <w:rsid w:val="00E25483"/>
    <w:rsid w:val="00E256F5"/>
    <w:rsid w:val="00E261EE"/>
    <w:rsid w:val="00E27141"/>
    <w:rsid w:val="00E279D1"/>
    <w:rsid w:val="00E27F67"/>
    <w:rsid w:val="00E404D3"/>
    <w:rsid w:val="00E410BA"/>
    <w:rsid w:val="00E41762"/>
    <w:rsid w:val="00E41A8B"/>
    <w:rsid w:val="00E42601"/>
    <w:rsid w:val="00E45359"/>
    <w:rsid w:val="00E45626"/>
    <w:rsid w:val="00E45EEA"/>
    <w:rsid w:val="00E46C04"/>
    <w:rsid w:val="00E46D2D"/>
    <w:rsid w:val="00E4769F"/>
    <w:rsid w:val="00E47A93"/>
    <w:rsid w:val="00E50C5D"/>
    <w:rsid w:val="00E50EBA"/>
    <w:rsid w:val="00E51114"/>
    <w:rsid w:val="00E512ED"/>
    <w:rsid w:val="00E51595"/>
    <w:rsid w:val="00E534C8"/>
    <w:rsid w:val="00E5434F"/>
    <w:rsid w:val="00E56602"/>
    <w:rsid w:val="00E56D48"/>
    <w:rsid w:val="00E5799C"/>
    <w:rsid w:val="00E604E8"/>
    <w:rsid w:val="00E60F41"/>
    <w:rsid w:val="00E61F35"/>
    <w:rsid w:val="00E61FB6"/>
    <w:rsid w:val="00E62B88"/>
    <w:rsid w:val="00E63861"/>
    <w:rsid w:val="00E63881"/>
    <w:rsid w:val="00E6464E"/>
    <w:rsid w:val="00E6512C"/>
    <w:rsid w:val="00E66E63"/>
    <w:rsid w:val="00E66EE1"/>
    <w:rsid w:val="00E675A2"/>
    <w:rsid w:val="00E67E41"/>
    <w:rsid w:val="00E70007"/>
    <w:rsid w:val="00E70552"/>
    <w:rsid w:val="00E70828"/>
    <w:rsid w:val="00E70838"/>
    <w:rsid w:val="00E7161A"/>
    <w:rsid w:val="00E71681"/>
    <w:rsid w:val="00E72586"/>
    <w:rsid w:val="00E72B55"/>
    <w:rsid w:val="00E72F22"/>
    <w:rsid w:val="00E73FD9"/>
    <w:rsid w:val="00E801B6"/>
    <w:rsid w:val="00E80CF8"/>
    <w:rsid w:val="00E814A2"/>
    <w:rsid w:val="00E816C9"/>
    <w:rsid w:val="00E817DA"/>
    <w:rsid w:val="00E81894"/>
    <w:rsid w:val="00E81D4B"/>
    <w:rsid w:val="00E821F4"/>
    <w:rsid w:val="00E83271"/>
    <w:rsid w:val="00E83AEE"/>
    <w:rsid w:val="00E849E3"/>
    <w:rsid w:val="00E851B3"/>
    <w:rsid w:val="00E86053"/>
    <w:rsid w:val="00E86566"/>
    <w:rsid w:val="00E867CC"/>
    <w:rsid w:val="00E86E65"/>
    <w:rsid w:val="00E87129"/>
    <w:rsid w:val="00E87130"/>
    <w:rsid w:val="00E91EBC"/>
    <w:rsid w:val="00E938F7"/>
    <w:rsid w:val="00E93AA4"/>
    <w:rsid w:val="00E94F81"/>
    <w:rsid w:val="00E952F3"/>
    <w:rsid w:val="00E95A72"/>
    <w:rsid w:val="00E95A93"/>
    <w:rsid w:val="00E95CD9"/>
    <w:rsid w:val="00E965B8"/>
    <w:rsid w:val="00E96746"/>
    <w:rsid w:val="00E975FC"/>
    <w:rsid w:val="00E97CAF"/>
    <w:rsid w:val="00EA02C5"/>
    <w:rsid w:val="00EA0800"/>
    <w:rsid w:val="00EA0B57"/>
    <w:rsid w:val="00EA1013"/>
    <w:rsid w:val="00EA1072"/>
    <w:rsid w:val="00EA2AE8"/>
    <w:rsid w:val="00EA415F"/>
    <w:rsid w:val="00EA46E3"/>
    <w:rsid w:val="00EA513C"/>
    <w:rsid w:val="00EA576B"/>
    <w:rsid w:val="00EA5D05"/>
    <w:rsid w:val="00EA7670"/>
    <w:rsid w:val="00EB083C"/>
    <w:rsid w:val="00EB1D4E"/>
    <w:rsid w:val="00EB20D2"/>
    <w:rsid w:val="00EB2305"/>
    <w:rsid w:val="00EB3DE4"/>
    <w:rsid w:val="00EB4DDB"/>
    <w:rsid w:val="00EB7E92"/>
    <w:rsid w:val="00EC0A46"/>
    <w:rsid w:val="00EC220B"/>
    <w:rsid w:val="00EC27C1"/>
    <w:rsid w:val="00EC302E"/>
    <w:rsid w:val="00EC36C5"/>
    <w:rsid w:val="00EC3BF9"/>
    <w:rsid w:val="00EC4755"/>
    <w:rsid w:val="00EC5D20"/>
    <w:rsid w:val="00EC5DFE"/>
    <w:rsid w:val="00EC66C4"/>
    <w:rsid w:val="00EC72AE"/>
    <w:rsid w:val="00EC7BA5"/>
    <w:rsid w:val="00EC7EB4"/>
    <w:rsid w:val="00ED020A"/>
    <w:rsid w:val="00ED0C88"/>
    <w:rsid w:val="00ED11CC"/>
    <w:rsid w:val="00ED1EB8"/>
    <w:rsid w:val="00ED2D76"/>
    <w:rsid w:val="00ED2EB1"/>
    <w:rsid w:val="00ED3050"/>
    <w:rsid w:val="00ED3919"/>
    <w:rsid w:val="00ED438A"/>
    <w:rsid w:val="00ED43AC"/>
    <w:rsid w:val="00ED4A2E"/>
    <w:rsid w:val="00ED7931"/>
    <w:rsid w:val="00ED7A70"/>
    <w:rsid w:val="00EE0A05"/>
    <w:rsid w:val="00EE0E28"/>
    <w:rsid w:val="00EE50D0"/>
    <w:rsid w:val="00EE59A7"/>
    <w:rsid w:val="00EE646B"/>
    <w:rsid w:val="00EE6962"/>
    <w:rsid w:val="00EE6D18"/>
    <w:rsid w:val="00EE78F6"/>
    <w:rsid w:val="00EE7E52"/>
    <w:rsid w:val="00EF0D9F"/>
    <w:rsid w:val="00EF1ECC"/>
    <w:rsid w:val="00EF2B3F"/>
    <w:rsid w:val="00EF3E73"/>
    <w:rsid w:val="00EF5801"/>
    <w:rsid w:val="00EF6DB2"/>
    <w:rsid w:val="00EF6F37"/>
    <w:rsid w:val="00F02257"/>
    <w:rsid w:val="00F02DBA"/>
    <w:rsid w:val="00F0315C"/>
    <w:rsid w:val="00F0389C"/>
    <w:rsid w:val="00F04313"/>
    <w:rsid w:val="00F06086"/>
    <w:rsid w:val="00F06F0F"/>
    <w:rsid w:val="00F0726F"/>
    <w:rsid w:val="00F07B12"/>
    <w:rsid w:val="00F07D69"/>
    <w:rsid w:val="00F1034D"/>
    <w:rsid w:val="00F1079F"/>
    <w:rsid w:val="00F117ED"/>
    <w:rsid w:val="00F11876"/>
    <w:rsid w:val="00F1193D"/>
    <w:rsid w:val="00F11BB1"/>
    <w:rsid w:val="00F12A31"/>
    <w:rsid w:val="00F132B1"/>
    <w:rsid w:val="00F15411"/>
    <w:rsid w:val="00F15A83"/>
    <w:rsid w:val="00F15B34"/>
    <w:rsid w:val="00F15DEB"/>
    <w:rsid w:val="00F21D22"/>
    <w:rsid w:val="00F223DB"/>
    <w:rsid w:val="00F229E1"/>
    <w:rsid w:val="00F24BC9"/>
    <w:rsid w:val="00F25A5C"/>
    <w:rsid w:val="00F27375"/>
    <w:rsid w:val="00F27CDB"/>
    <w:rsid w:val="00F30B45"/>
    <w:rsid w:val="00F30B77"/>
    <w:rsid w:val="00F31036"/>
    <w:rsid w:val="00F311E3"/>
    <w:rsid w:val="00F34B11"/>
    <w:rsid w:val="00F34EE2"/>
    <w:rsid w:val="00F35399"/>
    <w:rsid w:val="00F35C42"/>
    <w:rsid w:val="00F37298"/>
    <w:rsid w:val="00F37BD3"/>
    <w:rsid w:val="00F4040B"/>
    <w:rsid w:val="00F4354F"/>
    <w:rsid w:val="00F43732"/>
    <w:rsid w:val="00F43E2A"/>
    <w:rsid w:val="00F44AAE"/>
    <w:rsid w:val="00F45152"/>
    <w:rsid w:val="00F45668"/>
    <w:rsid w:val="00F45BAE"/>
    <w:rsid w:val="00F460E0"/>
    <w:rsid w:val="00F47378"/>
    <w:rsid w:val="00F50CDA"/>
    <w:rsid w:val="00F50D4E"/>
    <w:rsid w:val="00F50E87"/>
    <w:rsid w:val="00F51638"/>
    <w:rsid w:val="00F51D1E"/>
    <w:rsid w:val="00F52610"/>
    <w:rsid w:val="00F528BE"/>
    <w:rsid w:val="00F52B6A"/>
    <w:rsid w:val="00F52FA7"/>
    <w:rsid w:val="00F5316C"/>
    <w:rsid w:val="00F53389"/>
    <w:rsid w:val="00F542C1"/>
    <w:rsid w:val="00F5457A"/>
    <w:rsid w:val="00F547D0"/>
    <w:rsid w:val="00F558AF"/>
    <w:rsid w:val="00F558F7"/>
    <w:rsid w:val="00F559D8"/>
    <w:rsid w:val="00F55A60"/>
    <w:rsid w:val="00F57267"/>
    <w:rsid w:val="00F61966"/>
    <w:rsid w:val="00F61E54"/>
    <w:rsid w:val="00F623EA"/>
    <w:rsid w:val="00F628A5"/>
    <w:rsid w:val="00F62992"/>
    <w:rsid w:val="00F62D60"/>
    <w:rsid w:val="00F63194"/>
    <w:rsid w:val="00F636F2"/>
    <w:rsid w:val="00F637E7"/>
    <w:rsid w:val="00F6395E"/>
    <w:rsid w:val="00F640AA"/>
    <w:rsid w:val="00F64BD2"/>
    <w:rsid w:val="00F64DCE"/>
    <w:rsid w:val="00F6516C"/>
    <w:rsid w:val="00F654ED"/>
    <w:rsid w:val="00F65F9E"/>
    <w:rsid w:val="00F66653"/>
    <w:rsid w:val="00F6725A"/>
    <w:rsid w:val="00F67A29"/>
    <w:rsid w:val="00F67DA6"/>
    <w:rsid w:val="00F702EB"/>
    <w:rsid w:val="00F708ED"/>
    <w:rsid w:val="00F710D6"/>
    <w:rsid w:val="00F717E1"/>
    <w:rsid w:val="00F71D7D"/>
    <w:rsid w:val="00F72BDF"/>
    <w:rsid w:val="00F735A7"/>
    <w:rsid w:val="00F74441"/>
    <w:rsid w:val="00F745D9"/>
    <w:rsid w:val="00F758A0"/>
    <w:rsid w:val="00F76BB3"/>
    <w:rsid w:val="00F76D4E"/>
    <w:rsid w:val="00F772DA"/>
    <w:rsid w:val="00F7781E"/>
    <w:rsid w:val="00F81708"/>
    <w:rsid w:val="00F82D68"/>
    <w:rsid w:val="00F8304F"/>
    <w:rsid w:val="00F847B5"/>
    <w:rsid w:val="00F85DFD"/>
    <w:rsid w:val="00F8679A"/>
    <w:rsid w:val="00F868BC"/>
    <w:rsid w:val="00F875DE"/>
    <w:rsid w:val="00F879B1"/>
    <w:rsid w:val="00F90D95"/>
    <w:rsid w:val="00F90F9D"/>
    <w:rsid w:val="00F91054"/>
    <w:rsid w:val="00F92653"/>
    <w:rsid w:val="00F92C69"/>
    <w:rsid w:val="00F92CC0"/>
    <w:rsid w:val="00F9332E"/>
    <w:rsid w:val="00F937E7"/>
    <w:rsid w:val="00F9521E"/>
    <w:rsid w:val="00F95E15"/>
    <w:rsid w:val="00F961DD"/>
    <w:rsid w:val="00F97015"/>
    <w:rsid w:val="00F9746E"/>
    <w:rsid w:val="00FA03B6"/>
    <w:rsid w:val="00FA1144"/>
    <w:rsid w:val="00FA226B"/>
    <w:rsid w:val="00FA2DC5"/>
    <w:rsid w:val="00FA36DB"/>
    <w:rsid w:val="00FA4D82"/>
    <w:rsid w:val="00FA528E"/>
    <w:rsid w:val="00FA52E7"/>
    <w:rsid w:val="00FA5DD2"/>
    <w:rsid w:val="00FA63FC"/>
    <w:rsid w:val="00FA67A0"/>
    <w:rsid w:val="00FA70D4"/>
    <w:rsid w:val="00FB072F"/>
    <w:rsid w:val="00FB092A"/>
    <w:rsid w:val="00FB0BC2"/>
    <w:rsid w:val="00FB1D41"/>
    <w:rsid w:val="00FB2F90"/>
    <w:rsid w:val="00FB308E"/>
    <w:rsid w:val="00FB32D4"/>
    <w:rsid w:val="00FB3461"/>
    <w:rsid w:val="00FB37A8"/>
    <w:rsid w:val="00FB5CA3"/>
    <w:rsid w:val="00FC006A"/>
    <w:rsid w:val="00FC0934"/>
    <w:rsid w:val="00FC12B5"/>
    <w:rsid w:val="00FC1882"/>
    <w:rsid w:val="00FC1AD6"/>
    <w:rsid w:val="00FC1C2D"/>
    <w:rsid w:val="00FC272C"/>
    <w:rsid w:val="00FC2B2D"/>
    <w:rsid w:val="00FC2CDB"/>
    <w:rsid w:val="00FC3263"/>
    <w:rsid w:val="00FC3A48"/>
    <w:rsid w:val="00FC5058"/>
    <w:rsid w:val="00FC54B8"/>
    <w:rsid w:val="00FC61EA"/>
    <w:rsid w:val="00FC735E"/>
    <w:rsid w:val="00FC7F42"/>
    <w:rsid w:val="00FD0883"/>
    <w:rsid w:val="00FD1263"/>
    <w:rsid w:val="00FD1EA4"/>
    <w:rsid w:val="00FD273B"/>
    <w:rsid w:val="00FD2A4B"/>
    <w:rsid w:val="00FD2B18"/>
    <w:rsid w:val="00FD34B2"/>
    <w:rsid w:val="00FD350C"/>
    <w:rsid w:val="00FD4A4B"/>
    <w:rsid w:val="00FD4B1F"/>
    <w:rsid w:val="00FD4ED0"/>
    <w:rsid w:val="00FD5D94"/>
    <w:rsid w:val="00FD65DE"/>
    <w:rsid w:val="00FE0D70"/>
    <w:rsid w:val="00FE1A06"/>
    <w:rsid w:val="00FE2E8D"/>
    <w:rsid w:val="00FE3738"/>
    <w:rsid w:val="00FE3ACE"/>
    <w:rsid w:val="00FE3DF9"/>
    <w:rsid w:val="00FE4F1F"/>
    <w:rsid w:val="00FE513E"/>
    <w:rsid w:val="00FE531F"/>
    <w:rsid w:val="00FE5E5C"/>
    <w:rsid w:val="00FE5F67"/>
    <w:rsid w:val="00FE65F9"/>
    <w:rsid w:val="00FE7764"/>
    <w:rsid w:val="00FE7F8D"/>
    <w:rsid w:val="00FF249C"/>
    <w:rsid w:val="00FF2EA1"/>
    <w:rsid w:val="00FF35F6"/>
    <w:rsid w:val="00FF5C39"/>
    <w:rsid w:val="00FF6321"/>
    <w:rsid w:val="00FF67D2"/>
    <w:rsid w:val="00FF7622"/>
    <w:rsid w:val="01113D6B"/>
    <w:rsid w:val="01362291"/>
    <w:rsid w:val="013F4369"/>
    <w:rsid w:val="014337F8"/>
    <w:rsid w:val="018514CE"/>
    <w:rsid w:val="01D37272"/>
    <w:rsid w:val="01E44FDB"/>
    <w:rsid w:val="01EC0334"/>
    <w:rsid w:val="020B5B51"/>
    <w:rsid w:val="02141E94"/>
    <w:rsid w:val="02197498"/>
    <w:rsid w:val="021F4ED0"/>
    <w:rsid w:val="022B0E5C"/>
    <w:rsid w:val="0236335D"/>
    <w:rsid w:val="024E68F9"/>
    <w:rsid w:val="02924C3B"/>
    <w:rsid w:val="029B6737"/>
    <w:rsid w:val="029E16D8"/>
    <w:rsid w:val="029F6120"/>
    <w:rsid w:val="02AE55E9"/>
    <w:rsid w:val="02B315C3"/>
    <w:rsid w:val="02D3433D"/>
    <w:rsid w:val="02D74B40"/>
    <w:rsid w:val="02E7478A"/>
    <w:rsid w:val="02FE20CD"/>
    <w:rsid w:val="03000A08"/>
    <w:rsid w:val="03092820"/>
    <w:rsid w:val="031A67DB"/>
    <w:rsid w:val="031C2E9A"/>
    <w:rsid w:val="032A4C70"/>
    <w:rsid w:val="03411FB9"/>
    <w:rsid w:val="03454DED"/>
    <w:rsid w:val="03726617"/>
    <w:rsid w:val="038329E4"/>
    <w:rsid w:val="038F541B"/>
    <w:rsid w:val="039D7B38"/>
    <w:rsid w:val="03A26EFC"/>
    <w:rsid w:val="03A7308B"/>
    <w:rsid w:val="03C545D6"/>
    <w:rsid w:val="03D32E46"/>
    <w:rsid w:val="04262A8D"/>
    <w:rsid w:val="0433224A"/>
    <w:rsid w:val="043A5387"/>
    <w:rsid w:val="044004C3"/>
    <w:rsid w:val="04402271"/>
    <w:rsid w:val="044E2BE0"/>
    <w:rsid w:val="045126D0"/>
    <w:rsid w:val="046D5737"/>
    <w:rsid w:val="047012BB"/>
    <w:rsid w:val="04717E20"/>
    <w:rsid w:val="0490338C"/>
    <w:rsid w:val="049A5E25"/>
    <w:rsid w:val="04AB1DE0"/>
    <w:rsid w:val="04B2316F"/>
    <w:rsid w:val="04BC5F73"/>
    <w:rsid w:val="04C410F4"/>
    <w:rsid w:val="04C91410"/>
    <w:rsid w:val="04E52EB2"/>
    <w:rsid w:val="04EC14A0"/>
    <w:rsid w:val="04F01EE9"/>
    <w:rsid w:val="05072F1E"/>
    <w:rsid w:val="051025E1"/>
    <w:rsid w:val="05300538"/>
    <w:rsid w:val="05382117"/>
    <w:rsid w:val="05760640"/>
    <w:rsid w:val="05856AD5"/>
    <w:rsid w:val="0595061A"/>
    <w:rsid w:val="05A43065"/>
    <w:rsid w:val="05AB059E"/>
    <w:rsid w:val="05AC7996"/>
    <w:rsid w:val="05B11678"/>
    <w:rsid w:val="05D827EF"/>
    <w:rsid w:val="05DC71B6"/>
    <w:rsid w:val="062C51A3"/>
    <w:rsid w:val="06436049"/>
    <w:rsid w:val="06665122"/>
    <w:rsid w:val="06BA630B"/>
    <w:rsid w:val="06C43DE0"/>
    <w:rsid w:val="06C64491"/>
    <w:rsid w:val="07057767"/>
    <w:rsid w:val="07100621"/>
    <w:rsid w:val="0717375D"/>
    <w:rsid w:val="072A7934"/>
    <w:rsid w:val="072B7208"/>
    <w:rsid w:val="07414C7E"/>
    <w:rsid w:val="074A1FE5"/>
    <w:rsid w:val="0768220B"/>
    <w:rsid w:val="076D5A73"/>
    <w:rsid w:val="077305E3"/>
    <w:rsid w:val="07855C66"/>
    <w:rsid w:val="078D176F"/>
    <w:rsid w:val="078D189B"/>
    <w:rsid w:val="078D1C71"/>
    <w:rsid w:val="07AB6EAD"/>
    <w:rsid w:val="07B74F40"/>
    <w:rsid w:val="07BF4985"/>
    <w:rsid w:val="07C733D5"/>
    <w:rsid w:val="07F27F16"/>
    <w:rsid w:val="08034F89"/>
    <w:rsid w:val="08066FDC"/>
    <w:rsid w:val="080A52B6"/>
    <w:rsid w:val="082660E4"/>
    <w:rsid w:val="084E7652"/>
    <w:rsid w:val="084F5179"/>
    <w:rsid w:val="085B58CB"/>
    <w:rsid w:val="0887371F"/>
    <w:rsid w:val="08A96637"/>
    <w:rsid w:val="08AC6127"/>
    <w:rsid w:val="08B553DA"/>
    <w:rsid w:val="08BB636A"/>
    <w:rsid w:val="09187F37"/>
    <w:rsid w:val="09320211"/>
    <w:rsid w:val="094B5940"/>
    <w:rsid w:val="097924AD"/>
    <w:rsid w:val="098E4FA0"/>
    <w:rsid w:val="09B40FC2"/>
    <w:rsid w:val="09BC05EC"/>
    <w:rsid w:val="09CD0A4B"/>
    <w:rsid w:val="0A2166A1"/>
    <w:rsid w:val="0A314B36"/>
    <w:rsid w:val="0A3E36F7"/>
    <w:rsid w:val="0A3F3469"/>
    <w:rsid w:val="0A4B076F"/>
    <w:rsid w:val="0A530F50"/>
    <w:rsid w:val="0A56459C"/>
    <w:rsid w:val="0A93506B"/>
    <w:rsid w:val="0A9926DB"/>
    <w:rsid w:val="0AA01AC5"/>
    <w:rsid w:val="0AD32091"/>
    <w:rsid w:val="0AF3003D"/>
    <w:rsid w:val="0AFD710E"/>
    <w:rsid w:val="0B02681E"/>
    <w:rsid w:val="0B2F77D2"/>
    <w:rsid w:val="0B491F22"/>
    <w:rsid w:val="0B5F3925"/>
    <w:rsid w:val="0B9E48FD"/>
    <w:rsid w:val="0BB1074E"/>
    <w:rsid w:val="0BB622A7"/>
    <w:rsid w:val="0BC4547A"/>
    <w:rsid w:val="0BC65752"/>
    <w:rsid w:val="0BE46EF4"/>
    <w:rsid w:val="0BEF4CA9"/>
    <w:rsid w:val="0C032502"/>
    <w:rsid w:val="0C0B7609"/>
    <w:rsid w:val="0C343899"/>
    <w:rsid w:val="0C3E42BE"/>
    <w:rsid w:val="0C8406AF"/>
    <w:rsid w:val="0C917B0E"/>
    <w:rsid w:val="0C923886"/>
    <w:rsid w:val="0C943AA2"/>
    <w:rsid w:val="0CAF4438"/>
    <w:rsid w:val="0CB832EC"/>
    <w:rsid w:val="0CBB102F"/>
    <w:rsid w:val="0CBD1FB8"/>
    <w:rsid w:val="0CC04046"/>
    <w:rsid w:val="0CCA3020"/>
    <w:rsid w:val="0CCC323C"/>
    <w:rsid w:val="0CDE6ACB"/>
    <w:rsid w:val="0D004C93"/>
    <w:rsid w:val="0D0A552D"/>
    <w:rsid w:val="0D1F15BD"/>
    <w:rsid w:val="0D246B25"/>
    <w:rsid w:val="0D3C254C"/>
    <w:rsid w:val="0D4806BF"/>
    <w:rsid w:val="0D4B5661"/>
    <w:rsid w:val="0D7731A8"/>
    <w:rsid w:val="0D847672"/>
    <w:rsid w:val="0DA5089B"/>
    <w:rsid w:val="0DAF0B93"/>
    <w:rsid w:val="0DB8731C"/>
    <w:rsid w:val="0DD56120"/>
    <w:rsid w:val="0DF2282E"/>
    <w:rsid w:val="0DF76096"/>
    <w:rsid w:val="0E017783"/>
    <w:rsid w:val="0E024D74"/>
    <w:rsid w:val="0E034C9C"/>
    <w:rsid w:val="0E0B0A7A"/>
    <w:rsid w:val="0E0F105C"/>
    <w:rsid w:val="0E15651D"/>
    <w:rsid w:val="0E1E7AC7"/>
    <w:rsid w:val="0E3E5A73"/>
    <w:rsid w:val="0E484301"/>
    <w:rsid w:val="0E591AE6"/>
    <w:rsid w:val="0E5F1249"/>
    <w:rsid w:val="0E741495"/>
    <w:rsid w:val="0E837682"/>
    <w:rsid w:val="0E9438E5"/>
    <w:rsid w:val="0E9953A0"/>
    <w:rsid w:val="0EAE2BD9"/>
    <w:rsid w:val="0EE02FCE"/>
    <w:rsid w:val="0F0E7B3C"/>
    <w:rsid w:val="0F100632"/>
    <w:rsid w:val="0F276507"/>
    <w:rsid w:val="0F2F1860"/>
    <w:rsid w:val="0F334030"/>
    <w:rsid w:val="0F3557A6"/>
    <w:rsid w:val="0F694D72"/>
    <w:rsid w:val="0F7C6902"/>
    <w:rsid w:val="0F7D6A6F"/>
    <w:rsid w:val="0FE20AF7"/>
    <w:rsid w:val="0FE34B24"/>
    <w:rsid w:val="0FED31DB"/>
    <w:rsid w:val="1008126D"/>
    <w:rsid w:val="102251E7"/>
    <w:rsid w:val="1025513D"/>
    <w:rsid w:val="102B5AE8"/>
    <w:rsid w:val="105E064F"/>
    <w:rsid w:val="10611A0A"/>
    <w:rsid w:val="107C2883"/>
    <w:rsid w:val="108100EB"/>
    <w:rsid w:val="108B7EBD"/>
    <w:rsid w:val="10A67900"/>
    <w:rsid w:val="10AC5059"/>
    <w:rsid w:val="10D66437"/>
    <w:rsid w:val="110E119F"/>
    <w:rsid w:val="110F67A9"/>
    <w:rsid w:val="1111121D"/>
    <w:rsid w:val="11161EA8"/>
    <w:rsid w:val="113464A3"/>
    <w:rsid w:val="11380DED"/>
    <w:rsid w:val="11534A69"/>
    <w:rsid w:val="11553800"/>
    <w:rsid w:val="116D0F4A"/>
    <w:rsid w:val="11704E57"/>
    <w:rsid w:val="11785740"/>
    <w:rsid w:val="11797904"/>
    <w:rsid w:val="11883CAB"/>
    <w:rsid w:val="11A26319"/>
    <w:rsid w:val="11C20769"/>
    <w:rsid w:val="11C87B39"/>
    <w:rsid w:val="120456E7"/>
    <w:rsid w:val="124675EC"/>
    <w:rsid w:val="127759F8"/>
    <w:rsid w:val="127A292F"/>
    <w:rsid w:val="1282121E"/>
    <w:rsid w:val="12C111F6"/>
    <w:rsid w:val="12C66037"/>
    <w:rsid w:val="13012641"/>
    <w:rsid w:val="130C43DC"/>
    <w:rsid w:val="131E5E73"/>
    <w:rsid w:val="13345697"/>
    <w:rsid w:val="136046DE"/>
    <w:rsid w:val="136A10B9"/>
    <w:rsid w:val="13824654"/>
    <w:rsid w:val="13893C35"/>
    <w:rsid w:val="13951544"/>
    <w:rsid w:val="13F56BD4"/>
    <w:rsid w:val="13FD7A4B"/>
    <w:rsid w:val="14011A1D"/>
    <w:rsid w:val="141D25CF"/>
    <w:rsid w:val="144C4685"/>
    <w:rsid w:val="145002AE"/>
    <w:rsid w:val="14636234"/>
    <w:rsid w:val="146E3E3D"/>
    <w:rsid w:val="148B578A"/>
    <w:rsid w:val="14C842E9"/>
    <w:rsid w:val="14CA11C7"/>
    <w:rsid w:val="14DC6FEA"/>
    <w:rsid w:val="14E60C13"/>
    <w:rsid w:val="150D2643"/>
    <w:rsid w:val="152F2422"/>
    <w:rsid w:val="153876C0"/>
    <w:rsid w:val="15512530"/>
    <w:rsid w:val="1576326B"/>
    <w:rsid w:val="15AB6757"/>
    <w:rsid w:val="15AE7093"/>
    <w:rsid w:val="15C9656A"/>
    <w:rsid w:val="15D1541F"/>
    <w:rsid w:val="15F36B10"/>
    <w:rsid w:val="15F67B8F"/>
    <w:rsid w:val="15F873A5"/>
    <w:rsid w:val="160149C3"/>
    <w:rsid w:val="1615355E"/>
    <w:rsid w:val="163658F3"/>
    <w:rsid w:val="16442095"/>
    <w:rsid w:val="164D5B5F"/>
    <w:rsid w:val="16CD33F4"/>
    <w:rsid w:val="16E1457B"/>
    <w:rsid w:val="16F26FDC"/>
    <w:rsid w:val="17173305"/>
    <w:rsid w:val="171750B3"/>
    <w:rsid w:val="1740460A"/>
    <w:rsid w:val="174B2FAF"/>
    <w:rsid w:val="176302F9"/>
    <w:rsid w:val="176E561B"/>
    <w:rsid w:val="17721137"/>
    <w:rsid w:val="17884203"/>
    <w:rsid w:val="17892EE2"/>
    <w:rsid w:val="178A3AD7"/>
    <w:rsid w:val="17E75995"/>
    <w:rsid w:val="17F43647"/>
    <w:rsid w:val="17FB2C27"/>
    <w:rsid w:val="17FF44C5"/>
    <w:rsid w:val="18047D2E"/>
    <w:rsid w:val="180513B0"/>
    <w:rsid w:val="180C273E"/>
    <w:rsid w:val="18193E16"/>
    <w:rsid w:val="18493992"/>
    <w:rsid w:val="185677AC"/>
    <w:rsid w:val="186C142F"/>
    <w:rsid w:val="187D53EA"/>
    <w:rsid w:val="18860743"/>
    <w:rsid w:val="188D7D23"/>
    <w:rsid w:val="18A830EF"/>
    <w:rsid w:val="18AD1781"/>
    <w:rsid w:val="18BF3C55"/>
    <w:rsid w:val="18D55226"/>
    <w:rsid w:val="18E72462"/>
    <w:rsid w:val="18F953B8"/>
    <w:rsid w:val="190909D0"/>
    <w:rsid w:val="1910767F"/>
    <w:rsid w:val="193006AE"/>
    <w:rsid w:val="193E101D"/>
    <w:rsid w:val="19450E59"/>
    <w:rsid w:val="19483FD9"/>
    <w:rsid w:val="195A5E2A"/>
    <w:rsid w:val="19792055"/>
    <w:rsid w:val="197B401F"/>
    <w:rsid w:val="19813FB0"/>
    <w:rsid w:val="19D41982"/>
    <w:rsid w:val="19D67B51"/>
    <w:rsid w:val="1A02204B"/>
    <w:rsid w:val="1A250D91"/>
    <w:rsid w:val="1A267164"/>
    <w:rsid w:val="1A277D03"/>
    <w:rsid w:val="1A352420"/>
    <w:rsid w:val="1A361CF4"/>
    <w:rsid w:val="1A3D4C07"/>
    <w:rsid w:val="1A3E426B"/>
    <w:rsid w:val="1A9026F6"/>
    <w:rsid w:val="1ADA574F"/>
    <w:rsid w:val="1AF24F23"/>
    <w:rsid w:val="1AF35A9F"/>
    <w:rsid w:val="1B023CDB"/>
    <w:rsid w:val="1B3A75C2"/>
    <w:rsid w:val="1B3B1964"/>
    <w:rsid w:val="1B3C333B"/>
    <w:rsid w:val="1B5763C6"/>
    <w:rsid w:val="1B5A4D98"/>
    <w:rsid w:val="1B5E25F3"/>
    <w:rsid w:val="1B610368"/>
    <w:rsid w:val="1B734D5C"/>
    <w:rsid w:val="1B950C9D"/>
    <w:rsid w:val="1BA11A37"/>
    <w:rsid w:val="1BA96B88"/>
    <w:rsid w:val="1BC25F36"/>
    <w:rsid w:val="1BDE0896"/>
    <w:rsid w:val="1C026332"/>
    <w:rsid w:val="1C5055A7"/>
    <w:rsid w:val="1C580648"/>
    <w:rsid w:val="1C5A43C0"/>
    <w:rsid w:val="1C625023"/>
    <w:rsid w:val="1C6A496F"/>
    <w:rsid w:val="1CA12C4B"/>
    <w:rsid w:val="1CB475FC"/>
    <w:rsid w:val="1CCE51CD"/>
    <w:rsid w:val="1CF2284B"/>
    <w:rsid w:val="1CF55E97"/>
    <w:rsid w:val="1D085BCA"/>
    <w:rsid w:val="1D0936F0"/>
    <w:rsid w:val="1D13631D"/>
    <w:rsid w:val="1D181B85"/>
    <w:rsid w:val="1D1A3B4F"/>
    <w:rsid w:val="1D33076D"/>
    <w:rsid w:val="1D4E79D0"/>
    <w:rsid w:val="1D525097"/>
    <w:rsid w:val="1D6B43AB"/>
    <w:rsid w:val="1D8334A3"/>
    <w:rsid w:val="1D8E6CC5"/>
    <w:rsid w:val="1D943902"/>
    <w:rsid w:val="1DA84CB7"/>
    <w:rsid w:val="1DAF4B38"/>
    <w:rsid w:val="1DD063A3"/>
    <w:rsid w:val="1DEA2A44"/>
    <w:rsid w:val="1DEF0B38"/>
    <w:rsid w:val="1E081BFA"/>
    <w:rsid w:val="1E124827"/>
    <w:rsid w:val="1E22594E"/>
    <w:rsid w:val="1E3173A3"/>
    <w:rsid w:val="1E4569AA"/>
    <w:rsid w:val="1E76550E"/>
    <w:rsid w:val="1E885444"/>
    <w:rsid w:val="1E892D3B"/>
    <w:rsid w:val="1E8A6AB3"/>
    <w:rsid w:val="1E9D0AA7"/>
    <w:rsid w:val="1EA9518B"/>
    <w:rsid w:val="1EBB0A1A"/>
    <w:rsid w:val="1EF81C6E"/>
    <w:rsid w:val="1F016D75"/>
    <w:rsid w:val="1F125176"/>
    <w:rsid w:val="1F262EC1"/>
    <w:rsid w:val="1F374DC3"/>
    <w:rsid w:val="1F501AAA"/>
    <w:rsid w:val="1F574CD6"/>
    <w:rsid w:val="1F6D266C"/>
    <w:rsid w:val="1F9900FB"/>
    <w:rsid w:val="1FAB5AB4"/>
    <w:rsid w:val="1FB262C1"/>
    <w:rsid w:val="1FBA407D"/>
    <w:rsid w:val="1FC3402A"/>
    <w:rsid w:val="1FCC2803"/>
    <w:rsid w:val="1FFE6BEE"/>
    <w:rsid w:val="203317BB"/>
    <w:rsid w:val="20452600"/>
    <w:rsid w:val="204F166B"/>
    <w:rsid w:val="205E01F7"/>
    <w:rsid w:val="20875058"/>
    <w:rsid w:val="209A1500"/>
    <w:rsid w:val="20AA6F98"/>
    <w:rsid w:val="20AD0878"/>
    <w:rsid w:val="20BA340F"/>
    <w:rsid w:val="20C34C27"/>
    <w:rsid w:val="20EC75B1"/>
    <w:rsid w:val="20FE4AF6"/>
    <w:rsid w:val="210643D0"/>
    <w:rsid w:val="21093CBF"/>
    <w:rsid w:val="210E1A59"/>
    <w:rsid w:val="211D59BC"/>
    <w:rsid w:val="21663950"/>
    <w:rsid w:val="216F7993"/>
    <w:rsid w:val="21825E03"/>
    <w:rsid w:val="218D48F0"/>
    <w:rsid w:val="219232EC"/>
    <w:rsid w:val="219313DF"/>
    <w:rsid w:val="21A47E8B"/>
    <w:rsid w:val="21BB220E"/>
    <w:rsid w:val="21DB0D65"/>
    <w:rsid w:val="21EF60F0"/>
    <w:rsid w:val="22124DF5"/>
    <w:rsid w:val="22145011"/>
    <w:rsid w:val="221B56B0"/>
    <w:rsid w:val="221D5633"/>
    <w:rsid w:val="222039B6"/>
    <w:rsid w:val="222D1C2F"/>
    <w:rsid w:val="22347461"/>
    <w:rsid w:val="223F27DB"/>
    <w:rsid w:val="22521696"/>
    <w:rsid w:val="22765384"/>
    <w:rsid w:val="227D3B7A"/>
    <w:rsid w:val="22934188"/>
    <w:rsid w:val="22F15352"/>
    <w:rsid w:val="23092C10"/>
    <w:rsid w:val="23140D7A"/>
    <w:rsid w:val="23614286"/>
    <w:rsid w:val="23733FB9"/>
    <w:rsid w:val="238F2AF7"/>
    <w:rsid w:val="23952182"/>
    <w:rsid w:val="23983A20"/>
    <w:rsid w:val="23A83C63"/>
    <w:rsid w:val="23B819CC"/>
    <w:rsid w:val="23BA1BE8"/>
    <w:rsid w:val="23F17C76"/>
    <w:rsid w:val="244024D4"/>
    <w:rsid w:val="244E4EED"/>
    <w:rsid w:val="24A10DF8"/>
    <w:rsid w:val="24BE3012"/>
    <w:rsid w:val="24CF5741"/>
    <w:rsid w:val="24E011DB"/>
    <w:rsid w:val="24F42ED8"/>
    <w:rsid w:val="250255F5"/>
    <w:rsid w:val="25235CCD"/>
    <w:rsid w:val="252B3302"/>
    <w:rsid w:val="255B6AB3"/>
    <w:rsid w:val="255D1995"/>
    <w:rsid w:val="25861D82"/>
    <w:rsid w:val="25933310"/>
    <w:rsid w:val="259720B5"/>
    <w:rsid w:val="25A23B34"/>
    <w:rsid w:val="25A45B28"/>
    <w:rsid w:val="25B20DC9"/>
    <w:rsid w:val="25EA4C78"/>
    <w:rsid w:val="26075247"/>
    <w:rsid w:val="262B30D0"/>
    <w:rsid w:val="26461511"/>
    <w:rsid w:val="266B0F78"/>
    <w:rsid w:val="26795443"/>
    <w:rsid w:val="269404CF"/>
    <w:rsid w:val="269C7383"/>
    <w:rsid w:val="26C171CB"/>
    <w:rsid w:val="26E52AD8"/>
    <w:rsid w:val="273656BF"/>
    <w:rsid w:val="273677D8"/>
    <w:rsid w:val="27435A51"/>
    <w:rsid w:val="27541A82"/>
    <w:rsid w:val="276A08CE"/>
    <w:rsid w:val="277240DE"/>
    <w:rsid w:val="278E25C3"/>
    <w:rsid w:val="279C2835"/>
    <w:rsid w:val="27B33C90"/>
    <w:rsid w:val="27C22E19"/>
    <w:rsid w:val="27D66B0F"/>
    <w:rsid w:val="27DD7C53"/>
    <w:rsid w:val="27EB411E"/>
    <w:rsid w:val="27F966F1"/>
    <w:rsid w:val="2805374C"/>
    <w:rsid w:val="28054429"/>
    <w:rsid w:val="28133675"/>
    <w:rsid w:val="283A32F8"/>
    <w:rsid w:val="283F34B5"/>
    <w:rsid w:val="28414191"/>
    <w:rsid w:val="284B0CE8"/>
    <w:rsid w:val="284D1694"/>
    <w:rsid w:val="285A1251"/>
    <w:rsid w:val="285C7D55"/>
    <w:rsid w:val="286E52FC"/>
    <w:rsid w:val="287405B8"/>
    <w:rsid w:val="287700A8"/>
    <w:rsid w:val="287C746C"/>
    <w:rsid w:val="288B3B53"/>
    <w:rsid w:val="28CF517E"/>
    <w:rsid w:val="28E1457C"/>
    <w:rsid w:val="28EB309B"/>
    <w:rsid w:val="29017971"/>
    <w:rsid w:val="29057462"/>
    <w:rsid w:val="294E705B"/>
    <w:rsid w:val="29DD03DE"/>
    <w:rsid w:val="29DE55FF"/>
    <w:rsid w:val="29FF7471"/>
    <w:rsid w:val="2A1D07DB"/>
    <w:rsid w:val="2A3F4BF5"/>
    <w:rsid w:val="2A50472C"/>
    <w:rsid w:val="2A65738E"/>
    <w:rsid w:val="2A6922B9"/>
    <w:rsid w:val="2A6B3832"/>
    <w:rsid w:val="2A6E594A"/>
    <w:rsid w:val="2A720B27"/>
    <w:rsid w:val="2A7523C5"/>
    <w:rsid w:val="2A791DED"/>
    <w:rsid w:val="2A7F3244"/>
    <w:rsid w:val="2A81520E"/>
    <w:rsid w:val="2A815B34"/>
    <w:rsid w:val="2A842608"/>
    <w:rsid w:val="2A88659C"/>
    <w:rsid w:val="2A906E91"/>
    <w:rsid w:val="2ABB7DF2"/>
    <w:rsid w:val="2AC670C5"/>
    <w:rsid w:val="2AD74E2E"/>
    <w:rsid w:val="2ADE448E"/>
    <w:rsid w:val="2ADE61BC"/>
    <w:rsid w:val="2AFC6642"/>
    <w:rsid w:val="2B01126B"/>
    <w:rsid w:val="2B05199B"/>
    <w:rsid w:val="2B4D50F0"/>
    <w:rsid w:val="2B6A3EF4"/>
    <w:rsid w:val="2B7A2497"/>
    <w:rsid w:val="2B7B7EAF"/>
    <w:rsid w:val="2B87781F"/>
    <w:rsid w:val="2B922289"/>
    <w:rsid w:val="2B940F71"/>
    <w:rsid w:val="2BA32F62"/>
    <w:rsid w:val="2BB563D7"/>
    <w:rsid w:val="2BD8769E"/>
    <w:rsid w:val="2BD902EC"/>
    <w:rsid w:val="2BEB1B3F"/>
    <w:rsid w:val="2BFD08C4"/>
    <w:rsid w:val="2BFE4851"/>
    <w:rsid w:val="2C071743"/>
    <w:rsid w:val="2C163734"/>
    <w:rsid w:val="2C183950"/>
    <w:rsid w:val="2C1E7E13"/>
    <w:rsid w:val="2C2E6CCF"/>
    <w:rsid w:val="2C324A12"/>
    <w:rsid w:val="2C4F3586"/>
    <w:rsid w:val="2C60130A"/>
    <w:rsid w:val="2D0B7011"/>
    <w:rsid w:val="2D0C6C82"/>
    <w:rsid w:val="2D251D3B"/>
    <w:rsid w:val="2D2A393B"/>
    <w:rsid w:val="2D3A44A6"/>
    <w:rsid w:val="2D40078D"/>
    <w:rsid w:val="2D723E52"/>
    <w:rsid w:val="2D985B3D"/>
    <w:rsid w:val="2D9E7E85"/>
    <w:rsid w:val="2DA14E50"/>
    <w:rsid w:val="2DC0604D"/>
    <w:rsid w:val="2DE75388"/>
    <w:rsid w:val="2DF950BB"/>
    <w:rsid w:val="2E135BB8"/>
    <w:rsid w:val="2E204D3E"/>
    <w:rsid w:val="2E310CF9"/>
    <w:rsid w:val="2E386092"/>
    <w:rsid w:val="2E3F3416"/>
    <w:rsid w:val="2E53182D"/>
    <w:rsid w:val="2E5824DF"/>
    <w:rsid w:val="2E800C58"/>
    <w:rsid w:val="2E8C4181"/>
    <w:rsid w:val="2EC76F67"/>
    <w:rsid w:val="2EE737A0"/>
    <w:rsid w:val="2EF21CAB"/>
    <w:rsid w:val="2F012479"/>
    <w:rsid w:val="2F2F348A"/>
    <w:rsid w:val="2F306DAA"/>
    <w:rsid w:val="2F3841ED"/>
    <w:rsid w:val="2F436F36"/>
    <w:rsid w:val="2F58187C"/>
    <w:rsid w:val="2F656EAC"/>
    <w:rsid w:val="2F7013AD"/>
    <w:rsid w:val="2F860BD0"/>
    <w:rsid w:val="2F8C0F03"/>
    <w:rsid w:val="2F902FD5"/>
    <w:rsid w:val="2F9432ED"/>
    <w:rsid w:val="2FB83480"/>
    <w:rsid w:val="2FDC6A42"/>
    <w:rsid w:val="2FDE0A0C"/>
    <w:rsid w:val="2FFD70E5"/>
    <w:rsid w:val="30002038"/>
    <w:rsid w:val="30073ABF"/>
    <w:rsid w:val="30142680"/>
    <w:rsid w:val="30273B58"/>
    <w:rsid w:val="305701CE"/>
    <w:rsid w:val="30A05CC2"/>
    <w:rsid w:val="30B1408E"/>
    <w:rsid w:val="30BF083E"/>
    <w:rsid w:val="30CE71F9"/>
    <w:rsid w:val="30D342E9"/>
    <w:rsid w:val="30EE1123"/>
    <w:rsid w:val="30EF1562"/>
    <w:rsid w:val="30EF67E5"/>
    <w:rsid w:val="30FD714B"/>
    <w:rsid w:val="30FE0870"/>
    <w:rsid w:val="310311E3"/>
    <w:rsid w:val="31202E64"/>
    <w:rsid w:val="314E171F"/>
    <w:rsid w:val="3150593A"/>
    <w:rsid w:val="31701B38"/>
    <w:rsid w:val="317A63D1"/>
    <w:rsid w:val="31AA6DF8"/>
    <w:rsid w:val="31BB70D6"/>
    <w:rsid w:val="31BD4550"/>
    <w:rsid w:val="31C25D1E"/>
    <w:rsid w:val="31F4112E"/>
    <w:rsid w:val="31F4722E"/>
    <w:rsid w:val="320B7848"/>
    <w:rsid w:val="320C360F"/>
    <w:rsid w:val="320C7AB3"/>
    <w:rsid w:val="324C0A51"/>
    <w:rsid w:val="32621481"/>
    <w:rsid w:val="32861F84"/>
    <w:rsid w:val="328A09D8"/>
    <w:rsid w:val="328D7DE2"/>
    <w:rsid w:val="328E3CB5"/>
    <w:rsid w:val="32987598"/>
    <w:rsid w:val="32BA306B"/>
    <w:rsid w:val="32BA571C"/>
    <w:rsid w:val="32BE5010"/>
    <w:rsid w:val="32EE6C13"/>
    <w:rsid w:val="33022C64"/>
    <w:rsid w:val="33233306"/>
    <w:rsid w:val="33234729"/>
    <w:rsid w:val="33274478"/>
    <w:rsid w:val="33795FF1"/>
    <w:rsid w:val="338673F1"/>
    <w:rsid w:val="33BA52ED"/>
    <w:rsid w:val="33C53375"/>
    <w:rsid w:val="33F33A95"/>
    <w:rsid w:val="34142C4F"/>
    <w:rsid w:val="343F76D9"/>
    <w:rsid w:val="344D3544"/>
    <w:rsid w:val="34562CDE"/>
    <w:rsid w:val="345D2848"/>
    <w:rsid w:val="34611B0D"/>
    <w:rsid w:val="346239BA"/>
    <w:rsid w:val="347E456C"/>
    <w:rsid w:val="348C0A37"/>
    <w:rsid w:val="34E645EB"/>
    <w:rsid w:val="34F958B8"/>
    <w:rsid w:val="355F7EFA"/>
    <w:rsid w:val="35661288"/>
    <w:rsid w:val="35733ACD"/>
    <w:rsid w:val="35B05222"/>
    <w:rsid w:val="35B518DD"/>
    <w:rsid w:val="35DB1C68"/>
    <w:rsid w:val="35DD75FE"/>
    <w:rsid w:val="35EC697A"/>
    <w:rsid w:val="361561E2"/>
    <w:rsid w:val="36483084"/>
    <w:rsid w:val="364E7006"/>
    <w:rsid w:val="3679323D"/>
    <w:rsid w:val="3683751F"/>
    <w:rsid w:val="369A2841"/>
    <w:rsid w:val="36B81132"/>
    <w:rsid w:val="36B81FB7"/>
    <w:rsid w:val="36C6319F"/>
    <w:rsid w:val="36E01FE0"/>
    <w:rsid w:val="36F4767F"/>
    <w:rsid w:val="371A4A20"/>
    <w:rsid w:val="374E46CA"/>
    <w:rsid w:val="375A02D5"/>
    <w:rsid w:val="375A306E"/>
    <w:rsid w:val="377C4A39"/>
    <w:rsid w:val="378418A7"/>
    <w:rsid w:val="37955E55"/>
    <w:rsid w:val="37B3277F"/>
    <w:rsid w:val="37C624B2"/>
    <w:rsid w:val="37CB5D1A"/>
    <w:rsid w:val="37D80C43"/>
    <w:rsid w:val="37DE5A4E"/>
    <w:rsid w:val="37E82428"/>
    <w:rsid w:val="37F45271"/>
    <w:rsid w:val="37F855F7"/>
    <w:rsid w:val="382611A3"/>
    <w:rsid w:val="383C102E"/>
    <w:rsid w:val="38523D46"/>
    <w:rsid w:val="386709AA"/>
    <w:rsid w:val="386C12AB"/>
    <w:rsid w:val="387D642F"/>
    <w:rsid w:val="38997BC6"/>
    <w:rsid w:val="38A9631F"/>
    <w:rsid w:val="38C460BA"/>
    <w:rsid w:val="38CF2FFC"/>
    <w:rsid w:val="38D86C09"/>
    <w:rsid w:val="38E86458"/>
    <w:rsid w:val="38F117B0"/>
    <w:rsid w:val="39047736"/>
    <w:rsid w:val="3919772A"/>
    <w:rsid w:val="391E49EA"/>
    <w:rsid w:val="392E47B3"/>
    <w:rsid w:val="39365415"/>
    <w:rsid w:val="396957EB"/>
    <w:rsid w:val="396D32D9"/>
    <w:rsid w:val="39737207"/>
    <w:rsid w:val="398743EF"/>
    <w:rsid w:val="39924D42"/>
    <w:rsid w:val="39A51CE0"/>
    <w:rsid w:val="39BA53ED"/>
    <w:rsid w:val="39D32C64"/>
    <w:rsid w:val="39F552D0"/>
    <w:rsid w:val="3A176FF5"/>
    <w:rsid w:val="3A2B484E"/>
    <w:rsid w:val="3A310809"/>
    <w:rsid w:val="3A407770"/>
    <w:rsid w:val="3A5C5BEB"/>
    <w:rsid w:val="3A7601BF"/>
    <w:rsid w:val="3A7645E5"/>
    <w:rsid w:val="3A944AE9"/>
    <w:rsid w:val="3A960861"/>
    <w:rsid w:val="3AA01AB2"/>
    <w:rsid w:val="3AA36ADA"/>
    <w:rsid w:val="3AAC3BE1"/>
    <w:rsid w:val="3AC37C3A"/>
    <w:rsid w:val="3AC705C2"/>
    <w:rsid w:val="3B3339E2"/>
    <w:rsid w:val="3B4130B9"/>
    <w:rsid w:val="3B44206B"/>
    <w:rsid w:val="3B6224F2"/>
    <w:rsid w:val="3B794222"/>
    <w:rsid w:val="3BAB20EB"/>
    <w:rsid w:val="3BAB7ADE"/>
    <w:rsid w:val="3BBF0327"/>
    <w:rsid w:val="3BD10EFB"/>
    <w:rsid w:val="3BD3519D"/>
    <w:rsid w:val="3BD91218"/>
    <w:rsid w:val="3BDB4052"/>
    <w:rsid w:val="3BDF3B42"/>
    <w:rsid w:val="3BED2703"/>
    <w:rsid w:val="3BF03FA1"/>
    <w:rsid w:val="3BF75330"/>
    <w:rsid w:val="3C5938F5"/>
    <w:rsid w:val="3C6D2710"/>
    <w:rsid w:val="3C6F259C"/>
    <w:rsid w:val="3C722C08"/>
    <w:rsid w:val="3CAB1604"/>
    <w:rsid w:val="3CD4741F"/>
    <w:rsid w:val="3CDE0024"/>
    <w:rsid w:val="3CDF414C"/>
    <w:rsid w:val="3CE04016"/>
    <w:rsid w:val="3CF278A5"/>
    <w:rsid w:val="3CF33D49"/>
    <w:rsid w:val="3D1A30C6"/>
    <w:rsid w:val="3D2040C9"/>
    <w:rsid w:val="3D4027C3"/>
    <w:rsid w:val="3D5A2496"/>
    <w:rsid w:val="3D756406"/>
    <w:rsid w:val="3D7759D5"/>
    <w:rsid w:val="3D7D0BF1"/>
    <w:rsid w:val="3D8E5820"/>
    <w:rsid w:val="3D9A2417"/>
    <w:rsid w:val="3DAE3FAA"/>
    <w:rsid w:val="3DB46376"/>
    <w:rsid w:val="3DC41242"/>
    <w:rsid w:val="3DF31B27"/>
    <w:rsid w:val="3DFB39FD"/>
    <w:rsid w:val="3E0B6E71"/>
    <w:rsid w:val="3E0E2DAA"/>
    <w:rsid w:val="3E171CB9"/>
    <w:rsid w:val="3E287CA5"/>
    <w:rsid w:val="3E353EED"/>
    <w:rsid w:val="3E3C1720"/>
    <w:rsid w:val="3E432AAE"/>
    <w:rsid w:val="3E4536F5"/>
    <w:rsid w:val="3E46434D"/>
    <w:rsid w:val="3E4D6239"/>
    <w:rsid w:val="3E5F540E"/>
    <w:rsid w:val="3E622809"/>
    <w:rsid w:val="3E70068A"/>
    <w:rsid w:val="3E7569E0"/>
    <w:rsid w:val="3E7A2248"/>
    <w:rsid w:val="3E8B7FB1"/>
    <w:rsid w:val="3E971150"/>
    <w:rsid w:val="3EC94FA6"/>
    <w:rsid w:val="3ED03C16"/>
    <w:rsid w:val="3ED16F9F"/>
    <w:rsid w:val="3ED656D0"/>
    <w:rsid w:val="3ED95EA9"/>
    <w:rsid w:val="3EDE27D7"/>
    <w:rsid w:val="3EE53B65"/>
    <w:rsid w:val="3EE85370"/>
    <w:rsid w:val="3EFB4122"/>
    <w:rsid w:val="3EFE309E"/>
    <w:rsid w:val="3F084AD3"/>
    <w:rsid w:val="3F0A7128"/>
    <w:rsid w:val="3F4A1C1A"/>
    <w:rsid w:val="3F4A5F01"/>
    <w:rsid w:val="3F4D63A5"/>
    <w:rsid w:val="3F512870"/>
    <w:rsid w:val="3F5D7BA0"/>
    <w:rsid w:val="3F6236D0"/>
    <w:rsid w:val="3F6902F3"/>
    <w:rsid w:val="3F746C97"/>
    <w:rsid w:val="3F8F3AD1"/>
    <w:rsid w:val="3F902B34"/>
    <w:rsid w:val="3F93536F"/>
    <w:rsid w:val="3F94702A"/>
    <w:rsid w:val="3F9966FE"/>
    <w:rsid w:val="3FA72BC9"/>
    <w:rsid w:val="3FE06D3B"/>
    <w:rsid w:val="3FE2521F"/>
    <w:rsid w:val="4013200C"/>
    <w:rsid w:val="405368AD"/>
    <w:rsid w:val="407451A1"/>
    <w:rsid w:val="40774C91"/>
    <w:rsid w:val="409A0980"/>
    <w:rsid w:val="40A9471F"/>
    <w:rsid w:val="40AF442B"/>
    <w:rsid w:val="40CB28E7"/>
    <w:rsid w:val="40D309FB"/>
    <w:rsid w:val="40D774DE"/>
    <w:rsid w:val="40E44F98"/>
    <w:rsid w:val="40EE536A"/>
    <w:rsid w:val="40EE7916"/>
    <w:rsid w:val="40F30D18"/>
    <w:rsid w:val="40FC6F44"/>
    <w:rsid w:val="41263FC1"/>
    <w:rsid w:val="41412BA9"/>
    <w:rsid w:val="41650425"/>
    <w:rsid w:val="41656898"/>
    <w:rsid w:val="41894C7C"/>
    <w:rsid w:val="41C37A62"/>
    <w:rsid w:val="41CE332F"/>
    <w:rsid w:val="41D71CA1"/>
    <w:rsid w:val="41D74C96"/>
    <w:rsid w:val="41E42B51"/>
    <w:rsid w:val="41E53E7C"/>
    <w:rsid w:val="41EB78A8"/>
    <w:rsid w:val="41F01ECE"/>
    <w:rsid w:val="420C765B"/>
    <w:rsid w:val="42260C25"/>
    <w:rsid w:val="422D2055"/>
    <w:rsid w:val="4233454F"/>
    <w:rsid w:val="424E1A22"/>
    <w:rsid w:val="42A77BCB"/>
    <w:rsid w:val="42F500EF"/>
    <w:rsid w:val="43016A94"/>
    <w:rsid w:val="43234C5C"/>
    <w:rsid w:val="433B1FA6"/>
    <w:rsid w:val="43503578"/>
    <w:rsid w:val="43527DA5"/>
    <w:rsid w:val="435C3CCA"/>
    <w:rsid w:val="438A4CDB"/>
    <w:rsid w:val="43A713E9"/>
    <w:rsid w:val="43BD5855"/>
    <w:rsid w:val="43C20EE5"/>
    <w:rsid w:val="43D1290A"/>
    <w:rsid w:val="440A7BCA"/>
    <w:rsid w:val="441647C1"/>
    <w:rsid w:val="442A5561"/>
    <w:rsid w:val="44355499"/>
    <w:rsid w:val="444C01E3"/>
    <w:rsid w:val="44637DD9"/>
    <w:rsid w:val="446454B9"/>
    <w:rsid w:val="449C4CC6"/>
    <w:rsid w:val="44A040E0"/>
    <w:rsid w:val="44A60EAD"/>
    <w:rsid w:val="44E16B7D"/>
    <w:rsid w:val="4504461A"/>
    <w:rsid w:val="45093CD4"/>
    <w:rsid w:val="453E3FCF"/>
    <w:rsid w:val="4545710C"/>
    <w:rsid w:val="454D7023"/>
    <w:rsid w:val="45513D03"/>
    <w:rsid w:val="45524B24"/>
    <w:rsid w:val="457F25AC"/>
    <w:rsid w:val="459C4852"/>
    <w:rsid w:val="45A5604B"/>
    <w:rsid w:val="45C269AF"/>
    <w:rsid w:val="45DB6D2A"/>
    <w:rsid w:val="45DE30BD"/>
    <w:rsid w:val="461B7E6D"/>
    <w:rsid w:val="465E7D59"/>
    <w:rsid w:val="466A4950"/>
    <w:rsid w:val="468C2B19"/>
    <w:rsid w:val="469A5235"/>
    <w:rsid w:val="469B0FAE"/>
    <w:rsid w:val="46A61E2C"/>
    <w:rsid w:val="46B300A5"/>
    <w:rsid w:val="46BF5DAF"/>
    <w:rsid w:val="46D06EA9"/>
    <w:rsid w:val="46DC29FE"/>
    <w:rsid w:val="46F07AD6"/>
    <w:rsid w:val="46FA3F26"/>
    <w:rsid w:val="473311E6"/>
    <w:rsid w:val="47413903"/>
    <w:rsid w:val="478101A3"/>
    <w:rsid w:val="479954ED"/>
    <w:rsid w:val="47AF2F63"/>
    <w:rsid w:val="47BE0E01"/>
    <w:rsid w:val="47D44F36"/>
    <w:rsid w:val="47DA3D23"/>
    <w:rsid w:val="47FE17F4"/>
    <w:rsid w:val="48164D90"/>
    <w:rsid w:val="48194880"/>
    <w:rsid w:val="48354753"/>
    <w:rsid w:val="483671E0"/>
    <w:rsid w:val="48376AB4"/>
    <w:rsid w:val="484B196B"/>
    <w:rsid w:val="48826C2D"/>
    <w:rsid w:val="48895562"/>
    <w:rsid w:val="48952158"/>
    <w:rsid w:val="489573EB"/>
    <w:rsid w:val="48A405ED"/>
    <w:rsid w:val="48DA400F"/>
    <w:rsid w:val="48DB0F3F"/>
    <w:rsid w:val="48DC7D87"/>
    <w:rsid w:val="4914434F"/>
    <w:rsid w:val="4921579A"/>
    <w:rsid w:val="492928A1"/>
    <w:rsid w:val="49507E2D"/>
    <w:rsid w:val="49531994"/>
    <w:rsid w:val="49B4602B"/>
    <w:rsid w:val="49BE748D"/>
    <w:rsid w:val="49CF100D"/>
    <w:rsid w:val="49EA2030"/>
    <w:rsid w:val="49FA5FEB"/>
    <w:rsid w:val="4A0A248B"/>
    <w:rsid w:val="4A190B67"/>
    <w:rsid w:val="4A273284"/>
    <w:rsid w:val="4A2F2139"/>
    <w:rsid w:val="4A503956"/>
    <w:rsid w:val="4A6A13C3"/>
    <w:rsid w:val="4A6C6EE9"/>
    <w:rsid w:val="4A7A7858"/>
    <w:rsid w:val="4A934476"/>
    <w:rsid w:val="4AD725DB"/>
    <w:rsid w:val="4AD8457E"/>
    <w:rsid w:val="4ADF590D"/>
    <w:rsid w:val="4AE515FF"/>
    <w:rsid w:val="4AF33166"/>
    <w:rsid w:val="4AF34F14"/>
    <w:rsid w:val="4AF83480"/>
    <w:rsid w:val="4B023AE9"/>
    <w:rsid w:val="4B19711F"/>
    <w:rsid w:val="4B1B12D4"/>
    <w:rsid w:val="4B2E0642"/>
    <w:rsid w:val="4B315A3D"/>
    <w:rsid w:val="4B3223A6"/>
    <w:rsid w:val="4B4264EC"/>
    <w:rsid w:val="4B58746D"/>
    <w:rsid w:val="4B7778F3"/>
    <w:rsid w:val="4B85051F"/>
    <w:rsid w:val="4B867085"/>
    <w:rsid w:val="4BA206E8"/>
    <w:rsid w:val="4BB554FB"/>
    <w:rsid w:val="4BB87F0C"/>
    <w:rsid w:val="4BC30D8B"/>
    <w:rsid w:val="4BC76523"/>
    <w:rsid w:val="4BCB5E91"/>
    <w:rsid w:val="4BCD4365"/>
    <w:rsid w:val="4BD051CA"/>
    <w:rsid w:val="4BD21CDC"/>
    <w:rsid w:val="4BD27EC1"/>
    <w:rsid w:val="4BDF72C5"/>
    <w:rsid w:val="4C004BDE"/>
    <w:rsid w:val="4C1B2975"/>
    <w:rsid w:val="4C310EB0"/>
    <w:rsid w:val="4C6562E6"/>
    <w:rsid w:val="4C687B84"/>
    <w:rsid w:val="4C7576AE"/>
    <w:rsid w:val="4C806421"/>
    <w:rsid w:val="4CA010CC"/>
    <w:rsid w:val="4CA0475B"/>
    <w:rsid w:val="4CA9593B"/>
    <w:rsid w:val="4CB074DF"/>
    <w:rsid w:val="4CDF4A30"/>
    <w:rsid w:val="4CE30FB8"/>
    <w:rsid w:val="4D0E1A0D"/>
    <w:rsid w:val="4D225F85"/>
    <w:rsid w:val="4D450A84"/>
    <w:rsid w:val="4D497020"/>
    <w:rsid w:val="4D704F42"/>
    <w:rsid w:val="4D722A68"/>
    <w:rsid w:val="4D9549A9"/>
    <w:rsid w:val="4D9C5D37"/>
    <w:rsid w:val="4DBC0187"/>
    <w:rsid w:val="4DBD215C"/>
    <w:rsid w:val="4DC25072"/>
    <w:rsid w:val="4DE43001"/>
    <w:rsid w:val="4DF0398D"/>
    <w:rsid w:val="4DF96CE5"/>
    <w:rsid w:val="4DFB11F6"/>
    <w:rsid w:val="4DFF04B8"/>
    <w:rsid w:val="4E133E67"/>
    <w:rsid w:val="4E143B1F"/>
    <w:rsid w:val="4E2E53E9"/>
    <w:rsid w:val="4E3D352B"/>
    <w:rsid w:val="4E636855"/>
    <w:rsid w:val="4E774DAA"/>
    <w:rsid w:val="4E8C7B5A"/>
    <w:rsid w:val="4E974ADF"/>
    <w:rsid w:val="4EA01857"/>
    <w:rsid w:val="4EBB21ED"/>
    <w:rsid w:val="4EBB24A8"/>
    <w:rsid w:val="4EBE3A8B"/>
    <w:rsid w:val="4EC54E1A"/>
    <w:rsid w:val="4ECA0682"/>
    <w:rsid w:val="4EF13B48"/>
    <w:rsid w:val="4EF179BD"/>
    <w:rsid w:val="4F244236"/>
    <w:rsid w:val="4F281560"/>
    <w:rsid w:val="4F3709BD"/>
    <w:rsid w:val="4F3A5808"/>
    <w:rsid w:val="4F512B51"/>
    <w:rsid w:val="4F7F46A4"/>
    <w:rsid w:val="4F850C9A"/>
    <w:rsid w:val="4F974B6F"/>
    <w:rsid w:val="4F9A0054"/>
    <w:rsid w:val="4F9A0268"/>
    <w:rsid w:val="4FB76013"/>
    <w:rsid w:val="4FBB7FCB"/>
    <w:rsid w:val="4FC6709B"/>
    <w:rsid w:val="4FC7696F"/>
    <w:rsid w:val="4FCF212F"/>
    <w:rsid w:val="4FF03AF8"/>
    <w:rsid w:val="4FF45451"/>
    <w:rsid w:val="500B71A4"/>
    <w:rsid w:val="501A73E7"/>
    <w:rsid w:val="501E6ED7"/>
    <w:rsid w:val="505446A7"/>
    <w:rsid w:val="50585792"/>
    <w:rsid w:val="506722D0"/>
    <w:rsid w:val="508F3931"/>
    <w:rsid w:val="50962F12"/>
    <w:rsid w:val="50A6517A"/>
    <w:rsid w:val="50D43A3A"/>
    <w:rsid w:val="50D94BAC"/>
    <w:rsid w:val="50EB36A6"/>
    <w:rsid w:val="510809F9"/>
    <w:rsid w:val="510E0CFA"/>
    <w:rsid w:val="513B5867"/>
    <w:rsid w:val="514F30C0"/>
    <w:rsid w:val="51576E36"/>
    <w:rsid w:val="515B3813"/>
    <w:rsid w:val="51624BA2"/>
    <w:rsid w:val="518C07B2"/>
    <w:rsid w:val="51D83A26"/>
    <w:rsid w:val="521560B8"/>
    <w:rsid w:val="52160FC8"/>
    <w:rsid w:val="5217598C"/>
    <w:rsid w:val="52374280"/>
    <w:rsid w:val="5247502A"/>
    <w:rsid w:val="52601B49"/>
    <w:rsid w:val="52650DED"/>
    <w:rsid w:val="526A0C2E"/>
    <w:rsid w:val="526B5CD8"/>
    <w:rsid w:val="52AA6800"/>
    <w:rsid w:val="52B21B59"/>
    <w:rsid w:val="52BE2E6C"/>
    <w:rsid w:val="52D80BEE"/>
    <w:rsid w:val="53057EDB"/>
    <w:rsid w:val="531E0F9C"/>
    <w:rsid w:val="53236A4A"/>
    <w:rsid w:val="533662E6"/>
    <w:rsid w:val="53456529"/>
    <w:rsid w:val="53591FD4"/>
    <w:rsid w:val="535D3873"/>
    <w:rsid w:val="53656BCB"/>
    <w:rsid w:val="536A2433"/>
    <w:rsid w:val="537A08C9"/>
    <w:rsid w:val="537D3F15"/>
    <w:rsid w:val="538928D5"/>
    <w:rsid w:val="53A92F5C"/>
    <w:rsid w:val="53C14D9C"/>
    <w:rsid w:val="53C17A07"/>
    <w:rsid w:val="53D55AFF"/>
    <w:rsid w:val="53E2021C"/>
    <w:rsid w:val="54050405"/>
    <w:rsid w:val="54136627"/>
    <w:rsid w:val="54177EC5"/>
    <w:rsid w:val="542B3971"/>
    <w:rsid w:val="545509EE"/>
    <w:rsid w:val="54576514"/>
    <w:rsid w:val="54662BFB"/>
    <w:rsid w:val="54684BC5"/>
    <w:rsid w:val="546B6E19"/>
    <w:rsid w:val="548254F0"/>
    <w:rsid w:val="5485514F"/>
    <w:rsid w:val="5486504B"/>
    <w:rsid w:val="548D558B"/>
    <w:rsid w:val="549A6C2B"/>
    <w:rsid w:val="549F1A7B"/>
    <w:rsid w:val="54AB273B"/>
    <w:rsid w:val="54AC4E44"/>
    <w:rsid w:val="54AC51AF"/>
    <w:rsid w:val="54B25E40"/>
    <w:rsid w:val="54C36344"/>
    <w:rsid w:val="54CB6F02"/>
    <w:rsid w:val="54DA0EF3"/>
    <w:rsid w:val="54FB1595"/>
    <w:rsid w:val="550803B5"/>
    <w:rsid w:val="55082A65"/>
    <w:rsid w:val="55472A2C"/>
    <w:rsid w:val="558E0D1D"/>
    <w:rsid w:val="559D43FA"/>
    <w:rsid w:val="55A256E3"/>
    <w:rsid w:val="55AF4167"/>
    <w:rsid w:val="55C53EA6"/>
    <w:rsid w:val="55C7591B"/>
    <w:rsid w:val="55D63ABC"/>
    <w:rsid w:val="55E116A9"/>
    <w:rsid w:val="55E42029"/>
    <w:rsid w:val="5607370F"/>
    <w:rsid w:val="56244B1C"/>
    <w:rsid w:val="56293EE0"/>
    <w:rsid w:val="563665FD"/>
    <w:rsid w:val="56442CBE"/>
    <w:rsid w:val="565B7FD3"/>
    <w:rsid w:val="568832FC"/>
    <w:rsid w:val="568E01E7"/>
    <w:rsid w:val="569021B1"/>
    <w:rsid w:val="56A619D5"/>
    <w:rsid w:val="56A65531"/>
    <w:rsid w:val="56A96DCF"/>
    <w:rsid w:val="56AC7A7D"/>
    <w:rsid w:val="56AD12F0"/>
    <w:rsid w:val="56C05BD5"/>
    <w:rsid w:val="56D62C0B"/>
    <w:rsid w:val="56F73FDE"/>
    <w:rsid w:val="57016C0B"/>
    <w:rsid w:val="574511ED"/>
    <w:rsid w:val="57566F57"/>
    <w:rsid w:val="57855D7D"/>
    <w:rsid w:val="57A43D49"/>
    <w:rsid w:val="57D4668D"/>
    <w:rsid w:val="58005114"/>
    <w:rsid w:val="58094C63"/>
    <w:rsid w:val="580B5816"/>
    <w:rsid w:val="587A4EC7"/>
    <w:rsid w:val="58922210"/>
    <w:rsid w:val="58AB1524"/>
    <w:rsid w:val="58B06B3A"/>
    <w:rsid w:val="58B8154B"/>
    <w:rsid w:val="58BF09FF"/>
    <w:rsid w:val="58C16652"/>
    <w:rsid w:val="59010CD0"/>
    <w:rsid w:val="59016536"/>
    <w:rsid w:val="5903310E"/>
    <w:rsid w:val="590C29FE"/>
    <w:rsid w:val="590F3861"/>
    <w:rsid w:val="591C5F7E"/>
    <w:rsid w:val="59382F53"/>
    <w:rsid w:val="59430BC9"/>
    <w:rsid w:val="596147F1"/>
    <w:rsid w:val="596E0E11"/>
    <w:rsid w:val="59771406"/>
    <w:rsid w:val="5991071A"/>
    <w:rsid w:val="59914276"/>
    <w:rsid w:val="59A0270B"/>
    <w:rsid w:val="59A537CB"/>
    <w:rsid w:val="59B03888"/>
    <w:rsid w:val="59B91A1F"/>
    <w:rsid w:val="59F26FCA"/>
    <w:rsid w:val="5A1629CD"/>
    <w:rsid w:val="5A2B7E5E"/>
    <w:rsid w:val="5A3D107F"/>
    <w:rsid w:val="5A5F25C6"/>
    <w:rsid w:val="5AA07F40"/>
    <w:rsid w:val="5AA1498D"/>
    <w:rsid w:val="5AA47FD9"/>
    <w:rsid w:val="5AD61FA7"/>
    <w:rsid w:val="5AE66ECB"/>
    <w:rsid w:val="5AE900E2"/>
    <w:rsid w:val="5B071AB3"/>
    <w:rsid w:val="5B3550D5"/>
    <w:rsid w:val="5B5A4F9F"/>
    <w:rsid w:val="5B650D9F"/>
    <w:rsid w:val="5B6559BA"/>
    <w:rsid w:val="5B772943"/>
    <w:rsid w:val="5B7C4A30"/>
    <w:rsid w:val="5B8A26BD"/>
    <w:rsid w:val="5B9503D3"/>
    <w:rsid w:val="5BB64468"/>
    <w:rsid w:val="5BC14BBB"/>
    <w:rsid w:val="5BD13050"/>
    <w:rsid w:val="5BD82630"/>
    <w:rsid w:val="5BDD0706"/>
    <w:rsid w:val="5BDE0537"/>
    <w:rsid w:val="5BE002A5"/>
    <w:rsid w:val="5BED4D57"/>
    <w:rsid w:val="5BED59B0"/>
    <w:rsid w:val="5BF154A0"/>
    <w:rsid w:val="5BFB631F"/>
    <w:rsid w:val="5BFE7BBD"/>
    <w:rsid w:val="5C205D85"/>
    <w:rsid w:val="5C362D96"/>
    <w:rsid w:val="5C4A7263"/>
    <w:rsid w:val="5C4B1054"/>
    <w:rsid w:val="5C553C81"/>
    <w:rsid w:val="5C563555"/>
    <w:rsid w:val="5C693288"/>
    <w:rsid w:val="5C741C2D"/>
    <w:rsid w:val="5CA16EC6"/>
    <w:rsid w:val="5CBE2C1E"/>
    <w:rsid w:val="5D0905C7"/>
    <w:rsid w:val="5D0E6CE6"/>
    <w:rsid w:val="5D18089F"/>
    <w:rsid w:val="5D30024A"/>
    <w:rsid w:val="5D3C099D"/>
    <w:rsid w:val="5D494E68"/>
    <w:rsid w:val="5D4D387D"/>
    <w:rsid w:val="5D591684"/>
    <w:rsid w:val="5D622736"/>
    <w:rsid w:val="5D6851F5"/>
    <w:rsid w:val="5D6D410D"/>
    <w:rsid w:val="5D7E2D63"/>
    <w:rsid w:val="5DAA7FFC"/>
    <w:rsid w:val="5DE66BDD"/>
    <w:rsid w:val="5DEA03F9"/>
    <w:rsid w:val="5DED613B"/>
    <w:rsid w:val="5DF63241"/>
    <w:rsid w:val="5DF9063C"/>
    <w:rsid w:val="5E162F9C"/>
    <w:rsid w:val="5E1E6A5F"/>
    <w:rsid w:val="5E531B97"/>
    <w:rsid w:val="5E580EA3"/>
    <w:rsid w:val="5E767EDE"/>
    <w:rsid w:val="5EC90E9A"/>
    <w:rsid w:val="5EE017FC"/>
    <w:rsid w:val="5EF7101F"/>
    <w:rsid w:val="5EFA241B"/>
    <w:rsid w:val="5F144DEA"/>
    <w:rsid w:val="5F182D44"/>
    <w:rsid w:val="5F1D65AC"/>
    <w:rsid w:val="5F681F1D"/>
    <w:rsid w:val="5F730DD8"/>
    <w:rsid w:val="5F7D0CC2"/>
    <w:rsid w:val="5F7E3018"/>
    <w:rsid w:val="5F881C77"/>
    <w:rsid w:val="5F9E149B"/>
    <w:rsid w:val="5FCF3D4A"/>
    <w:rsid w:val="5FD2383A"/>
    <w:rsid w:val="5FF857FE"/>
    <w:rsid w:val="5FFC08B7"/>
    <w:rsid w:val="60350178"/>
    <w:rsid w:val="60441667"/>
    <w:rsid w:val="604A33D1"/>
    <w:rsid w:val="605B738C"/>
    <w:rsid w:val="608F5287"/>
    <w:rsid w:val="60A07495"/>
    <w:rsid w:val="60A96E90"/>
    <w:rsid w:val="60C848A7"/>
    <w:rsid w:val="60CF1B28"/>
    <w:rsid w:val="60DD5FF3"/>
    <w:rsid w:val="60F1388E"/>
    <w:rsid w:val="60F17CF0"/>
    <w:rsid w:val="61126712"/>
    <w:rsid w:val="611A4C01"/>
    <w:rsid w:val="611F03B9"/>
    <w:rsid w:val="613A61D9"/>
    <w:rsid w:val="61497B2C"/>
    <w:rsid w:val="616109D2"/>
    <w:rsid w:val="616E1341"/>
    <w:rsid w:val="61972646"/>
    <w:rsid w:val="619D39D4"/>
    <w:rsid w:val="61A77079"/>
    <w:rsid w:val="61AD3E27"/>
    <w:rsid w:val="61C3343B"/>
    <w:rsid w:val="61C55405"/>
    <w:rsid w:val="61D218D0"/>
    <w:rsid w:val="61DA69D6"/>
    <w:rsid w:val="62176BE9"/>
    <w:rsid w:val="624554B0"/>
    <w:rsid w:val="62456545"/>
    <w:rsid w:val="62562501"/>
    <w:rsid w:val="625911EA"/>
    <w:rsid w:val="62B00F28"/>
    <w:rsid w:val="62B334AF"/>
    <w:rsid w:val="62D6732E"/>
    <w:rsid w:val="63715118"/>
    <w:rsid w:val="63807067"/>
    <w:rsid w:val="638279B4"/>
    <w:rsid w:val="6384309D"/>
    <w:rsid w:val="63892462"/>
    <w:rsid w:val="63927568"/>
    <w:rsid w:val="63950E07"/>
    <w:rsid w:val="639C0AAF"/>
    <w:rsid w:val="639C64A0"/>
    <w:rsid w:val="63CD51F0"/>
    <w:rsid w:val="63DD630A"/>
    <w:rsid w:val="641B6CFA"/>
    <w:rsid w:val="6421269A"/>
    <w:rsid w:val="642372D3"/>
    <w:rsid w:val="6452680B"/>
    <w:rsid w:val="64612B65"/>
    <w:rsid w:val="646F3406"/>
    <w:rsid w:val="64850E7B"/>
    <w:rsid w:val="64874BF3"/>
    <w:rsid w:val="649B244D"/>
    <w:rsid w:val="64A40E58"/>
    <w:rsid w:val="64AD2180"/>
    <w:rsid w:val="64B41760"/>
    <w:rsid w:val="64B472D0"/>
    <w:rsid w:val="64EC50EB"/>
    <w:rsid w:val="65006CC3"/>
    <w:rsid w:val="651708B8"/>
    <w:rsid w:val="65386C6F"/>
    <w:rsid w:val="65454382"/>
    <w:rsid w:val="65560D68"/>
    <w:rsid w:val="655D7FBE"/>
    <w:rsid w:val="657607C4"/>
    <w:rsid w:val="65D025CA"/>
    <w:rsid w:val="65F34FBD"/>
    <w:rsid w:val="65F77B57"/>
    <w:rsid w:val="65FF1E91"/>
    <w:rsid w:val="661A71F1"/>
    <w:rsid w:val="662D0FF2"/>
    <w:rsid w:val="66482F24"/>
    <w:rsid w:val="664D3C1B"/>
    <w:rsid w:val="66707909"/>
    <w:rsid w:val="667354DB"/>
    <w:rsid w:val="668138C4"/>
    <w:rsid w:val="668B029F"/>
    <w:rsid w:val="668D2269"/>
    <w:rsid w:val="66C445C4"/>
    <w:rsid w:val="66F61BBC"/>
    <w:rsid w:val="673F7A07"/>
    <w:rsid w:val="674A1F08"/>
    <w:rsid w:val="674E19F8"/>
    <w:rsid w:val="675D7CA3"/>
    <w:rsid w:val="676C1E7F"/>
    <w:rsid w:val="67D839B8"/>
    <w:rsid w:val="67FB0ABD"/>
    <w:rsid w:val="680B5A60"/>
    <w:rsid w:val="68476448"/>
    <w:rsid w:val="68761FE1"/>
    <w:rsid w:val="68AA5354"/>
    <w:rsid w:val="68BB130F"/>
    <w:rsid w:val="68BB4E93"/>
    <w:rsid w:val="68D46074"/>
    <w:rsid w:val="68F0088D"/>
    <w:rsid w:val="68F22857"/>
    <w:rsid w:val="690F3409"/>
    <w:rsid w:val="693410C2"/>
    <w:rsid w:val="69586B5E"/>
    <w:rsid w:val="6965127B"/>
    <w:rsid w:val="69674FF3"/>
    <w:rsid w:val="69787200"/>
    <w:rsid w:val="697D4817"/>
    <w:rsid w:val="698931BC"/>
    <w:rsid w:val="69C266CE"/>
    <w:rsid w:val="69D00DEB"/>
    <w:rsid w:val="69D56401"/>
    <w:rsid w:val="69D87C9F"/>
    <w:rsid w:val="69EC54F9"/>
    <w:rsid w:val="6A2151A2"/>
    <w:rsid w:val="6A274783"/>
    <w:rsid w:val="6A2B6021"/>
    <w:rsid w:val="6A3B43ED"/>
    <w:rsid w:val="6A5A06B4"/>
    <w:rsid w:val="6AA3205B"/>
    <w:rsid w:val="6AAB7162"/>
    <w:rsid w:val="6ABD617F"/>
    <w:rsid w:val="6AC25622"/>
    <w:rsid w:val="6AC81AC2"/>
    <w:rsid w:val="6ACE5C64"/>
    <w:rsid w:val="6AEC3960"/>
    <w:rsid w:val="6AFE3735"/>
    <w:rsid w:val="6B013226"/>
    <w:rsid w:val="6B054AC4"/>
    <w:rsid w:val="6B2E6145"/>
    <w:rsid w:val="6B304334"/>
    <w:rsid w:val="6B517D09"/>
    <w:rsid w:val="6B52582F"/>
    <w:rsid w:val="6B57195A"/>
    <w:rsid w:val="6B704B90"/>
    <w:rsid w:val="6B735ED1"/>
    <w:rsid w:val="6B8320C0"/>
    <w:rsid w:val="6B9B71D6"/>
    <w:rsid w:val="6BB34D7C"/>
    <w:rsid w:val="6BD154CC"/>
    <w:rsid w:val="6BD3071E"/>
    <w:rsid w:val="6BF65EA5"/>
    <w:rsid w:val="6C150D37"/>
    <w:rsid w:val="6C1E5314"/>
    <w:rsid w:val="6C3F1329"/>
    <w:rsid w:val="6C4C04D0"/>
    <w:rsid w:val="6C515AE7"/>
    <w:rsid w:val="6C8B2DA7"/>
    <w:rsid w:val="6C9360FF"/>
    <w:rsid w:val="6C9500C9"/>
    <w:rsid w:val="6C9F2CF6"/>
    <w:rsid w:val="6CB73B9C"/>
    <w:rsid w:val="6CC92D08"/>
    <w:rsid w:val="6CD40BF2"/>
    <w:rsid w:val="6CDB02E9"/>
    <w:rsid w:val="6CF40793"/>
    <w:rsid w:val="6D007715"/>
    <w:rsid w:val="6D323B6A"/>
    <w:rsid w:val="6D3B2A1F"/>
    <w:rsid w:val="6D505D9E"/>
    <w:rsid w:val="6D5E0586"/>
    <w:rsid w:val="6D6535F8"/>
    <w:rsid w:val="6D7C6B93"/>
    <w:rsid w:val="6D7D4DE5"/>
    <w:rsid w:val="6D8343C6"/>
    <w:rsid w:val="6D8A5754"/>
    <w:rsid w:val="6DA00AD4"/>
    <w:rsid w:val="6DA93E2C"/>
    <w:rsid w:val="6DFD1A82"/>
    <w:rsid w:val="6E020C56"/>
    <w:rsid w:val="6E030604"/>
    <w:rsid w:val="6E071562"/>
    <w:rsid w:val="6E262802"/>
    <w:rsid w:val="6E26547D"/>
    <w:rsid w:val="6E3A0F28"/>
    <w:rsid w:val="6E3F02ED"/>
    <w:rsid w:val="6E4C22FB"/>
    <w:rsid w:val="6E551B51"/>
    <w:rsid w:val="6E5673E4"/>
    <w:rsid w:val="6E71421E"/>
    <w:rsid w:val="6E7A30D3"/>
    <w:rsid w:val="6EC10845"/>
    <w:rsid w:val="6EF56BFD"/>
    <w:rsid w:val="6F083740"/>
    <w:rsid w:val="6F435BBB"/>
    <w:rsid w:val="6F4D4C8B"/>
    <w:rsid w:val="6F50066F"/>
    <w:rsid w:val="6F633C29"/>
    <w:rsid w:val="6F86167C"/>
    <w:rsid w:val="6F9C52CB"/>
    <w:rsid w:val="6FAC1CFC"/>
    <w:rsid w:val="6FB865A9"/>
    <w:rsid w:val="6FC53B50"/>
    <w:rsid w:val="6FC7059A"/>
    <w:rsid w:val="6FE253D4"/>
    <w:rsid w:val="6FE56C72"/>
    <w:rsid w:val="70057314"/>
    <w:rsid w:val="7007308C"/>
    <w:rsid w:val="70205EFC"/>
    <w:rsid w:val="702A28D7"/>
    <w:rsid w:val="70343755"/>
    <w:rsid w:val="704B11CB"/>
    <w:rsid w:val="704E4817"/>
    <w:rsid w:val="70585696"/>
    <w:rsid w:val="70904B27"/>
    <w:rsid w:val="70A97C9F"/>
    <w:rsid w:val="70BA1EAD"/>
    <w:rsid w:val="70BC7054"/>
    <w:rsid w:val="70BF74C3"/>
    <w:rsid w:val="70C1323B"/>
    <w:rsid w:val="70C31D6B"/>
    <w:rsid w:val="70C46DB9"/>
    <w:rsid w:val="70C60851"/>
    <w:rsid w:val="70F74CDB"/>
    <w:rsid w:val="70F80C27"/>
    <w:rsid w:val="70FD7FEB"/>
    <w:rsid w:val="7148570A"/>
    <w:rsid w:val="718F50E7"/>
    <w:rsid w:val="71904B0C"/>
    <w:rsid w:val="71B132B0"/>
    <w:rsid w:val="71BC1C54"/>
    <w:rsid w:val="71C034F3"/>
    <w:rsid w:val="71C73801"/>
    <w:rsid w:val="71E86A0E"/>
    <w:rsid w:val="71EC2BF4"/>
    <w:rsid w:val="71F80EDE"/>
    <w:rsid w:val="71F86A5F"/>
    <w:rsid w:val="720535FB"/>
    <w:rsid w:val="7233601F"/>
    <w:rsid w:val="72364E8E"/>
    <w:rsid w:val="7240120A"/>
    <w:rsid w:val="7241752C"/>
    <w:rsid w:val="72430F2C"/>
    <w:rsid w:val="724C122A"/>
    <w:rsid w:val="72530DBE"/>
    <w:rsid w:val="726C5429"/>
    <w:rsid w:val="728704B4"/>
    <w:rsid w:val="72877F2A"/>
    <w:rsid w:val="729C539E"/>
    <w:rsid w:val="72BC63B0"/>
    <w:rsid w:val="72C9287B"/>
    <w:rsid w:val="72D23DAE"/>
    <w:rsid w:val="72D354A8"/>
    <w:rsid w:val="72D80D10"/>
    <w:rsid w:val="72ED4260"/>
    <w:rsid w:val="72F75611"/>
    <w:rsid w:val="730E74C1"/>
    <w:rsid w:val="732D4BB8"/>
    <w:rsid w:val="732E0930"/>
    <w:rsid w:val="73463ECB"/>
    <w:rsid w:val="736D3206"/>
    <w:rsid w:val="737569AC"/>
    <w:rsid w:val="737F73DD"/>
    <w:rsid w:val="73830C7C"/>
    <w:rsid w:val="738E466E"/>
    <w:rsid w:val="73B10EE9"/>
    <w:rsid w:val="73BF6062"/>
    <w:rsid w:val="73BF77DA"/>
    <w:rsid w:val="73C372CA"/>
    <w:rsid w:val="740E3197"/>
    <w:rsid w:val="74307888"/>
    <w:rsid w:val="74533F62"/>
    <w:rsid w:val="745B7503"/>
    <w:rsid w:val="74714F78"/>
    <w:rsid w:val="747F58E7"/>
    <w:rsid w:val="74891E24"/>
    <w:rsid w:val="74C12A19"/>
    <w:rsid w:val="74C90910"/>
    <w:rsid w:val="74E41BEE"/>
    <w:rsid w:val="74F17E67"/>
    <w:rsid w:val="75022074"/>
    <w:rsid w:val="75243F39"/>
    <w:rsid w:val="753B10E2"/>
    <w:rsid w:val="754B3A1B"/>
    <w:rsid w:val="755C79D6"/>
    <w:rsid w:val="75BC66C7"/>
    <w:rsid w:val="75BD4891"/>
    <w:rsid w:val="75ED062E"/>
    <w:rsid w:val="75F1006C"/>
    <w:rsid w:val="75FC5F5A"/>
    <w:rsid w:val="768C7E47"/>
    <w:rsid w:val="76A72938"/>
    <w:rsid w:val="76C0277E"/>
    <w:rsid w:val="76C667BC"/>
    <w:rsid w:val="76DA2B04"/>
    <w:rsid w:val="76E557A9"/>
    <w:rsid w:val="76F0071D"/>
    <w:rsid w:val="76F0487A"/>
    <w:rsid w:val="77025758"/>
    <w:rsid w:val="77106CCA"/>
    <w:rsid w:val="77185C44"/>
    <w:rsid w:val="771F0CBB"/>
    <w:rsid w:val="77366005"/>
    <w:rsid w:val="77383B2B"/>
    <w:rsid w:val="77435747"/>
    <w:rsid w:val="774358FC"/>
    <w:rsid w:val="77642B72"/>
    <w:rsid w:val="77646FC0"/>
    <w:rsid w:val="77673BC6"/>
    <w:rsid w:val="776F0CF3"/>
    <w:rsid w:val="777F175A"/>
    <w:rsid w:val="77876861"/>
    <w:rsid w:val="779571D0"/>
    <w:rsid w:val="77C70FE5"/>
    <w:rsid w:val="77E12415"/>
    <w:rsid w:val="77F24622"/>
    <w:rsid w:val="782F4F2E"/>
    <w:rsid w:val="784A6593"/>
    <w:rsid w:val="7866291A"/>
    <w:rsid w:val="78782D79"/>
    <w:rsid w:val="7883527A"/>
    <w:rsid w:val="788F4DFE"/>
    <w:rsid w:val="78915BE9"/>
    <w:rsid w:val="78A27DF6"/>
    <w:rsid w:val="78AE679B"/>
    <w:rsid w:val="78B10039"/>
    <w:rsid w:val="78C57641"/>
    <w:rsid w:val="78DB67FF"/>
    <w:rsid w:val="78F82897"/>
    <w:rsid w:val="790243F1"/>
    <w:rsid w:val="7927654D"/>
    <w:rsid w:val="79585A26"/>
    <w:rsid w:val="797057FE"/>
    <w:rsid w:val="797F1EE5"/>
    <w:rsid w:val="79823784"/>
    <w:rsid w:val="798474FC"/>
    <w:rsid w:val="798E037A"/>
    <w:rsid w:val="79983DEF"/>
    <w:rsid w:val="799C2A97"/>
    <w:rsid w:val="799F4335"/>
    <w:rsid w:val="79A13C0A"/>
    <w:rsid w:val="79BD2A0E"/>
    <w:rsid w:val="79C76AF4"/>
    <w:rsid w:val="79E41D48"/>
    <w:rsid w:val="79E61F64"/>
    <w:rsid w:val="79F86E55"/>
    <w:rsid w:val="79FC7092"/>
    <w:rsid w:val="79FE79DA"/>
    <w:rsid w:val="7A036672"/>
    <w:rsid w:val="7A0D5743"/>
    <w:rsid w:val="7A0D74F1"/>
    <w:rsid w:val="7A1E16FE"/>
    <w:rsid w:val="7A3C3932"/>
    <w:rsid w:val="7A5944E4"/>
    <w:rsid w:val="7A735C17"/>
    <w:rsid w:val="7A831561"/>
    <w:rsid w:val="7A887546"/>
    <w:rsid w:val="7A8A6D94"/>
    <w:rsid w:val="7AA17C39"/>
    <w:rsid w:val="7AA71D7C"/>
    <w:rsid w:val="7AAD5FEE"/>
    <w:rsid w:val="7AB14320"/>
    <w:rsid w:val="7AB61937"/>
    <w:rsid w:val="7AB65290"/>
    <w:rsid w:val="7AD853DF"/>
    <w:rsid w:val="7AEF309B"/>
    <w:rsid w:val="7B166879"/>
    <w:rsid w:val="7B302338"/>
    <w:rsid w:val="7B454A69"/>
    <w:rsid w:val="7B676220"/>
    <w:rsid w:val="7B677C21"/>
    <w:rsid w:val="7B8051F7"/>
    <w:rsid w:val="7BA7127F"/>
    <w:rsid w:val="7BBC11CF"/>
    <w:rsid w:val="7BDD1145"/>
    <w:rsid w:val="7BF9402F"/>
    <w:rsid w:val="7BFD5343"/>
    <w:rsid w:val="7C1032C9"/>
    <w:rsid w:val="7C3E7E36"/>
    <w:rsid w:val="7C792C1C"/>
    <w:rsid w:val="7C7E056D"/>
    <w:rsid w:val="7CBB117F"/>
    <w:rsid w:val="7CBC446C"/>
    <w:rsid w:val="7CCB71F0"/>
    <w:rsid w:val="7CF312BE"/>
    <w:rsid w:val="7CFD1A9F"/>
    <w:rsid w:val="7D0A5F6A"/>
    <w:rsid w:val="7D180687"/>
    <w:rsid w:val="7D517731"/>
    <w:rsid w:val="7D5D0B02"/>
    <w:rsid w:val="7D692C90"/>
    <w:rsid w:val="7D796C4C"/>
    <w:rsid w:val="7D851DEF"/>
    <w:rsid w:val="7D8D4298"/>
    <w:rsid w:val="7D9120E2"/>
    <w:rsid w:val="7DBD25A9"/>
    <w:rsid w:val="7DD03F11"/>
    <w:rsid w:val="7DFF53A3"/>
    <w:rsid w:val="7E0D3F64"/>
    <w:rsid w:val="7E1352F2"/>
    <w:rsid w:val="7E176B90"/>
    <w:rsid w:val="7E3C05ED"/>
    <w:rsid w:val="7E553215"/>
    <w:rsid w:val="7E6873EC"/>
    <w:rsid w:val="7E695E0F"/>
    <w:rsid w:val="7E6B47E6"/>
    <w:rsid w:val="7E910D86"/>
    <w:rsid w:val="7E957AB5"/>
    <w:rsid w:val="7E9A331D"/>
    <w:rsid w:val="7EB009FE"/>
    <w:rsid w:val="7ED736AF"/>
    <w:rsid w:val="7EEC29CE"/>
    <w:rsid w:val="7F1906E6"/>
    <w:rsid w:val="7F395CE5"/>
    <w:rsid w:val="7F405C73"/>
    <w:rsid w:val="7F4272A1"/>
    <w:rsid w:val="7F54786E"/>
    <w:rsid w:val="7F640187"/>
    <w:rsid w:val="7F6A3ABA"/>
    <w:rsid w:val="7F8D69DE"/>
    <w:rsid w:val="7F8E2BA0"/>
    <w:rsid w:val="7FA977A8"/>
    <w:rsid w:val="7FC60F89"/>
    <w:rsid w:val="7FF64583"/>
    <w:rsid w:val="7FF975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94"/>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194"/>
    <w:qFormat/>
    <w:uiPriority w:val="0"/>
    <w:pPr>
      <w:keepNext/>
      <w:keepLines/>
      <w:spacing w:before="260" w:after="260" w:line="416" w:lineRule="auto"/>
      <w:outlineLvl w:val="1"/>
    </w:pPr>
    <w:rPr>
      <w:rFonts w:ascii="Cambria" w:hAnsi="Cambria"/>
      <w:b/>
      <w:bCs/>
      <w:sz w:val="32"/>
      <w:szCs w:val="32"/>
    </w:rPr>
  </w:style>
  <w:style w:type="paragraph" w:styleId="5">
    <w:name w:val="heading 3"/>
    <w:basedOn w:val="1"/>
    <w:next w:val="1"/>
    <w:link w:val="193"/>
    <w:qFormat/>
    <w:uiPriority w:val="0"/>
    <w:pPr>
      <w:keepNext/>
      <w:keepLines/>
      <w:spacing w:before="260" w:after="260" w:line="416" w:lineRule="auto"/>
      <w:outlineLvl w:val="2"/>
    </w:pPr>
    <w:rPr>
      <w:b/>
      <w:bCs/>
      <w:sz w:val="32"/>
      <w:szCs w:val="32"/>
    </w:rPr>
  </w:style>
  <w:style w:type="paragraph" w:styleId="6">
    <w:name w:val="heading 4"/>
    <w:basedOn w:val="7"/>
    <w:next w:val="1"/>
    <w:link w:val="222"/>
    <w:qFormat/>
    <w:uiPriority w:val="0"/>
    <w:pPr>
      <w:widowControl/>
      <w:spacing w:before="100" w:beforeAutospacing="1" w:after="100" w:afterAutospacing="1"/>
      <w:jc w:val="left"/>
      <w:outlineLvl w:val="3"/>
    </w:pPr>
    <w:rPr>
      <w:rFonts w:ascii="宋体" w:hAnsi="宋体" w:cs="宋体"/>
      <w:b/>
      <w:bCs/>
      <w:kern w:val="0"/>
      <w:sz w:val="24"/>
    </w:rPr>
  </w:style>
  <w:style w:type="paragraph" w:styleId="8">
    <w:name w:val="heading 5"/>
    <w:basedOn w:val="1"/>
    <w:next w:val="1"/>
    <w:link w:val="292"/>
    <w:qFormat/>
    <w:uiPriority w:val="0"/>
    <w:pPr>
      <w:widowControl/>
      <w:spacing w:before="100" w:beforeAutospacing="1" w:after="100" w:afterAutospacing="1"/>
      <w:jc w:val="left"/>
      <w:outlineLvl w:val="4"/>
    </w:pPr>
    <w:rPr>
      <w:rFonts w:ascii="宋体" w:hAnsi="宋体" w:cs="宋体"/>
      <w:b/>
      <w:bCs/>
      <w:kern w:val="0"/>
      <w:sz w:val="20"/>
      <w:szCs w:val="20"/>
    </w:rPr>
  </w:style>
  <w:style w:type="paragraph" w:styleId="9">
    <w:name w:val="heading 6"/>
    <w:basedOn w:val="10"/>
    <w:next w:val="1"/>
    <w:link w:val="195"/>
    <w:qFormat/>
    <w:uiPriority w:val="0"/>
    <w:pPr>
      <w:keepNext/>
      <w:keepLines/>
      <w:ind w:firstLine="200" w:firstLineChars="200"/>
      <w:outlineLvl w:val="5"/>
    </w:pPr>
    <w:rPr>
      <w:rFonts w:hAnsi="Arial"/>
    </w:rPr>
  </w:style>
  <w:style w:type="paragraph" w:styleId="11">
    <w:name w:val="heading 7"/>
    <w:basedOn w:val="1"/>
    <w:next w:val="1"/>
    <w:link w:val="272"/>
    <w:qFormat/>
    <w:uiPriority w:val="0"/>
    <w:pPr>
      <w:keepNext/>
      <w:keepLines/>
      <w:adjustRightInd w:val="0"/>
      <w:spacing w:line="480" w:lineRule="atLeast"/>
      <w:ind w:left="1425" w:leftChars="175" w:hanging="900" w:hangingChars="300"/>
      <w:textAlignment w:val="baseline"/>
      <w:outlineLvl w:val="6"/>
    </w:pPr>
    <w:rPr>
      <w:rFonts w:eastAsia="仿宋_GB2312"/>
      <w:kern w:val="0"/>
      <w:sz w:val="30"/>
      <w:szCs w:val="20"/>
    </w:rPr>
  </w:style>
  <w:style w:type="paragraph" w:styleId="12">
    <w:name w:val="heading 8"/>
    <w:basedOn w:val="1"/>
    <w:next w:val="1"/>
    <w:link w:val="267"/>
    <w:qFormat/>
    <w:uiPriority w:val="0"/>
    <w:pPr>
      <w:adjustRightInd w:val="0"/>
      <w:spacing w:line="480" w:lineRule="atLeast"/>
      <w:ind w:left="2232" w:leftChars="450" w:hanging="882" w:hangingChars="294"/>
      <w:textAlignment w:val="baseline"/>
      <w:outlineLvl w:val="7"/>
    </w:pPr>
    <w:rPr>
      <w:rFonts w:hAnsi="Arial" w:eastAsia="仿宋_GB2312"/>
      <w:kern w:val="0"/>
      <w:sz w:val="30"/>
      <w:szCs w:val="20"/>
    </w:rPr>
  </w:style>
  <w:style w:type="paragraph" w:styleId="13">
    <w:name w:val="heading 9"/>
    <w:basedOn w:val="1"/>
    <w:next w:val="1"/>
    <w:link w:val="198"/>
    <w:qFormat/>
    <w:uiPriority w:val="0"/>
    <w:pPr>
      <w:keepNext/>
      <w:keepLines/>
      <w:adjustRightInd w:val="0"/>
      <w:spacing w:line="480" w:lineRule="atLeast"/>
      <w:ind w:left="2979" w:leftChars="715" w:hanging="834" w:hangingChars="278"/>
      <w:textAlignment w:val="baseline"/>
      <w:outlineLvl w:val="8"/>
    </w:pPr>
    <w:rPr>
      <w:rFonts w:eastAsia="仿宋_GB2312"/>
      <w:kern w:val="0"/>
      <w:sz w:val="30"/>
      <w:szCs w:val="20"/>
    </w:rPr>
  </w:style>
  <w:style w:type="character" w:default="1" w:styleId="49">
    <w:name w:val="Default Paragraph Font"/>
    <w:semiHidden/>
    <w:unhideWhenUsed/>
    <w:qFormat/>
    <w:uiPriority w:val="1"/>
  </w:style>
  <w:style w:type="table" w:default="1" w:styleId="4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214"/>
    <w:qFormat/>
    <w:uiPriority w:val="0"/>
    <w:pPr>
      <w:spacing w:after="120"/>
    </w:pPr>
  </w:style>
  <w:style w:type="paragraph" w:customStyle="1" w:styleId="7">
    <w:name w:val="列出段落1"/>
    <w:basedOn w:val="1"/>
    <w:qFormat/>
    <w:uiPriority w:val="0"/>
    <w:pPr>
      <w:ind w:firstLine="420" w:firstLineChars="200"/>
    </w:pPr>
    <w:rPr>
      <w:sz w:val="28"/>
      <w:szCs w:val="28"/>
    </w:rPr>
  </w:style>
  <w:style w:type="paragraph" w:styleId="10">
    <w:name w:val="Normal Indent"/>
    <w:basedOn w:val="1"/>
    <w:qFormat/>
    <w:uiPriority w:val="0"/>
    <w:pPr>
      <w:adjustRightInd w:val="0"/>
      <w:spacing w:line="480" w:lineRule="atLeast"/>
      <w:ind w:firstLine="600"/>
      <w:textAlignment w:val="baseline"/>
    </w:pPr>
    <w:rPr>
      <w:rFonts w:eastAsia="仿宋_GB2312"/>
      <w:kern w:val="0"/>
      <w:sz w:val="30"/>
      <w:szCs w:val="20"/>
    </w:rPr>
  </w:style>
  <w:style w:type="paragraph" w:styleId="14">
    <w:name w:val="toc 7"/>
    <w:basedOn w:val="1"/>
    <w:next w:val="1"/>
    <w:qFormat/>
    <w:uiPriority w:val="39"/>
    <w:pPr>
      <w:ind w:left="1260"/>
      <w:jc w:val="left"/>
    </w:pPr>
    <w:rPr>
      <w:sz w:val="18"/>
      <w:szCs w:val="18"/>
    </w:rPr>
  </w:style>
  <w:style w:type="paragraph" w:styleId="15">
    <w:name w:val="caption"/>
    <w:basedOn w:val="1"/>
    <w:next w:val="1"/>
    <w:qFormat/>
    <w:uiPriority w:val="0"/>
    <w:rPr>
      <w:rFonts w:ascii="Cambria" w:hAnsi="Cambria" w:eastAsia="黑体"/>
      <w:sz w:val="20"/>
      <w:szCs w:val="20"/>
    </w:rPr>
  </w:style>
  <w:style w:type="paragraph" w:styleId="16">
    <w:name w:val="Document Map"/>
    <w:basedOn w:val="1"/>
    <w:link w:val="204"/>
    <w:qFormat/>
    <w:uiPriority w:val="0"/>
    <w:pPr>
      <w:shd w:val="clear" w:color="auto" w:fill="000080"/>
    </w:pPr>
  </w:style>
  <w:style w:type="paragraph" w:styleId="17">
    <w:name w:val="annotation text"/>
    <w:basedOn w:val="1"/>
    <w:link w:val="289"/>
    <w:qFormat/>
    <w:uiPriority w:val="99"/>
    <w:pPr>
      <w:jc w:val="left"/>
    </w:pPr>
  </w:style>
  <w:style w:type="paragraph" w:styleId="18">
    <w:name w:val="Body Text 3"/>
    <w:basedOn w:val="1"/>
    <w:link w:val="308"/>
    <w:qFormat/>
    <w:uiPriority w:val="0"/>
    <w:pPr>
      <w:spacing w:after="120"/>
    </w:pPr>
    <w:rPr>
      <w:sz w:val="16"/>
      <w:szCs w:val="16"/>
    </w:rPr>
  </w:style>
  <w:style w:type="paragraph" w:styleId="19">
    <w:name w:val="Body Text Indent"/>
    <w:basedOn w:val="1"/>
    <w:link w:val="269"/>
    <w:qFormat/>
    <w:uiPriority w:val="0"/>
    <w:pPr>
      <w:ind w:firstLine="407" w:firstLineChars="200"/>
    </w:pPr>
  </w:style>
  <w:style w:type="paragraph" w:styleId="20">
    <w:name w:val="Block Text"/>
    <w:basedOn w:val="1"/>
    <w:qFormat/>
    <w:uiPriority w:val="0"/>
    <w:pPr>
      <w:autoSpaceDE w:val="0"/>
      <w:autoSpaceDN w:val="0"/>
      <w:adjustRightInd w:val="0"/>
      <w:spacing w:line="1270" w:lineRule="exact"/>
      <w:ind w:left="2160" w:right="-20" w:hanging="2160" w:hangingChars="300"/>
      <w:jc w:val="left"/>
    </w:pPr>
    <w:rPr>
      <w:rFonts w:eastAsia="仿宋_GB2312"/>
      <w:sz w:val="72"/>
    </w:rPr>
  </w:style>
  <w:style w:type="paragraph" w:styleId="21">
    <w:name w:val="index 4"/>
    <w:basedOn w:val="1"/>
    <w:next w:val="1"/>
    <w:qFormat/>
    <w:uiPriority w:val="0"/>
    <w:pPr>
      <w:ind w:left="600" w:leftChars="600"/>
    </w:pPr>
  </w:style>
  <w:style w:type="paragraph" w:styleId="22">
    <w:name w:val="toc 5"/>
    <w:basedOn w:val="1"/>
    <w:next w:val="1"/>
    <w:qFormat/>
    <w:uiPriority w:val="39"/>
    <w:pPr>
      <w:ind w:left="840"/>
      <w:jc w:val="left"/>
    </w:pPr>
    <w:rPr>
      <w:sz w:val="18"/>
      <w:szCs w:val="18"/>
    </w:rPr>
  </w:style>
  <w:style w:type="paragraph" w:styleId="23">
    <w:name w:val="toc 3"/>
    <w:basedOn w:val="5"/>
    <w:next w:val="1"/>
    <w:qFormat/>
    <w:uiPriority w:val="39"/>
    <w:pPr>
      <w:keepNext w:val="0"/>
      <w:keepLines w:val="0"/>
      <w:spacing w:before="0" w:after="0" w:line="240" w:lineRule="auto"/>
      <w:ind w:left="420"/>
      <w:jc w:val="left"/>
      <w:outlineLvl w:val="9"/>
    </w:pPr>
    <w:rPr>
      <w:b w:val="0"/>
      <w:bCs w:val="0"/>
      <w:i/>
      <w:iCs/>
      <w:sz w:val="20"/>
      <w:szCs w:val="20"/>
    </w:rPr>
  </w:style>
  <w:style w:type="paragraph" w:styleId="24">
    <w:name w:val="Plain Text"/>
    <w:basedOn w:val="1"/>
    <w:link w:val="304"/>
    <w:qFormat/>
    <w:uiPriority w:val="0"/>
    <w:rPr>
      <w:rFonts w:ascii="宋体" w:hAnsi="Courier New" w:cs="Courier New"/>
      <w:szCs w:val="21"/>
    </w:rPr>
  </w:style>
  <w:style w:type="paragraph" w:styleId="25">
    <w:name w:val="toc 8"/>
    <w:basedOn w:val="1"/>
    <w:next w:val="1"/>
    <w:qFormat/>
    <w:uiPriority w:val="39"/>
    <w:pPr>
      <w:ind w:left="1470"/>
      <w:jc w:val="left"/>
    </w:pPr>
    <w:rPr>
      <w:sz w:val="18"/>
      <w:szCs w:val="18"/>
    </w:rPr>
  </w:style>
  <w:style w:type="paragraph" w:styleId="26">
    <w:name w:val="Date"/>
    <w:basedOn w:val="1"/>
    <w:next w:val="1"/>
    <w:link w:val="157"/>
    <w:qFormat/>
    <w:uiPriority w:val="0"/>
    <w:pPr>
      <w:ind w:left="100" w:leftChars="2500"/>
    </w:pPr>
  </w:style>
  <w:style w:type="paragraph" w:styleId="27">
    <w:name w:val="Body Text Indent 2"/>
    <w:basedOn w:val="1"/>
    <w:link w:val="271"/>
    <w:qFormat/>
    <w:uiPriority w:val="0"/>
    <w:pPr>
      <w:widowControl/>
      <w:spacing w:line="480" w:lineRule="auto"/>
      <w:ind w:firstLine="560"/>
      <w:jc w:val="left"/>
    </w:pPr>
    <w:rPr>
      <w:kern w:val="0"/>
      <w:sz w:val="28"/>
    </w:rPr>
  </w:style>
  <w:style w:type="paragraph" w:styleId="28">
    <w:name w:val="endnote text"/>
    <w:basedOn w:val="1"/>
    <w:link w:val="181"/>
    <w:qFormat/>
    <w:uiPriority w:val="0"/>
    <w:pPr>
      <w:widowControl/>
      <w:snapToGrid w:val="0"/>
      <w:jc w:val="left"/>
    </w:pPr>
    <w:rPr>
      <w:rFonts w:ascii="Arial" w:hAnsi="Arial" w:cs="Arial"/>
      <w:kern w:val="0"/>
      <w:sz w:val="20"/>
      <w:lang w:eastAsia="en-US"/>
    </w:rPr>
  </w:style>
  <w:style w:type="paragraph" w:styleId="29">
    <w:name w:val="Balloon Text"/>
    <w:basedOn w:val="1"/>
    <w:link w:val="208"/>
    <w:qFormat/>
    <w:uiPriority w:val="0"/>
    <w:rPr>
      <w:sz w:val="18"/>
      <w:szCs w:val="18"/>
    </w:rPr>
  </w:style>
  <w:style w:type="paragraph" w:styleId="30">
    <w:name w:val="footer"/>
    <w:basedOn w:val="1"/>
    <w:link w:val="196"/>
    <w:qFormat/>
    <w:uiPriority w:val="0"/>
    <w:pPr>
      <w:tabs>
        <w:tab w:val="center" w:pos="4153"/>
        <w:tab w:val="right" w:pos="8306"/>
      </w:tabs>
      <w:snapToGrid w:val="0"/>
      <w:jc w:val="left"/>
    </w:pPr>
    <w:rPr>
      <w:sz w:val="18"/>
      <w:szCs w:val="18"/>
    </w:rPr>
  </w:style>
  <w:style w:type="paragraph" w:styleId="31">
    <w:name w:val="header"/>
    <w:basedOn w:val="1"/>
    <w:link w:val="236"/>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3"/>
    <w:next w:val="1"/>
    <w:qFormat/>
    <w:uiPriority w:val="39"/>
    <w:pPr>
      <w:keepNext w:val="0"/>
      <w:keepLines w:val="0"/>
      <w:spacing w:before="120" w:after="120" w:line="240" w:lineRule="auto"/>
      <w:jc w:val="left"/>
      <w:outlineLvl w:val="9"/>
    </w:pPr>
    <w:rPr>
      <w:caps/>
      <w:kern w:val="2"/>
      <w:sz w:val="20"/>
      <w:szCs w:val="20"/>
    </w:rPr>
  </w:style>
  <w:style w:type="paragraph" w:styleId="33">
    <w:name w:val="toc 4"/>
    <w:basedOn w:val="6"/>
    <w:next w:val="1"/>
    <w:qFormat/>
    <w:uiPriority w:val="39"/>
    <w:pPr>
      <w:widowControl w:val="0"/>
      <w:spacing w:before="0" w:beforeAutospacing="0" w:after="0" w:afterAutospacing="0"/>
      <w:ind w:left="630"/>
      <w:outlineLvl w:val="9"/>
    </w:pPr>
    <w:rPr>
      <w:rFonts w:ascii="Times New Roman" w:hAnsi="Times New Roman" w:cs="Times New Roman"/>
      <w:b w:val="0"/>
      <w:bCs w:val="0"/>
      <w:kern w:val="2"/>
      <w:sz w:val="18"/>
      <w:szCs w:val="18"/>
    </w:rPr>
  </w:style>
  <w:style w:type="paragraph" w:styleId="34">
    <w:name w:val="Subtitle"/>
    <w:basedOn w:val="1"/>
    <w:link w:val="301"/>
    <w:qFormat/>
    <w:uiPriority w:val="0"/>
    <w:pPr>
      <w:widowControl/>
      <w:jc w:val="center"/>
    </w:pPr>
    <w:rPr>
      <w:kern w:val="0"/>
      <w:sz w:val="20"/>
      <w:u w:val="single"/>
      <w:lang w:eastAsia="en-US"/>
    </w:rPr>
  </w:style>
  <w:style w:type="paragraph" w:styleId="35">
    <w:name w:val="footnote text"/>
    <w:basedOn w:val="1"/>
    <w:link w:val="216"/>
    <w:qFormat/>
    <w:uiPriority w:val="0"/>
    <w:pPr>
      <w:widowControl/>
      <w:snapToGrid w:val="0"/>
      <w:jc w:val="left"/>
    </w:pPr>
    <w:rPr>
      <w:rFonts w:ascii="Arial" w:hAnsi="Arial" w:cs="Arial"/>
      <w:kern w:val="0"/>
      <w:sz w:val="18"/>
      <w:szCs w:val="18"/>
      <w:lang w:eastAsia="en-US"/>
    </w:rPr>
  </w:style>
  <w:style w:type="paragraph" w:styleId="36">
    <w:name w:val="toc 6"/>
    <w:basedOn w:val="1"/>
    <w:next w:val="1"/>
    <w:qFormat/>
    <w:uiPriority w:val="39"/>
    <w:pPr>
      <w:ind w:left="1050"/>
      <w:jc w:val="left"/>
    </w:pPr>
    <w:rPr>
      <w:sz w:val="18"/>
      <w:szCs w:val="18"/>
    </w:rPr>
  </w:style>
  <w:style w:type="paragraph" w:styleId="37">
    <w:name w:val="Body Text Indent 3"/>
    <w:basedOn w:val="1"/>
    <w:link w:val="268"/>
    <w:qFormat/>
    <w:uiPriority w:val="0"/>
    <w:pPr>
      <w:spacing w:line="360" w:lineRule="auto"/>
      <w:ind w:firstLine="280" w:firstLineChars="100"/>
    </w:pPr>
    <w:rPr>
      <w:rFonts w:ascii="宋体" w:hAnsi="宋体"/>
      <w:sz w:val="28"/>
      <w:szCs w:val="28"/>
    </w:rPr>
  </w:style>
  <w:style w:type="paragraph" w:styleId="38">
    <w:name w:val="toc 2"/>
    <w:basedOn w:val="4"/>
    <w:next w:val="1"/>
    <w:qFormat/>
    <w:uiPriority w:val="39"/>
    <w:pPr>
      <w:keepNext w:val="0"/>
      <w:keepLines w:val="0"/>
      <w:spacing w:before="0" w:after="0" w:line="240" w:lineRule="auto"/>
      <w:ind w:left="210"/>
      <w:jc w:val="left"/>
      <w:outlineLvl w:val="9"/>
    </w:pPr>
    <w:rPr>
      <w:rFonts w:ascii="Times New Roman" w:hAnsi="Times New Roman"/>
      <w:b w:val="0"/>
      <w:bCs w:val="0"/>
      <w:smallCaps/>
      <w:sz w:val="20"/>
      <w:szCs w:val="20"/>
    </w:rPr>
  </w:style>
  <w:style w:type="paragraph" w:styleId="39">
    <w:name w:val="toc 9"/>
    <w:basedOn w:val="1"/>
    <w:next w:val="1"/>
    <w:qFormat/>
    <w:uiPriority w:val="39"/>
    <w:pPr>
      <w:ind w:left="1680"/>
      <w:jc w:val="left"/>
    </w:pPr>
    <w:rPr>
      <w:sz w:val="18"/>
      <w:szCs w:val="18"/>
    </w:rPr>
  </w:style>
  <w:style w:type="paragraph" w:styleId="40">
    <w:name w:val="Body Text 2"/>
    <w:basedOn w:val="1"/>
    <w:link w:val="264"/>
    <w:qFormat/>
    <w:uiPriority w:val="0"/>
    <w:rPr>
      <w:i/>
      <w:iCs/>
      <w:sz w:val="26"/>
    </w:rPr>
  </w:style>
  <w:style w:type="paragraph" w:styleId="41">
    <w:name w:val="HTML Preformatted"/>
    <w:basedOn w:val="1"/>
    <w:link w:val="169"/>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color w:val="000000"/>
      <w:kern w:val="0"/>
      <w:sz w:val="24"/>
    </w:rPr>
  </w:style>
  <w:style w:type="paragraph" w:styleId="42">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paragraph" w:styleId="43">
    <w:name w:val="index 1"/>
    <w:basedOn w:val="1"/>
    <w:next w:val="1"/>
    <w:qFormat/>
    <w:uiPriority w:val="0"/>
    <w:pPr>
      <w:spacing w:line="220" w:lineRule="exact"/>
      <w:jc w:val="center"/>
    </w:pPr>
    <w:rPr>
      <w:rFonts w:ascii="仿宋_GB2312" w:eastAsia="仿宋_GB2312"/>
      <w:szCs w:val="21"/>
    </w:rPr>
  </w:style>
  <w:style w:type="paragraph" w:styleId="44">
    <w:name w:val="Title"/>
    <w:basedOn w:val="1"/>
    <w:link w:val="211"/>
    <w:qFormat/>
    <w:uiPriority w:val="0"/>
    <w:pPr>
      <w:widowControl/>
      <w:jc w:val="center"/>
    </w:pPr>
    <w:rPr>
      <w:kern w:val="0"/>
      <w:sz w:val="20"/>
      <w:u w:val="single"/>
      <w:lang w:eastAsia="en-US"/>
    </w:rPr>
  </w:style>
  <w:style w:type="paragraph" w:styleId="45">
    <w:name w:val="annotation subject"/>
    <w:basedOn w:val="17"/>
    <w:next w:val="17"/>
    <w:link w:val="263"/>
    <w:qFormat/>
    <w:uiPriority w:val="0"/>
    <w:rPr>
      <w:b/>
      <w:bCs/>
    </w:rPr>
  </w:style>
  <w:style w:type="paragraph" w:styleId="46">
    <w:name w:val="Body Text First Indent"/>
    <w:basedOn w:val="2"/>
    <w:next w:val="1"/>
    <w:qFormat/>
    <w:uiPriority w:val="99"/>
    <w:pPr>
      <w:ind w:firstLine="420" w:firstLineChars="100"/>
    </w:pPr>
    <w:rPr>
      <w:szCs w:val="21"/>
    </w:rPr>
  </w:style>
  <w:style w:type="table" w:styleId="48">
    <w:name w:val="Table Grid"/>
    <w:basedOn w:val="47"/>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50">
    <w:name w:val="Strong"/>
    <w:qFormat/>
    <w:uiPriority w:val="0"/>
    <w:rPr>
      <w:b/>
      <w:bCs/>
    </w:rPr>
  </w:style>
  <w:style w:type="character" w:styleId="51">
    <w:name w:val="endnote reference"/>
    <w:qFormat/>
    <w:uiPriority w:val="0"/>
    <w:rPr>
      <w:vertAlign w:val="superscript"/>
    </w:rPr>
  </w:style>
  <w:style w:type="character" w:styleId="52">
    <w:name w:val="page number"/>
    <w:basedOn w:val="49"/>
    <w:qFormat/>
    <w:uiPriority w:val="0"/>
  </w:style>
  <w:style w:type="character" w:styleId="53">
    <w:name w:val="FollowedHyperlink"/>
    <w:qFormat/>
    <w:uiPriority w:val="0"/>
    <w:rPr>
      <w:color w:val="800080"/>
      <w:u w:val="single"/>
    </w:rPr>
  </w:style>
  <w:style w:type="character" w:styleId="54">
    <w:name w:val="Emphasis"/>
    <w:qFormat/>
    <w:uiPriority w:val="0"/>
    <w:rPr>
      <w:i/>
      <w:iCs/>
    </w:rPr>
  </w:style>
  <w:style w:type="character" w:styleId="55">
    <w:name w:val="Hyperlink"/>
    <w:qFormat/>
    <w:uiPriority w:val="99"/>
    <w:rPr>
      <w:color w:val="0000FF"/>
      <w:u w:val="single"/>
    </w:rPr>
  </w:style>
  <w:style w:type="character" w:styleId="56">
    <w:name w:val="annotation reference"/>
    <w:qFormat/>
    <w:uiPriority w:val="0"/>
    <w:rPr>
      <w:sz w:val="21"/>
      <w:szCs w:val="21"/>
    </w:rPr>
  </w:style>
  <w:style w:type="character" w:styleId="57">
    <w:name w:val="footnote reference"/>
    <w:qFormat/>
    <w:uiPriority w:val="0"/>
    <w:rPr>
      <w:vertAlign w:val="superscript"/>
    </w:rPr>
  </w:style>
  <w:style w:type="paragraph" w:customStyle="1" w:styleId="58">
    <w:name w:val="rr"/>
    <w:basedOn w:val="1"/>
    <w:qFormat/>
    <w:uiPriority w:val="0"/>
    <w:pPr>
      <w:widowControl/>
      <w:spacing w:before="100" w:beforeAutospacing="1" w:after="100" w:afterAutospacing="1"/>
      <w:jc w:val="left"/>
    </w:pPr>
    <w:rPr>
      <w:rFonts w:hint="eastAsia" w:ascii="宋体" w:hAnsi="宋体"/>
      <w:kern w:val="0"/>
      <w:szCs w:val="21"/>
    </w:rPr>
  </w:style>
  <w:style w:type="paragraph" w:customStyle="1" w:styleId="59">
    <w:name w:val="_Style 101"/>
    <w:basedOn w:val="1"/>
    <w:qFormat/>
    <w:uiPriority w:val="99"/>
    <w:pPr>
      <w:ind w:firstLine="420" w:firstLineChars="200"/>
    </w:pPr>
    <w:rPr>
      <w:sz w:val="28"/>
      <w:szCs w:val="28"/>
    </w:rPr>
  </w:style>
  <w:style w:type="paragraph" w:customStyle="1" w:styleId="60">
    <w:name w:val="表格标题"/>
    <w:basedOn w:val="61"/>
    <w:qFormat/>
    <w:uiPriority w:val="0"/>
  </w:style>
  <w:style w:type="paragraph" w:customStyle="1" w:styleId="61">
    <w:name w:val="表格内容"/>
    <w:basedOn w:val="1"/>
    <w:qFormat/>
    <w:uiPriority w:val="0"/>
    <w:pPr>
      <w:suppressLineNumbers/>
      <w:suppressAutoHyphens/>
    </w:pPr>
  </w:style>
  <w:style w:type="paragraph" w:customStyle="1" w:styleId="62">
    <w:name w:val="l-2"/>
    <w:basedOn w:val="1"/>
    <w:qFormat/>
    <w:uiPriority w:val="0"/>
    <w:pPr>
      <w:widowControl/>
      <w:spacing w:before="100" w:beforeAutospacing="1" w:after="100" w:afterAutospacing="1"/>
      <w:jc w:val="left"/>
    </w:pPr>
    <w:rPr>
      <w:rFonts w:ascii="宋体" w:hAnsi="宋体" w:cs="宋体"/>
      <w:b/>
      <w:bCs/>
      <w:color w:val="000000"/>
      <w:kern w:val="0"/>
      <w:sz w:val="13"/>
      <w:szCs w:val="13"/>
    </w:rPr>
  </w:style>
  <w:style w:type="paragraph" w:customStyle="1" w:styleId="63">
    <w:name w:val="修订1"/>
    <w:qFormat/>
    <w:uiPriority w:val="0"/>
    <w:rPr>
      <w:rFonts w:ascii="Times New Roman" w:hAnsi="Times New Roman" w:eastAsia="宋体" w:cs="Times New Roman"/>
      <w:kern w:val="2"/>
      <w:sz w:val="21"/>
      <w:szCs w:val="24"/>
      <w:lang w:val="en-US" w:eastAsia="zh-CN" w:bidi="ar-SA"/>
    </w:rPr>
  </w:style>
  <w:style w:type="paragraph" w:customStyle="1" w:styleId="64">
    <w:name w:val="1"/>
    <w:basedOn w:val="1"/>
    <w:qFormat/>
    <w:uiPriority w:val="0"/>
    <w:pPr>
      <w:widowControl/>
      <w:spacing w:before="100" w:beforeAutospacing="1" w:after="100" w:afterAutospacing="1"/>
      <w:jc w:val="left"/>
    </w:pPr>
    <w:rPr>
      <w:rFonts w:ascii="ˎ̥" w:hAnsi="ˎ̥" w:cs="宋体"/>
      <w:kern w:val="0"/>
      <w:sz w:val="24"/>
    </w:rPr>
  </w:style>
  <w:style w:type="paragraph" w:customStyle="1" w:styleId="65">
    <w:name w:val="标准样式1"/>
    <w:basedOn w:val="1"/>
    <w:qFormat/>
    <w:uiPriority w:val="0"/>
    <w:pPr>
      <w:spacing w:line="600" w:lineRule="exact"/>
      <w:ind w:firstLine="567"/>
    </w:pPr>
    <w:rPr>
      <w:rFonts w:ascii="Calibri" w:hAnsi="Calibri"/>
      <w:sz w:val="28"/>
    </w:rPr>
  </w:style>
  <w:style w:type="paragraph" w:customStyle="1" w:styleId="66">
    <w:name w:val="列出段落11"/>
    <w:basedOn w:val="1"/>
    <w:qFormat/>
    <w:uiPriority w:val="0"/>
    <w:pPr>
      <w:ind w:firstLine="420" w:firstLineChars="200"/>
    </w:pPr>
    <w:rPr>
      <w:sz w:val="28"/>
      <w:szCs w:val="28"/>
    </w:rPr>
  </w:style>
  <w:style w:type="paragraph" w:customStyle="1" w:styleId="67">
    <w:name w:val="p17"/>
    <w:basedOn w:val="1"/>
    <w:qFormat/>
    <w:uiPriority w:val="0"/>
    <w:pPr>
      <w:widowControl/>
      <w:spacing w:before="120" w:after="120"/>
      <w:jc w:val="left"/>
    </w:pPr>
    <w:rPr>
      <w:rFonts w:ascii="Calibri" w:hAnsi="Calibri" w:cs="宋体"/>
      <w:b/>
      <w:bCs/>
      <w:caps/>
      <w:kern w:val="0"/>
      <w:sz w:val="28"/>
      <w:szCs w:val="28"/>
    </w:rPr>
  </w:style>
  <w:style w:type="paragraph" w:customStyle="1" w:styleId="68">
    <w:name w:val="WW-表格标题"/>
    <w:basedOn w:val="69"/>
    <w:qFormat/>
    <w:uiPriority w:val="0"/>
  </w:style>
  <w:style w:type="paragraph" w:customStyle="1" w:styleId="69">
    <w:name w:val="WW-表格内容"/>
    <w:basedOn w:val="1"/>
    <w:qFormat/>
    <w:uiPriority w:val="0"/>
    <w:pPr>
      <w:suppressLineNumbers/>
      <w:suppressAutoHyphens/>
    </w:pPr>
  </w:style>
  <w:style w:type="paragraph" w:customStyle="1" w:styleId="70">
    <w:name w:val="引用2"/>
    <w:basedOn w:val="1"/>
    <w:next w:val="1"/>
    <w:link w:val="300"/>
    <w:qFormat/>
    <w:uiPriority w:val="0"/>
    <w:rPr>
      <w:i/>
      <w:iCs/>
      <w:color w:val="000000"/>
    </w:rPr>
  </w:style>
  <w:style w:type="paragraph" w:customStyle="1" w:styleId="71">
    <w:name w:val="Char Char Char Char Char Char Char Char Char Char"/>
    <w:basedOn w:val="16"/>
    <w:qFormat/>
    <w:uiPriority w:val="0"/>
    <w:pPr>
      <w:spacing w:line="360" w:lineRule="auto"/>
      <w:ind w:firstLine="200" w:firstLineChars="200"/>
    </w:pPr>
    <w:rPr>
      <w:rFonts w:ascii="Tahoma" w:hAnsi="Tahoma"/>
      <w:sz w:val="24"/>
    </w:rPr>
  </w:style>
  <w:style w:type="paragraph" w:customStyle="1" w:styleId="72">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73">
    <w:name w:val="Char Char Char Char"/>
    <w:basedOn w:val="16"/>
    <w:qFormat/>
    <w:uiPriority w:val="0"/>
    <w:pPr>
      <w:spacing w:line="360" w:lineRule="auto"/>
      <w:ind w:firstLine="200" w:firstLineChars="200"/>
    </w:pPr>
    <w:rPr>
      <w:rFonts w:ascii="Tahoma" w:hAnsi="Tahoma"/>
      <w:sz w:val="24"/>
    </w:rPr>
  </w:style>
  <w:style w:type="paragraph" w:customStyle="1" w:styleId="74">
    <w:name w:val="style12"/>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75">
    <w:name w:val="g2"/>
    <w:basedOn w:val="1"/>
    <w:qFormat/>
    <w:uiPriority w:val="0"/>
    <w:pPr>
      <w:widowControl/>
      <w:spacing w:before="100" w:beforeAutospacing="1" w:after="100" w:afterAutospacing="1"/>
      <w:jc w:val="left"/>
    </w:pPr>
    <w:rPr>
      <w:rFonts w:ascii="仿宋_GB2312" w:hAnsi="宋体" w:eastAsia="仿宋_GB2312" w:cs="宋体"/>
      <w:kern w:val="0"/>
      <w:sz w:val="17"/>
      <w:szCs w:val="17"/>
    </w:rPr>
  </w:style>
  <w:style w:type="paragraph" w:customStyle="1" w:styleId="76">
    <w:name w:val="p16"/>
    <w:basedOn w:val="1"/>
    <w:qFormat/>
    <w:uiPriority w:val="0"/>
    <w:pPr>
      <w:widowControl/>
    </w:pPr>
    <w:rPr>
      <w:rFonts w:ascii="Calibri" w:hAnsi="Calibri" w:cs="宋体"/>
      <w:kern w:val="0"/>
      <w:szCs w:val="21"/>
    </w:rPr>
  </w:style>
  <w:style w:type="paragraph" w:customStyle="1" w:styleId="77">
    <w:name w:val="样式1"/>
    <w:basedOn w:val="1"/>
    <w:next w:val="6"/>
    <w:qFormat/>
    <w:uiPriority w:val="0"/>
    <w:pPr>
      <w:spacing w:line="360" w:lineRule="auto"/>
      <w:ind w:firstLine="420" w:firstLineChars="200"/>
    </w:pPr>
    <w:rPr>
      <w:rFonts w:ascii="宋体" w:hAnsi="宋体"/>
      <w:szCs w:val="21"/>
    </w:rPr>
  </w:style>
  <w:style w:type="paragraph" w:customStyle="1" w:styleId="78">
    <w:name w:val="ly"/>
    <w:basedOn w:val="1"/>
    <w:qFormat/>
    <w:uiPriority w:val="0"/>
    <w:pPr>
      <w:widowControl/>
      <w:spacing w:before="30"/>
      <w:jc w:val="right"/>
    </w:pPr>
    <w:rPr>
      <w:rFonts w:ascii="方正书宋简体" w:hAnsi="宋体" w:eastAsia="方正书宋简体"/>
      <w:color w:val="000000"/>
      <w:kern w:val="0"/>
      <w:szCs w:val="21"/>
    </w:rPr>
  </w:style>
  <w:style w:type="paragraph" w:customStyle="1" w:styleId="79">
    <w:name w:val="Char9 Char Char Char Char Char Char"/>
    <w:basedOn w:val="16"/>
    <w:qFormat/>
    <w:uiPriority w:val="0"/>
    <w:pPr>
      <w:spacing w:line="360" w:lineRule="auto"/>
      <w:ind w:firstLine="200" w:firstLineChars="200"/>
    </w:pPr>
    <w:rPr>
      <w:rFonts w:ascii="Tahoma" w:hAnsi="Tahoma"/>
      <w:sz w:val="24"/>
    </w:rPr>
  </w:style>
  <w:style w:type="paragraph" w:customStyle="1" w:styleId="80">
    <w:name w:val="xl65"/>
    <w:basedOn w:val="1"/>
    <w:qFormat/>
    <w:uiPriority w:val="0"/>
    <w:pPr>
      <w:widowControl/>
      <w:spacing w:before="100" w:beforeAutospacing="1" w:after="100" w:afterAutospacing="1"/>
      <w:jc w:val="center"/>
    </w:pPr>
    <w:rPr>
      <w:rFonts w:ascii="黑体" w:hAnsi="宋体" w:eastAsia="黑体"/>
      <w:b/>
      <w:kern w:val="0"/>
      <w:sz w:val="36"/>
      <w:szCs w:val="20"/>
    </w:rPr>
  </w:style>
  <w:style w:type="paragraph" w:customStyle="1" w:styleId="81">
    <w:name w:val="引用1"/>
    <w:basedOn w:val="1"/>
    <w:next w:val="1"/>
    <w:link w:val="150"/>
    <w:qFormat/>
    <w:uiPriority w:val="29"/>
    <w:rPr>
      <w:i/>
      <w:iCs/>
      <w:color w:val="000000"/>
      <w:szCs w:val="20"/>
    </w:rPr>
  </w:style>
  <w:style w:type="paragraph" w:customStyle="1" w:styleId="82">
    <w:name w:val="表格文字"/>
    <w:basedOn w:val="1"/>
    <w:qFormat/>
    <w:uiPriority w:val="0"/>
    <w:pPr>
      <w:adjustRightInd w:val="0"/>
      <w:spacing w:line="420" w:lineRule="atLeast"/>
      <w:jc w:val="left"/>
      <w:textAlignment w:val="baseline"/>
    </w:pPr>
    <w:rPr>
      <w:kern w:val="0"/>
      <w:szCs w:val="20"/>
    </w:rPr>
  </w:style>
  <w:style w:type="paragraph" w:customStyle="1" w:styleId="83">
    <w:name w:val="_Style 96"/>
    <w:semiHidden/>
    <w:qFormat/>
    <w:uiPriority w:val="99"/>
    <w:rPr>
      <w:rFonts w:ascii="Calibri" w:hAnsi="Calibri" w:eastAsia="宋体" w:cs="Times New Roman"/>
      <w:kern w:val="2"/>
      <w:sz w:val="21"/>
      <w:szCs w:val="24"/>
      <w:lang w:val="en-US" w:eastAsia="zh-CN" w:bidi="ar-SA"/>
    </w:rPr>
  </w:style>
  <w:style w:type="paragraph" w:customStyle="1" w:styleId="84">
    <w:name w:val="正文 New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widowControl w:val="0"/>
      <w:jc w:val="both"/>
    </w:pPr>
    <w:rPr>
      <w:rFonts w:ascii="Calibri" w:hAnsi="Calibri" w:eastAsia="宋体" w:cs="Times New Roman"/>
      <w:kern w:val="2"/>
      <w:sz w:val="21"/>
      <w:lang w:val="en-US" w:eastAsia="zh-CN" w:bidi="ar-SA"/>
    </w:rPr>
  </w:style>
  <w:style w:type="paragraph" w:customStyle="1" w:styleId="85">
    <w:name w:val="_Style 105"/>
    <w:basedOn w:val="3"/>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86">
    <w:name w:val="正  文"/>
    <w:basedOn w:val="1"/>
    <w:qFormat/>
    <w:uiPriority w:val="0"/>
    <w:pPr>
      <w:spacing w:line="360" w:lineRule="auto"/>
      <w:ind w:firstLine="200" w:firstLineChars="200"/>
    </w:pPr>
    <w:rPr>
      <w:rFonts w:ascii="宋体" w:hAnsi="Calibri"/>
      <w:sz w:val="24"/>
    </w:rPr>
  </w:style>
  <w:style w:type="paragraph" w:customStyle="1" w:styleId="87">
    <w:name w:val="标题4"/>
    <w:basedOn w:val="4"/>
    <w:next w:val="21"/>
    <w:link w:val="243"/>
    <w:qFormat/>
    <w:uiPriority w:val="0"/>
    <w:pPr>
      <w:spacing w:line="413" w:lineRule="auto"/>
    </w:pPr>
    <w:rPr>
      <w:rFonts w:ascii="Arial" w:hAnsi="Arial"/>
      <w:kern w:val="0"/>
      <w:sz w:val="24"/>
    </w:rPr>
  </w:style>
  <w:style w:type="paragraph" w:customStyle="1" w:styleId="88">
    <w:name w:val="_Style 3"/>
    <w:qFormat/>
    <w:uiPriority w:val="0"/>
    <w:pPr>
      <w:widowControl w:val="0"/>
      <w:snapToGrid w:val="0"/>
      <w:spacing w:line="360" w:lineRule="auto"/>
    </w:pPr>
    <w:rPr>
      <w:rFonts w:ascii="Calibri" w:hAnsi="Calibri" w:eastAsia="宋体" w:cs="Times New Roman"/>
      <w:snapToGrid w:val="0"/>
      <w:sz w:val="21"/>
      <w:szCs w:val="24"/>
      <w:lang w:val="en-US" w:eastAsia="zh-CN" w:bidi="ar-SA"/>
    </w:rPr>
  </w:style>
  <w:style w:type="paragraph" w:customStyle="1" w:styleId="89">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90">
    <w:name w:val="标题1"/>
    <w:basedOn w:val="1"/>
    <w:qFormat/>
    <w:uiPriority w:val="0"/>
    <w:pPr>
      <w:widowControl/>
      <w:spacing w:before="100" w:beforeAutospacing="1" w:after="100" w:afterAutospacing="1"/>
      <w:jc w:val="left"/>
    </w:pPr>
    <w:rPr>
      <w:rFonts w:ascii="宋体" w:hAnsi="宋体" w:cs="宋体"/>
      <w:kern w:val="0"/>
      <w:sz w:val="24"/>
    </w:rPr>
  </w:style>
  <w:style w:type="paragraph" w:customStyle="1" w:styleId="91">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92">
    <w:name w:val="链接"/>
    <w:qFormat/>
    <w:uiPriority w:val="0"/>
    <w:pPr>
      <w:widowControl w:val="0"/>
      <w:autoSpaceDE w:val="0"/>
      <w:autoSpaceDN w:val="0"/>
      <w:adjustRightInd w:val="0"/>
      <w:ind w:left="720"/>
    </w:pPr>
    <w:rPr>
      <w:rFonts w:ascii="Calibri" w:hAnsi="Calibri" w:eastAsia="宋体" w:cs="Times New Roman"/>
      <w:color w:val="0000FF"/>
      <w:sz w:val="21"/>
      <w:szCs w:val="21"/>
      <w:u w:val="single"/>
      <w:lang w:val="en-US" w:eastAsia="zh-CN" w:bidi="ar-SA"/>
    </w:rPr>
  </w:style>
  <w:style w:type="paragraph" w:customStyle="1" w:styleId="93">
    <w:name w:val="g3"/>
    <w:basedOn w:val="1"/>
    <w:qFormat/>
    <w:uiPriority w:val="0"/>
    <w:pPr>
      <w:widowControl/>
      <w:spacing w:before="100" w:beforeAutospacing="1" w:after="100" w:afterAutospacing="1"/>
      <w:jc w:val="left"/>
    </w:pPr>
    <w:rPr>
      <w:rFonts w:ascii="宋体" w:hAnsi="宋体" w:cs="宋体"/>
      <w:kern w:val="0"/>
      <w:sz w:val="24"/>
    </w:rPr>
  </w:style>
  <w:style w:type="paragraph" w:customStyle="1" w:styleId="94">
    <w:name w:val="zz"/>
    <w:basedOn w:val="1"/>
    <w:qFormat/>
    <w:uiPriority w:val="0"/>
    <w:pPr>
      <w:widowControl/>
      <w:spacing w:before="30"/>
      <w:jc w:val="right"/>
    </w:pPr>
    <w:rPr>
      <w:rFonts w:ascii="方正书宋简体" w:hAnsi="宋体" w:eastAsia="方正书宋简体"/>
      <w:color w:val="000000"/>
      <w:kern w:val="0"/>
      <w:szCs w:val="21"/>
    </w:rPr>
  </w:style>
  <w:style w:type="paragraph" w:customStyle="1" w:styleId="95">
    <w:name w:val="1 Char"/>
    <w:basedOn w:val="1"/>
    <w:qFormat/>
    <w:uiPriority w:val="0"/>
    <w:pPr>
      <w:widowControl/>
      <w:spacing w:after="160" w:line="240" w:lineRule="exact"/>
      <w:jc w:val="left"/>
    </w:pPr>
    <w:rPr>
      <w:rFonts w:ascii="Calibri" w:hAnsi="Calibri"/>
      <w:szCs w:val="20"/>
    </w:rPr>
  </w:style>
  <w:style w:type="paragraph" w:customStyle="1" w:styleId="96">
    <w:name w:val="g11"/>
    <w:basedOn w:val="1"/>
    <w:qFormat/>
    <w:uiPriority w:val="0"/>
    <w:pPr>
      <w:widowControl/>
      <w:spacing w:before="100" w:beforeAutospacing="1" w:after="100" w:afterAutospacing="1" w:line="465" w:lineRule="atLeast"/>
      <w:jc w:val="left"/>
    </w:pPr>
    <w:rPr>
      <w:rFonts w:ascii="华文中宋" w:hAnsi="华文中宋" w:eastAsia="华文中宋" w:cs="宋体"/>
      <w:b/>
      <w:bCs/>
      <w:color w:val="FF0000"/>
      <w:kern w:val="0"/>
      <w:sz w:val="31"/>
      <w:szCs w:val="31"/>
    </w:rPr>
  </w:style>
  <w:style w:type="paragraph" w:customStyle="1" w:styleId="97">
    <w:name w:val="pa-34"/>
    <w:basedOn w:val="1"/>
    <w:qFormat/>
    <w:uiPriority w:val="0"/>
    <w:pPr>
      <w:widowControl/>
      <w:spacing w:line="360" w:lineRule="atLeast"/>
      <w:ind w:firstLine="420"/>
      <w:jc w:val="left"/>
    </w:pPr>
    <w:rPr>
      <w:rFonts w:ascii="宋体" w:hAnsi="宋体" w:cs="宋体"/>
      <w:kern w:val="0"/>
      <w:sz w:val="24"/>
    </w:rPr>
  </w:style>
  <w:style w:type="paragraph" w:customStyle="1" w:styleId="98">
    <w:name w:val="TOC 标题11"/>
    <w:basedOn w:val="3"/>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99">
    <w:name w:val="p15"/>
    <w:basedOn w:val="1"/>
    <w:qFormat/>
    <w:uiPriority w:val="0"/>
    <w:pPr>
      <w:widowControl/>
      <w:spacing w:after="120"/>
    </w:pPr>
    <w:rPr>
      <w:kern w:val="0"/>
      <w:szCs w:val="21"/>
    </w:rPr>
  </w:style>
  <w:style w:type="paragraph" w:customStyle="1" w:styleId="100">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101">
    <w:name w:val="Char Char Char Char Char Char Char Char Char Char Char Char Char Char Char Char"/>
    <w:basedOn w:val="16"/>
    <w:qFormat/>
    <w:uiPriority w:val="0"/>
    <w:pPr>
      <w:spacing w:line="360" w:lineRule="auto"/>
      <w:ind w:firstLine="200" w:firstLineChars="200"/>
    </w:pPr>
    <w:rPr>
      <w:rFonts w:ascii="Tahoma" w:hAnsi="Tahoma"/>
      <w:sz w:val="24"/>
    </w:rPr>
  </w:style>
  <w:style w:type="paragraph" w:customStyle="1" w:styleId="102">
    <w:name w:val="_Style 124"/>
    <w:basedOn w:val="1"/>
    <w:next w:val="1"/>
    <w:link w:val="197"/>
    <w:qFormat/>
    <w:uiPriority w:val="0"/>
    <w:rPr>
      <w:i/>
      <w:iCs/>
      <w:color w:val="000000"/>
      <w:szCs w:val="22"/>
    </w:rPr>
  </w:style>
  <w:style w:type="paragraph" w:customStyle="1" w:styleId="103">
    <w:name w:val="zw"/>
    <w:basedOn w:val="1"/>
    <w:qFormat/>
    <w:uiPriority w:val="0"/>
    <w:pPr>
      <w:widowControl/>
      <w:spacing w:before="30"/>
      <w:ind w:left="100" w:right="100"/>
    </w:pPr>
    <w:rPr>
      <w:rFonts w:ascii="方正书宋简体" w:hAnsi="宋体" w:eastAsia="方正书宋简体"/>
      <w:color w:val="000000"/>
      <w:kern w:val="0"/>
      <w:szCs w:val="21"/>
    </w:rPr>
  </w:style>
  <w:style w:type="paragraph" w:customStyle="1" w:styleId="104">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105">
    <w:name w:val="Char Char"/>
    <w:basedOn w:val="1"/>
    <w:qFormat/>
    <w:uiPriority w:val="0"/>
    <w:pPr>
      <w:widowControl/>
      <w:jc w:val="left"/>
    </w:pPr>
    <w:rPr>
      <w:rFonts w:ascii="Verdana" w:hAnsi="Verdana" w:eastAsia="Times New Roman"/>
      <w:kern w:val="0"/>
      <w:sz w:val="16"/>
      <w:szCs w:val="20"/>
      <w:lang w:eastAsia="en-US"/>
    </w:rPr>
  </w:style>
  <w:style w:type="paragraph" w:customStyle="1" w:styleId="106">
    <w:name w:val="样式 标题 2 + Times New Roman 四号 非加粗 段前: 5 磅 段后: 0 磅 行距: 固定值 20..."/>
    <w:basedOn w:val="4"/>
    <w:qFormat/>
    <w:uiPriority w:val="0"/>
    <w:pPr>
      <w:spacing w:before="100" w:after="0" w:line="400" w:lineRule="exact"/>
    </w:pPr>
    <w:rPr>
      <w:rFonts w:ascii="Times New Roman" w:hAnsi="Times New Roman" w:eastAsia="黑体" w:cs="宋体"/>
      <w:b w:val="0"/>
      <w:bCs w:val="0"/>
      <w:sz w:val="28"/>
      <w:szCs w:val="20"/>
    </w:rPr>
  </w:style>
  <w:style w:type="paragraph" w:customStyle="1" w:styleId="107">
    <w:name w:val="pa-27"/>
    <w:basedOn w:val="1"/>
    <w:qFormat/>
    <w:uiPriority w:val="0"/>
    <w:pPr>
      <w:widowControl/>
      <w:spacing w:line="360" w:lineRule="atLeast"/>
      <w:ind w:firstLine="420"/>
    </w:pPr>
    <w:rPr>
      <w:rFonts w:ascii="宋体" w:hAnsi="宋体" w:cs="宋体"/>
      <w:kern w:val="0"/>
      <w:sz w:val="24"/>
    </w:rPr>
  </w:style>
  <w:style w:type="paragraph" w:customStyle="1" w:styleId="108">
    <w:name w:val="_Style 90"/>
    <w:next w:val="1"/>
    <w:qFormat/>
    <w:uiPriority w:val="0"/>
    <w:pPr>
      <w:widowControl w:val="0"/>
      <w:jc w:val="both"/>
    </w:pPr>
    <w:rPr>
      <w:rFonts w:ascii="Calibri" w:hAnsi="Calibri" w:eastAsia="宋体" w:cs="Times New Roman"/>
      <w:kern w:val="2"/>
      <w:sz w:val="21"/>
      <w:szCs w:val="24"/>
      <w:lang w:val="en-US" w:eastAsia="zh-CN" w:bidi="ar-SA"/>
    </w:rPr>
  </w:style>
  <w:style w:type="paragraph" w:customStyle="1" w:styleId="109">
    <w:name w:val="2"/>
    <w:next w:val="1"/>
    <w:qFormat/>
    <w:uiPriority w:val="99"/>
    <w:pPr>
      <w:widowControl w:val="0"/>
      <w:jc w:val="both"/>
    </w:pPr>
    <w:rPr>
      <w:rFonts w:ascii="Calibri" w:hAnsi="Calibri" w:eastAsia="宋体" w:cs="Times New Roman"/>
      <w:kern w:val="2"/>
      <w:sz w:val="21"/>
      <w:szCs w:val="24"/>
      <w:lang w:val="en-US" w:eastAsia="zh-CN" w:bidi="ar-SA"/>
    </w:rPr>
  </w:style>
  <w:style w:type="paragraph" w:customStyle="1" w:styleId="110">
    <w:name w:val="表格"/>
    <w:basedOn w:val="1"/>
    <w:qFormat/>
    <w:uiPriority w:val="0"/>
    <w:pPr>
      <w:jc w:val="center"/>
      <w:textAlignment w:val="center"/>
    </w:pPr>
    <w:rPr>
      <w:rFonts w:ascii="华文细黑" w:hAnsi="华文细黑"/>
      <w:kern w:val="0"/>
      <w:szCs w:val="20"/>
    </w:rPr>
  </w:style>
  <w:style w:type="paragraph" w:customStyle="1" w:styleId="111">
    <w:name w:val="明显引用1"/>
    <w:basedOn w:val="1"/>
    <w:next w:val="1"/>
    <w:link w:val="298"/>
    <w:qFormat/>
    <w:uiPriority w:val="30"/>
    <w:pPr>
      <w:pBdr>
        <w:bottom w:val="single" w:color="4F81BD" w:sz="4" w:space="4"/>
      </w:pBdr>
      <w:spacing w:before="200" w:after="280"/>
      <w:ind w:left="936" w:right="936"/>
    </w:pPr>
    <w:rPr>
      <w:b/>
      <w:bCs/>
      <w:i/>
      <w:iCs/>
      <w:color w:val="4F81BD"/>
      <w:szCs w:val="20"/>
    </w:rPr>
  </w:style>
  <w:style w:type="paragraph" w:customStyle="1" w:styleId="112">
    <w:name w:val="样式15"/>
    <w:basedOn w:val="5"/>
    <w:qFormat/>
    <w:uiPriority w:val="0"/>
    <w:pPr>
      <w:keepNext w:val="0"/>
      <w:keepLines w:val="0"/>
      <w:tabs>
        <w:tab w:val="left" w:pos="0"/>
        <w:tab w:val="left" w:pos="210"/>
        <w:tab w:val="left" w:pos="420"/>
        <w:tab w:val="left" w:pos="1260"/>
      </w:tabs>
      <w:adjustRightInd w:val="0"/>
      <w:spacing w:before="0" w:after="0" w:line="240" w:lineRule="auto"/>
      <w:jc w:val="left"/>
    </w:pPr>
    <w:rPr>
      <w:rFonts w:ascii="仿宋_GB2312" w:hAnsi="Calibri" w:eastAsia="仿宋_GB2312"/>
      <w:bCs w:val="0"/>
      <w:szCs w:val="24"/>
    </w:rPr>
  </w:style>
  <w:style w:type="paragraph" w:customStyle="1" w:styleId="113">
    <w:name w:val="TOC 标题2"/>
    <w:basedOn w:val="3"/>
    <w:next w:val="1"/>
    <w:unhideWhenUsed/>
    <w:qFormat/>
    <w:uiPriority w:val="0"/>
    <w:pPr>
      <w:outlineLvl w:val="9"/>
    </w:pPr>
    <w:rPr>
      <w:rFonts w:ascii="Calibri" w:hAnsi="Calibri"/>
    </w:rPr>
  </w:style>
  <w:style w:type="paragraph" w:customStyle="1" w:styleId="114">
    <w:name w:val="样式 标题 1 + 黑体 三号 非加粗 居中 段前: 6 磅 段后: 6 磅 行距: 固定值 20 磅"/>
    <w:basedOn w:val="3"/>
    <w:qFormat/>
    <w:uiPriority w:val="0"/>
    <w:pPr>
      <w:spacing w:before="120" w:after="120" w:line="400" w:lineRule="exact"/>
      <w:jc w:val="center"/>
    </w:pPr>
    <w:rPr>
      <w:rFonts w:ascii="黑体" w:hAnsi="黑体" w:eastAsia="黑体" w:cs="宋体"/>
      <w:b w:val="0"/>
      <w:bCs w:val="0"/>
      <w:sz w:val="32"/>
      <w:szCs w:val="20"/>
    </w:rPr>
  </w:style>
  <w:style w:type="paragraph" w:customStyle="1" w:styleId="115">
    <w:name w:val="intel1"/>
    <w:basedOn w:val="1"/>
    <w:qFormat/>
    <w:uiPriority w:val="0"/>
    <w:pPr>
      <w:widowControl/>
      <w:spacing w:before="100" w:beforeAutospacing="1" w:after="100" w:afterAutospacing="1"/>
      <w:jc w:val="left"/>
    </w:pPr>
    <w:rPr>
      <w:rFonts w:ascii="宋体" w:hAnsi="宋体" w:cs="宋体"/>
      <w:kern w:val="0"/>
      <w:sz w:val="24"/>
    </w:rPr>
  </w:style>
  <w:style w:type="paragraph" w:customStyle="1" w:styleId="116">
    <w:name w:val="标题5"/>
    <w:basedOn w:val="5"/>
    <w:link w:val="165"/>
    <w:qFormat/>
    <w:uiPriority w:val="0"/>
    <w:pPr>
      <w:spacing w:line="413" w:lineRule="auto"/>
    </w:pPr>
    <w:rPr>
      <w:rFonts w:ascii="Arial" w:hAnsi="Arial"/>
      <w:kern w:val="0"/>
      <w:sz w:val="24"/>
    </w:rPr>
  </w:style>
  <w:style w:type="paragraph" w:customStyle="1" w:styleId="117">
    <w:name w:val="正文 New New New New New New New New New New New New New New New"/>
    <w:qFormat/>
    <w:uiPriority w:val="0"/>
    <w:pPr>
      <w:widowControl w:val="0"/>
      <w:jc w:val="both"/>
    </w:pPr>
    <w:rPr>
      <w:rFonts w:ascii="Calibri" w:hAnsi="Calibri" w:eastAsia="宋体" w:cs="Times New Roman"/>
      <w:kern w:val="2"/>
      <w:sz w:val="21"/>
      <w:lang w:val="en-US" w:eastAsia="zh-CN" w:bidi="ar-SA"/>
    </w:rPr>
  </w:style>
  <w:style w:type="paragraph" w:customStyle="1" w:styleId="118">
    <w:name w:val="_Style 64"/>
    <w:basedOn w:val="1"/>
    <w:next w:val="1"/>
    <w:link w:val="297"/>
    <w:qFormat/>
    <w:uiPriority w:val="0"/>
    <w:pPr>
      <w:pBdr>
        <w:bottom w:val="single" w:color="4F81BD" w:sz="4" w:space="4"/>
      </w:pBdr>
      <w:spacing w:before="200" w:after="280"/>
      <w:ind w:left="936" w:right="936"/>
    </w:pPr>
    <w:rPr>
      <w:b/>
      <w:bCs/>
      <w:i/>
      <w:iCs/>
      <w:color w:val="4F81BD"/>
      <w:szCs w:val="22"/>
    </w:rPr>
  </w:style>
  <w:style w:type="paragraph" w:customStyle="1" w:styleId="119">
    <w:name w:val="_Style 128"/>
    <w:basedOn w:val="3"/>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120">
    <w:name w:val="Char2"/>
    <w:basedOn w:val="1"/>
    <w:qFormat/>
    <w:uiPriority w:val="0"/>
    <w:rPr>
      <w:rFonts w:ascii="Calibri" w:hAnsi="Calibri"/>
    </w:rPr>
  </w:style>
  <w:style w:type="paragraph" w:customStyle="1" w:styleId="121">
    <w:name w:val="_Style 87"/>
    <w:basedOn w:val="1"/>
    <w:qFormat/>
    <w:uiPriority w:val="99"/>
    <w:pPr>
      <w:ind w:firstLine="420" w:firstLineChars="200"/>
    </w:pPr>
    <w:rPr>
      <w:rFonts w:ascii="Calibri" w:hAnsi="Calibri"/>
      <w:sz w:val="28"/>
      <w:szCs w:val="28"/>
    </w:rPr>
  </w:style>
  <w:style w:type="paragraph" w:customStyle="1" w:styleId="122">
    <w:name w:val="自定样式1"/>
    <w:basedOn w:val="1"/>
    <w:qFormat/>
    <w:uiPriority w:val="0"/>
    <w:pPr>
      <w:suppressAutoHyphens/>
      <w:jc w:val="center"/>
    </w:pPr>
    <w:rPr>
      <w:rFonts w:ascii="宋体" w:hAnsi="宋体"/>
      <w:color w:val="000000"/>
      <w:sz w:val="18"/>
    </w:rPr>
  </w:style>
  <w:style w:type="paragraph" w:customStyle="1" w:styleId="123">
    <w:name w:val="_Style 8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4">
    <w:name w:val="Char"/>
    <w:basedOn w:val="1"/>
    <w:qFormat/>
    <w:uiPriority w:val="0"/>
  </w:style>
  <w:style w:type="paragraph" w:customStyle="1" w:styleId="125">
    <w:name w:val="标题11"/>
    <w:basedOn w:val="1"/>
    <w:qFormat/>
    <w:uiPriority w:val="0"/>
    <w:pPr>
      <w:widowControl/>
      <w:spacing w:before="100" w:beforeAutospacing="1" w:after="100" w:afterAutospacing="1"/>
      <w:jc w:val="left"/>
    </w:pPr>
    <w:rPr>
      <w:rFonts w:ascii="宋体" w:hAnsi="宋体" w:cs="宋体"/>
      <w:kern w:val="0"/>
      <w:sz w:val="24"/>
    </w:rPr>
  </w:style>
  <w:style w:type="paragraph" w:customStyle="1" w:styleId="126">
    <w:name w:val="列表段落1"/>
    <w:basedOn w:val="1"/>
    <w:qFormat/>
    <w:uiPriority w:val="34"/>
    <w:pPr>
      <w:ind w:firstLine="420" w:firstLineChars="200"/>
    </w:pPr>
    <w:rPr>
      <w:rFonts w:ascii="Calibri" w:hAnsi="Calibri"/>
    </w:rPr>
  </w:style>
  <w:style w:type="paragraph" w:customStyle="1" w:styleId="127">
    <w:name w:val="明显引用11"/>
    <w:basedOn w:val="1"/>
    <w:next w:val="1"/>
    <w:qFormat/>
    <w:uiPriority w:val="30"/>
    <w:pPr>
      <w:pBdr>
        <w:bottom w:val="single" w:color="4F81BD" w:sz="4" w:space="4"/>
      </w:pBdr>
      <w:spacing w:before="200" w:after="280"/>
      <w:ind w:left="936" w:right="936"/>
    </w:pPr>
    <w:rPr>
      <w:rFonts w:ascii="Calibri" w:hAnsi="Calibri"/>
      <w:b/>
      <w:bCs/>
      <w:i/>
      <w:iCs/>
      <w:color w:val="4F81BD"/>
      <w:szCs w:val="22"/>
    </w:rPr>
  </w:style>
  <w:style w:type="paragraph" w:customStyle="1" w:styleId="128">
    <w:name w:val="表体"/>
    <w:basedOn w:val="1"/>
    <w:next w:val="1"/>
    <w:qFormat/>
    <w:uiPriority w:val="0"/>
    <w:pPr>
      <w:spacing w:line="0" w:lineRule="atLeast"/>
    </w:pPr>
    <w:rPr>
      <w:rFonts w:ascii="Calibri" w:hAnsi="Calibri"/>
      <w:b/>
      <w:snapToGrid w:val="0"/>
      <w:szCs w:val="20"/>
    </w:rPr>
  </w:style>
  <w:style w:type="paragraph" w:customStyle="1" w:styleId="129">
    <w:name w:val="rw"/>
    <w:basedOn w:val="1"/>
    <w:qFormat/>
    <w:uiPriority w:val="0"/>
    <w:pPr>
      <w:widowControl/>
      <w:spacing w:before="30"/>
      <w:ind w:left="100" w:right="100"/>
      <w:jc w:val="right"/>
    </w:pPr>
    <w:rPr>
      <w:rFonts w:ascii="方正仿宋简体" w:hAnsi="宋体" w:eastAsia="方正仿宋简体"/>
      <w:color w:val="000000"/>
      <w:kern w:val="0"/>
      <w:szCs w:val="21"/>
    </w:rPr>
  </w:style>
  <w:style w:type="paragraph" w:customStyle="1" w:styleId="130">
    <w:name w:val="标准样式（文件）"/>
    <w:qFormat/>
    <w:uiPriority w:val="0"/>
    <w:pPr>
      <w:widowControl w:val="0"/>
      <w:spacing w:line="600" w:lineRule="exact"/>
      <w:ind w:firstLine="567"/>
    </w:pPr>
    <w:rPr>
      <w:rFonts w:ascii="Calibri" w:hAnsi="Calibri" w:eastAsia="宋体" w:cs="Times New Roman"/>
      <w:sz w:val="28"/>
      <w:lang w:val="en-US" w:eastAsia="zh-CN" w:bidi="ar-SA"/>
    </w:rPr>
  </w:style>
  <w:style w:type="paragraph" w:customStyle="1" w:styleId="131">
    <w:name w:val="Char Char1 Char Char"/>
    <w:basedOn w:val="16"/>
    <w:qFormat/>
    <w:uiPriority w:val="0"/>
    <w:pPr>
      <w:shd w:val="clear" w:color="auto" w:fill="auto"/>
      <w:tabs>
        <w:tab w:val="left" w:pos="630"/>
      </w:tabs>
      <w:adjustRightInd w:val="0"/>
      <w:spacing w:line="436" w:lineRule="exact"/>
      <w:ind w:left="357"/>
      <w:jc w:val="left"/>
      <w:outlineLvl w:val="3"/>
    </w:pPr>
    <w:rPr>
      <w:rFonts w:ascii="Calibri" w:hAnsi="Calibri" w:eastAsia="Times New Roman"/>
      <w:sz w:val="18"/>
      <w:szCs w:val="20"/>
    </w:rPr>
  </w:style>
  <w:style w:type="paragraph" w:customStyle="1" w:styleId="132">
    <w:name w:val="Char11"/>
    <w:basedOn w:val="1"/>
    <w:qFormat/>
    <w:uiPriority w:val="0"/>
  </w:style>
  <w:style w:type="paragraph" w:customStyle="1" w:styleId="133">
    <w:name w:val="Char Char1 Char Char Char Char Char Char Char Char Char Char"/>
    <w:basedOn w:val="1"/>
    <w:qFormat/>
    <w:uiPriority w:val="0"/>
    <w:pPr>
      <w:autoSpaceDE w:val="0"/>
      <w:autoSpaceDN w:val="0"/>
      <w:adjustRightInd w:val="0"/>
      <w:ind w:firstLine="482"/>
    </w:pPr>
    <w:rPr>
      <w:rFonts w:ascii="Calibri" w:hAnsi="Calibri"/>
      <w:szCs w:val="20"/>
    </w:rPr>
  </w:style>
  <w:style w:type="paragraph" w:customStyle="1" w:styleId="134">
    <w:name w:val="样式 标题 3 + (中文) 黑体 小四 非加粗 段前: 7.8 磅 段后: 0 磅 行距: 固定值 20 磅"/>
    <w:basedOn w:val="5"/>
    <w:next w:val="1"/>
    <w:qFormat/>
    <w:uiPriority w:val="0"/>
    <w:pPr>
      <w:spacing w:before="0" w:after="0" w:line="400" w:lineRule="exact"/>
    </w:pPr>
    <w:rPr>
      <w:rFonts w:eastAsia="黑体" w:cs="宋体"/>
      <w:b w:val="0"/>
      <w:bCs w:val="0"/>
      <w:sz w:val="24"/>
      <w:szCs w:val="20"/>
    </w:rPr>
  </w:style>
  <w:style w:type="paragraph" w:customStyle="1" w:styleId="135">
    <w:name w:val="_Style 86"/>
    <w:qFormat/>
    <w:uiPriority w:val="0"/>
    <w:rPr>
      <w:rFonts w:ascii="Times New Roman" w:hAnsi="Times New Roman" w:eastAsia="宋体" w:cs="Times New Roman"/>
      <w:kern w:val="2"/>
      <w:sz w:val="21"/>
      <w:szCs w:val="24"/>
      <w:lang w:val="en-US" w:eastAsia="zh-CN" w:bidi="ar-SA"/>
    </w:rPr>
  </w:style>
  <w:style w:type="paragraph" w:customStyle="1" w:styleId="136">
    <w:name w:val="Char1"/>
    <w:basedOn w:val="1"/>
    <w:qFormat/>
    <w:uiPriority w:val="0"/>
  </w:style>
  <w:style w:type="paragraph" w:customStyle="1" w:styleId="137">
    <w:name w:val="TOC 标题1"/>
    <w:basedOn w:val="3"/>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138">
    <w:name w:val="Default"/>
    <w:qFormat/>
    <w:uiPriority w:val="99"/>
    <w:pPr>
      <w:widowControl w:val="0"/>
      <w:autoSpaceDE w:val="0"/>
      <w:autoSpaceDN w:val="0"/>
      <w:adjustRightInd w:val="0"/>
    </w:pPr>
    <w:rPr>
      <w:rFonts w:ascii="仿宋" w:hAnsi="仿宋" w:eastAsia="宋体" w:cs="仿宋"/>
      <w:color w:val="000000"/>
      <w:sz w:val="24"/>
      <w:szCs w:val="24"/>
      <w:lang w:val="en-US" w:eastAsia="zh-CN" w:bidi="ar-SA"/>
    </w:rPr>
  </w:style>
  <w:style w:type="paragraph" w:customStyle="1" w:styleId="139">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40">
    <w:name w:val="mtitle"/>
    <w:basedOn w:val="1"/>
    <w:qFormat/>
    <w:uiPriority w:val="0"/>
    <w:pPr>
      <w:widowControl/>
      <w:spacing w:before="30"/>
      <w:jc w:val="center"/>
    </w:pPr>
    <w:rPr>
      <w:rFonts w:ascii="方正小标宋简体" w:hAnsi="宋体" w:eastAsia="方正小标宋简体"/>
      <w:color w:val="000000"/>
      <w:kern w:val="0"/>
      <w:sz w:val="44"/>
      <w:szCs w:val="44"/>
    </w:rPr>
  </w:style>
  <w:style w:type="paragraph" w:customStyle="1" w:styleId="141">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142">
    <w:name w:val="正文文本 Char2"/>
    <w:qFormat/>
    <w:uiPriority w:val="99"/>
    <w:rPr>
      <w:kern w:val="2"/>
      <w:sz w:val="21"/>
      <w:szCs w:val="24"/>
    </w:rPr>
  </w:style>
  <w:style w:type="character" w:customStyle="1" w:styleId="143">
    <w:name w:val="尾注文本 Char1"/>
    <w:qFormat/>
    <w:uiPriority w:val="0"/>
    <w:rPr>
      <w:rFonts w:ascii="Arial" w:hAnsi="Arial" w:cs="Arial"/>
      <w:szCs w:val="24"/>
      <w:lang w:eastAsia="en-US"/>
    </w:rPr>
  </w:style>
  <w:style w:type="character" w:customStyle="1" w:styleId="144">
    <w:name w:val="脚注文本 Char"/>
    <w:qFormat/>
    <w:uiPriority w:val="0"/>
    <w:rPr>
      <w:rFonts w:ascii="Arial" w:hAnsi="Arial" w:eastAsia="宋体" w:cs="Arial"/>
      <w:sz w:val="18"/>
      <w:szCs w:val="18"/>
      <w:lang w:eastAsia="en-US"/>
    </w:rPr>
  </w:style>
  <w:style w:type="character" w:customStyle="1" w:styleId="145">
    <w:name w:val="Char Char17"/>
    <w:qFormat/>
    <w:uiPriority w:val="0"/>
    <w:rPr>
      <w:kern w:val="2"/>
      <w:sz w:val="26"/>
      <w:szCs w:val="24"/>
    </w:rPr>
  </w:style>
  <w:style w:type="character" w:customStyle="1" w:styleId="146">
    <w:name w:val="副标题 Char1"/>
    <w:qFormat/>
    <w:uiPriority w:val="0"/>
    <w:rPr>
      <w:szCs w:val="24"/>
      <w:u w:val="single"/>
      <w:lang w:eastAsia="en-US"/>
    </w:rPr>
  </w:style>
  <w:style w:type="character" w:customStyle="1" w:styleId="147">
    <w:name w:val="标题 Char1"/>
    <w:qFormat/>
    <w:uiPriority w:val="10"/>
    <w:rPr>
      <w:szCs w:val="24"/>
      <w:u w:val="single"/>
      <w:lang w:eastAsia="en-US"/>
    </w:rPr>
  </w:style>
  <w:style w:type="character" w:customStyle="1" w:styleId="148">
    <w:name w:val="Char Char24"/>
    <w:qFormat/>
    <w:uiPriority w:val="0"/>
    <w:rPr>
      <w:b/>
      <w:bCs/>
      <w:kern w:val="44"/>
      <w:sz w:val="44"/>
      <w:szCs w:val="44"/>
    </w:rPr>
  </w:style>
  <w:style w:type="character" w:customStyle="1" w:styleId="149">
    <w:name w:val="批注主题 Char"/>
    <w:qFormat/>
    <w:uiPriority w:val="0"/>
    <w:rPr>
      <w:rFonts w:ascii="宋体" w:hAnsi="宋体" w:eastAsia="宋体"/>
      <w:kern w:val="2"/>
      <w:sz w:val="24"/>
      <w:szCs w:val="28"/>
      <w:lang w:val="en-US" w:eastAsia="zh-CN" w:bidi="ar-SA"/>
    </w:rPr>
  </w:style>
  <w:style w:type="character" w:customStyle="1" w:styleId="150">
    <w:name w:val="引用 Char1"/>
    <w:link w:val="81"/>
    <w:qFormat/>
    <w:uiPriority w:val="29"/>
    <w:rPr>
      <w:i/>
      <w:iCs/>
      <w:color w:val="000000"/>
      <w:kern w:val="2"/>
      <w:sz w:val="21"/>
    </w:rPr>
  </w:style>
  <w:style w:type="character" w:customStyle="1" w:styleId="151">
    <w:name w:val="Char Char23"/>
    <w:qFormat/>
    <w:uiPriority w:val="0"/>
    <w:rPr>
      <w:rFonts w:ascii="Cambria" w:hAnsi="Cambria" w:eastAsia="宋体" w:cs="Times New Roman"/>
      <w:b/>
      <w:bCs/>
      <w:kern w:val="2"/>
      <w:sz w:val="32"/>
      <w:szCs w:val="32"/>
    </w:rPr>
  </w:style>
  <w:style w:type="character" w:customStyle="1" w:styleId="152">
    <w:name w:val="ITTHEADER2 Char"/>
    <w:qFormat/>
    <w:uiPriority w:val="0"/>
    <w:rPr>
      <w:rFonts w:ascii="仿宋_GB2312" w:eastAsia="仿宋_GB2312" w:cs="MingLiU"/>
      <w:b/>
      <w:spacing w:val="1"/>
      <w:w w:val="99"/>
      <w:sz w:val="28"/>
      <w:szCs w:val="32"/>
      <w:lang w:val="en-US" w:eastAsia="zh-CN" w:bidi="ar-SA"/>
    </w:rPr>
  </w:style>
  <w:style w:type="character" w:customStyle="1" w:styleId="153">
    <w:name w:val="标题 9 Char1"/>
    <w:qFormat/>
    <w:uiPriority w:val="0"/>
    <w:rPr>
      <w:rFonts w:ascii="Times New Roman" w:hAnsi="Times New Roman" w:eastAsia="仿宋_GB2312" w:cs="Times New Roman"/>
      <w:sz w:val="30"/>
      <w:szCs w:val="20"/>
    </w:rPr>
  </w:style>
  <w:style w:type="character" w:customStyle="1" w:styleId="154">
    <w:name w:val="正文文本 Char1"/>
    <w:qFormat/>
    <w:uiPriority w:val="0"/>
    <w:rPr>
      <w:kern w:val="2"/>
      <w:sz w:val="21"/>
      <w:szCs w:val="22"/>
    </w:rPr>
  </w:style>
  <w:style w:type="character" w:customStyle="1" w:styleId="155">
    <w:name w:val="引用 Char2"/>
    <w:qFormat/>
    <w:uiPriority w:val="99"/>
    <w:rPr>
      <w:i/>
      <w:iCs/>
      <w:color w:val="000000"/>
      <w:kern w:val="2"/>
      <w:sz w:val="21"/>
      <w:szCs w:val="24"/>
    </w:rPr>
  </w:style>
  <w:style w:type="character" w:customStyle="1" w:styleId="156">
    <w:name w:val="正文文本 Char3"/>
    <w:semiHidden/>
    <w:qFormat/>
    <w:uiPriority w:val="99"/>
    <w:rPr>
      <w:rFonts w:ascii="Calibri" w:hAnsi="Calibri" w:eastAsia="宋体" w:cs="Times New Roman"/>
      <w:szCs w:val="24"/>
    </w:rPr>
  </w:style>
  <w:style w:type="character" w:customStyle="1" w:styleId="157">
    <w:name w:val="日期 Char4"/>
    <w:link w:val="26"/>
    <w:qFormat/>
    <w:uiPriority w:val="0"/>
    <w:rPr>
      <w:rFonts w:eastAsia="宋体"/>
      <w:kern w:val="2"/>
      <w:sz w:val="21"/>
      <w:szCs w:val="24"/>
      <w:lang w:val="en-US" w:eastAsia="zh-CN" w:bidi="ar-SA"/>
    </w:rPr>
  </w:style>
  <w:style w:type="character" w:customStyle="1" w:styleId="158">
    <w:name w:val="标题 2 Char"/>
    <w:qFormat/>
    <w:uiPriority w:val="0"/>
    <w:rPr>
      <w:rFonts w:ascii="仿宋_GB2312" w:hAnsi="Calibri" w:eastAsia="仿宋_GB2312" w:cs="Times New Roman"/>
      <w:b/>
      <w:spacing w:val="1"/>
      <w:w w:val="99"/>
      <w:kern w:val="0"/>
      <w:sz w:val="28"/>
      <w:szCs w:val="32"/>
    </w:rPr>
  </w:style>
  <w:style w:type="character" w:customStyle="1" w:styleId="159">
    <w:name w:val="标题 7 Char"/>
    <w:qFormat/>
    <w:uiPriority w:val="0"/>
    <w:rPr>
      <w:rFonts w:ascii="Calibri" w:hAnsi="Calibri" w:eastAsia="宋体" w:cs="Times New Roman"/>
      <w:b/>
      <w:bCs/>
      <w:sz w:val="24"/>
      <w:szCs w:val="24"/>
    </w:rPr>
  </w:style>
  <w:style w:type="character" w:customStyle="1" w:styleId="160">
    <w:name w:val="批注框文本 Char1"/>
    <w:qFormat/>
    <w:uiPriority w:val="0"/>
    <w:rPr>
      <w:kern w:val="2"/>
      <w:sz w:val="18"/>
      <w:szCs w:val="18"/>
    </w:rPr>
  </w:style>
  <w:style w:type="character" w:customStyle="1" w:styleId="161">
    <w:name w:val="日期 Char1"/>
    <w:qFormat/>
    <w:uiPriority w:val="0"/>
    <w:rPr>
      <w:kern w:val="2"/>
      <w:sz w:val="21"/>
      <w:szCs w:val="22"/>
    </w:rPr>
  </w:style>
  <w:style w:type="character" w:customStyle="1" w:styleId="162">
    <w:name w:val="_Style 171"/>
    <w:qFormat/>
    <w:uiPriority w:val="0"/>
    <w:rPr>
      <w:b/>
      <w:bCs/>
      <w:i/>
      <w:iCs/>
      <w:color w:val="4F81BD"/>
    </w:rPr>
  </w:style>
  <w:style w:type="character" w:customStyle="1" w:styleId="163">
    <w:name w:val="Char Char22"/>
    <w:qFormat/>
    <w:uiPriority w:val="0"/>
    <w:rPr>
      <w:b/>
      <w:bCs/>
      <w:kern w:val="2"/>
      <w:sz w:val="32"/>
      <w:szCs w:val="32"/>
    </w:rPr>
  </w:style>
  <w:style w:type="character" w:customStyle="1" w:styleId="164">
    <w:name w:val="标题 6 Char1"/>
    <w:qFormat/>
    <w:uiPriority w:val="0"/>
    <w:rPr>
      <w:rFonts w:ascii="Times New Roman" w:hAnsi="Arial" w:eastAsia="仿宋_GB2312" w:cs="Times New Roman"/>
      <w:sz w:val="30"/>
      <w:szCs w:val="20"/>
    </w:rPr>
  </w:style>
  <w:style w:type="character" w:customStyle="1" w:styleId="165">
    <w:name w:val="标题5 Char Char"/>
    <w:link w:val="116"/>
    <w:qFormat/>
    <w:uiPriority w:val="0"/>
    <w:rPr>
      <w:rFonts w:ascii="Arial" w:hAnsi="Arial"/>
      <w:b/>
      <w:bCs/>
      <w:sz w:val="24"/>
      <w:szCs w:val="32"/>
      <w:lang w:bidi="ar-SA"/>
    </w:rPr>
  </w:style>
  <w:style w:type="character" w:customStyle="1" w:styleId="166">
    <w:name w:val="正文文本缩进 Char1"/>
    <w:qFormat/>
    <w:uiPriority w:val="0"/>
    <w:rPr>
      <w:kern w:val="2"/>
      <w:sz w:val="21"/>
      <w:szCs w:val="24"/>
    </w:rPr>
  </w:style>
  <w:style w:type="character" w:customStyle="1" w:styleId="167">
    <w:name w:val="标题 4 Char1"/>
    <w:qFormat/>
    <w:uiPriority w:val="0"/>
    <w:rPr>
      <w:rFonts w:ascii="宋体" w:hAnsi="宋体" w:eastAsia="宋体" w:cs="宋体"/>
      <w:b/>
      <w:bCs/>
      <w:sz w:val="24"/>
      <w:szCs w:val="24"/>
    </w:rPr>
  </w:style>
  <w:style w:type="character" w:customStyle="1" w:styleId="168">
    <w:name w:val="尾注文本 Char"/>
    <w:qFormat/>
    <w:uiPriority w:val="0"/>
    <w:rPr>
      <w:kern w:val="2"/>
      <w:sz w:val="21"/>
      <w:szCs w:val="24"/>
    </w:rPr>
  </w:style>
  <w:style w:type="character" w:customStyle="1" w:styleId="169">
    <w:name w:val="HTML 预设格式 Char3"/>
    <w:link w:val="41"/>
    <w:qFormat/>
    <w:uiPriority w:val="0"/>
    <w:rPr>
      <w:rFonts w:ascii="宋体" w:hAnsi="宋体" w:eastAsia="宋体" w:cs="宋体"/>
      <w:color w:val="000000"/>
      <w:sz w:val="24"/>
      <w:szCs w:val="24"/>
      <w:lang w:val="en-US" w:eastAsia="zh-CN" w:bidi="ar-SA"/>
    </w:rPr>
  </w:style>
  <w:style w:type="character" w:customStyle="1" w:styleId="170">
    <w:name w:val="尾注文本 Char2"/>
    <w:semiHidden/>
    <w:qFormat/>
    <w:uiPriority w:val="99"/>
    <w:rPr>
      <w:rFonts w:ascii="Calibri" w:hAnsi="Calibri" w:eastAsia="宋体" w:cs="Times New Roman"/>
      <w:szCs w:val="24"/>
    </w:rPr>
  </w:style>
  <w:style w:type="character" w:customStyle="1" w:styleId="171">
    <w:name w:val="明显强调1"/>
    <w:qFormat/>
    <w:uiPriority w:val="0"/>
    <w:rPr>
      <w:b/>
      <w:bCs/>
      <w:i/>
      <w:iCs/>
      <w:color w:val="4F81BD"/>
    </w:rPr>
  </w:style>
  <w:style w:type="character" w:customStyle="1" w:styleId="172">
    <w:name w:val="正文文本 Char"/>
    <w:qFormat/>
    <w:uiPriority w:val="0"/>
    <w:rPr>
      <w:sz w:val="26"/>
      <w:szCs w:val="24"/>
    </w:rPr>
  </w:style>
  <w:style w:type="character" w:customStyle="1" w:styleId="173">
    <w:name w:val="脚注文本 Char2"/>
    <w:semiHidden/>
    <w:qFormat/>
    <w:uiPriority w:val="99"/>
    <w:rPr>
      <w:rFonts w:ascii="Calibri" w:hAnsi="Calibri" w:eastAsia="宋体" w:cs="Times New Roman"/>
      <w:sz w:val="18"/>
      <w:szCs w:val="18"/>
    </w:rPr>
  </w:style>
  <w:style w:type="character" w:customStyle="1" w:styleId="174">
    <w:name w:val="正文文本 2 Char1"/>
    <w:semiHidden/>
    <w:qFormat/>
    <w:uiPriority w:val="99"/>
    <w:rPr>
      <w:rFonts w:ascii="Calibri" w:hAnsi="Calibri" w:eastAsia="宋体" w:cs="Times New Roman"/>
      <w:szCs w:val="24"/>
    </w:rPr>
  </w:style>
  <w:style w:type="character" w:customStyle="1" w:styleId="175">
    <w:name w:val="_Style 248"/>
    <w:qFormat/>
    <w:uiPriority w:val="0"/>
    <w:rPr>
      <w:b/>
      <w:bCs/>
      <w:smallCaps/>
      <w:spacing w:val="5"/>
    </w:rPr>
  </w:style>
  <w:style w:type="character" w:customStyle="1" w:styleId="176">
    <w:name w:val="明显引用 Char3"/>
    <w:qFormat/>
    <w:uiPriority w:val="30"/>
    <w:rPr>
      <w:rFonts w:ascii="Calibri" w:hAnsi="Calibri" w:eastAsia="宋体" w:cs="Times New Roman"/>
      <w:b/>
      <w:bCs/>
      <w:i/>
      <w:iCs/>
      <w:color w:val="4F81BD"/>
      <w:szCs w:val="24"/>
    </w:rPr>
  </w:style>
  <w:style w:type="character" w:customStyle="1" w:styleId="177">
    <w:name w:val="_Style 254"/>
    <w:qFormat/>
    <w:uiPriority w:val="0"/>
    <w:rPr>
      <w:b/>
      <w:bCs/>
      <w:smallCaps/>
      <w:color w:val="C0504D"/>
      <w:spacing w:val="5"/>
      <w:u w:val="single"/>
    </w:rPr>
  </w:style>
  <w:style w:type="character" w:customStyle="1" w:styleId="178">
    <w:name w:val="正文文本缩进 Char2"/>
    <w:semiHidden/>
    <w:qFormat/>
    <w:uiPriority w:val="99"/>
    <w:rPr>
      <w:rFonts w:ascii="Calibri" w:hAnsi="Calibri" w:eastAsia="宋体" w:cs="Times New Roman"/>
      <w:szCs w:val="24"/>
    </w:rPr>
  </w:style>
  <w:style w:type="character" w:customStyle="1" w:styleId="179">
    <w:name w:val="标题 4 字符"/>
    <w:link w:val="6"/>
    <w:qFormat/>
    <w:uiPriority w:val="0"/>
    <w:rPr>
      <w:rFonts w:ascii="宋体" w:hAnsi="宋体" w:eastAsia="宋体" w:cs="宋体"/>
      <w:b/>
      <w:bCs/>
      <w:sz w:val="24"/>
      <w:szCs w:val="24"/>
      <w:lang w:val="en-US" w:eastAsia="zh-CN" w:bidi="ar-SA"/>
    </w:rPr>
  </w:style>
  <w:style w:type="character" w:customStyle="1" w:styleId="180">
    <w:name w:val="正文文本缩进 3 Char"/>
    <w:qFormat/>
    <w:uiPriority w:val="0"/>
    <w:rPr>
      <w:kern w:val="2"/>
      <w:sz w:val="16"/>
      <w:szCs w:val="16"/>
    </w:rPr>
  </w:style>
  <w:style w:type="character" w:customStyle="1" w:styleId="181">
    <w:name w:val="尾注文本 Char3"/>
    <w:link w:val="28"/>
    <w:qFormat/>
    <w:uiPriority w:val="0"/>
    <w:rPr>
      <w:rFonts w:ascii="Arial" w:hAnsi="Arial" w:eastAsia="宋体" w:cs="Arial"/>
      <w:szCs w:val="24"/>
      <w:lang w:val="en-US" w:eastAsia="en-US" w:bidi="ar-SA"/>
    </w:rPr>
  </w:style>
  <w:style w:type="character" w:customStyle="1" w:styleId="182">
    <w:name w:val="引用 Char3"/>
    <w:qFormat/>
    <w:uiPriority w:val="29"/>
    <w:rPr>
      <w:rFonts w:ascii="Calibri" w:hAnsi="Calibri" w:eastAsia="宋体" w:cs="Times New Roman"/>
      <w:i/>
      <w:iCs/>
      <w:color w:val="000000"/>
      <w:szCs w:val="24"/>
    </w:rPr>
  </w:style>
  <w:style w:type="character" w:customStyle="1" w:styleId="183">
    <w:name w:val="Char Char32"/>
    <w:qFormat/>
    <w:uiPriority w:val="0"/>
    <w:rPr>
      <w:rFonts w:ascii="仿宋_GB2312" w:eastAsia="仿宋_GB2312" w:cs="MingLiU"/>
      <w:b/>
      <w:spacing w:val="1"/>
      <w:w w:val="99"/>
      <w:sz w:val="28"/>
      <w:szCs w:val="32"/>
    </w:rPr>
  </w:style>
  <w:style w:type="character" w:customStyle="1" w:styleId="184">
    <w:name w:val="日期 Char"/>
    <w:qFormat/>
    <w:uiPriority w:val="0"/>
    <w:rPr>
      <w:rFonts w:eastAsia="宋体"/>
      <w:szCs w:val="24"/>
    </w:rPr>
  </w:style>
  <w:style w:type="character" w:customStyle="1" w:styleId="185">
    <w:name w:val="页脚 Char"/>
    <w:qFormat/>
    <w:uiPriority w:val="0"/>
    <w:rPr>
      <w:sz w:val="18"/>
      <w:szCs w:val="18"/>
    </w:rPr>
  </w:style>
  <w:style w:type="character" w:customStyle="1" w:styleId="186">
    <w:name w:val="style121"/>
    <w:qFormat/>
    <w:uiPriority w:val="0"/>
    <w:rPr>
      <w:rFonts w:hint="eastAsia" w:ascii="宋体" w:hAnsi="宋体" w:eastAsia="宋体"/>
      <w:sz w:val="18"/>
      <w:szCs w:val="18"/>
    </w:rPr>
  </w:style>
  <w:style w:type="character" w:customStyle="1" w:styleId="187">
    <w:name w:val="ss16"/>
    <w:qFormat/>
    <w:uiPriority w:val="0"/>
    <w:rPr>
      <w:rFonts w:hint="eastAsia" w:ascii="宋体" w:hAnsi="宋体" w:eastAsia="宋体"/>
      <w:color w:val="000000"/>
      <w:sz w:val="9"/>
      <w:szCs w:val="9"/>
    </w:rPr>
  </w:style>
  <w:style w:type="character" w:customStyle="1" w:styleId="188">
    <w:name w:val="textcontents"/>
    <w:qFormat/>
    <w:uiPriority w:val="0"/>
    <w:rPr>
      <w:rFonts w:cs="Times New Roman"/>
    </w:rPr>
  </w:style>
  <w:style w:type="character" w:customStyle="1" w:styleId="189">
    <w:name w:val="14t1"/>
    <w:qFormat/>
    <w:uiPriority w:val="0"/>
    <w:rPr>
      <w:rFonts w:hint="eastAsia" w:ascii="宋体" w:hAnsi="宋体" w:eastAsia="宋体"/>
      <w:sz w:val="11"/>
      <w:szCs w:val="11"/>
    </w:rPr>
  </w:style>
  <w:style w:type="character" w:customStyle="1" w:styleId="190">
    <w:name w:val="不明显参考1"/>
    <w:qFormat/>
    <w:uiPriority w:val="0"/>
    <w:rPr>
      <w:smallCaps/>
      <w:color w:val="C0504D"/>
      <w:u w:val="single"/>
    </w:rPr>
  </w:style>
  <w:style w:type="character" w:customStyle="1" w:styleId="191">
    <w:name w:val="unnamed1"/>
    <w:basedOn w:val="49"/>
    <w:qFormat/>
    <w:uiPriority w:val="0"/>
  </w:style>
  <w:style w:type="character" w:customStyle="1" w:styleId="192">
    <w:name w:val="批注主题 Char3"/>
    <w:semiHidden/>
    <w:qFormat/>
    <w:uiPriority w:val="99"/>
    <w:rPr>
      <w:rFonts w:ascii="Calibri" w:hAnsi="Calibri" w:eastAsia="宋体" w:cs="Times New Roman"/>
      <w:b/>
      <w:bCs/>
      <w:szCs w:val="24"/>
    </w:rPr>
  </w:style>
  <w:style w:type="character" w:customStyle="1" w:styleId="193">
    <w:name w:val="标题 3 Char2"/>
    <w:link w:val="5"/>
    <w:qFormat/>
    <w:uiPriority w:val="0"/>
    <w:rPr>
      <w:rFonts w:eastAsia="宋体"/>
      <w:b/>
      <w:bCs/>
      <w:kern w:val="2"/>
      <w:sz w:val="32"/>
      <w:szCs w:val="32"/>
      <w:lang w:val="en-US" w:eastAsia="zh-CN" w:bidi="ar-SA"/>
    </w:rPr>
  </w:style>
  <w:style w:type="character" w:customStyle="1" w:styleId="194">
    <w:name w:val="标题 2 Char2"/>
    <w:link w:val="4"/>
    <w:qFormat/>
    <w:uiPriority w:val="0"/>
    <w:rPr>
      <w:rFonts w:ascii="Cambria" w:hAnsi="Cambria" w:eastAsia="宋体"/>
      <w:b/>
      <w:bCs/>
      <w:kern w:val="2"/>
      <w:sz w:val="32"/>
      <w:szCs w:val="32"/>
      <w:lang w:val="en-US" w:eastAsia="zh-CN" w:bidi="ar-SA"/>
    </w:rPr>
  </w:style>
  <w:style w:type="character" w:customStyle="1" w:styleId="195">
    <w:name w:val="标题 6 Char2"/>
    <w:link w:val="9"/>
    <w:qFormat/>
    <w:uiPriority w:val="0"/>
    <w:rPr>
      <w:rFonts w:hAnsi="Arial" w:eastAsia="仿宋_GB2312"/>
      <w:sz w:val="30"/>
      <w:lang w:val="en-US" w:eastAsia="zh-CN" w:bidi="ar-SA"/>
    </w:rPr>
  </w:style>
  <w:style w:type="character" w:customStyle="1" w:styleId="196">
    <w:name w:val="页脚 Char2"/>
    <w:link w:val="30"/>
    <w:qFormat/>
    <w:uiPriority w:val="0"/>
    <w:rPr>
      <w:rFonts w:eastAsia="宋体"/>
      <w:kern w:val="2"/>
      <w:sz w:val="18"/>
      <w:szCs w:val="18"/>
      <w:lang w:val="en-US" w:eastAsia="zh-CN" w:bidi="ar-SA"/>
    </w:rPr>
  </w:style>
  <w:style w:type="character" w:customStyle="1" w:styleId="197">
    <w:name w:val="引用 Char4"/>
    <w:link w:val="102"/>
    <w:qFormat/>
    <w:uiPriority w:val="0"/>
    <w:rPr>
      <w:i/>
      <w:iCs/>
      <w:color w:val="000000"/>
      <w:kern w:val="2"/>
      <w:sz w:val="21"/>
      <w:szCs w:val="22"/>
      <w:lang w:bidi="ar-SA"/>
    </w:rPr>
  </w:style>
  <w:style w:type="character" w:customStyle="1" w:styleId="198">
    <w:name w:val="标题 9 Char2"/>
    <w:link w:val="13"/>
    <w:qFormat/>
    <w:uiPriority w:val="0"/>
    <w:rPr>
      <w:rFonts w:eastAsia="仿宋_GB2312"/>
      <w:sz w:val="30"/>
      <w:lang w:val="en-US" w:eastAsia="zh-CN" w:bidi="ar-SA"/>
    </w:rPr>
  </w:style>
  <w:style w:type="character" w:customStyle="1" w:styleId="199">
    <w:name w:val="标题 3 Char"/>
    <w:qFormat/>
    <w:uiPriority w:val="0"/>
    <w:rPr>
      <w:rFonts w:ascii="仿宋_GB2312" w:hAnsi="Calibri" w:eastAsia="仿宋_GB2312" w:cs="Times New Roman"/>
      <w:b/>
      <w:kern w:val="0"/>
      <w:sz w:val="24"/>
      <w:szCs w:val="28"/>
    </w:rPr>
  </w:style>
  <w:style w:type="character" w:customStyle="1" w:styleId="200">
    <w:name w:val="批注文字 Char2"/>
    <w:qFormat/>
    <w:uiPriority w:val="0"/>
    <w:rPr>
      <w:rFonts w:ascii="Calibri" w:hAnsi="Calibri" w:eastAsia="宋体" w:cs="Times New Roman"/>
      <w:szCs w:val="24"/>
    </w:rPr>
  </w:style>
  <w:style w:type="character" w:customStyle="1" w:styleId="201">
    <w:name w:val="normaltext1"/>
    <w:qFormat/>
    <w:uiPriority w:val="0"/>
    <w:rPr>
      <w:rFonts w:hint="default" w:ascii="ˎ̥" w:hAnsi="ˎ̥"/>
      <w:sz w:val="9"/>
      <w:szCs w:val="9"/>
    </w:rPr>
  </w:style>
  <w:style w:type="character" w:customStyle="1" w:styleId="202">
    <w:name w:val="ca-141"/>
    <w:qFormat/>
    <w:uiPriority w:val="0"/>
    <w:rPr>
      <w:rFonts w:hint="eastAsia" w:ascii="仿宋_GB2312" w:eastAsia="仿宋_GB2312"/>
      <w:sz w:val="21"/>
      <w:szCs w:val="21"/>
    </w:rPr>
  </w:style>
  <w:style w:type="character" w:customStyle="1" w:styleId="203">
    <w:name w:val="main_tdbg_7601"/>
    <w:qFormat/>
    <w:uiPriority w:val="0"/>
    <w:rPr>
      <w:sz w:val="14"/>
      <w:szCs w:val="14"/>
    </w:rPr>
  </w:style>
  <w:style w:type="character" w:customStyle="1" w:styleId="204">
    <w:name w:val="文档结构图 Char4"/>
    <w:link w:val="16"/>
    <w:qFormat/>
    <w:uiPriority w:val="0"/>
    <w:rPr>
      <w:rFonts w:eastAsia="宋体"/>
      <w:kern w:val="2"/>
      <w:sz w:val="21"/>
      <w:szCs w:val="24"/>
      <w:lang w:val="en-US" w:eastAsia="zh-CN" w:bidi="ar-SA"/>
    </w:rPr>
  </w:style>
  <w:style w:type="character" w:customStyle="1" w:styleId="205">
    <w:name w:val="批注框文本 Char3"/>
    <w:semiHidden/>
    <w:qFormat/>
    <w:uiPriority w:val="99"/>
    <w:rPr>
      <w:rFonts w:ascii="Calibri" w:hAnsi="Calibri" w:eastAsia="宋体" w:cs="Times New Roman"/>
      <w:sz w:val="18"/>
      <w:szCs w:val="18"/>
    </w:rPr>
  </w:style>
  <w:style w:type="character" w:customStyle="1" w:styleId="206">
    <w:name w:val="Char Char9"/>
    <w:qFormat/>
    <w:locked/>
    <w:uiPriority w:val="0"/>
    <w:rPr>
      <w:rFonts w:ascii="仿宋_GB2312" w:eastAsia="仿宋_GB2312" w:cs="MingLiU"/>
      <w:b/>
      <w:sz w:val="24"/>
      <w:szCs w:val="28"/>
      <w:lang w:val="en-US" w:eastAsia="zh-CN" w:bidi="ar-SA"/>
    </w:rPr>
  </w:style>
  <w:style w:type="character" w:customStyle="1" w:styleId="207">
    <w:name w:val="title11"/>
    <w:qFormat/>
    <w:uiPriority w:val="0"/>
    <w:rPr>
      <w:b/>
      <w:bCs/>
      <w:color w:val="FFFFFF"/>
      <w:sz w:val="11"/>
      <w:szCs w:val="11"/>
    </w:rPr>
  </w:style>
  <w:style w:type="character" w:customStyle="1" w:styleId="208">
    <w:name w:val="批注框文本 Char4"/>
    <w:link w:val="29"/>
    <w:qFormat/>
    <w:uiPriority w:val="0"/>
    <w:rPr>
      <w:rFonts w:eastAsia="宋体"/>
      <w:kern w:val="2"/>
      <w:sz w:val="18"/>
      <w:szCs w:val="18"/>
      <w:lang w:val="en-US" w:eastAsia="zh-CN" w:bidi="ar-SA"/>
    </w:rPr>
  </w:style>
  <w:style w:type="character" w:customStyle="1" w:styleId="209">
    <w:name w:val="标题 8 Char1"/>
    <w:qFormat/>
    <w:uiPriority w:val="0"/>
    <w:rPr>
      <w:rFonts w:ascii="Times New Roman" w:hAnsi="Arial" w:eastAsia="仿宋_GB2312" w:cs="Times New Roman"/>
      <w:sz w:val="30"/>
      <w:szCs w:val="20"/>
    </w:rPr>
  </w:style>
  <w:style w:type="character" w:customStyle="1" w:styleId="210">
    <w:name w:val="标题 Char2"/>
    <w:qFormat/>
    <w:uiPriority w:val="10"/>
    <w:rPr>
      <w:rFonts w:ascii="Cambria" w:hAnsi="Cambria" w:eastAsia="宋体" w:cs="Times New Roman"/>
      <w:b/>
      <w:bCs/>
      <w:sz w:val="32"/>
      <w:szCs w:val="32"/>
    </w:rPr>
  </w:style>
  <w:style w:type="character" w:customStyle="1" w:styleId="211">
    <w:name w:val="标题 Char3"/>
    <w:link w:val="44"/>
    <w:qFormat/>
    <w:uiPriority w:val="0"/>
    <w:rPr>
      <w:rFonts w:eastAsia="宋体"/>
      <w:szCs w:val="24"/>
      <w:u w:val="single"/>
      <w:lang w:val="en-US" w:eastAsia="en-US" w:bidi="ar-SA"/>
    </w:rPr>
  </w:style>
  <w:style w:type="character" w:customStyle="1" w:styleId="212">
    <w:name w:val="批注主题 Char1"/>
    <w:qFormat/>
    <w:uiPriority w:val="0"/>
    <w:rPr>
      <w:b/>
      <w:bCs/>
      <w:kern w:val="2"/>
      <w:sz w:val="21"/>
      <w:szCs w:val="22"/>
    </w:rPr>
  </w:style>
  <w:style w:type="character" w:customStyle="1" w:styleId="213">
    <w:name w:val="副标题 Char"/>
    <w:qFormat/>
    <w:uiPriority w:val="0"/>
    <w:rPr>
      <w:rFonts w:ascii="Cambria" w:hAnsi="Cambria" w:eastAsia="宋体" w:cs="Times New Roman"/>
      <w:b/>
      <w:bCs/>
      <w:kern w:val="28"/>
      <w:sz w:val="32"/>
      <w:szCs w:val="32"/>
    </w:rPr>
  </w:style>
  <w:style w:type="character" w:customStyle="1" w:styleId="214">
    <w:name w:val="正文文本 Char4"/>
    <w:link w:val="2"/>
    <w:qFormat/>
    <w:uiPriority w:val="0"/>
    <w:rPr>
      <w:rFonts w:eastAsia="宋体"/>
      <w:kern w:val="2"/>
      <w:sz w:val="21"/>
      <w:szCs w:val="24"/>
      <w:lang w:val="en-US" w:eastAsia="zh-CN" w:bidi="ar-SA"/>
    </w:rPr>
  </w:style>
  <w:style w:type="character" w:customStyle="1" w:styleId="215">
    <w:name w:val="纯文本 Char1"/>
    <w:qFormat/>
    <w:uiPriority w:val="0"/>
    <w:rPr>
      <w:rFonts w:ascii="宋体" w:hAnsi="Courier New" w:cs="Courier New"/>
      <w:kern w:val="2"/>
      <w:sz w:val="21"/>
      <w:szCs w:val="21"/>
    </w:rPr>
  </w:style>
  <w:style w:type="character" w:customStyle="1" w:styleId="216">
    <w:name w:val="脚注文本 Char3"/>
    <w:link w:val="35"/>
    <w:qFormat/>
    <w:uiPriority w:val="0"/>
    <w:rPr>
      <w:rFonts w:ascii="Arial" w:hAnsi="Arial" w:eastAsia="宋体" w:cs="Arial"/>
      <w:sz w:val="18"/>
      <w:szCs w:val="18"/>
      <w:lang w:val="en-US" w:eastAsia="en-US" w:bidi="ar-SA"/>
    </w:rPr>
  </w:style>
  <w:style w:type="character" w:customStyle="1" w:styleId="217">
    <w:name w:val="标题 2 Char1"/>
    <w:qFormat/>
    <w:uiPriority w:val="0"/>
    <w:rPr>
      <w:rFonts w:ascii="Cambria" w:hAnsi="Cambria" w:eastAsia="宋体" w:cs="Times New Roman"/>
      <w:b/>
      <w:bCs/>
      <w:kern w:val="2"/>
      <w:sz w:val="32"/>
      <w:szCs w:val="32"/>
    </w:rPr>
  </w:style>
  <w:style w:type="character" w:customStyle="1" w:styleId="218">
    <w:name w:val="脚注文本 Char1"/>
    <w:qFormat/>
    <w:uiPriority w:val="0"/>
    <w:rPr>
      <w:rFonts w:ascii="Arial" w:hAnsi="Arial" w:cs="Arial"/>
      <w:sz w:val="18"/>
      <w:szCs w:val="18"/>
      <w:lang w:eastAsia="en-US"/>
    </w:rPr>
  </w:style>
  <w:style w:type="character" w:customStyle="1" w:styleId="219">
    <w:name w:val="HTML 预设格式 Char2"/>
    <w:semiHidden/>
    <w:qFormat/>
    <w:uiPriority w:val="99"/>
    <w:rPr>
      <w:rFonts w:ascii="Courier New" w:hAnsi="Courier New" w:eastAsia="宋体" w:cs="Courier New"/>
      <w:sz w:val="20"/>
      <w:szCs w:val="20"/>
    </w:rPr>
  </w:style>
  <w:style w:type="character" w:customStyle="1" w:styleId="220">
    <w:name w:val="标题 8 Char"/>
    <w:qFormat/>
    <w:uiPriority w:val="0"/>
    <w:rPr>
      <w:rFonts w:ascii="Arial" w:hAnsi="Arial" w:eastAsia="黑体" w:cs="Times New Roman"/>
      <w:sz w:val="24"/>
      <w:szCs w:val="24"/>
    </w:rPr>
  </w:style>
  <w:style w:type="character" w:customStyle="1" w:styleId="221">
    <w:name w:val="s3"/>
    <w:qFormat/>
    <w:uiPriority w:val="0"/>
  </w:style>
  <w:style w:type="character" w:customStyle="1" w:styleId="222">
    <w:name w:val="标题 4 Char"/>
    <w:link w:val="6"/>
    <w:qFormat/>
    <w:uiPriority w:val="0"/>
    <w:rPr>
      <w:rFonts w:ascii="仿宋_GB2312" w:hAnsi="Calibri" w:eastAsia="仿宋_GB2312" w:cs="Times New Roman"/>
      <w:b/>
      <w:kern w:val="0"/>
      <w:sz w:val="24"/>
      <w:szCs w:val="28"/>
    </w:rPr>
  </w:style>
  <w:style w:type="character" w:customStyle="1" w:styleId="223">
    <w:name w:val="正文文本缩进 2 Char"/>
    <w:qFormat/>
    <w:uiPriority w:val="0"/>
    <w:rPr>
      <w:kern w:val="2"/>
      <w:sz w:val="21"/>
      <w:szCs w:val="24"/>
    </w:rPr>
  </w:style>
  <w:style w:type="character" w:customStyle="1" w:styleId="224">
    <w:name w:val="style21"/>
    <w:qFormat/>
    <w:uiPriority w:val="0"/>
    <w:rPr>
      <w:b/>
      <w:bCs/>
      <w:sz w:val="28"/>
      <w:szCs w:val="28"/>
    </w:rPr>
  </w:style>
  <w:style w:type="character" w:customStyle="1" w:styleId="225">
    <w:name w:val="正文文本缩进 2 Char2"/>
    <w:semiHidden/>
    <w:qFormat/>
    <w:uiPriority w:val="99"/>
    <w:rPr>
      <w:rFonts w:ascii="Calibri" w:hAnsi="Calibri" w:eastAsia="宋体" w:cs="Times New Roman"/>
      <w:szCs w:val="24"/>
    </w:rPr>
  </w:style>
  <w:style w:type="character" w:customStyle="1" w:styleId="226">
    <w:name w:val="ht1"/>
    <w:qFormat/>
    <w:uiPriority w:val="0"/>
    <w:rPr>
      <w:rFonts w:ascii="黑体" w:eastAsia="黑体"/>
      <w:b/>
      <w:bCs/>
    </w:rPr>
  </w:style>
  <w:style w:type="character" w:customStyle="1" w:styleId="227">
    <w:name w:val="文档结构图 Char3"/>
    <w:semiHidden/>
    <w:qFormat/>
    <w:uiPriority w:val="99"/>
    <w:rPr>
      <w:rFonts w:ascii="宋体" w:hAnsi="Calibri" w:eastAsia="宋体" w:cs="Times New Roman"/>
      <w:sz w:val="18"/>
      <w:szCs w:val="18"/>
    </w:rPr>
  </w:style>
  <w:style w:type="character" w:customStyle="1" w:styleId="228">
    <w:name w:val="书籍标题1"/>
    <w:qFormat/>
    <w:uiPriority w:val="0"/>
    <w:rPr>
      <w:b/>
      <w:bCs/>
      <w:smallCaps/>
      <w:spacing w:val="5"/>
    </w:rPr>
  </w:style>
  <w:style w:type="character" w:customStyle="1" w:styleId="229">
    <w:name w:val="标题 7 Char1"/>
    <w:qFormat/>
    <w:uiPriority w:val="0"/>
    <w:rPr>
      <w:rFonts w:ascii="Times New Roman" w:hAnsi="Times New Roman" w:eastAsia="仿宋_GB2312" w:cs="Times New Roman"/>
      <w:sz w:val="30"/>
      <w:szCs w:val="20"/>
    </w:rPr>
  </w:style>
  <w:style w:type="character" w:customStyle="1" w:styleId="230">
    <w:name w:val="明显引用 Char2"/>
    <w:qFormat/>
    <w:uiPriority w:val="99"/>
    <w:rPr>
      <w:b/>
      <w:bCs/>
      <w:i/>
      <w:iCs/>
      <w:color w:val="4F81BD"/>
      <w:kern w:val="2"/>
      <w:sz w:val="21"/>
      <w:szCs w:val="24"/>
    </w:rPr>
  </w:style>
  <w:style w:type="character" w:customStyle="1" w:styleId="231">
    <w:name w:val="不明显强调1"/>
    <w:qFormat/>
    <w:uiPriority w:val="0"/>
    <w:rPr>
      <w:i/>
      <w:iCs/>
      <w:color w:val="808080"/>
    </w:rPr>
  </w:style>
  <w:style w:type="character" w:customStyle="1" w:styleId="232">
    <w:name w:val="普通文字 Char Char2"/>
    <w:qFormat/>
    <w:uiPriority w:val="0"/>
    <w:rPr>
      <w:rFonts w:ascii="宋体" w:hAnsi="Courier New"/>
      <w:kern w:val="2"/>
      <w:sz w:val="28"/>
      <w:szCs w:val="28"/>
    </w:rPr>
  </w:style>
  <w:style w:type="character" w:customStyle="1" w:styleId="233">
    <w:name w:val="标题 6 Char"/>
    <w:qFormat/>
    <w:uiPriority w:val="0"/>
    <w:rPr>
      <w:rFonts w:ascii="Arial" w:hAnsi="Arial" w:eastAsia="黑体" w:cs="Times New Roman"/>
      <w:b/>
      <w:bCs/>
      <w:sz w:val="24"/>
      <w:szCs w:val="24"/>
    </w:rPr>
  </w:style>
  <w:style w:type="character" w:customStyle="1" w:styleId="234">
    <w:name w:val="l1"/>
    <w:basedOn w:val="49"/>
    <w:qFormat/>
    <w:uiPriority w:val="0"/>
  </w:style>
  <w:style w:type="character" w:customStyle="1" w:styleId="235">
    <w:name w:val="未处理的提及1"/>
    <w:unhideWhenUsed/>
    <w:qFormat/>
    <w:uiPriority w:val="99"/>
    <w:rPr>
      <w:color w:val="808080"/>
      <w:shd w:val="clear" w:color="auto" w:fill="E6E6E6"/>
    </w:rPr>
  </w:style>
  <w:style w:type="character" w:customStyle="1" w:styleId="236">
    <w:name w:val="页眉 Char2"/>
    <w:link w:val="31"/>
    <w:qFormat/>
    <w:uiPriority w:val="0"/>
    <w:rPr>
      <w:rFonts w:eastAsia="宋体"/>
      <w:kern w:val="2"/>
      <w:sz w:val="18"/>
      <w:szCs w:val="18"/>
      <w:lang w:val="en-US" w:eastAsia="zh-CN" w:bidi="ar-SA"/>
    </w:rPr>
  </w:style>
  <w:style w:type="character" w:customStyle="1" w:styleId="237">
    <w:name w:val="Char Char35"/>
    <w:qFormat/>
    <w:uiPriority w:val="0"/>
    <w:rPr>
      <w:rFonts w:ascii="仿宋_GB2312" w:eastAsia="仿宋_GB2312" w:cs="MingLiU"/>
      <w:b/>
      <w:sz w:val="24"/>
      <w:szCs w:val="28"/>
    </w:rPr>
  </w:style>
  <w:style w:type="character" w:customStyle="1" w:styleId="238">
    <w:name w:val="Char Char11"/>
    <w:qFormat/>
    <w:locked/>
    <w:uiPriority w:val="0"/>
    <w:rPr>
      <w:rFonts w:eastAsia="黑体"/>
      <w:kern w:val="2"/>
      <w:sz w:val="44"/>
      <w:szCs w:val="44"/>
      <w:lang w:val="en-US" w:eastAsia="zh-CN" w:bidi="ar-SA"/>
    </w:rPr>
  </w:style>
  <w:style w:type="character" w:customStyle="1" w:styleId="239">
    <w:name w:val="style31"/>
    <w:qFormat/>
    <w:uiPriority w:val="0"/>
    <w:rPr>
      <w:sz w:val="10"/>
      <w:szCs w:val="10"/>
    </w:rPr>
  </w:style>
  <w:style w:type="character" w:customStyle="1" w:styleId="240">
    <w:name w:val="0d1471"/>
    <w:qFormat/>
    <w:uiPriority w:val="0"/>
    <w:rPr>
      <w:color w:val="000000"/>
      <w:sz w:val="11"/>
      <w:szCs w:val="11"/>
      <w:u w:val="none"/>
    </w:rPr>
  </w:style>
  <w:style w:type="character" w:customStyle="1" w:styleId="241">
    <w:name w:val="标题 9 Char"/>
    <w:qFormat/>
    <w:uiPriority w:val="0"/>
    <w:rPr>
      <w:rFonts w:ascii="Arial" w:hAnsi="Arial" w:eastAsia="黑体" w:cs="Times New Roman"/>
      <w:szCs w:val="21"/>
    </w:rPr>
  </w:style>
  <w:style w:type="character" w:customStyle="1" w:styleId="242">
    <w:name w:val="标题 3 Char1"/>
    <w:qFormat/>
    <w:uiPriority w:val="0"/>
    <w:rPr>
      <w:rFonts w:ascii="Times New Roman" w:hAnsi="Times New Roman" w:eastAsia="宋体" w:cs="Times New Roman"/>
      <w:b/>
      <w:bCs/>
      <w:kern w:val="2"/>
      <w:sz w:val="32"/>
      <w:szCs w:val="32"/>
    </w:rPr>
  </w:style>
  <w:style w:type="character" w:customStyle="1" w:styleId="243">
    <w:name w:val="标题4 Char Char"/>
    <w:link w:val="87"/>
    <w:qFormat/>
    <w:uiPriority w:val="0"/>
    <w:rPr>
      <w:rFonts w:ascii="Arial" w:hAnsi="Arial"/>
      <w:b/>
      <w:bCs/>
      <w:sz w:val="24"/>
      <w:szCs w:val="32"/>
      <w:lang w:bidi="ar-SA"/>
    </w:rPr>
  </w:style>
  <w:style w:type="character" w:customStyle="1" w:styleId="244">
    <w:name w:val="标题 5 Char1"/>
    <w:qFormat/>
    <w:uiPriority w:val="0"/>
    <w:rPr>
      <w:rFonts w:ascii="宋体" w:hAnsi="宋体" w:eastAsia="宋体" w:cs="宋体"/>
      <w:b/>
      <w:bCs/>
      <w:sz w:val="20"/>
      <w:szCs w:val="20"/>
    </w:rPr>
  </w:style>
  <w:style w:type="character" w:customStyle="1" w:styleId="245">
    <w:name w:val="正文文本缩进 3 Char1"/>
    <w:qFormat/>
    <w:uiPriority w:val="0"/>
    <w:rPr>
      <w:rFonts w:ascii="宋体" w:hAnsi="宋体"/>
      <w:kern w:val="2"/>
      <w:sz w:val="28"/>
      <w:szCs w:val="28"/>
    </w:rPr>
  </w:style>
  <w:style w:type="character" w:customStyle="1" w:styleId="246">
    <w:name w:val="Char Char33"/>
    <w:qFormat/>
    <w:uiPriority w:val="0"/>
    <w:rPr>
      <w:rFonts w:ascii="仿宋_GB2312" w:eastAsia="仿宋_GB2312" w:cs="MingLiU"/>
      <w:b/>
      <w:sz w:val="24"/>
      <w:szCs w:val="28"/>
    </w:rPr>
  </w:style>
  <w:style w:type="character" w:customStyle="1" w:styleId="247">
    <w:name w:val="批注文字 Char1"/>
    <w:qFormat/>
    <w:uiPriority w:val="99"/>
    <w:rPr>
      <w:rFonts w:ascii="Times New Roman" w:hAnsi="Times New Roman" w:eastAsia="宋体" w:cs="Times New Roman"/>
      <w:szCs w:val="24"/>
    </w:rPr>
  </w:style>
  <w:style w:type="character" w:customStyle="1" w:styleId="248">
    <w:name w:val="正文文本 3 Char1"/>
    <w:qFormat/>
    <w:uiPriority w:val="0"/>
    <w:rPr>
      <w:kern w:val="2"/>
      <w:sz w:val="16"/>
      <w:szCs w:val="16"/>
    </w:rPr>
  </w:style>
  <w:style w:type="character" w:customStyle="1" w:styleId="249">
    <w:name w:val="页眉 Char"/>
    <w:qFormat/>
    <w:uiPriority w:val="0"/>
    <w:rPr>
      <w:sz w:val="18"/>
      <w:szCs w:val="18"/>
    </w:rPr>
  </w:style>
  <w:style w:type="character" w:customStyle="1" w:styleId="250">
    <w:name w:val="明显引用 Char"/>
    <w:qFormat/>
    <w:uiPriority w:val="0"/>
    <w:rPr>
      <w:rFonts w:ascii="Times New Roman" w:hAnsi="Times New Roman" w:eastAsia="宋体" w:cs="Times New Roman"/>
      <w:b/>
      <w:bCs/>
      <w:i/>
      <w:iCs/>
      <w:color w:val="4F81BD"/>
      <w:kern w:val="2"/>
      <w:sz w:val="21"/>
      <w:szCs w:val="24"/>
    </w:rPr>
  </w:style>
  <w:style w:type="character" w:customStyle="1" w:styleId="251">
    <w:name w:val="color_red1"/>
    <w:qFormat/>
    <w:uiPriority w:val="0"/>
    <w:rPr>
      <w:color w:val="FA0004"/>
    </w:rPr>
  </w:style>
  <w:style w:type="character" w:customStyle="1" w:styleId="252">
    <w:name w:val="批注主题 Char2"/>
    <w:qFormat/>
    <w:uiPriority w:val="99"/>
    <w:rPr>
      <w:b/>
      <w:bCs/>
      <w:kern w:val="2"/>
      <w:sz w:val="21"/>
      <w:szCs w:val="24"/>
    </w:rPr>
  </w:style>
  <w:style w:type="character" w:customStyle="1" w:styleId="253">
    <w:name w:val="Char Char34"/>
    <w:qFormat/>
    <w:uiPriority w:val="0"/>
    <w:rPr>
      <w:rFonts w:ascii="仿宋_GB2312" w:eastAsia="仿宋_GB2312" w:cs="MingLiU"/>
      <w:b/>
      <w:spacing w:val="1"/>
      <w:w w:val="99"/>
      <w:sz w:val="28"/>
      <w:szCs w:val="32"/>
    </w:rPr>
  </w:style>
  <w:style w:type="character" w:customStyle="1" w:styleId="254">
    <w:name w:val="标题 1 Char"/>
    <w:qFormat/>
    <w:uiPriority w:val="0"/>
    <w:rPr>
      <w:rFonts w:ascii="Times New Roman" w:hAnsi="Times New Roman" w:eastAsia="宋体" w:cs="Times New Roman"/>
      <w:b/>
      <w:bCs/>
      <w:kern w:val="44"/>
      <w:sz w:val="44"/>
      <w:szCs w:val="44"/>
    </w:rPr>
  </w:style>
  <w:style w:type="character" w:customStyle="1" w:styleId="255">
    <w:name w:val="docpro"/>
    <w:basedOn w:val="49"/>
    <w:qFormat/>
    <w:uiPriority w:val="0"/>
  </w:style>
  <w:style w:type="character" w:customStyle="1" w:styleId="256">
    <w:name w:val="正文文本 3 Char"/>
    <w:qFormat/>
    <w:uiPriority w:val="0"/>
    <w:rPr>
      <w:kern w:val="2"/>
      <w:sz w:val="16"/>
      <w:szCs w:val="16"/>
    </w:rPr>
  </w:style>
  <w:style w:type="character" w:customStyle="1" w:styleId="257">
    <w:name w:val="标题 5 Char"/>
    <w:qFormat/>
    <w:uiPriority w:val="0"/>
    <w:rPr>
      <w:rFonts w:ascii="Calibri" w:hAnsi="Calibri" w:eastAsia="宋体" w:cs="Times New Roman"/>
      <w:b/>
      <w:bCs/>
      <w:sz w:val="28"/>
      <w:szCs w:val="28"/>
    </w:rPr>
  </w:style>
  <w:style w:type="character" w:customStyle="1" w:styleId="258">
    <w:name w:val="style161"/>
    <w:qFormat/>
    <w:uiPriority w:val="0"/>
    <w:rPr>
      <w:b/>
      <w:bCs/>
      <w:color w:val="333333"/>
    </w:rPr>
  </w:style>
  <w:style w:type="character" w:customStyle="1" w:styleId="259">
    <w:name w:val="文档结构图 Char2"/>
    <w:qFormat/>
    <w:uiPriority w:val="99"/>
    <w:rPr>
      <w:kern w:val="2"/>
      <w:sz w:val="21"/>
      <w:szCs w:val="24"/>
      <w:shd w:val="clear" w:color="auto" w:fill="000080"/>
    </w:rPr>
  </w:style>
  <w:style w:type="character" w:customStyle="1" w:styleId="260">
    <w:name w:val="页脚 Char1"/>
    <w:semiHidden/>
    <w:qFormat/>
    <w:uiPriority w:val="99"/>
    <w:rPr>
      <w:kern w:val="2"/>
      <w:sz w:val="18"/>
      <w:szCs w:val="18"/>
    </w:rPr>
  </w:style>
  <w:style w:type="character" w:customStyle="1" w:styleId="261">
    <w:name w:val="日期 Char2"/>
    <w:qFormat/>
    <w:uiPriority w:val="99"/>
    <w:rPr>
      <w:kern w:val="2"/>
      <w:sz w:val="21"/>
      <w:szCs w:val="24"/>
    </w:rPr>
  </w:style>
  <w:style w:type="character" w:customStyle="1" w:styleId="262">
    <w:name w:val="HTML 预设格式 Char"/>
    <w:qFormat/>
    <w:uiPriority w:val="0"/>
    <w:rPr>
      <w:rFonts w:ascii="宋体" w:hAnsi="宋体" w:eastAsia="宋体" w:cs="宋体"/>
      <w:color w:val="000000"/>
      <w:sz w:val="24"/>
      <w:szCs w:val="24"/>
    </w:rPr>
  </w:style>
  <w:style w:type="character" w:customStyle="1" w:styleId="263">
    <w:name w:val="批注主题 Char4"/>
    <w:link w:val="45"/>
    <w:qFormat/>
    <w:uiPriority w:val="0"/>
    <w:rPr>
      <w:rFonts w:eastAsia="宋体"/>
      <w:b/>
      <w:bCs/>
      <w:kern w:val="2"/>
      <w:sz w:val="21"/>
      <w:szCs w:val="24"/>
      <w:lang w:val="en-US" w:eastAsia="zh-CN" w:bidi="ar-SA"/>
    </w:rPr>
  </w:style>
  <w:style w:type="character" w:customStyle="1" w:styleId="264">
    <w:name w:val="正文文本 2 Char"/>
    <w:link w:val="40"/>
    <w:qFormat/>
    <w:uiPriority w:val="0"/>
    <w:rPr>
      <w:i/>
      <w:iCs/>
      <w:kern w:val="2"/>
      <w:sz w:val="26"/>
      <w:szCs w:val="24"/>
    </w:rPr>
  </w:style>
  <w:style w:type="character" w:customStyle="1" w:styleId="265">
    <w:name w:val="批注框文本 Char"/>
    <w:qFormat/>
    <w:uiPriority w:val="0"/>
    <w:rPr>
      <w:sz w:val="18"/>
      <w:szCs w:val="18"/>
    </w:rPr>
  </w:style>
  <w:style w:type="character" w:customStyle="1" w:styleId="266">
    <w:name w:val="文档结构图 Char"/>
    <w:qFormat/>
    <w:uiPriority w:val="0"/>
    <w:rPr>
      <w:rFonts w:ascii="宋体"/>
      <w:kern w:val="2"/>
      <w:sz w:val="18"/>
      <w:szCs w:val="18"/>
    </w:rPr>
  </w:style>
  <w:style w:type="character" w:customStyle="1" w:styleId="267">
    <w:name w:val="标题 8 Char2"/>
    <w:link w:val="12"/>
    <w:qFormat/>
    <w:uiPriority w:val="0"/>
    <w:rPr>
      <w:rFonts w:hAnsi="Arial" w:eastAsia="仿宋_GB2312"/>
      <w:sz w:val="30"/>
      <w:lang w:val="en-US" w:eastAsia="zh-CN" w:bidi="ar-SA"/>
    </w:rPr>
  </w:style>
  <w:style w:type="character" w:customStyle="1" w:styleId="268">
    <w:name w:val="正文文本缩进 3 Char3"/>
    <w:link w:val="37"/>
    <w:qFormat/>
    <w:uiPriority w:val="0"/>
    <w:rPr>
      <w:rFonts w:ascii="宋体" w:hAnsi="宋体" w:eastAsia="宋体"/>
      <w:kern w:val="2"/>
      <w:sz w:val="28"/>
      <w:szCs w:val="28"/>
      <w:lang w:val="en-US" w:eastAsia="zh-CN" w:bidi="ar-SA"/>
    </w:rPr>
  </w:style>
  <w:style w:type="character" w:customStyle="1" w:styleId="269">
    <w:name w:val="正文文本缩进 Char3"/>
    <w:link w:val="19"/>
    <w:qFormat/>
    <w:uiPriority w:val="0"/>
    <w:rPr>
      <w:rFonts w:eastAsia="宋体"/>
      <w:kern w:val="2"/>
      <w:sz w:val="21"/>
      <w:szCs w:val="24"/>
      <w:lang w:val="en-US" w:eastAsia="zh-CN" w:bidi="ar-SA"/>
    </w:rPr>
  </w:style>
  <w:style w:type="character" w:customStyle="1" w:styleId="270">
    <w:name w:val="_Style 196"/>
    <w:qFormat/>
    <w:uiPriority w:val="0"/>
    <w:rPr>
      <w:i/>
      <w:iCs/>
      <w:color w:val="808080"/>
    </w:rPr>
  </w:style>
  <w:style w:type="character" w:customStyle="1" w:styleId="271">
    <w:name w:val="正文文本缩进 2 Char3"/>
    <w:link w:val="27"/>
    <w:qFormat/>
    <w:uiPriority w:val="0"/>
    <w:rPr>
      <w:rFonts w:eastAsia="宋体"/>
      <w:sz w:val="28"/>
      <w:szCs w:val="24"/>
      <w:lang w:val="en-US" w:eastAsia="zh-CN" w:bidi="ar-SA"/>
    </w:rPr>
  </w:style>
  <w:style w:type="character" w:customStyle="1" w:styleId="272">
    <w:name w:val="标题 7 Char2"/>
    <w:link w:val="11"/>
    <w:qFormat/>
    <w:uiPriority w:val="0"/>
    <w:rPr>
      <w:rFonts w:eastAsia="仿宋_GB2312"/>
      <w:sz w:val="30"/>
      <w:lang w:val="en-US" w:eastAsia="zh-CN" w:bidi="ar-SA"/>
    </w:rPr>
  </w:style>
  <w:style w:type="character" w:customStyle="1" w:styleId="273">
    <w:name w:val="Char Char13"/>
    <w:qFormat/>
    <w:uiPriority w:val="0"/>
    <w:rPr>
      <w:kern w:val="2"/>
      <w:sz w:val="18"/>
      <w:szCs w:val="18"/>
    </w:rPr>
  </w:style>
  <w:style w:type="character" w:customStyle="1" w:styleId="274">
    <w:name w:val="正文文本缩进 2 Char1"/>
    <w:qFormat/>
    <w:uiPriority w:val="0"/>
    <w:rPr>
      <w:sz w:val="28"/>
      <w:szCs w:val="24"/>
    </w:rPr>
  </w:style>
  <w:style w:type="character" w:customStyle="1" w:styleId="275">
    <w:name w:val="Char Char21"/>
    <w:qFormat/>
    <w:uiPriority w:val="0"/>
    <w:rPr>
      <w:rFonts w:ascii="宋体" w:hAnsi="宋体" w:cs="宋体"/>
      <w:b/>
      <w:bCs/>
      <w:sz w:val="24"/>
      <w:szCs w:val="24"/>
    </w:rPr>
  </w:style>
  <w:style w:type="character" w:customStyle="1" w:styleId="276">
    <w:name w:val="文档结构图 Char1"/>
    <w:qFormat/>
    <w:uiPriority w:val="0"/>
    <w:rPr>
      <w:rFonts w:ascii="宋体"/>
      <w:kern w:val="2"/>
      <w:sz w:val="18"/>
      <w:szCs w:val="18"/>
    </w:rPr>
  </w:style>
  <w:style w:type="character" w:customStyle="1" w:styleId="277">
    <w:name w:val="标题 Char"/>
    <w:qFormat/>
    <w:uiPriority w:val="0"/>
    <w:rPr>
      <w:rFonts w:ascii="Cambria" w:hAnsi="Cambria" w:eastAsia="宋体" w:cs="Times New Roman"/>
      <w:b/>
      <w:bCs/>
      <w:kern w:val="2"/>
      <w:sz w:val="32"/>
      <w:szCs w:val="32"/>
    </w:rPr>
  </w:style>
  <w:style w:type="character" w:customStyle="1" w:styleId="278">
    <w:name w:val="_Style 275"/>
    <w:qFormat/>
    <w:uiPriority w:val="0"/>
    <w:rPr>
      <w:smallCaps/>
      <w:color w:val="C0504D"/>
      <w:u w:val="single"/>
    </w:rPr>
  </w:style>
  <w:style w:type="character" w:customStyle="1" w:styleId="279">
    <w:name w:val="Char Char12"/>
    <w:qFormat/>
    <w:uiPriority w:val="0"/>
    <w:rPr>
      <w:rFonts w:eastAsia="黑体"/>
      <w:kern w:val="2"/>
      <w:sz w:val="44"/>
      <w:szCs w:val="44"/>
      <w:lang w:val="en-US" w:eastAsia="zh-CN" w:bidi="ar-SA"/>
    </w:rPr>
  </w:style>
  <w:style w:type="character" w:customStyle="1" w:styleId="280">
    <w:name w:val="明显参考1"/>
    <w:qFormat/>
    <w:uiPriority w:val="0"/>
    <w:rPr>
      <w:b/>
      <w:bCs/>
      <w:smallCaps/>
      <w:color w:val="C0504D"/>
      <w:spacing w:val="5"/>
      <w:u w:val="single"/>
    </w:rPr>
  </w:style>
  <w:style w:type="character" w:customStyle="1" w:styleId="281">
    <w:name w:val="Char Char36"/>
    <w:qFormat/>
    <w:uiPriority w:val="0"/>
    <w:rPr>
      <w:rFonts w:ascii="仿宋_GB2312" w:eastAsia="仿宋_GB2312" w:cs="MingLiU"/>
      <w:b/>
      <w:sz w:val="24"/>
      <w:szCs w:val="28"/>
    </w:rPr>
  </w:style>
  <w:style w:type="character" w:customStyle="1" w:styleId="282">
    <w:name w:val="批注框文本 Char2"/>
    <w:qFormat/>
    <w:uiPriority w:val="99"/>
    <w:rPr>
      <w:kern w:val="2"/>
      <w:sz w:val="18"/>
      <w:szCs w:val="18"/>
    </w:rPr>
  </w:style>
  <w:style w:type="character" w:customStyle="1" w:styleId="283">
    <w:name w:val="subhead1"/>
    <w:qFormat/>
    <w:uiPriority w:val="0"/>
    <w:rPr>
      <w:rFonts w:hint="default" w:ascii="Tahoma" w:hAnsi="Tahoma" w:cs="Tahoma"/>
      <w:color w:val="000000"/>
      <w:sz w:val="18"/>
      <w:szCs w:val="18"/>
      <w:u w:val="none"/>
      <w:shd w:val="clear" w:color="auto" w:fill="FFFFFF"/>
    </w:rPr>
  </w:style>
  <w:style w:type="character" w:customStyle="1" w:styleId="284">
    <w:name w:val="正文文本缩进 3 Char2"/>
    <w:semiHidden/>
    <w:qFormat/>
    <w:uiPriority w:val="99"/>
    <w:rPr>
      <w:rFonts w:ascii="Calibri" w:hAnsi="Calibri" w:eastAsia="宋体" w:cs="Times New Roman"/>
      <w:sz w:val="16"/>
      <w:szCs w:val="16"/>
    </w:rPr>
  </w:style>
  <w:style w:type="character" w:customStyle="1" w:styleId="285">
    <w:name w:val="纯文本 Char"/>
    <w:qFormat/>
    <w:uiPriority w:val="0"/>
    <w:rPr>
      <w:rFonts w:ascii="宋体" w:hAnsi="Courier New"/>
      <w:sz w:val="28"/>
      <w:szCs w:val="28"/>
    </w:rPr>
  </w:style>
  <w:style w:type="character" w:customStyle="1" w:styleId="286">
    <w:name w:val="纯文本 Char2"/>
    <w:semiHidden/>
    <w:qFormat/>
    <w:uiPriority w:val="99"/>
    <w:rPr>
      <w:rFonts w:ascii="宋体" w:hAnsi="Courier New" w:eastAsia="宋体" w:cs="Courier New"/>
      <w:szCs w:val="21"/>
    </w:rPr>
  </w:style>
  <w:style w:type="character" w:customStyle="1" w:styleId="287">
    <w:name w:val="页眉 Char1"/>
    <w:semiHidden/>
    <w:qFormat/>
    <w:uiPriority w:val="99"/>
    <w:rPr>
      <w:kern w:val="2"/>
      <w:sz w:val="18"/>
      <w:szCs w:val="18"/>
    </w:rPr>
  </w:style>
  <w:style w:type="character" w:customStyle="1" w:styleId="288">
    <w:name w:val="Char Char14"/>
    <w:qFormat/>
    <w:uiPriority w:val="0"/>
    <w:rPr>
      <w:kern w:val="2"/>
      <w:sz w:val="18"/>
      <w:szCs w:val="18"/>
    </w:rPr>
  </w:style>
  <w:style w:type="character" w:customStyle="1" w:styleId="289">
    <w:name w:val="批注文字 Char3"/>
    <w:link w:val="17"/>
    <w:qFormat/>
    <w:uiPriority w:val="99"/>
    <w:rPr>
      <w:rFonts w:eastAsia="宋体"/>
      <w:kern w:val="2"/>
      <w:sz w:val="21"/>
      <w:szCs w:val="24"/>
      <w:lang w:val="en-US" w:eastAsia="zh-CN" w:bidi="ar-SA"/>
    </w:rPr>
  </w:style>
  <w:style w:type="character" w:customStyle="1" w:styleId="290">
    <w:name w:val="批注文字 Char Char"/>
    <w:qFormat/>
    <w:uiPriority w:val="0"/>
    <w:rPr>
      <w:rFonts w:ascii="宋体" w:hAnsi="Times New Roman" w:eastAsia="宋体" w:cs="Times New Roman"/>
      <w:sz w:val="28"/>
      <w:szCs w:val="20"/>
    </w:rPr>
  </w:style>
  <w:style w:type="character" w:customStyle="1" w:styleId="291">
    <w:name w:val="标题 1 Char1"/>
    <w:qFormat/>
    <w:uiPriority w:val="0"/>
    <w:rPr>
      <w:rFonts w:ascii="Times New Roman" w:hAnsi="Times New Roman" w:eastAsia="宋体" w:cs="Times New Roman"/>
      <w:b/>
      <w:bCs/>
      <w:kern w:val="44"/>
      <w:sz w:val="44"/>
      <w:szCs w:val="44"/>
    </w:rPr>
  </w:style>
  <w:style w:type="character" w:customStyle="1" w:styleId="292">
    <w:name w:val="标题 5 Char2"/>
    <w:link w:val="8"/>
    <w:qFormat/>
    <w:uiPriority w:val="0"/>
    <w:rPr>
      <w:rFonts w:ascii="宋体" w:hAnsi="宋体" w:eastAsia="宋体" w:cs="宋体"/>
      <w:b/>
      <w:bCs/>
      <w:lang w:val="en-US" w:eastAsia="zh-CN" w:bidi="ar-SA"/>
    </w:rPr>
  </w:style>
  <w:style w:type="character" w:customStyle="1" w:styleId="293">
    <w:name w:val="手改 Char Char"/>
    <w:qFormat/>
    <w:uiPriority w:val="0"/>
    <w:rPr>
      <w:kern w:val="2"/>
      <w:sz w:val="21"/>
      <w:szCs w:val="24"/>
    </w:rPr>
  </w:style>
  <w:style w:type="character" w:customStyle="1" w:styleId="294">
    <w:name w:val="标题 1 Char2"/>
    <w:link w:val="3"/>
    <w:qFormat/>
    <w:uiPriority w:val="0"/>
    <w:rPr>
      <w:rFonts w:eastAsia="宋体"/>
      <w:b/>
      <w:bCs/>
      <w:kern w:val="44"/>
      <w:sz w:val="44"/>
      <w:szCs w:val="44"/>
      <w:lang w:val="en-US" w:eastAsia="zh-CN" w:bidi="ar-SA"/>
    </w:rPr>
  </w:style>
  <w:style w:type="character" w:customStyle="1" w:styleId="295">
    <w:name w:val="intel3"/>
    <w:basedOn w:val="49"/>
    <w:qFormat/>
    <w:uiPriority w:val="0"/>
  </w:style>
  <w:style w:type="character" w:customStyle="1" w:styleId="296">
    <w:name w:val="副标题 Char2"/>
    <w:qFormat/>
    <w:uiPriority w:val="11"/>
    <w:rPr>
      <w:rFonts w:ascii="Cambria" w:hAnsi="Cambria" w:eastAsia="宋体" w:cs="Times New Roman"/>
      <w:b/>
      <w:bCs/>
      <w:kern w:val="28"/>
      <w:sz w:val="32"/>
      <w:szCs w:val="32"/>
    </w:rPr>
  </w:style>
  <w:style w:type="character" w:customStyle="1" w:styleId="297">
    <w:name w:val="明显引用 Char4"/>
    <w:link w:val="118"/>
    <w:qFormat/>
    <w:uiPriority w:val="0"/>
    <w:rPr>
      <w:b/>
      <w:bCs/>
      <w:i/>
      <w:iCs/>
      <w:color w:val="4F81BD"/>
      <w:kern w:val="2"/>
      <w:sz w:val="21"/>
      <w:szCs w:val="22"/>
      <w:lang w:bidi="ar-SA"/>
    </w:rPr>
  </w:style>
  <w:style w:type="character" w:customStyle="1" w:styleId="298">
    <w:name w:val="明显引用 Char1"/>
    <w:link w:val="111"/>
    <w:qFormat/>
    <w:uiPriority w:val="30"/>
    <w:rPr>
      <w:b/>
      <w:bCs/>
      <w:i/>
      <w:iCs/>
      <w:color w:val="4F81BD"/>
      <w:kern w:val="2"/>
      <w:sz w:val="21"/>
    </w:rPr>
  </w:style>
  <w:style w:type="character" w:customStyle="1" w:styleId="299">
    <w:name w:val="HTML 预设格式 Char1"/>
    <w:qFormat/>
    <w:uiPriority w:val="0"/>
    <w:rPr>
      <w:rFonts w:ascii="宋体" w:hAnsi="宋体" w:cs="宋体"/>
      <w:color w:val="000000"/>
      <w:sz w:val="24"/>
      <w:szCs w:val="24"/>
    </w:rPr>
  </w:style>
  <w:style w:type="character" w:customStyle="1" w:styleId="300">
    <w:name w:val="引用 Char"/>
    <w:link w:val="70"/>
    <w:qFormat/>
    <w:uiPriority w:val="0"/>
    <w:rPr>
      <w:rFonts w:ascii="Times New Roman" w:hAnsi="Times New Roman" w:eastAsia="宋体" w:cs="Times New Roman"/>
      <w:i/>
      <w:iCs/>
      <w:color w:val="000000"/>
      <w:kern w:val="2"/>
      <w:sz w:val="21"/>
      <w:szCs w:val="24"/>
    </w:rPr>
  </w:style>
  <w:style w:type="character" w:customStyle="1" w:styleId="301">
    <w:name w:val="副标题 Char3"/>
    <w:link w:val="34"/>
    <w:qFormat/>
    <w:uiPriority w:val="0"/>
    <w:rPr>
      <w:rFonts w:eastAsia="宋体"/>
      <w:szCs w:val="24"/>
      <w:u w:val="single"/>
      <w:lang w:val="en-US" w:eastAsia="en-US" w:bidi="ar-SA"/>
    </w:rPr>
  </w:style>
  <w:style w:type="character" w:customStyle="1" w:styleId="302">
    <w:name w:val="ITTHEADER1 Char"/>
    <w:qFormat/>
    <w:uiPriority w:val="0"/>
    <w:rPr>
      <w:rFonts w:eastAsia="黑体"/>
      <w:kern w:val="2"/>
      <w:sz w:val="44"/>
      <w:szCs w:val="44"/>
      <w:lang w:val="en-US" w:eastAsia="zh-CN" w:bidi="ar-SA"/>
    </w:rPr>
  </w:style>
  <w:style w:type="character" w:customStyle="1" w:styleId="303">
    <w:name w:val="日期 Char3"/>
    <w:semiHidden/>
    <w:qFormat/>
    <w:uiPriority w:val="99"/>
    <w:rPr>
      <w:rFonts w:ascii="Calibri" w:hAnsi="Calibri" w:eastAsia="宋体" w:cs="Times New Roman"/>
      <w:szCs w:val="24"/>
    </w:rPr>
  </w:style>
  <w:style w:type="character" w:customStyle="1" w:styleId="304">
    <w:name w:val="纯文本 Char3"/>
    <w:link w:val="24"/>
    <w:qFormat/>
    <w:uiPriority w:val="0"/>
    <w:rPr>
      <w:rFonts w:ascii="宋体" w:hAnsi="Courier New" w:eastAsia="宋体" w:cs="Courier New"/>
      <w:kern w:val="2"/>
      <w:sz w:val="21"/>
      <w:szCs w:val="21"/>
      <w:lang w:val="en-US" w:eastAsia="zh-CN" w:bidi="ar-SA"/>
    </w:rPr>
  </w:style>
  <w:style w:type="character" w:customStyle="1" w:styleId="305">
    <w:name w:val="批注文字 Char"/>
    <w:qFormat/>
    <w:uiPriority w:val="0"/>
    <w:rPr>
      <w:rFonts w:ascii="Times New Roman" w:hAnsi="Times New Roman" w:eastAsia="宋体" w:cs="Times New Roman"/>
      <w:kern w:val="2"/>
      <w:sz w:val="21"/>
      <w:szCs w:val="24"/>
    </w:rPr>
  </w:style>
  <w:style w:type="character" w:customStyle="1" w:styleId="306">
    <w:name w:val="Section Char"/>
    <w:qFormat/>
    <w:uiPriority w:val="0"/>
    <w:rPr>
      <w:rFonts w:ascii="仿宋_GB2312" w:eastAsia="仿宋_GB2312" w:cs="MingLiU"/>
      <w:b/>
      <w:sz w:val="24"/>
      <w:szCs w:val="28"/>
      <w:lang w:val="en-US" w:eastAsia="zh-CN" w:bidi="ar-SA"/>
    </w:rPr>
  </w:style>
  <w:style w:type="character" w:customStyle="1" w:styleId="307">
    <w:name w:val="正文文本 3 Char2"/>
    <w:semiHidden/>
    <w:qFormat/>
    <w:uiPriority w:val="99"/>
    <w:rPr>
      <w:rFonts w:ascii="Calibri" w:hAnsi="Calibri" w:eastAsia="宋体" w:cs="Times New Roman"/>
      <w:sz w:val="16"/>
      <w:szCs w:val="16"/>
    </w:rPr>
  </w:style>
  <w:style w:type="character" w:customStyle="1" w:styleId="308">
    <w:name w:val="正文文本 3 Char3"/>
    <w:link w:val="18"/>
    <w:qFormat/>
    <w:uiPriority w:val="0"/>
    <w:rPr>
      <w:rFonts w:eastAsia="宋体"/>
      <w:kern w:val="2"/>
      <w:sz w:val="16"/>
      <w:szCs w:val="16"/>
      <w:lang w:val="en-US" w:eastAsia="zh-CN" w:bidi="ar-SA"/>
    </w:rPr>
  </w:style>
  <w:style w:type="character" w:customStyle="1" w:styleId="309">
    <w:name w:val="普通文字 Char Char1"/>
    <w:qFormat/>
    <w:uiPriority w:val="0"/>
    <w:rPr>
      <w:rFonts w:ascii="宋体" w:hAnsi="Courier New"/>
      <w:kern w:val="2"/>
      <w:sz w:val="28"/>
      <w:szCs w:val="28"/>
    </w:rPr>
  </w:style>
  <w:style w:type="character" w:customStyle="1" w:styleId="310">
    <w:name w:val="正文文本缩进 Char"/>
    <w:qFormat/>
    <w:uiPriority w:val="0"/>
    <w:rPr>
      <w:rFonts w:ascii="黑体" w:hAnsi="宋体" w:eastAsia="黑体"/>
      <w:color w:val="000000"/>
      <w:sz w:val="28"/>
      <w:szCs w:val="32"/>
    </w:rPr>
  </w:style>
  <w:style w:type="character" w:customStyle="1" w:styleId="311">
    <w:name w:val="font161"/>
    <w:qFormat/>
    <w:uiPriority w:val="0"/>
    <w:rPr>
      <w:b/>
      <w:bCs/>
      <w:sz w:val="32"/>
      <w:szCs w:val="32"/>
    </w:rPr>
  </w:style>
  <w:style w:type="paragraph" w:customStyle="1" w:styleId="312">
    <w:name w:val="列出段落2"/>
    <w:basedOn w:val="1"/>
    <w:qFormat/>
    <w:uiPriority w:val="99"/>
    <w:pPr>
      <w:ind w:firstLine="420" w:firstLineChars="200"/>
    </w:pPr>
    <w:rPr>
      <w:sz w:val="28"/>
      <w:szCs w:val="28"/>
    </w:rPr>
  </w:style>
  <w:style w:type="paragraph" w:customStyle="1" w:styleId="313">
    <w:name w:val="修订2"/>
    <w:hidden/>
    <w:semiHidden/>
    <w:qFormat/>
    <w:uiPriority w:val="99"/>
    <w:rPr>
      <w:rFonts w:ascii="Times New Roman" w:hAnsi="Times New Roman" w:eastAsia="宋体" w:cs="Times New Roman"/>
      <w:kern w:val="2"/>
      <w:sz w:val="21"/>
      <w:szCs w:val="24"/>
      <w:lang w:val="en-US" w:eastAsia="zh-CN" w:bidi="ar-SA"/>
    </w:rPr>
  </w:style>
  <w:style w:type="table" w:customStyle="1" w:styleId="314">
    <w:name w:val="Table Normal2"/>
    <w:unhideWhenUsed/>
    <w:qFormat/>
    <w:uiPriority w:val="2"/>
    <w:pPr>
      <w:widowControl w:val="0"/>
      <w:autoSpaceDE w:val="0"/>
      <w:autoSpaceDN w:val="0"/>
    </w:pPr>
    <w:rPr>
      <w:sz w:val="22"/>
      <w:szCs w:val="22"/>
      <w:lang w:eastAsia="en-US"/>
    </w:rPr>
    <w:tblPr>
      <w:tblCellMar>
        <w:top w:w="0" w:type="dxa"/>
        <w:left w:w="0" w:type="dxa"/>
        <w:bottom w:w="0" w:type="dxa"/>
        <w:right w:w="0" w:type="dxa"/>
      </w:tblCellMar>
    </w:tblPr>
  </w:style>
  <w:style w:type="character" w:customStyle="1" w:styleId="315">
    <w:name w:val="10"/>
    <w:basedOn w:val="49"/>
    <w:qFormat/>
    <w:uiPriority w:val="99"/>
    <w:rPr>
      <w:rFonts w:ascii="Calibri" w:hAnsi="Calibri" w:cs="Times New Roma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2D17A58-6323-4E73-BED8-D6677E8E9001}">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60</Pages>
  <Words>11188</Words>
  <Characters>12446</Characters>
  <Lines>291</Lines>
  <Paragraphs>81</Paragraphs>
  <TotalTime>441</TotalTime>
  <ScaleCrop>false</ScaleCrop>
  <LinksUpToDate>false</LinksUpToDate>
  <CharactersWithSpaces>13089</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2021-12-17T11:12:00Z</dcterms:created>
  <dc:creator>USER</dc:creator>
  <cp:lastModifiedBy>瑶儿</cp:lastModifiedBy>
  <cp:lastPrinted>2025-03-25T06:47:00Z</cp:lastPrinted>
  <dcterms:modified xsi:type="dcterms:W3CDTF">2025-06-03T00:43:42Z</dcterms:modified>
  <dc:title>第一卷</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B37770247A4C479BBCF021DFD42DBB62_13</vt:lpwstr>
  </property>
  <property fmtid="{D5CDD505-2E9C-101B-9397-08002B2CF9AE}" pid="4" name="KSOTemplateDocerSaveRecord">
    <vt:lpwstr>eyJoZGlkIjoiYTczZjg5ODA4ZTQ3MmIzYzRlYjIwMDhiMWFiNWRmZTIiLCJ1c2VySWQiOiI1NzI1MjUyNzEifQ==</vt:lpwstr>
  </property>
</Properties>
</file>