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01D27">
      <w:pPr>
        <w:jc w:val="center"/>
        <w:rPr>
          <w:rFonts w:ascii="宋体" w:hAnsi="宋体"/>
          <w:b/>
          <w:sz w:val="44"/>
          <w:szCs w:val="44"/>
        </w:rPr>
      </w:pPr>
      <w:bookmarkStart w:id="0" w:name="_Toc287620665"/>
    </w:p>
    <w:p w14:paraId="747664EA">
      <w:pPr>
        <w:spacing w:line="360" w:lineRule="auto"/>
        <w:jc w:val="center"/>
        <w:rPr>
          <w:rFonts w:hint="eastAsia" w:ascii="宋体" w:hAnsi="宋体"/>
          <w:b/>
          <w:bCs/>
          <w:kern w:val="0"/>
          <w:sz w:val="36"/>
          <w:szCs w:val="36"/>
          <w:u w:val="none"/>
          <w:lang w:eastAsia="zh-CN"/>
        </w:rPr>
      </w:pPr>
      <w:r>
        <w:rPr>
          <w:rFonts w:hint="eastAsia" w:ascii="宋体" w:hAnsi="宋体"/>
          <w:b/>
          <w:bCs/>
          <w:kern w:val="0"/>
          <w:sz w:val="36"/>
          <w:szCs w:val="36"/>
          <w:u w:val="none"/>
          <w:lang w:eastAsia="zh-CN"/>
        </w:rPr>
        <w:t>重庆市万州区红溪沟物流有限公司</w:t>
      </w:r>
    </w:p>
    <w:p w14:paraId="34F019B4">
      <w:pPr>
        <w:spacing w:line="360" w:lineRule="auto"/>
        <w:jc w:val="center"/>
        <w:rPr>
          <w:rFonts w:hint="eastAsia" w:ascii="宋体" w:hAnsi="宋体" w:eastAsia="宋体"/>
          <w:b/>
          <w:bCs/>
          <w:kern w:val="0"/>
          <w:sz w:val="36"/>
          <w:szCs w:val="36"/>
          <w:u w:val="none"/>
          <w:lang w:eastAsia="zh-CN"/>
        </w:rPr>
      </w:pPr>
      <w:r>
        <w:rPr>
          <w:rFonts w:hint="eastAsia" w:ascii="宋体" w:hAnsi="宋体"/>
          <w:b/>
          <w:bCs/>
          <w:kern w:val="0"/>
          <w:sz w:val="36"/>
          <w:szCs w:val="36"/>
          <w:u w:val="none"/>
          <w:lang w:eastAsia="zh-CN"/>
        </w:rPr>
        <w:t>2025年度湘渝盐化港口作业劳务承包项目</w:t>
      </w:r>
    </w:p>
    <w:p w14:paraId="3E8530AD">
      <w:pPr>
        <w:autoSpaceDE w:val="0"/>
        <w:autoSpaceDN w:val="0"/>
        <w:adjustRightInd w:val="0"/>
        <w:snapToGrid w:val="0"/>
        <w:spacing w:line="360" w:lineRule="auto"/>
        <w:jc w:val="left"/>
        <w:rPr>
          <w:rFonts w:ascii="宋体" w:hAnsi="宋体"/>
          <w:kern w:val="0"/>
          <w:sz w:val="20"/>
          <w:szCs w:val="20"/>
        </w:rPr>
      </w:pPr>
    </w:p>
    <w:p w14:paraId="42CDE9EE">
      <w:pPr>
        <w:autoSpaceDE w:val="0"/>
        <w:autoSpaceDN w:val="0"/>
        <w:adjustRightInd w:val="0"/>
        <w:snapToGrid w:val="0"/>
        <w:spacing w:line="360" w:lineRule="auto"/>
        <w:jc w:val="left"/>
        <w:rPr>
          <w:rFonts w:ascii="宋体" w:hAnsi="宋体"/>
          <w:kern w:val="0"/>
          <w:sz w:val="20"/>
          <w:szCs w:val="20"/>
        </w:rPr>
      </w:pPr>
    </w:p>
    <w:p w14:paraId="7837A733">
      <w:pPr>
        <w:pStyle w:val="18"/>
      </w:pPr>
    </w:p>
    <w:p w14:paraId="1DA84F9D">
      <w:pPr>
        <w:autoSpaceDE w:val="0"/>
        <w:autoSpaceDN w:val="0"/>
        <w:adjustRightInd w:val="0"/>
        <w:snapToGrid w:val="0"/>
        <w:spacing w:line="360" w:lineRule="auto"/>
        <w:jc w:val="left"/>
        <w:rPr>
          <w:rFonts w:ascii="宋体" w:hAnsi="宋体"/>
          <w:kern w:val="0"/>
          <w:sz w:val="20"/>
          <w:szCs w:val="20"/>
        </w:rPr>
      </w:pPr>
    </w:p>
    <w:p w14:paraId="7BB9101A">
      <w:pPr>
        <w:autoSpaceDE w:val="0"/>
        <w:autoSpaceDN w:val="0"/>
        <w:adjustRightInd w:val="0"/>
        <w:snapToGrid w:val="0"/>
        <w:spacing w:line="360" w:lineRule="auto"/>
        <w:jc w:val="left"/>
        <w:rPr>
          <w:rFonts w:ascii="宋体" w:hAnsi="宋体"/>
          <w:kern w:val="0"/>
          <w:sz w:val="20"/>
          <w:szCs w:val="20"/>
        </w:rPr>
      </w:pPr>
    </w:p>
    <w:p w14:paraId="16AE25EA">
      <w:pPr>
        <w:autoSpaceDE w:val="0"/>
        <w:autoSpaceDN w:val="0"/>
        <w:adjustRightInd w:val="0"/>
        <w:snapToGrid w:val="0"/>
        <w:spacing w:line="360" w:lineRule="auto"/>
        <w:jc w:val="left"/>
        <w:rPr>
          <w:rFonts w:ascii="宋体" w:hAnsi="宋体"/>
          <w:kern w:val="0"/>
          <w:sz w:val="20"/>
          <w:szCs w:val="20"/>
        </w:rPr>
      </w:pPr>
    </w:p>
    <w:p w14:paraId="7D0E8158">
      <w:pPr>
        <w:autoSpaceDE w:val="0"/>
        <w:autoSpaceDN w:val="0"/>
        <w:adjustRightInd w:val="0"/>
        <w:snapToGrid w:val="0"/>
        <w:spacing w:line="360" w:lineRule="auto"/>
        <w:jc w:val="center"/>
        <w:rPr>
          <w:rFonts w:ascii="宋体" w:hAnsi="宋体"/>
          <w:b/>
          <w:bCs/>
          <w:kern w:val="0"/>
          <w:sz w:val="72"/>
          <w:szCs w:val="72"/>
        </w:rPr>
      </w:pPr>
      <w:r>
        <w:rPr>
          <w:rFonts w:ascii="宋体" w:hAnsi="宋体"/>
          <w:b/>
          <w:bCs/>
          <w:kern w:val="0"/>
          <w:sz w:val="72"/>
          <w:szCs w:val="72"/>
        </w:rPr>
        <w:t>招</w:t>
      </w:r>
      <w:r>
        <w:rPr>
          <w:rFonts w:hint="eastAsia" w:ascii="宋体" w:hAnsi="宋体"/>
          <w:b/>
          <w:bCs/>
          <w:kern w:val="0"/>
          <w:sz w:val="72"/>
          <w:szCs w:val="72"/>
        </w:rPr>
        <w:t xml:space="preserve">  </w:t>
      </w:r>
      <w:r>
        <w:rPr>
          <w:rFonts w:ascii="宋体" w:hAnsi="宋体"/>
          <w:b/>
          <w:bCs/>
          <w:kern w:val="0"/>
          <w:sz w:val="72"/>
          <w:szCs w:val="72"/>
        </w:rPr>
        <w:t>标</w:t>
      </w:r>
      <w:r>
        <w:rPr>
          <w:rFonts w:hint="eastAsia" w:ascii="宋体" w:hAnsi="宋体"/>
          <w:b/>
          <w:bCs/>
          <w:kern w:val="0"/>
          <w:sz w:val="72"/>
          <w:szCs w:val="72"/>
        </w:rPr>
        <w:t xml:space="preserve">  </w:t>
      </w:r>
      <w:r>
        <w:rPr>
          <w:rFonts w:ascii="宋体" w:hAnsi="宋体"/>
          <w:b/>
          <w:bCs/>
          <w:kern w:val="0"/>
          <w:sz w:val="72"/>
          <w:szCs w:val="72"/>
        </w:rPr>
        <w:t>文</w:t>
      </w:r>
      <w:r>
        <w:rPr>
          <w:rFonts w:hint="eastAsia" w:ascii="宋体" w:hAnsi="宋体"/>
          <w:b/>
          <w:bCs/>
          <w:kern w:val="0"/>
          <w:sz w:val="72"/>
          <w:szCs w:val="72"/>
        </w:rPr>
        <w:t xml:space="preserve">  </w:t>
      </w:r>
      <w:r>
        <w:rPr>
          <w:rFonts w:ascii="宋体" w:hAnsi="宋体"/>
          <w:b/>
          <w:bCs/>
          <w:kern w:val="0"/>
          <w:sz w:val="72"/>
          <w:szCs w:val="72"/>
        </w:rPr>
        <w:t>件</w:t>
      </w:r>
    </w:p>
    <w:p w14:paraId="21EAD451">
      <w:pPr>
        <w:autoSpaceDE w:val="0"/>
        <w:autoSpaceDN w:val="0"/>
        <w:adjustRightInd w:val="0"/>
        <w:snapToGrid w:val="0"/>
        <w:spacing w:line="360" w:lineRule="auto"/>
        <w:jc w:val="left"/>
        <w:rPr>
          <w:rFonts w:ascii="宋体" w:hAnsi="宋体"/>
          <w:kern w:val="0"/>
          <w:sz w:val="10"/>
          <w:szCs w:val="10"/>
        </w:rPr>
      </w:pPr>
    </w:p>
    <w:p w14:paraId="6B12FDE5">
      <w:pPr>
        <w:autoSpaceDE w:val="0"/>
        <w:autoSpaceDN w:val="0"/>
        <w:adjustRightInd w:val="0"/>
        <w:snapToGrid w:val="0"/>
        <w:spacing w:line="360" w:lineRule="auto"/>
        <w:jc w:val="center"/>
        <w:rPr>
          <w:rFonts w:hint="default" w:ascii="宋体" w:hAnsi="宋体" w:eastAsia="宋体"/>
          <w:kern w:val="0"/>
          <w:sz w:val="28"/>
          <w:szCs w:val="28"/>
          <w:lang w:val="en-US" w:eastAsia="zh-CN"/>
        </w:rPr>
      </w:pPr>
      <w:r>
        <w:rPr>
          <w:rFonts w:hint="eastAsia" w:ascii="宋体" w:hAnsi="宋体"/>
          <w:kern w:val="0"/>
          <w:sz w:val="28"/>
          <w:szCs w:val="28"/>
        </w:rPr>
        <w:t>项目编号：渝卓管ZB〔2025〕</w:t>
      </w:r>
      <w:r>
        <w:rPr>
          <w:rFonts w:hint="eastAsia" w:ascii="宋体" w:hAnsi="宋体"/>
          <w:kern w:val="0"/>
          <w:sz w:val="28"/>
          <w:szCs w:val="28"/>
          <w:lang w:val="en-US" w:eastAsia="zh-CN"/>
        </w:rPr>
        <w:t>62</w:t>
      </w:r>
    </w:p>
    <w:p w14:paraId="5FB11071">
      <w:pPr>
        <w:autoSpaceDE w:val="0"/>
        <w:autoSpaceDN w:val="0"/>
        <w:adjustRightInd w:val="0"/>
        <w:snapToGrid w:val="0"/>
        <w:spacing w:line="360" w:lineRule="auto"/>
        <w:jc w:val="left"/>
        <w:rPr>
          <w:rFonts w:ascii="宋体" w:hAnsi="宋体"/>
          <w:kern w:val="0"/>
          <w:sz w:val="20"/>
          <w:szCs w:val="20"/>
        </w:rPr>
      </w:pPr>
    </w:p>
    <w:p w14:paraId="1CF6B898">
      <w:pPr>
        <w:autoSpaceDE w:val="0"/>
        <w:autoSpaceDN w:val="0"/>
        <w:adjustRightInd w:val="0"/>
        <w:snapToGrid w:val="0"/>
        <w:spacing w:line="360" w:lineRule="auto"/>
        <w:jc w:val="left"/>
        <w:rPr>
          <w:rFonts w:ascii="宋体" w:hAnsi="宋体"/>
          <w:kern w:val="0"/>
          <w:sz w:val="20"/>
          <w:szCs w:val="20"/>
        </w:rPr>
      </w:pPr>
    </w:p>
    <w:p w14:paraId="05E57364">
      <w:pPr>
        <w:autoSpaceDE w:val="0"/>
        <w:autoSpaceDN w:val="0"/>
        <w:adjustRightInd w:val="0"/>
        <w:snapToGrid w:val="0"/>
        <w:spacing w:line="360" w:lineRule="auto"/>
        <w:jc w:val="left"/>
        <w:rPr>
          <w:rFonts w:ascii="宋体" w:hAnsi="宋体"/>
          <w:kern w:val="0"/>
          <w:sz w:val="20"/>
          <w:szCs w:val="20"/>
        </w:rPr>
      </w:pPr>
    </w:p>
    <w:p w14:paraId="4F4471D3">
      <w:pPr>
        <w:autoSpaceDE w:val="0"/>
        <w:autoSpaceDN w:val="0"/>
        <w:adjustRightInd w:val="0"/>
        <w:snapToGrid w:val="0"/>
        <w:spacing w:line="360" w:lineRule="auto"/>
        <w:jc w:val="left"/>
        <w:rPr>
          <w:rFonts w:ascii="宋体" w:hAnsi="宋体"/>
          <w:kern w:val="0"/>
          <w:sz w:val="20"/>
          <w:szCs w:val="20"/>
        </w:rPr>
      </w:pPr>
    </w:p>
    <w:p w14:paraId="46F38B29">
      <w:pPr>
        <w:autoSpaceDE w:val="0"/>
        <w:autoSpaceDN w:val="0"/>
        <w:adjustRightInd w:val="0"/>
        <w:snapToGrid w:val="0"/>
        <w:spacing w:line="360" w:lineRule="auto"/>
        <w:jc w:val="left"/>
        <w:rPr>
          <w:rFonts w:ascii="宋体" w:hAnsi="宋体"/>
          <w:kern w:val="0"/>
          <w:sz w:val="20"/>
          <w:szCs w:val="20"/>
        </w:rPr>
      </w:pPr>
    </w:p>
    <w:p w14:paraId="40E67F47">
      <w:pPr>
        <w:autoSpaceDE w:val="0"/>
        <w:autoSpaceDN w:val="0"/>
        <w:adjustRightInd w:val="0"/>
        <w:snapToGrid w:val="0"/>
        <w:spacing w:line="360" w:lineRule="auto"/>
        <w:rPr>
          <w:rFonts w:ascii="宋体" w:hAnsi="宋体"/>
          <w:kern w:val="0"/>
          <w:sz w:val="20"/>
          <w:szCs w:val="20"/>
        </w:rPr>
      </w:pPr>
    </w:p>
    <w:p w14:paraId="17A78D13">
      <w:pPr>
        <w:autoSpaceDE w:val="0"/>
        <w:autoSpaceDN w:val="0"/>
        <w:adjustRightInd w:val="0"/>
        <w:snapToGrid w:val="0"/>
        <w:spacing w:line="360" w:lineRule="auto"/>
        <w:jc w:val="left"/>
        <w:rPr>
          <w:rFonts w:ascii="宋体" w:hAnsi="宋体"/>
          <w:kern w:val="0"/>
          <w:sz w:val="20"/>
          <w:szCs w:val="20"/>
        </w:rPr>
      </w:pPr>
    </w:p>
    <w:p w14:paraId="4B0FE763">
      <w:pPr>
        <w:autoSpaceDE w:val="0"/>
        <w:autoSpaceDN w:val="0"/>
        <w:adjustRightInd w:val="0"/>
        <w:snapToGrid w:val="0"/>
        <w:spacing w:line="360" w:lineRule="auto"/>
        <w:rPr>
          <w:rFonts w:ascii="宋体" w:hAnsi="宋体"/>
          <w:kern w:val="0"/>
          <w:sz w:val="20"/>
          <w:szCs w:val="20"/>
        </w:rPr>
      </w:pPr>
    </w:p>
    <w:p w14:paraId="756500C0">
      <w:pPr>
        <w:autoSpaceDE w:val="0"/>
        <w:autoSpaceDN w:val="0"/>
        <w:adjustRightInd w:val="0"/>
        <w:snapToGrid w:val="0"/>
        <w:spacing w:line="360" w:lineRule="auto"/>
        <w:rPr>
          <w:rFonts w:ascii="宋体" w:hAnsi="宋体"/>
          <w:kern w:val="0"/>
          <w:sz w:val="20"/>
          <w:szCs w:val="20"/>
        </w:rPr>
      </w:pPr>
    </w:p>
    <w:p w14:paraId="7FDA9477">
      <w:pPr>
        <w:autoSpaceDE w:val="0"/>
        <w:autoSpaceDN w:val="0"/>
        <w:adjustRightInd w:val="0"/>
        <w:snapToGrid w:val="0"/>
        <w:spacing w:line="360" w:lineRule="auto"/>
        <w:rPr>
          <w:rFonts w:ascii="宋体" w:hAnsi="宋体"/>
          <w:kern w:val="0"/>
          <w:sz w:val="20"/>
          <w:szCs w:val="20"/>
        </w:rPr>
      </w:pPr>
    </w:p>
    <w:p w14:paraId="10AF8796">
      <w:pPr>
        <w:tabs>
          <w:tab w:val="left" w:pos="6219"/>
        </w:tabs>
        <w:autoSpaceDE w:val="0"/>
        <w:autoSpaceDN w:val="0"/>
        <w:adjustRightInd w:val="0"/>
        <w:snapToGrid w:val="0"/>
        <w:spacing w:line="360" w:lineRule="auto"/>
        <w:ind w:firstLine="556" w:firstLineChars="200"/>
        <w:rPr>
          <w:rFonts w:ascii="宋体" w:hAnsi="宋体"/>
          <w:b/>
          <w:w w:val="99"/>
          <w:kern w:val="0"/>
          <w:sz w:val="28"/>
          <w:szCs w:val="28"/>
        </w:rPr>
      </w:pPr>
      <w:r>
        <w:rPr>
          <w:rFonts w:ascii="宋体" w:hAnsi="宋体"/>
          <w:b/>
          <w:w w:val="99"/>
          <w:kern w:val="0"/>
          <w:sz w:val="28"/>
          <w:szCs w:val="28"/>
        </w:rPr>
        <w:t>招　　标　 人：</w:t>
      </w:r>
      <w:r>
        <w:rPr>
          <w:rFonts w:hint="eastAsia" w:ascii="宋体" w:hAnsi="宋体"/>
          <w:b/>
          <w:w w:val="99"/>
          <w:kern w:val="0"/>
          <w:sz w:val="28"/>
          <w:szCs w:val="28"/>
          <w:u w:val="single"/>
          <w:lang w:eastAsia="zh-CN"/>
        </w:rPr>
        <w:t>重庆市万州区红溪沟物流有限公司</w:t>
      </w:r>
      <w:r>
        <w:rPr>
          <w:rFonts w:ascii="宋体" w:hAnsi="宋体"/>
          <w:b/>
          <w:w w:val="99"/>
          <w:kern w:val="0"/>
          <w:sz w:val="28"/>
          <w:szCs w:val="28"/>
        </w:rPr>
        <w:t>（盖单位法人章）</w:t>
      </w:r>
    </w:p>
    <w:p w14:paraId="72B42255">
      <w:pPr>
        <w:tabs>
          <w:tab w:val="left" w:pos="6252"/>
        </w:tabs>
        <w:autoSpaceDE w:val="0"/>
        <w:autoSpaceDN w:val="0"/>
        <w:adjustRightInd w:val="0"/>
        <w:snapToGrid w:val="0"/>
        <w:spacing w:line="360" w:lineRule="auto"/>
        <w:jc w:val="center"/>
        <w:rPr>
          <w:rFonts w:ascii="宋体" w:hAnsi="宋体"/>
          <w:b/>
          <w:spacing w:val="8"/>
          <w:kern w:val="0"/>
          <w:sz w:val="28"/>
          <w:szCs w:val="28"/>
        </w:rPr>
      </w:pPr>
    </w:p>
    <w:p w14:paraId="0102D354">
      <w:pPr>
        <w:tabs>
          <w:tab w:val="left" w:pos="6252"/>
        </w:tabs>
        <w:autoSpaceDE w:val="0"/>
        <w:autoSpaceDN w:val="0"/>
        <w:adjustRightInd w:val="0"/>
        <w:snapToGrid w:val="0"/>
        <w:spacing w:line="360" w:lineRule="auto"/>
        <w:jc w:val="center"/>
        <w:rPr>
          <w:rFonts w:ascii="宋体" w:hAnsi="宋体"/>
          <w:b/>
          <w:w w:val="99"/>
          <w:kern w:val="0"/>
          <w:sz w:val="28"/>
          <w:szCs w:val="28"/>
        </w:rPr>
      </w:pPr>
      <w:r>
        <w:rPr>
          <w:rFonts w:ascii="宋体" w:hAnsi="宋体"/>
          <w:b/>
          <w:spacing w:val="8"/>
          <w:kern w:val="0"/>
          <w:sz w:val="28"/>
          <w:szCs w:val="28"/>
        </w:rPr>
        <w:t>招标代理机构：</w:t>
      </w:r>
      <w:r>
        <w:rPr>
          <w:rFonts w:hint="eastAsia" w:ascii="宋体" w:hAnsi="宋体"/>
          <w:b/>
          <w:bCs/>
          <w:kern w:val="0"/>
          <w:sz w:val="28"/>
          <w:szCs w:val="28"/>
          <w:u w:val="single"/>
        </w:rPr>
        <w:t>重庆驰久卓越工程管理有限公司</w:t>
      </w:r>
      <w:r>
        <w:rPr>
          <w:rFonts w:ascii="宋体" w:hAnsi="宋体"/>
          <w:b/>
          <w:w w:val="99"/>
          <w:kern w:val="0"/>
          <w:sz w:val="28"/>
          <w:szCs w:val="28"/>
        </w:rPr>
        <w:t>（盖单位法人章）</w:t>
      </w:r>
    </w:p>
    <w:p w14:paraId="76A58995">
      <w:pPr>
        <w:autoSpaceDE w:val="0"/>
        <w:autoSpaceDN w:val="0"/>
        <w:adjustRightInd w:val="0"/>
        <w:snapToGrid w:val="0"/>
        <w:spacing w:line="360" w:lineRule="auto"/>
        <w:jc w:val="center"/>
        <w:rPr>
          <w:rFonts w:ascii="宋体" w:hAnsi="宋体"/>
          <w:b/>
          <w:kern w:val="0"/>
          <w:sz w:val="20"/>
          <w:szCs w:val="20"/>
        </w:rPr>
      </w:pPr>
    </w:p>
    <w:p w14:paraId="729B887C">
      <w:pPr>
        <w:autoSpaceDE w:val="0"/>
        <w:autoSpaceDN w:val="0"/>
        <w:adjustRightInd w:val="0"/>
        <w:snapToGrid w:val="0"/>
        <w:spacing w:line="360" w:lineRule="auto"/>
        <w:rPr>
          <w:rFonts w:ascii="宋体" w:hAnsi="宋体"/>
          <w:b/>
          <w:kern w:val="0"/>
          <w:sz w:val="20"/>
          <w:szCs w:val="20"/>
        </w:rPr>
      </w:pPr>
    </w:p>
    <w:p w14:paraId="59DD5639">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536796736"/>
      <w:bookmarkStart w:id="2" w:name="_Toc536797277"/>
      <w:bookmarkStart w:id="3" w:name="_Toc13210649"/>
      <w:bookmarkStart w:id="4" w:name="_Toc536621766"/>
      <w:bookmarkStart w:id="5" w:name="_Toc509218549"/>
      <w:r>
        <w:rPr>
          <w:rFonts w:hint="eastAsia" w:ascii="宋体" w:hAnsi="宋体"/>
          <w:b/>
          <w:spacing w:val="8"/>
          <w:kern w:val="0"/>
          <w:sz w:val="28"/>
          <w:szCs w:val="28"/>
          <w:u w:val="single"/>
        </w:rPr>
        <w:t xml:space="preserve"> 2025 </w:t>
      </w:r>
      <w:r>
        <w:rPr>
          <w:rFonts w:ascii="宋体" w:hAnsi="宋体"/>
          <w:b/>
          <w:spacing w:val="8"/>
          <w:kern w:val="0"/>
          <w:sz w:val="28"/>
          <w:szCs w:val="28"/>
        </w:rPr>
        <w:t>年</w:t>
      </w:r>
      <w:r>
        <w:rPr>
          <w:rFonts w:hint="eastAsia" w:ascii="宋体" w:hAnsi="宋体"/>
          <w:b/>
          <w:spacing w:val="8"/>
          <w:kern w:val="0"/>
          <w:sz w:val="28"/>
          <w:szCs w:val="28"/>
          <w:u w:val="single"/>
        </w:rPr>
        <w:t xml:space="preserve"> 3 </w:t>
      </w:r>
      <w:r>
        <w:rPr>
          <w:rFonts w:ascii="宋体" w:hAnsi="宋体"/>
          <w:b/>
          <w:spacing w:val="8"/>
          <w:kern w:val="0"/>
          <w:sz w:val="28"/>
          <w:szCs w:val="28"/>
        </w:rPr>
        <w:t>月</w:t>
      </w:r>
      <w:bookmarkEnd w:id="1"/>
      <w:bookmarkEnd w:id="2"/>
      <w:bookmarkEnd w:id="3"/>
      <w:bookmarkEnd w:id="4"/>
      <w:bookmarkEnd w:id="5"/>
    </w:p>
    <w:p w14:paraId="6B33E759">
      <w:pPr>
        <w:pStyle w:val="2"/>
        <w:spacing w:line="360" w:lineRule="auto"/>
        <w:jc w:val="center"/>
        <w:rPr>
          <w:rFonts w:ascii="宋体" w:hAnsi="宋体"/>
          <w:w w:val="99"/>
          <w:kern w:val="0"/>
          <w:sz w:val="24"/>
        </w:rPr>
        <w:sectPr>
          <w:headerReference r:id="rId3" w:type="default"/>
          <w:pgSz w:w="11907" w:h="16840"/>
          <w:pgMar w:top="1304" w:right="1134" w:bottom="1304" w:left="1304" w:header="851" w:footer="992" w:gutter="0"/>
          <w:pgNumType w:fmt="numberInDash" w:start="1"/>
          <w:cols w:space="720" w:num="1"/>
          <w:docGrid w:linePitch="312" w:charSpace="0"/>
        </w:sectPr>
      </w:pPr>
    </w:p>
    <w:p w14:paraId="04356BB2">
      <w:pPr>
        <w:pStyle w:val="119"/>
        <w:jc w:val="center"/>
        <w:rPr>
          <w:rFonts w:ascii="宋体" w:hAnsi="宋体"/>
          <w:color w:val="auto"/>
          <w:sz w:val="36"/>
          <w:szCs w:val="36"/>
        </w:rPr>
      </w:pPr>
      <w:bookmarkStart w:id="6" w:name="_Toc28843"/>
      <w:bookmarkStart w:id="7" w:name="_Toc5767"/>
      <w:r>
        <w:rPr>
          <w:rFonts w:ascii="宋体" w:hAnsi="宋体"/>
          <w:color w:val="auto"/>
          <w:sz w:val="36"/>
          <w:szCs w:val="36"/>
          <w:lang w:val="zh-CN"/>
        </w:rPr>
        <w:t>目</w:t>
      </w:r>
      <w:r>
        <w:rPr>
          <w:rFonts w:hint="eastAsia" w:ascii="宋体" w:hAnsi="宋体"/>
          <w:color w:val="auto"/>
          <w:sz w:val="36"/>
          <w:szCs w:val="36"/>
        </w:rPr>
        <w:t xml:space="preserve"> </w:t>
      </w:r>
      <w:r>
        <w:rPr>
          <w:rFonts w:hint="eastAsia" w:ascii="宋体" w:hAnsi="宋体"/>
          <w:color w:val="auto"/>
          <w:sz w:val="36"/>
          <w:szCs w:val="36"/>
          <w:lang w:val="zh-CN"/>
        </w:rPr>
        <w:t xml:space="preserve"> </w:t>
      </w:r>
      <w:r>
        <w:rPr>
          <w:rFonts w:ascii="宋体" w:hAnsi="宋体"/>
          <w:color w:val="auto"/>
          <w:sz w:val="36"/>
          <w:szCs w:val="36"/>
          <w:lang w:val="zh-CN"/>
        </w:rPr>
        <w:t>录</w:t>
      </w:r>
      <w:bookmarkEnd w:id="6"/>
      <w:bookmarkEnd w:id="7"/>
    </w:p>
    <w:p w14:paraId="44EFDE32">
      <w:pPr>
        <w:pStyle w:val="32"/>
        <w:tabs>
          <w:tab w:val="right" w:leader="dot" w:pos="9469"/>
        </w:tabs>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rPr>
        <w:fldChar w:fldCharType="begin"/>
      </w:r>
      <w:r>
        <w:rPr>
          <w:rFonts w:ascii="宋体" w:hAnsi="宋体"/>
        </w:rPr>
        <w:instrText xml:space="preserve"> HYPERLINK \l _Toc5667 </w:instrText>
      </w:r>
      <w:r>
        <w:rPr>
          <w:rFonts w:ascii="宋体" w:hAnsi="宋体"/>
        </w:rPr>
        <w:fldChar w:fldCharType="separate"/>
      </w:r>
      <w:r>
        <w:rPr>
          <w:rFonts w:ascii="宋体" w:hAnsi="宋体"/>
          <w:snapToGrid w:val="0"/>
          <w:kern w:val="0"/>
          <w:szCs w:val="40"/>
        </w:rPr>
        <w:t>第一章  招标公告</w:t>
      </w:r>
      <w:r>
        <w:tab/>
      </w:r>
      <w:r>
        <w:fldChar w:fldCharType="begin"/>
      </w:r>
      <w:r>
        <w:instrText xml:space="preserve"> PAGEREF _Toc5667 \h </w:instrText>
      </w:r>
      <w:r>
        <w:fldChar w:fldCharType="separate"/>
      </w:r>
      <w:r>
        <w:t>3</w:t>
      </w:r>
      <w:r>
        <w:fldChar w:fldCharType="end"/>
      </w:r>
      <w:r>
        <w:rPr>
          <w:rFonts w:ascii="宋体" w:hAnsi="宋体"/>
        </w:rPr>
        <w:fldChar w:fldCharType="end"/>
      </w:r>
    </w:p>
    <w:p w14:paraId="0ABC2713">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_Toc24650 </w:instrText>
      </w:r>
      <w:r>
        <w:rPr>
          <w:rFonts w:ascii="宋体" w:hAnsi="宋体"/>
          <w:bCs/>
          <w:szCs w:val="20"/>
          <w:lang w:val="zh-CN"/>
        </w:rPr>
        <w:fldChar w:fldCharType="separate"/>
      </w:r>
      <w:r>
        <w:rPr>
          <w:rFonts w:ascii="宋体" w:hAnsi="宋体"/>
          <w:snapToGrid w:val="0"/>
          <w:szCs w:val="28"/>
        </w:rPr>
        <w:t>1. 招标条件</w:t>
      </w:r>
      <w:r>
        <w:tab/>
      </w:r>
      <w:r>
        <w:fldChar w:fldCharType="begin"/>
      </w:r>
      <w:r>
        <w:instrText xml:space="preserve"> PAGEREF _Toc24650 \h </w:instrText>
      </w:r>
      <w:r>
        <w:fldChar w:fldCharType="separate"/>
      </w:r>
      <w:r>
        <w:t>3</w:t>
      </w:r>
      <w:r>
        <w:fldChar w:fldCharType="end"/>
      </w:r>
      <w:r>
        <w:rPr>
          <w:rFonts w:ascii="宋体" w:hAnsi="宋体"/>
          <w:bCs/>
          <w:szCs w:val="20"/>
          <w:lang w:val="zh-CN"/>
        </w:rPr>
        <w:fldChar w:fldCharType="end"/>
      </w:r>
    </w:p>
    <w:p w14:paraId="2911A267">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_Toc26659 </w:instrText>
      </w:r>
      <w:r>
        <w:rPr>
          <w:rFonts w:ascii="宋体" w:hAnsi="宋体"/>
          <w:bCs/>
          <w:szCs w:val="20"/>
          <w:lang w:val="zh-CN"/>
        </w:rP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项目概况与招标范围</w:t>
      </w:r>
      <w:r>
        <w:tab/>
      </w:r>
      <w:r>
        <w:fldChar w:fldCharType="begin"/>
      </w:r>
      <w:r>
        <w:instrText xml:space="preserve"> PAGEREF _Toc26659 \h </w:instrText>
      </w:r>
      <w:r>
        <w:fldChar w:fldCharType="separate"/>
      </w:r>
      <w:r>
        <w:t>3</w:t>
      </w:r>
      <w:r>
        <w:fldChar w:fldCharType="end"/>
      </w:r>
      <w:r>
        <w:rPr>
          <w:rFonts w:ascii="宋体" w:hAnsi="宋体"/>
          <w:bCs/>
          <w:szCs w:val="20"/>
          <w:lang w:val="zh-CN"/>
        </w:rPr>
        <w:fldChar w:fldCharType="end"/>
      </w:r>
    </w:p>
    <w:p w14:paraId="005E47EF">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_Toc32664 </w:instrText>
      </w:r>
      <w:r>
        <w:rPr>
          <w:rFonts w:ascii="宋体" w:hAnsi="宋体"/>
          <w:bCs/>
          <w:szCs w:val="20"/>
          <w:lang w:val="zh-CN"/>
        </w:rPr>
        <w:fldChar w:fldCharType="separate"/>
      </w:r>
      <w:r>
        <w:rPr>
          <w:rFonts w:ascii="宋体" w:hAnsi="宋体"/>
          <w:snapToGrid w:val="0"/>
          <w:szCs w:val="28"/>
        </w:rPr>
        <w:t>3. 投标人资格要求</w:t>
      </w:r>
      <w:r>
        <w:tab/>
      </w:r>
      <w:r>
        <w:fldChar w:fldCharType="begin"/>
      </w:r>
      <w:r>
        <w:instrText xml:space="preserve"> PAGEREF _Toc32664 \h </w:instrText>
      </w:r>
      <w:r>
        <w:fldChar w:fldCharType="separate"/>
      </w:r>
      <w:r>
        <w:t>3</w:t>
      </w:r>
      <w:r>
        <w:fldChar w:fldCharType="end"/>
      </w:r>
      <w:r>
        <w:rPr>
          <w:rFonts w:ascii="宋体" w:hAnsi="宋体"/>
          <w:bCs/>
          <w:szCs w:val="20"/>
          <w:lang w:val="zh-CN"/>
        </w:rPr>
        <w:fldChar w:fldCharType="end"/>
      </w:r>
    </w:p>
    <w:p w14:paraId="63342F48">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_Toc18023 </w:instrText>
      </w:r>
      <w:r>
        <w:rPr>
          <w:rFonts w:ascii="宋体" w:hAnsi="宋体"/>
          <w:bCs/>
          <w:szCs w:val="20"/>
          <w:lang w:val="zh-CN"/>
        </w:rPr>
        <w:fldChar w:fldCharType="separate"/>
      </w:r>
      <w:r>
        <w:rPr>
          <w:rFonts w:ascii="宋体" w:hAnsi="宋体"/>
          <w:snapToGrid w:val="0"/>
          <w:szCs w:val="28"/>
        </w:rPr>
        <w:t>4. 招标文件的获取</w:t>
      </w:r>
      <w:r>
        <w:tab/>
      </w:r>
      <w:r>
        <w:fldChar w:fldCharType="begin"/>
      </w:r>
      <w:r>
        <w:instrText xml:space="preserve"> PAGEREF _Toc18023 \h </w:instrText>
      </w:r>
      <w:r>
        <w:fldChar w:fldCharType="separate"/>
      </w:r>
      <w:r>
        <w:t>3</w:t>
      </w:r>
      <w:r>
        <w:fldChar w:fldCharType="end"/>
      </w:r>
      <w:r>
        <w:rPr>
          <w:rFonts w:ascii="宋体" w:hAnsi="宋体"/>
          <w:bCs/>
          <w:szCs w:val="20"/>
          <w:lang w:val="zh-CN"/>
        </w:rPr>
        <w:fldChar w:fldCharType="end"/>
      </w:r>
    </w:p>
    <w:p w14:paraId="0B6D43C7">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_Toc15329 </w:instrText>
      </w:r>
      <w:r>
        <w:rPr>
          <w:rFonts w:ascii="宋体" w:hAnsi="宋体"/>
          <w:bCs/>
          <w:szCs w:val="20"/>
          <w:lang w:val="zh-CN"/>
        </w:rPr>
        <w:fldChar w:fldCharType="separate"/>
      </w:r>
      <w:r>
        <w:rPr>
          <w:rFonts w:ascii="宋体" w:hAnsi="宋体"/>
          <w:snapToGrid w:val="0"/>
          <w:szCs w:val="28"/>
        </w:rPr>
        <w:t>5. 投标文件的递交</w:t>
      </w:r>
      <w:r>
        <w:tab/>
      </w:r>
      <w:r>
        <w:fldChar w:fldCharType="begin"/>
      </w:r>
      <w:r>
        <w:instrText xml:space="preserve"> PAGEREF _Toc15329 \h </w:instrText>
      </w:r>
      <w:r>
        <w:fldChar w:fldCharType="separate"/>
      </w:r>
      <w:r>
        <w:t>4</w:t>
      </w:r>
      <w:r>
        <w:fldChar w:fldCharType="end"/>
      </w:r>
      <w:r>
        <w:rPr>
          <w:rFonts w:ascii="宋体" w:hAnsi="宋体"/>
          <w:bCs/>
          <w:szCs w:val="20"/>
          <w:lang w:val="zh-CN"/>
        </w:rPr>
        <w:fldChar w:fldCharType="end"/>
      </w:r>
    </w:p>
    <w:p w14:paraId="158A9FBB">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_Toc26990 </w:instrText>
      </w:r>
      <w:r>
        <w:rPr>
          <w:rFonts w:ascii="宋体" w:hAnsi="宋体"/>
          <w:bCs/>
          <w:szCs w:val="20"/>
          <w:lang w:val="zh-CN"/>
        </w:rPr>
        <w:fldChar w:fldCharType="separate"/>
      </w:r>
      <w:r>
        <w:rPr>
          <w:rFonts w:ascii="宋体" w:hAnsi="宋体"/>
          <w:snapToGrid w:val="0"/>
          <w:szCs w:val="28"/>
        </w:rPr>
        <w:t>6. 发布公告的媒介</w:t>
      </w:r>
      <w:r>
        <w:tab/>
      </w:r>
      <w:r>
        <w:fldChar w:fldCharType="begin"/>
      </w:r>
      <w:r>
        <w:instrText xml:space="preserve"> PAGEREF _Toc26990 \h </w:instrText>
      </w:r>
      <w:r>
        <w:fldChar w:fldCharType="separate"/>
      </w:r>
      <w:r>
        <w:t>4</w:t>
      </w:r>
      <w:r>
        <w:fldChar w:fldCharType="end"/>
      </w:r>
      <w:r>
        <w:rPr>
          <w:rFonts w:ascii="宋体" w:hAnsi="宋体"/>
          <w:bCs/>
          <w:szCs w:val="20"/>
          <w:lang w:val="zh-CN"/>
        </w:rPr>
        <w:fldChar w:fldCharType="end"/>
      </w:r>
    </w:p>
    <w:p w14:paraId="750B21C6">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_Toc13256 </w:instrText>
      </w:r>
      <w:r>
        <w:rPr>
          <w:rFonts w:ascii="宋体" w:hAnsi="宋体"/>
          <w:bCs/>
          <w:szCs w:val="20"/>
          <w:lang w:val="zh-CN"/>
        </w:rPr>
        <w:fldChar w:fldCharType="separate"/>
      </w:r>
      <w:r>
        <w:rPr>
          <w:rFonts w:hint="eastAsia" w:ascii="宋体" w:hAnsi="宋体"/>
          <w:snapToGrid w:val="0"/>
          <w:szCs w:val="28"/>
        </w:rPr>
        <w:t>7</w:t>
      </w:r>
      <w:r>
        <w:rPr>
          <w:rFonts w:ascii="宋体" w:hAnsi="宋体"/>
          <w:snapToGrid w:val="0"/>
          <w:szCs w:val="28"/>
        </w:rPr>
        <w:t>. 联系方式</w:t>
      </w:r>
      <w:r>
        <w:tab/>
      </w:r>
      <w:r>
        <w:fldChar w:fldCharType="begin"/>
      </w:r>
      <w:r>
        <w:instrText xml:space="preserve"> PAGEREF _Toc13256 \h </w:instrText>
      </w:r>
      <w:r>
        <w:fldChar w:fldCharType="separate"/>
      </w:r>
      <w:r>
        <w:t>4</w:t>
      </w:r>
      <w:r>
        <w:fldChar w:fldCharType="end"/>
      </w:r>
      <w:r>
        <w:rPr>
          <w:rFonts w:ascii="宋体" w:hAnsi="宋体"/>
          <w:bCs/>
          <w:szCs w:val="20"/>
          <w:lang w:val="zh-CN"/>
        </w:rPr>
        <w:fldChar w:fldCharType="end"/>
      </w:r>
    </w:p>
    <w:p w14:paraId="5B9E0ECF">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_Toc9448 </w:instrText>
      </w:r>
      <w:r>
        <w:rPr>
          <w:rFonts w:ascii="宋体" w:hAnsi="宋体"/>
          <w:bCs/>
          <w:szCs w:val="20"/>
          <w:lang w:val="zh-CN"/>
        </w:rPr>
        <w:fldChar w:fldCharType="separate"/>
      </w:r>
      <w:r>
        <w:rPr>
          <w:rFonts w:ascii="宋体" w:hAnsi="宋体"/>
          <w:snapToGrid w:val="0"/>
          <w:kern w:val="0"/>
          <w:szCs w:val="40"/>
        </w:rPr>
        <w:t>第二章  投标人须知</w:t>
      </w:r>
      <w:r>
        <w:tab/>
      </w:r>
      <w:r>
        <w:fldChar w:fldCharType="begin"/>
      </w:r>
      <w:r>
        <w:instrText xml:space="preserve"> PAGEREF _Toc9448 \h </w:instrText>
      </w:r>
      <w:r>
        <w:fldChar w:fldCharType="separate"/>
      </w:r>
      <w:r>
        <w:t>5</w:t>
      </w:r>
      <w:r>
        <w:fldChar w:fldCharType="end"/>
      </w:r>
      <w:r>
        <w:rPr>
          <w:rFonts w:ascii="宋体" w:hAnsi="宋体"/>
          <w:bCs/>
          <w:szCs w:val="20"/>
          <w:lang w:val="zh-CN"/>
        </w:rPr>
        <w:fldChar w:fldCharType="end"/>
      </w:r>
    </w:p>
    <w:p w14:paraId="5CF5B69E">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_Toc17773 </w:instrText>
      </w:r>
      <w:r>
        <w:rPr>
          <w:rFonts w:ascii="宋体" w:hAnsi="宋体"/>
          <w:bCs/>
          <w:szCs w:val="20"/>
          <w:lang w:val="zh-CN"/>
        </w:rPr>
        <w:fldChar w:fldCharType="separate"/>
      </w:r>
      <w:r>
        <w:rPr>
          <w:rFonts w:hint="eastAsia" w:ascii="宋体" w:hAnsi="宋体"/>
        </w:rPr>
        <w:t>投标人须知前附表</w:t>
      </w:r>
      <w:r>
        <w:tab/>
      </w:r>
      <w:r>
        <w:fldChar w:fldCharType="begin"/>
      </w:r>
      <w:r>
        <w:instrText xml:space="preserve"> PAGEREF _Toc17773 \h </w:instrText>
      </w:r>
      <w:r>
        <w:fldChar w:fldCharType="separate"/>
      </w:r>
      <w:r>
        <w:t>5</w:t>
      </w:r>
      <w:r>
        <w:fldChar w:fldCharType="end"/>
      </w:r>
      <w:r>
        <w:rPr>
          <w:rFonts w:ascii="宋体" w:hAnsi="宋体"/>
          <w:bCs/>
          <w:szCs w:val="20"/>
          <w:lang w:val="zh-CN"/>
        </w:rPr>
        <w:fldChar w:fldCharType="end"/>
      </w:r>
    </w:p>
    <w:p w14:paraId="7A33FE2B">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_Toc6879 </w:instrText>
      </w:r>
      <w:r>
        <w:rPr>
          <w:rFonts w:ascii="宋体" w:hAnsi="宋体"/>
          <w:bCs/>
          <w:szCs w:val="20"/>
          <w:lang w:val="zh-CN"/>
        </w:rPr>
        <w:fldChar w:fldCharType="separate"/>
      </w:r>
      <w:r>
        <w:rPr>
          <w:rFonts w:ascii="宋体" w:hAnsi="宋体"/>
          <w:snapToGrid w:val="0"/>
          <w:szCs w:val="28"/>
        </w:rPr>
        <w:t>1.  总则</w:t>
      </w:r>
      <w:r>
        <w:tab/>
      </w:r>
      <w:r>
        <w:fldChar w:fldCharType="begin"/>
      </w:r>
      <w:r>
        <w:instrText xml:space="preserve"> PAGEREF _Toc6879 \h </w:instrText>
      </w:r>
      <w:r>
        <w:fldChar w:fldCharType="separate"/>
      </w:r>
      <w:r>
        <w:t>14</w:t>
      </w:r>
      <w:r>
        <w:fldChar w:fldCharType="end"/>
      </w:r>
      <w:r>
        <w:rPr>
          <w:rFonts w:ascii="宋体" w:hAnsi="宋体"/>
          <w:bCs/>
          <w:szCs w:val="20"/>
          <w:lang w:val="zh-CN"/>
        </w:rPr>
        <w:fldChar w:fldCharType="end"/>
      </w:r>
    </w:p>
    <w:p w14:paraId="174DA2B3">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_Toc32117 </w:instrText>
      </w:r>
      <w:r>
        <w:rPr>
          <w:rFonts w:ascii="宋体" w:hAnsi="宋体"/>
          <w:bCs/>
          <w:szCs w:val="20"/>
          <w:lang w:val="zh-CN"/>
        </w:rPr>
        <w:fldChar w:fldCharType="separate"/>
      </w:r>
      <w:r>
        <w:rPr>
          <w:rFonts w:ascii="宋体" w:hAnsi="宋体"/>
          <w:snapToGrid w:val="0"/>
          <w:szCs w:val="24"/>
        </w:rPr>
        <w:t>1.1  项目概况</w:t>
      </w:r>
      <w:r>
        <w:tab/>
      </w:r>
      <w:r>
        <w:fldChar w:fldCharType="begin"/>
      </w:r>
      <w:r>
        <w:instrText xml:space="preserve"> PAGEREF _Toc32117 \h </w:instrText>
      </w:r>
      <w:r>
        <w:fldChar w:fldCharType="separate"/>
      </w:r>
      <w:r>
        <w:t>14</w:t>
      </w:r>
      <w:r>
        <w:fldChar w:fldCharType="end"/>
      </w:r>
      <w:r>
        <w:rPr>
          <w:rFonts w:ascii="宋体" w:hAnsi="宋体"/>
          <w:bCs/>
          <w:szCs w:val="20"/>
          <w:lang w:val="zh-CN"/>
        </w:rPr>
        <w:fldChar w:fldCharType="end"/>
      </w:r>
    </w:p>
    <w:p w14:paraId="4BF364E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_Toc21792 </w:instrText>
      </w:r>
      <w:r>
        <w:rPr>
          <w:rFonts w:ascii="宋体" w:hAnsi="宋体"/>
          <w:bCs/>
          <w:szCs w:val="20"/>
          <w:lang w:val="zh-CN"/>
        </w:rPr>
        <w:fldChar w:fldCharType="separate"/>
      </w:r>
      <w:r>
        <w:rPr>
          <w:rFonts w:ascii="宋体" w:hAnsi="宋体"/>
          <w:snapToGrid w:val="0"/>
          <w:szCs w:val="24"/>
        </w:rPr>
        <w:t>1.2  资金来源和落实情况</w:t>
      </w:r>
      <w:r>
        <w:tab/>
      </w:r>
      <w:r>
        <w:fldChar w:fldCharType="begin"/>
      </w:r>
      <w:r>
        <w:instrText xml:space="preserve"> PAGEREF _Toc21792 \h </w:instrText>
      </w:r>
      <w:r>
        <w:fldChar w:fldCharType="separate"/>
      </w:r>
      <w:r>
        <w:t>14</w:t>
      </w:r>
      <w:r>
        <w:fldChar w:fldCharType="end"/>
      </w:r>
      <w:r>
        <w:rPr>
          <w:rFonts w:ascii="宋体" w:hAnsi="宋体"/>
          <w:bCs/>
          <w:szCs w:val="20"/>
          <w:lang w:val="zh-CN"/>
        </w:rPr>
        <w:fldChar w:fldCharType="end"/>
      </w:r>
    </w:p>
    <w:p w14:paraId="0B0F0F12">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_Toc5965 </w:instrText>
      </w:r>
      <w:r>
        <w:rPr>
          <w:rFonts w:ascii="宋体" w:hAnsi="宋体"/>
          <w:bCs/>
          <w:szCs w:val="20"/>
          <w:lang w:val="zh-CN"/>
        </w:rPr>
        <w:fldChar w:fldCharType="separate"/>
      </w:r>
      <w:r>
        <w:rPr>
          <w:rFonts w:ascii="宋体" w:hAnsi="宋体"/>
          <w:snapToGrid w:val="0"/>
          <w:szCs w:val="24"/>
        </w:rPr>
        <w:t>1.3  招标范围、</w:t>
      </w:r>
      <w:r>
        <w:rPr>
          <w:rFonts w:hint="eastAsia" w:ascii="宋体" w:hAnsi="宋体"/>
          <w:snapToGrid w:val="0"/>
          <w:szCs w:val="24"/>
        </w:rPr>
        <w:t>服务期限</w:t>
      </w:r>
      <w:r>
        <w:rPr>
          <w:rFonts w:ascii="宋体" w:hAnsi="宋体"/>
          <w:snapToGrid w:val="0"/>
          <w:szCs w:val="24"/>
        </w:rPr>
        <w:t>和质量要求</w:t>
      </w:r>
      <w:r>
        <w:tab/>
      </w:r>
      <w:r>
        <w:fldChar w:fldCharType="begin"/>
      </w:r>
      <w:r>
        <w:instrText xml:space="preserve"> PAGEREF _Toc5965 \h </w:instrText>
      </w:r>
      <w:r>
        <w:fldChar w:fldCharType="separate"/>
      </w:r>
      <w:r>
        <w:t>14</w:t>
      </w:r>
      <w:r>
        <w:fldChar w:fldCharType="end"/>
      </w:r>
      <w:r>
        <w:rPr>
          <w:rFonts w:ascii="宋体" w:hAnsi="宋体"/>
          <w:bCs/>
          <w:szCs w:val="20"/>
          <w:lang w:val="zh-CN"/>
        </w:rPr>
        <w:fldChar w:fldCharType="end"/>
      </w:r>
    </w:p>
    <w:p w14:paraId="1320A49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_Toc24298 </w:instrText>
      </w:r>
      <w:r>
        <w:rPr>
          <w:rFonts w:ascii="宋体" w:hAnsi="宋体"/>
          <w:bCs/>
          <w:szCs w:val="20"/>
          <w:lang w:val="zh-CN"/>
        </w:rPr>
        <w:fldChar w:fldCharType="separate"/>
      </w:r>
      <w:r>
        <w:rPr>
          <w:rFonts w:ascii="宋体" w:hAnsi="宋体"/>
          <w:snapToGrid w:val="0"/>
          <w:szCs w:val="24"/>
        </w:rPr>
        <w:t>1.5  费用承担</w:t>
      </w:r>
      <w:r>
        <w:tab/>
      </w:r>
      <w:r>
        <w:fldChar w:fldCharType="begin"/>
      </w:r>
      <w:r>
        <w:instrText xml:space="preserve"> PAGEREF _Toc24298 \h </w:instrText>
      </w:r>
      <w:r>
        <w:fldChar w:fldCharType="separate"/>
      </w:r>
      <w:r>
        <w:t>15</w:t>
      </w:r>
      <w:r>
        <w:fldChar w:fldCharType="end"/>
      </w:r>
      <w:r>
        <w:rPr>
          <w:rFonts w:ascii="宋体" w:hAnsi="宋体"/>
          <w:bCs/>
          <w:szCs w:val="20"/>
          <w:lang w:val="zh-CN"/>
        </w:rPr>
        <w:fldChar w:fldCharType="end"/>
      </w:r>
    </w:p>
    <w:p w14:paraId="6FAEFDE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_Toc24726 </w:instrText>
      </w:r>
      <w:r>
        <w:rPr>
          <w:rFonts w:ascii="宋体" w:hAnsi="宋体"/>
          <w:bCs/>
          <w:szCs w:val="20"/>
          <w:lang w:val="zh-CN"/>
        </w:rPr>
        <w:fldChar w:fldCharType="separate"/>
      </w:r>
      <w:r>
        <w:rPr>
          <w:rFonts w:ascii="宋体" w:hAnsi="宋体"/>
          <w:snapToGrid w:val="0"/>
          <w:szCs w:val="24"/>
        </w:rPr>
        <w:t>1.6  保密</w:t>
      </w:r>
      <w:r>
        <w:tab/>
      </w:r>
      <w:r>
        <w:fldChar w:fldCharType="begin"/>
      </w:r>
      <w:r>
        <w:instrText xml:space="preserve"> PAGEREF _Toc24726 \h </w:instrText>
      </w:r>
      <w:r>
        <w:fldChar w:fldCharType="separate"/>
      </w:r>
      <w:r>
        <w:t>15</w:t>
      </w:r>
      <w:r>
        <w:fldChar w:fldCharType="end"/>
      </w:r>
      <w:r>
        <w:rPr>
          <w:rFonts w:ascii="宋体" w:hAnsi="宋体"/>
          <w:bCs/>
          <w:szCs w:val="20"/>
          <w:lang w:val="zh-CN"/>
        </w:rPr>
        <w:fldChar w:fldCharType="end"/>
      </w:r>
    </w:p>
    <w:p w14:paraId="4CF20BA9">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_Toc2358 </w:instrText>
      </w:r>
      <w:r>
        <w:rPr>
          <w:rFonts w:ascii="宋体" w:hAnsi="宋体"/>
          <w:bCs/>
          <w:szCs w:val="20"/>
          <w:lang w:val="zh-CN"/>
        </w:rPr>
        <w:fldChar w:fldCharType="separate"/>
      </w:r>
      <w:r>
        <w:rPr>
          <w:rFonts w:ascii="宋体" w:hAnsi="宋体"/>
          <w:snapToGrid w:val="0"/>
          <w:szCs w:val="24"/>
        </w:rPr>
        <w:t>1.7  语言文字</w:t>
      </w:r>
      <w:r>
        <w:tab/>
      </w:r>
      <w:r>
        <w:fldChar w:fldCharType="begin"/>
      </w:r>
      <w:r>
        <w:instrText xml:space="preserve"> PAGEREF _Toc2358 \h </w:instrText>
      </w:r>
      <w:r>
        <w:fldChar w:fldCharType="separate"/>
      </w:r>
      <w:r>
        <w:t>15</w:t>
      </w:r>
      <w:r>
        <w:fldChar w:fldCharType="end"/>
      </w:r>
      <w:r>
        <w:rPr>
          <w:rFonts w:ascii="宋体" w:hAnsi="宋体"/>
          <w:bCs/>
          <w:szCs w:val="20"/>
          <w:lang w:val="zh-CN"/>
        </w:rPr>
        <w:fldChar w:fldCharType="end"/>
      </w:r>
    </w:p>
    <w:p w14:paraId="17C970E0">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_Toc8411 </w:instrText>
      </w:r>
      <w:r>
        <w:rPr>
          <w:rFonts w:ascii="宋体" w:hAnsi="宋体"/>
          <w:bCs/>
          <w:szCs w:val="20"/>
          <w:lang w:val="zh-CN"/>
        </w:rPr>
        <w:fldChar w:fldCharType="separate"/>
      </w:r>
      <w:r>
        <w:rPr>
          <w:rFonts w:ascii="宋体" w:hAnsi="宋体"/>
          <w:snapToGrid w:val="0"/>
          <w:szCs w:val="24"/>
        </w:rPr>
        <w:t>1.8  计量单位</w:t>
      </w:r>
      <w:r>
        <w:tab/>
      </w:r>
      <w:r>
        <w:fldChar w:fldCharType="begin"/>
      </w:r>
      <w:r>
        <w:instrText xml:space="preserve"> PAGEREF _Toc8411 \h </w:instrText>
      </w:r>
      <w:r>
        <w:fldChar w:fldCharType="separate"/>
      </w:r>
      <w:r>
        <w:t>15</w:t>
      </w:r>
      <w:r>
        <w:fldChar w:fldCharType="end"/>
      </w:r>
      <w:r>
        <w:rPr>
          <w:rFonts w:ascii="宋体" w:hAnsi="宋体"/>
          <w:bCs/>
          <w:szCs w:val="20"/>
          <w:lang w:val="zh-CN"/>
        </w:rPr>
        <w:fldChar w:fldCharType="end"/>
      </w:r>
    </w:p>
    <w:p w14:paraId="7DEDE3F2">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_Toc5647 </w:instrText>
      </w:r>
      <w:r>
        <w:rPr>
          <w:rFonts w:ascii="宋体" w:hAnsi="宋体"/>
          <w:bCs/>
          <w:szCs w:val="20"/>
          <w:lang w:val="zh-CN"/>
        </w:rPr>
        <w:fldChar w:fldCharType="separate"/>
      </w:r>
      <w:r>
        <w:rPr>
          <w:rFonts w:ascii="宋体" w:hAnsi="宋体"/>
          <w:snapToGrid w:val="0"/>
          <w:szCs w:val="24"/>
        </w:rPr>
        <w:t>1.9  踏勘现场</w:t>
      </w:r>
      <w:r>
        <w:tab/>
      </w:r>
      <w:r>
        <w:fldChar w:fldCharType="begin"/>
      </w:r>
      <w:r>
        <w:instrText xml:space="preserve"> PAGEREF _Toc5647 \h </w:instrText>
      </w:r>
      <w:r>
        <w:fldChar w:fldCharType="separate"/>
      </w:r>
      <w:r>
        <w:t>15</w:t>
      </w:r>
      <w:r>
        <w:fldChar w:fldCharType="end"/>
      </w:r>
      <w:r>
        <w:rPr>
          <w:rFonts w:ascii="宋体" w:hAnsi="宋体"/>
          <w:bCs/>
          <w:szCs w:val="20"/>
          <w:lang w:val="zh-CN"/>
        </w:rPr>
        <w:fldChar w:fldCharType="end"/>
      </w:r>
    </w:p>
    <w:p w14:paraId="6B31E3E8">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_Toc28666 </w:instrText>
      </w:r>
      <w:r>
        <w:rPr>
          <w:rFonts w:ascii="宋体" w:hAnsi="宋体"/>
          <w:bCs/>
          <w:szCs w:val="20"/>
          <w:lang w:val="zh-CN"/>
        </w:rPr>
        <w:fldChar w:fldCharType="separate"/>
      </w:r>
      <w:r>
        <w:rPr>
          <w:rFonts w:ascii="宋体" w:hAnsi="宋体"/>
          <w:snapToGrid w:val="0"/>
          <w:szCs w:val="24"/>
        </w:rPr>
        <w:t>1.10  投标预备会</w:t>
      </w:r>
      <w:r>
        <w:tab/>
      </w:r>
      <w:r>
        <w:fldChar w:fldCharType="begin"/>
      </w:r>
      <w:r>
        <w:instrText xml:space="preserve"> PAGEREF _Toc28666 \h </w:instrText>
      </w:r>
      <w:r>
        <w:fldChar w:fldCharType="separate"/>
      </w:r>
      <w:r>
        <w:t>15</w:t>
      </w:r>
      <w:r>
        <w:fldChar w:fldCharType="end"/>
      </w:r>
      <w:r>
        <w:rPr>
          <w:rFonts w:ascii="宋体" w:hAnsi="宋体"/>
          <w:bCs/>
          <w:szCs w:val="20"/>
          <w:lang w:val="zh-CN"/>
        </w:rPr>
        <w:fldChar w:fldCharType="end"/>
      </w:r>
    </w:p>
    <w:p w14:paraId="022DA24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_Toc11218 </w:instrText>
      </w:r>
      <w:r>
        <w:rPr>
          <w:rFonts w:ascii="宋体" w:hAnsi="宋体"/>
          <w:bCs/>
          <w:szCs w:val="20"/>
          <w:lang w:val="zh-CN"/>
        </w:rPr>
        <w:fldChar w:fldCharType="separate"/>
      </w:r>
      <w:r>
        <w:rPr>
          <w:rFonts w:ascii="宋体" w:hAnsi="宋体"/>
          <w:snapToGrid w:val="0"/>
          <w:szCs w:val="24"/>
        </w:rPr>
        <w:t>1.11  分包</w:t>
      </w:r>
      <w:r>
        <w:tab/>
      </w:r>
      <w:r>
        <w:fldChar w:fldCharType="begin"/>
      </w:r>
      <w:r>
        <w:instrText xml:space="preserve"> PAGEREF _Toc11218 \h </w:instrText>
      </w:r>
      <w:r>
        <w:fldChar w:fldCharType="separate"/>
      </w:r>
      <w:r>
        <w:t>15</w:t>
      </w:r>
      <w:r>
        <w:fldChar w:fldCharType="end"/>
      </w:r>
      <w:r>
        <w:rPr>
          <w:rFonts w:ascii="宋体" w:hAnsi="宋体"/>
          <w:bCs/>
          <w:szCs w:val="20"/>
          <w:lang w:val="zh-CN"/>
        </w:rPr>
        <w:fldChar w:fldCharType="end"/>
      </w:r>
    </w:p>
    <w:p w14:paraId="789ADDBA">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_Toc30961 </w:instrText>
      </w:r>
      <w:r>
        <w:rPr>
          <w:rFonts w:ascii="宋体" w:hAnsi="宋体"/>
          <w:bCs/>
          <w:szCs w:val="20"/>
          <w:lang w:val="zh-CN"/>
        </w:rPr>
        <w:fldChar w:fldCharType="separate"/>
      </w:r>
      <w:r>
        <w:rPr>
          <w:rFonts w:ascii="宋体" w:hAnsi="宋体"/>
          <w:snapToGrid w:val="0"/>
          <w:szCs w:val="24"/>
        </w:rPr>
        <w:t>1.12  偏离</w:t>
      </w:r>
      <w:r>
        <w:tab/>
      </w:r>
      <w:r>
        <w:fldChar w:fldCharType="begin"/>
      </w:r>
      <w:r>
        <w:instrText xml:space="preserve"> PAGEREF _Toc30961 \h </w:instrText>
      </w:r>
      <w:r>
        <w:fldChar w:fldCharType="separate"/>
      </w:r>
      <w:r>
        <w:t>15</w:t>
      </w:r>
      <w:r>
        <w:fldChar w:fldCharType="end"/>
      </w:r>
      <w:r>
        <w:rPr>
          <w:rFonts w:ascii="宋体" w:hAnsi="宋体"/>
          <w:bCs/>
          <w:szCs w:val="20"/>
          <w:lang w:val="zh-CN"/>
        </w:rPr>
        <w:fldChar w:fldCharType="end"/>
      </w:r>
    </w:p>
    <w:p w14:paraId="2F5903A3">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_Toc14161 </w:instrText>
      </w:r>
      <w:r>
        <w:rPr>
          <w:rFonts w:ascii="宋体" w:hAnsi="宋体"/>
          <w:bCs/>
          <w:szCs w:val="20"/>
          <w:lang w:val="zh-CN"/>
        </w:rPr>
        <w:fldChar w:fldCharType="separate"/>
      </w:r>
      <w:r>
        <w:rPr>
          <w:rFonts w:ascii="宋体" w:hAnsi="宋体"/>
          <w:snapToGrid w:val="0"/>
          <w:szCs w:val="28"/>
        </w:rPr>
        <w:t>2.  招标文件</w:t>
      </w:r>
      <w:r>
        <w:tab/>
      </w:r>
      <w:r>
        <w:fldChar w:fldCharType="begin"/>
      </w:r>
      <w:r>
        <w:instrText xml:space="preserve"> PAGEREF _Toc14161 \h </w:instrText>
      </w:r>
      <w:r>
        <w:fldChar w:fldCharType="separate"/>
      </w:r>
      <w:r>
        <w:t>15</w:t>
      </w:r>
      <w:r>
        <w:fldChar w:fldCharType="end"/>
      </w:r>
      <w:r>
        <w:rPr>
          <w:rFonts w:ascii="宋体" w:hAnsi="宋体"/>
          <w:bCs/>
          <w:szCs w:val="20"/>
          <w:lang w:val="zh-CN"/>
        </w:rPr>
        <w:fldChar w:fldCharType="end"/>
      </w:r>
    </w:p>
    <w:p w14:paraId="0DF5EF49">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_Toc21479 </w:instrText>
      </w:r>
      <w:r>
        <w:rPr>
          <w:rFonts w:ascii="宋体" w:hAnsi="宋体"/>
          <w:bCs/>
          <w:szCs w:val="20"/>
          <w:lang w:val="zh-CN"/>
        </w:rPr>
        <w:fldChar w:fldCharType="separate"/>
      </w:r>
      <w:r>
        <w:rPr>
          <w:rFonts w:ascii="宋体" w:hAnsi="宋体"/>
          <w:snapToGrid w:val="0"/>
          <w:szCs w:val="24"/>
        </w:rPr>
        <w:t>2.1  招标文件的组成</w:t>
      </w:r>
      <w:r>
        <w:tab/>
      </w:r>
      <w:r>
        <w:fldChar w:fldCharType="begin"/>
      </w:r>
      <w:r>
        <w:instrText xml:space="preserve"> PAGEREF _Toc21479 \h </w:instrText>
      </w:r>
      <w:r>
        <w:fldChar w:fldCharType="separate"/>
      </w:r>
      <w:r>
        <w:t>15</w:t>
      </w:r>
      <w:r>
        <w:fldChar w:fldCharType="end"/>
      </w:r>
      <w:r>
        <w:rPr>
          <w:rFonts w:ascii="宋体" w:hAnsi="宋体"/>
          <w:bCs/>
          <w:szCs w:val="20"/>
          <w:lang w:val="zh-CN"/>
        </w:rPr>
        <w:fldChar w:fldCharType="end"/>
      </w:r>
    </w:p>
    <w:p w14:paraId="273E2DA4">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_Toc23599 </w:instrText>
      </w:r>
      <w:r>
        <w:rPr>
          <w:rFonts w:ascii="宋体" w:hAnsi="宋体"/>
          <w:bCs/>
          <w:szCs w:val="20"/>
          <w:lang w:val="zh-CN"/>
        </w:rPr>
        <w:fldChar w:fldCharType="separate"/>
      </w:r>
      <w:r>
        <w:rPr>
          <w:rFonts w:ascii="宋体" w:hAnsi="宋体"/>
          <w:snapToGrid w:val="0"/>
          <w:szCs w:val="24"/>
        </w:rPr>
        <w:t>2.2  招标文件的澄清</w:t>
      </w:r>
      <w:r>
        <w:tab/>
      </w:r>
      <w:r>
        <w:fldChar w:fldCharType="begin"/>
      </w:r>
      <w:r>
        <w:instrText xml:space="preserve"> PAGEREF _Toc23599 \h </w:instrText>
      </w:r>
      <w:r>
        <w:fldChar w:fldCharType="separate"/>
      </w:r>
      <w:r>
        <w:t>16</w:t>
      </w:r>
      <w:r>
        <w:fldChar w:fldCharType="end"/>
      </w:r>
      <w:r>
        <w:rPr>
          <w:rFonts w:ascii="宋体" w:hAnsi="宋体"/>
          <w:bCs/>
          <w:szCs w:val="20"/>
          <w:lang w:val="zh-CN"/>
        </w:rPr>
        <w:fldChar w:fldCharType="end"/>
      </w:r>
    </w:p>
    <w:p w14:paraId="61AB833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_Toc14764 </w:instrText>
      </w:r>
      <w:r>
        <w:rPr>
          <w:rFonts w:ascii="宋体" w:hAnsi="宋体"/>
          <w:bCs/>
          <w:szCs w:val="20"/>
          <w:lang w:val="zh-CN"/>
        </w:rPr>
        <w:fldChar w:fldCharType="separate"/>
      </w:r>
      <w:r>
        <w:rPr>
          <w:rFonts w:ascii="宋体" w:hAnsi="宋体"/>
          <w:snapToGrid w:val="0"/>
          <w:szCs w:val="24"/>
        </w:rPr>
        <w:t>2.3  招标文件的修改</w:t>
      </w:r>
      <w:r>
        <w:tab/>
      </w:r>
      <w:r>
        <w:fldChar w:fldCharType="begin"/>
      </w:r>
      <w:r>
        <w:instrText xml:space="preserve"> PAGEREF _Toc14764 \h </w:instrText>
      </w:r>
      <w:r>
        <w:fldChar w:fldCharType="separate"/>
      </w:r>
      <w:r>
        <w:t>16</w:t>
      </w:r>
      <w:r>
        <w:fldChar w:fldCharType="end"/>
      </w:r>
      <w:r>
        <w:rPr>
          <w:rFonts w:ascii="宋体" w:hAnsi="宋体"/>
          <w:bCs/>
          <w:szCs w:val="20"/>
          <w:lang w:val="zh-CN"/>
        </w:rPr>
        <w:fldChar w:fldCharType="end"/>
      </w:r>
    </w:p>
    <w:p w14:paraId="1EDFE12E">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_Toc19690 </w:instrText>
      </w:r>
      <w:r>
        <w:rPr>
          <w:rFonts w:ascii="宋体" w:hAnsi="宋体"/>
          <w:bCs/>
          <w:szCs w:val="20"/>
          <w:lang w:val="zh-CN"/>
        </w:rPr>
        <w:fldChar w:fldCharType="separate"/>
      </w:r>
      <w:r>
        <w:rPr>
          <w:rFonts w:ascii="宋体" w:hAnsi="宋体"/>
          <w:snapToGrid w:val="0"/>
          <w:szCs w:val="28"/>
        </w:rPr>
        <w:t>3.  投标文件</w:t>
      </w:r>
      <w:r>
        <w:tab/>
      </w:r>
      <w:r>
        <w:fldChar w:fldCharType="begin"/>
      </w:r>
      <w:r>
        <w:instrText xml:space="preserve"> PAGEREF _Toc19690 \h </w:instrText>
      </w:r>
      <w:r>
        <w:fldChar w:fldCharType="separate"/>
      </w:r>
      <w:r>
        <w:t>16</w:t>
      </w:r>
      <w:r>
        <w:fldChar w:fldCharType="end"/>
      </w:r>
      <w:r>
        <w:rPr>
          <w:rFonts w:ascii="宋体" w:hAnsi="宋体"/>
          <w:bCs/>
          <w:szCs w:val="20"/>
          <w:lang w:val="zh-CN"/>
        </w:rPr>
        <w:fldChar w:fldCharType="end"/>
      </w:r>
    </w:p>
    <w:p w14:paraId="40D20A10">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_Toc9218 </w:instrText>
      </w:r>
      <w:r>
        <w:rPr>
          <w:rFonts w:ascii="宋体" w:hAnsi="宋体"/>
          <w:bCs/>
          <w:szCs w:val="20"/>
          <w:lang w:val="zh-CN"/>
        </w:rPr>
        <w:fldChar w:fldCharType="separate"/>
      </w:r>
      <w:r>
        <w:rPr>
          <w:rFonts w:ascii="宋体" w:hAnsi="宋体"/>
          <w:snapToGrid w:val="0"/>
          <w:szCs w:val="24"/>
        </w:rPr>
        <w:t>3.1  投标文件的组成</w:t>
      </w:r>
      <w:r>
        <w:tab/>
      </w:r>
      <w:r>
        <w:fldChar w:fldCharType="begin"/>
      </w:r>
      <w:r>
        <w:instrText xml:space="preserve"> PAGEREF _Toc9218 \h </w:instrText>
      </w:r>
      <w:r>
        <w:fldChar w:fldCharType="separate"/>
      </w:r>
      <w:r>
        <w:t>16</w:t>
      </w:r>
      <w:r>
        <w:fldChar w:fldCharType="end"/>
      </w:r>
      <w:r>
        <w:rPr>
          <w:rFonts w:ascii="宋体" w:hAnsi="宋体"/>
          <w:bCs/>
          <w:szCs w:val="20"/>
          <w:lang w:val="zh-CN"/>
        </w:rPr>
        <w:fldChar w:fldCharType="end"/>
      </w:r>
    </w:p>
    <w:p w14:paraId="1D0A2E53">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_Toc28786 </w:instrText>
      </w:r>
      <w:r>
        <w:rPr>
          <w:rFonts w:ascii="宋体" w:hAnsi="宋体"/>
          <w:bCs/>
          <w:szCs w:val="20"/>
          <w:lang w:val="zh-CN"/>
        </w:rPr>
        <w:fldChar w:fldCharType="separate"/>
      </w:r>
      <w:r>
        <w:rPr>
          <w:rFonts w:ascii="宋体" w:hAnsi="宋体"/>
          <w:snapToGrid w:val="0"/>
          <w:szCs w:val="24"/>
        </w:rPr>
        <w:t>3.2  投标报价</w:t>
      </w:r>
      <w:r>
        <w:tab/>
      </w:r>
      <w:r>
        <w:fldChar w:fldCharType="begin"/>
      </w:r>
      <w:r>
        <w:instrText xml:space="preserve"> PAGEREF _Toc28786 \h </w:instrText>
      </w:r>
      <w:r>
        <w:fldChar w:fldCharType="separate"/>
      </w:r>
      <w:r>
        <w:t>16</w:t>
      </w:r>
      <w:r>
        <w:fldChar w:fldCharType="end"/>
      </w:r>
      <w:r>
        <w:rPr>
          <w:rFonts w:ascii="宋体" w:hAnsi="宋体"/>
          <w:bCs/>
          <w:szCs w:val="20"/>
          <w:lang w:val="zh-CN"/>
        </w:rPr>
        <w:fldChar w:fldCharType="end"/>
      </w:r>
    </w:p>
    <w:p w14:paraId="7E793FCF">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_Toc18799 </w:instrText>
      </w:r>
      <w:r>
        <w:rPr>
          <w:rFonts w:ascii="宋体" w:hAnsi="宋体"/>
          <w:bCs/>
          <w:szCs w:val="20"/>
          <w:lang w:val="zh-CN"/>
        </w:rPr>
        <w:fldChar w:fldCharType="separate"/>
      </w:r>
      <w:r>
        <w:rPr>
          <w:rFonts w:ascii="宋体" w:hAnsi="宋体"/>
          <w:snapToGrid w:val="0"/>
          <w:szCs w:val="24"/>
        </w:rPr>
        <w:t>3.3  投标有效期</w:t>
      </w:r>
      <w:r>
        <w:tab/>
      </w:r>
      <w:r>
        <w:fldChar w:fldCharType="begin"/>
      </w:r>
      <w:r>
        <w:instrText xml:space="preserve"> PAGEREF _Toc18799 \h </w:instrText>
      </w:r>
      <w:r>
        <w:fldChar w:fldCharType="separate"/>
      </w:r>
      <w:r>
        <w:t>16</w:t>
      </w:r>
      <w:r>
        <w:fldChar w:fldCharType="end"/>
      </w:r>
      <w:r>
        <w:rPr>
          <w:rFonts w:ascii="宋体" w:hAnsi="宋体"/>
          <w:bCs/>
          <w:szCs w:val="20"/>
          <w:lang w:val="zh-CN"/>
        </w:rPr>
        <w:fldChar w:fldCharType="end"/>
      </w:r>
    </w:p>
    <w:p w14:paraId="4FB362AC">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_Toc10557 </w:instrText>
      </w:r>
      <w:r>
        <w:rPr>
          <w:rFonts w:ascii="宋体" w:hAnsi="宋体"/>
          <w:bCs/>
          <w:szCs w:val="20"/>
          <w:lang w:val="zh-CN"/>
        </w:rPr>
        <w:fldChar w:fldCharType="separate"/>
      </w:r>
      <w:r>
        <w:rPr>
          <w:rFonts w:ascii="宋体" w:hAnsi="宋体"/>
          <w:snapToGrid w:val="0"/>
          <w:szCs w:val="24"/>
        </w:rPr>
        <w:t>3.4  投标</w:t>
      </w:r>
      <w:r>
        <w:rPr>
          <w:rFonts w:hint="eastAsia" w:ascii="宋体" w:hAnsi="宋体"/>
          <w:snapToGrid w:val="0"/>
          <w:szCs w:val="24"/>
        </w:rPr>
        <w:t>保证金</w:t>
      </w:r>
      <w:r>
        <w:tab/>
      </w:r>
      <w:r>
        <w:fldChar w:fldCharType="begin"/>
      </w:r>
      <w:r>
        <w:instrText xml:space="preserve"> PAGEREF _Toc10557 \h </w:instrText>
      </w:r>
      <w:r>
        <w:fldChar w:fldCharType="separate"/>
      </w:r>
      <w:r>
        <w:t>16</w:t>
      </w:r>
      <w:r>
        <w:fldChar w:fldCharType="end"/>
      </w:r>
      <w:r>
        <w:rPr>
          <w:rFonts w:ascii="宋体" w:hAnsi="宋体"/>
          <w:bCs/>
          <w:szCs w:val="20"/>
          <w:lang w:val="zh-CN"/>
        </w:rPr>
        <w:fldChar w:fldCharType="end"/>
      </w:r>
    </w:p>
    <w:p w14:paraId="5D30FF2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_Toc6254 </w:instrText>
      </w:r>
      <w:r>
        <w:rPr>
          <w:rFonts w:ascii="宋体" w:hAnsi="宋体"/>
          <w:bCs/>
          <w:szCs w:val="20"/>
          <w:lang w:val="zh-CN"/>
        </w:rPr>
        <w:fldChar w:fldCharType="separate"/>
      </w:r>
      <w:r>
        <w:rPr>
          <w:rFonts w:ascii="宋体" w:hAnsi="宋体"/>
          <w:snapToGrid w:val="0"/>
          <w:szCs w:val="24"/>
        </w:rPr>
        <w:t>3.5  资格审查资料</w:t>
      </w:r>
      <w:r>
        <w:tab/>
      </w:r>
      <w:r>
        <w:fldChar w:fldCharType="begin"/>
      </w:r>
      <w:r>
        <w:instrText xml:space="preserve"> PAGEREF _Toc6254 \h </w:instrText>
      </w:r>
      <w:r>
        <w:fldChar w:fldCharType="separate"/>
      </w:r>
      <w:r>
        <w:t>17</w:t>
      </w:r>
      <w:r>
        <w:fldChar w:fldCharType="end"/>
      </w:r>
      <w:r>
        <w:rPr>
          <w:rFonts w:ascii="宋体" w:hAnsi="宋体"/>
          <w:bCs/>
          <w:szCs w:val="20"/>
          <w:lang w:val="zh-CN"/>
        </w:rPr>
        <w:fldChar w:fldCharType="end"/>
      </w:r>
    </w:p>
    <w:p w14:paraId="1111D8E3">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_Toc29242 </w:instrText>
      </w:r>
      <w:r>
        <w:rPr>
          <w:rFonts w:ascii="宋体" w:hAnsi="宋体"/>
          <w:bCs/>
          <w:szCs w:val="20"/>
          <w:lang w:val="zh-CN"/>
        </w:rPr>
        <w:fldChar w:fldCharType="separate"/>
      </w:r>
      <w:r>
        <w:rPr>
          <w:rFonts w:ascii="宋体" w:hAnsi="宋体"/>
          <w:snapToGrid w:val="0"/>
          <w:szCs w:val="24"/>
        </w:rPr>
        <w:t>3.6  备选投标方案</w:t>
      </w:r>
      <w:r>
        <w:tab/>
      </w:r>
      <w:r>
        <w:fldChar w:fldCharType="begin"/>
      </w:r>
      <w:r>
        <w:instrText xml:space="preserve"> PAGEREF _Toc29242 \h </w:instrText>
      </w:r>
      <w:r>
        <w:fldChar w:fldCharType="separate"/>
      </w:r>
      <w:r>
        <w:t>17</w:t>
      </w:r>
      <w:r>
        <w:fldChar w:fldCharType="end"/>
      </w:r>
      <w:r>
        <w:rPr>
          <w:rFonts w:ascii="宋体" w:hAnsi="宋体"/>
          <w:bCs/>
          <w:szCs w:val="20"/>
          <w:lang w:val="zh-CN"/>
        </w:rPr>
        <w:fldChar w:fldCharType="end"/>
      </w:r>
    </w:p>
    <w:p w14:paraId="0497EE4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_Toc13611 </w:instrText>
      </w:r>
      <w:r>
        <w:rPr>
          <w:rFonts w:ascii="宋体" w:hAnsi="宋体"/>
          <w:bCs/>
          <w:szCs w:val="20"/>
          <w:lang w:val="zh-CN"/>
        </w:rPr>
        <w:fldChar w:fldCharType="separate"/>
      </w:r>
      <w:r>
        <w:rPr>
          <w:rFonts w:ascii="宋体" w:hAnsi="宋体"/>
          <w:snapToGrid w:val="0"/>
          <w:szCs w:val="24"/>
        </w:rPr>
        <w:t>3.7  投标文件的编制</w:t>
      </w:r>
      <w:r>
        <w:tab/>
      </w:r>
      <w:r>
        <w:fldChar w:fldCharType="begin"/>
      </w:r>
      <w:r>
        <w:instrText xml:space="preserve"> PAGEREF _Toc13611 \h </w:instrText>
      </w:r>
      <w:r>
        <w:fldChar w:fldCharType="separate"/>
      </w:r>
      <w:r>
        <w:t>17</w:t>
      </w:r>
      <w:r>
        <w:fldChar w:fldCharType="end"/>
      </w:r>
      <w:r>
        <w:rPr>
          <w:rFonts w:ascii="宋体" w:hAnsi="宋体"/>
          <w:bCs/>
          <w:szCs w:val="20"/>
          <w:lang w:val="zh-CN"/>
        </w:rPr>
        <w:fldChar w:fldCharType="end"/>
      </w:r>
    </w:p>
    <w:p w14:paraId="4798311F">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_Toc26636 </w:instrText>
      </w:r>
      <w:r>
        <w:rPr>
          <w:rFonts w:ascii="宋体" w:hAnsi="宋体"/>
          <w:bCs/>
          <w:szCs w:val="20"/>
          <w:lang w:val="zh-CN"/>
        </w:rPr>
        <w:fldChar w:fldCharType="separate"/>
      </w:r>
      <w:r>
        <w:rPr>
          <w:rFonts w:ascii="宋体" w:hAnsi="宋体"/>
          <w:snapToGrid w:val="0"/>
          <w:szCs w:val="28"/>
        </w:rPr>
        <w:t>4.  投标</w:t>
      </w:r>
      <w:r>
        <w:tab/>
      </w:r>
      <w:r>
        <w:fldChar w:fldCharType="begin"/>
      </w:r>
      <w:r>
        <w:instrText xml:space="preserve"> PAGEREF _Toc26636 \h </w:instrText>
      </w:r>
      <w:r>
        <w:fldChar w:fldCharType="separate"/>
      </w:r>
      <w:r>
        <w:t>17</w:t>
      </w:r>
      <w:r>
        <w:fldChar w:fldCharType="end"/>
      </w:r>
      <w:r>
        <w:rPr>
          <w:rFonts w:ascii="宋体" w:hAnsi="宋体"/>
          <w:bCs/>
          <w:szCs w:val="20"/>
          <w:lang w:val="zh-CN"/>
        </w:rPr>
        <w:fldChar w:fldCharType="end"/>
      </w:r>
    </w:p>
    <w:p w14:paraId="744F3548">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_Toc22072 </w:instrText>
      </w:r>
      <w:r>
        <w:rPr>
          <w:rFonts w:ascii="宋体" w:hAnsi="宋体"/>
          <w:bCs/>
          <w:szCs w:val="20"/>
          <w:lang w:val="zh-CN"/>
        </w:rPr>
        <w:fldChar w:fldCharType="separate"/>
      </w:r>
      <w:r>
        <w:rPr>
          <w:rFonts w:ascii="宋体" w:hAnsi="宋体"/>
          <w:snapToGrid w:val="0"/>
          <w:szCs w:val="24"/>
        </w:rPr>
        <w:t>4.1  投标文件的密封和标记</w:t>
      </w:r>
      <w:r>
        <w:tab/>
      </w:r>
      <w:r>
        <w:fldChar w:fldCharType="begin"/>
      </w:r>
      <w:r>
        <w:instrText xml:space="preserve"> PAGEREF _Toc22072 \h </w:instrText>
      </w:r>
      <w:r>
        <w:fldChar w:fldCharType="separate"/>
      </w:r>
      <w:r>
        <w:t>17</w:t>
      </w:r>
      <w:r>
        <w:fldChar w:fldCharType="end"/>
      </w:r>
      <w:r>
        <w:rPr>
          <w:rFonts w:ascii="宋体" w:hAnsi="宋体"/>
          <w:bCs/>
          <w:szCs w:val="20"/>
          <w:lang w:val="zh-CN"/>
        </w:rPr>
        <w:fldChar w:fldCharType="end"/>
      </w:r>
    </w:p>
    <w:p w14:paraId="422C8CB8">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_Toc18808 </w:instrText>
      </w:r>
      <w:r>
        <w:rPr>
          <w:rFonts w:ascii="宋体" w:hAnsi="宋体"/>
          <w:bCs/>
          <w:szCs w:val="20"/>
          <w:lang w:val="zh-CN"/>
        </w:rPr>
        <w:fldChar w:fldCharType="separate"/>
      </w:r>
      <w:r>
        <w:rPr>
          <w:rFonts w:ascii="宋体" w:hAnsi="宋体"/>
          <w:snapToGrid w:val="0"/>
          <w:szCs w:val="24"/>
        </w:rPr>
        <w:t>4.2  投标文件的递交</w:t>
      </w:r>
      <w:r>
        <w:tab/>
      </w:r>
      <w:r>
        <w:fldChar w:fldCharType="begin"/>
      </w:r>
      <w:r>
        <w:instrText xml:space="preserve"> PAGEREF _Toc18808 \h </w:instrText>
      </w:r>
      <w:r>
        <w:fldChar w:fldCharType="separate"/>
      </w:r>
      <w:r>
        <w:t>17</w:t>
      </w:r>
      <w:r>
        <w:fldChar w:fldCharType="end"/>
      </w:r>
      <w:r>
        <w:rPr>
          <w:rFonts w:ascii="宋体" w:hAnsi="宋体"/>
          <w:bCs/>
          <w:szCs w:val="20"/>
          <w:lang w:val="zh-CN"/>
        </w:rPr>
        <w:fldChar w:fldCharType="end"/>
      </w:r>
    </w:p>
    <w:p w14:paraId="7F16D634">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_Toc32734 </w:instrText>
      </w:r>
      <w:r>
        <w:rPr>
          <w:rFonts w:ascii="宋体" w:hAnsi="宋体"/>
          <w:bCs/>
          <w:szCs w:val="20"/>
          <w:lang w:val="zh-CN"/>
        </w:rPr>
        <w:fldChar w:fldCharType="separate"/>
      </w:r>
      <w:r>
        <w:rPr>
          <w:rFonts w:ascii="宋体" w:hAnsi="宋体"/>
          <w:snapToGrid w:val="0"/>
          <w:szCs w:val="24"/>
        </w:rPr>
        <w:t>4.3  投标文件的修改与撤回</w:t>
      </w:r>
      <w:r>
        <w:tab/>
      </w:r>
      <w:r>
        <w:fldChar w:fldCharType="begin"/>
      </w:r>
      <w:r>
        <w:instrText xml:space="preserve"> PAGEREF _Toc32734 \h </w:instrText>
      </w:r>
      <w:r>
        <w:fldChar w:fldCharType="separate"/>
      </w:r>
      <w:r>
        <w:t>18</w:t>
      </w:r>
      <w:r>
        <w:fldChar w:fldCharType="end"/>
      </w:r>
      <w:r>
        <w:rPr>
          <w:rFonts w:ascii="宋体" w:hAnsi="宋体"/>
          <w:bCs/>
          <w:szCs w:val="20"/>
          <w:lang w:val="zh-CN"/>
        </w:rPr>
        <w:fldChar w:fldCharType="end"/>
      </w:r>
    </w:p>
    <w:p w14:paraId="1157C665">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_Toc4075 </w:instrText>
      </w:r>
      <w:r>
        <w:rPr>
          <w:rFonts w:ascii="宋体" w:hAnsi="宋体"/>
          <w:bCs/>
          <w:szCs w:val="20"/>
          <w:lang w:val="zh-CN"/>
        </w:rPr>
        <w:fldChar w:fldCharType="separate"/>
      </w:r>
      <w:r>
        <w:rPr>
          <w:rFonts w:ascii="宋体" w:hAnsi="宋体"/>
          <w:snapToGrid w:val="0"/>
          <w:szCs w:val="28"/>
        </w:rPr>
        <w:t>5.  开标</w:t>
      </w:r>
      <w:r>
        <w:tab/>
      </w:r>
      <w:r>
        <w:fldChar w:fldCharType="begin"/>
      </w:r>
      <w:r>
        <w:instrText xml:space="preserve"> PAGEREF _Toc4075 \h </w:instrText>
      </w:r>
      <w:r>
        <w:fldChar w:fldCharType="separate"/>
      </w:r>
      <w:r>
        <w:t>18</w:t>
      </w:r>
      <w:r>
        <w:fldChar w:fldCharType="end"/>
      </w:r>
      <w:r>
        <w:rPr>
          <w:rFonts w:ascii="宋体" w:hAnsi="宋体"/>
          <w:bCs/>
          <w:szCs w:val="20"/>
          <w:lang w:val="zh-CN"/>
        </w:rPr>
        <w:fldChar w:fldCharType="end"/>
      </w:r>
    </w:p>
    <w:p w14:paraId="3C8CFE8D">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_Toc23283 </w:instrText>
      </w:r>
      <w:r>
        <w:rPr>
          <w:rFonts w:ascii="宋体" w:hAnsi="宋体"/>
          <w:bCs/>
          <w:szCs w:val="20"/>
          <w:lang w:val="zh-CN"/>
        </w:rPr>
        <w:fldChar w:fldCharType="separate"/>
      </w:r>
      <w:r>
        <w:rPr>
          <w:rFonts w:ascii="宋体" w:hAnsi="宋体"/>
          <w:snapToGrid w:val="0"/>
          <w:szCs w:val="24"/>
        </w:rPr>
        <w:t>5.1  开标时间和地点</w:t>
      </w:r>
      <w:r>
        <w:tab/>
      </w:r>
      <w:r>
        <w:fldChar w:fldCharType="begin"/>
      </w:r>
      <w:r>
        <w:instrText xml:space="preserve"> PAGEREF _Toc23283 \h </w:instrText>
      </w:r>
      <w:r>
        <w:fldChar w:fldCharType="separate"/>
      </w:r>
      <w:r>
        <w:t>18</w:t>
      </w:r>
      <w:r>
        <w:fldChar w:fldCharType="end"/>
      </w:r>
      <w:r>
        <w:rPr>
          <w:rFonts w:ascii="宋体" w:hAnsi="宋体"/>
          <w:bCs/>
          <w:szCs w:val="20"/>
          <w:lang w:val="zh-CN"/>
        </w:rPr>
        <w:fldChar w:fldCharType="end"/>
      </w:r>
    </w:p>
    <w:p w14:paraId="0CDF72D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_Toc2433 </w:instrText>
      </w:r>
      <w:r>
        <w:rPr>
          <w:rFonts w:ascii="宋体" w:hAnsi="宋体"/>
          <w:bCs/>
          <w:szCs w:val="20"/>
          <w:lang w:val="zh-CN"/>
        </w:rPr>
        <w:fldChar w:fldCharType="separate"/>
      </w:r>
      <w:r>
        <w:rPr>
          <w:rFonts w:ascii="宋体" w:hAnsi="宋体"/>
          <w:snapToGrid w:val="0"/>
          <w:szCs w:val="24"/>
        </w:rPr>
        <w:t>5.2  开标程序</w:t>
      </w:r>
      <w:r>
        <w:tab/>
      </w:r>
      <w:r>
        <w:fldChar w:fldCharType="begin"/>
      </w:r>
      <w:r>
        <w:instrText xml:space="preserve"> PAGEREF _Toc2433 \h </w:instrText>
      </w:r>
      <w:r>
        <w:fldChar w:fldCharType="separate"/>
      </w:r>
      <w:r>
        <w:t>18</w:t>
      </w:r>
      <w:r>
        <w:fldChar w:fldCharType="end"/>
      </w:r>
      <w:r>
        <w:rPr>
          <w:rFonts w:ascii="宋体" w:hAnsi="宋体"/>
          <w:bCs/>
          <w:szCs w:val="20"/>
          <w:lang w:val="zh-CN"/>
        </w:rPr>
        <w:fldChar w:fldCharType="end"/>
      </w:r>
    </w:p>
    <w:p w14:paraId="4DCAFD7C">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_Toc2906 </w:instrText>
      </w:r>
      <w:r>
        <w:rPr>
          <w:rFonts w:ascii="宋体" w:hAnsi="宋体"/>
          <w:bCs/>
          <w:szCs w:val="20"/>
          <w:lang w:val="zh-CN"/>
        </w:rPr>
        <w:fldChar w:fldCharType="separate"/>
      </w:r>
      <w:r>
        <w:rPr>
          <w:rFonts w:ascii="宋体" w:hAnsi="宋体"/>
          <w:snapToGrid w:val="0"/>
          <w:szCs w:val="24"/>
        </w:rPr>
        <w:t>5.</w:t>
      </w:r>
      <w:r>
        <w:rPr>
          <w:rFonts w:hint="eastAsia" w:ascii="宋体" w:hAnsi="宋体"/>
          <w:snapToGrid w:val="0"/>
          <w:szCs w:val="24"/>
        </w:rPr>
        <w:t>3</w:t>
      </w:r>
      <w:r>
        <w:rPr>
          <w:rFonts w:ascii="宋体" w:hAnsi="宋体"/>
          <w:snapToGrid w:val="0"/>
          <w:szCs w:val="24"/>
        </w:rPr>
        <w:t xml:space="preserve">  </w:t>
      </w:r>
      <w:r>
        <w:rPr>
          <w:rFonts w:hint="eastAsia" w:ascii="宋体" w:hAnsi="宋体"/>
          <w:snapToGrid w:val="0"/>
          <w:szCs w:val="24"/>
        </w:rPr>
        <w:t>开标异议</w:t>
      </w:r>
      <w:r>
        <w:tab/>
      </w:r>
      <w:r>
        <w:fldChar w:fldCharType="begin"/>
      </w:r>
      <w:r>
        <w:instrText xml:space="preserve"> PAGEREF _Toc2906 \h </w:instrText>
      </w:r>
      <w:r>
        <w:fldChar w:fldCharType="separate"/>
      </w:r>
      <w:r>
        <w:t>18</w:t>
      </w:r>
      <w:r>
        <w:fldChar w:fldCharType="end"/>
      </w:r>
      <w:r>
        <w:rPr>
          <w:rFonts w:ascii="宋体" w:hAnsi="宋体"/>
          <w:bCs/>
          <w:szCs w:val="20"/>
          <w:lang w:val="zh-CN"/>
        </w:rPr>
        <w:fldChar w:fldCharType="end"/>
      </w:r>
    </w:p>
    <w:p w14:paraId="4FD8AC20">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_Toc26613 </w:instrText>
      </w:r>
      <w:r>
        <w:rPr>
          <w:rFonts w:ascii="宋体" w:hAnsi="宋体"/>
          <w:bCs/>
          <w:szCs w:val="20"/>
          <w:lang w:val="zh-CN"/>
        </w:rPr>
        <w:fldChar w:fldCharType="separate"/>
      </w:r>
      <w:r>
        <w:rPr>
          <w:rFonts w:ascii="宋体" w:hAnsi="宋体"/>
          <w:snapToGrid w:val="0"/>
          <w:szCs w:val="28"/>
        </w:rPr>
        <w:t>6.  评标</w:t>
      </w:r>
      <w:r>
        <w:tab/>
      </w:r>
      <w:r>
        <w:fldChar w:fldCharType="begin"/>
      </w:r>
      <w:r>
        <w:instrText xml:space="preserve"> PAGEREF _Toc26613 \h </w:instrText>
      </w:r>
      <w:r>
        <w:fldChar w:fldCharType="separate"/>
      </w:r>
      <w:r>
        <w:t>18</w:t>
      </w:r>
      <w:r>
        <w:fldChar w:fldCharType="end"/>
      </w:r>
      <w:r>
        <w:rPr>
          <w:rFonts w:ascii="宋体" w:hAnsi="宋体"/>
          <w:bCs/>
          <w:szCs w:val="20"/>
          <w:lang w:val="zh-CN"/>
        </w:rPr>
        <w:fldChar w:fldCharType="end"/>
      </w:r>
    </w:p>
    <w:p w14:paraId="1D63252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_Toc19359 </w:instrText>
      </w:r>
      <w:r>
        <w:rPr>
          <w:rFonts w:ascii="宋体" w:hAnsi="宋体"/>
          <w:bCs/>
          <w:szCs w:val="20"/>
          <w:lang w:val="zh-CN"/>
        </w:rPr>
        <w:fldChar w:fldCharType="separate"/>
      </w:r>
      <w:r>
        <w:rPr>
          <w:rFonts w:ascii="宋体" w:hAnsi="宋体"/>
          <w:snapToGrid w:val="0"/>
          <w:szCs w:val="24"/>
        </w:rPr>
        <w:t>6.1  评标委员会</w:t>
      </w:r>
      <w:r>
        <w:tab/>
      </w:r>
      <w:r>
        <w:fldChar w:fldCharType="begin"/>
      </w:r>
      <w:r>
        <w:instrText xml:space="preserve"> PAGEREF _Toc19359 \h </w:instrText>
      </w:r>
      <w:r>
        <w:fldChar w:fldCharType="separate"/>
      </w:r>
      <w:r>
        <w:t>18</w:t>
      </w:r>
      <w:r>
        <w:fldChar w:fldCharType="end"/>
      </w:r>
      <w:r>
        <w:rPr>
          <w:rFonts w:ascii="宋体" w:hAnsi="宋体"/>
          <w:bCs/>
          <w:szCs w:val="20"/>
          <w:lang w:val="zh-CN"/>
        </w:rPr>
        <w:fldChar w:fldCharType="end"/>
      </w:r>
    </w:p>
    <w:p w14:paraId="6EF2A291">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_Toc5217 </w:instrText>
      </w:r>
      <w:r>
        <w:rPr>
          <w:rFonts w:ascii="宋体" w:hAnsi="宋体"/>
          <w:bCs/>
          <w:szCs w:val="20"/>
          <w:lang w:val="zh-CN"/>
        </w:rPr>
        <w:fldChar w:fldCharType="separate"/>
      </w:r>
      <w:r>
        <w:rPr>
          <w:rFonts w:ascii="宋体" w:hAnsi="宋体"/>
          <w:snapToGrid w:val="0"/>
          <w:szCs w:val="24"/>
        </w:rPr>
        <w:t>6.2  评标原则</w:t>
      </w:r>
      <w:r>
        <w:tab/>
      </w:r>
      <w:r>
        <w:fldChar w:fldCharType="begin"/>
      </w:r>
      <w:r>
        <w:instrText xml:space="preserve"> PAGEREF _Toc5217 \h </w:instrText>
      </w:r>
      <w:r>
        <w:fldChar w:fldCharType="separate"/>
      </w:r>
      <w:r>
        <w:t>19</w:t>
      </w:r>
      <w:r>
        <w:fldChar w:fldCharType="end"/>
      </w:r>
      <w:r>
        <w:rPr>
          <w:rFonts w:ascii="宋体" w:hAnsi="宋体"/>
          <w:bCs/>
          <w:szCs w:val="20"/>
          <w:lang w:val="zh-CN"/>
        </w:rPr>
        <w:fldChar w:fldCharType="end"/>
      </w:r>
    </w:p>
    <w:p w14:paraId="7253535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_Toc32328 </w:instrText>
      </w:r>
      <w:r>
        <w:rPr>
          <w:rFonts w:ascii="宋体" w:hAnsi="宋体"/>
          <w:bCs/>
          <w:szCs w:val="20"/>
          <w:lang w:val="zh-CN"/>
        </w:rPr>
        <w:fldChar w:fldCharType="separate"/>
      </w:r>
      <w:r>
        <w:rPr>
          <w:rFonts w:ascii="宋体" w:hAnsi="宋体"/>
          <w:snapToGrid w:val="0"/>
          <w:szCs w:val="24"/>
        </w:rPr>
        <w:t>6.3  评标</w:t>
      </w:r>
      <w:r>
        <w:tab/>
      </w:r>
      <w:r>
        <w:fldChar w:fldCharType="begin"/>
      </w:r>
      <w:r>
        <w:instrText xml:space="preserve"> PAGEREF _Toc32328 \h </w:instrText>
      </w:r>
      <w:r>
        <w:fldChar w:fldCharType="separate"/>
      </w:r>
      <w:r>
        <w:t>19</w:t>
      </w:r>
      <w:r>
        <w:fldChar w:fldCharType="end"/>
      </w:r>
      <w:r>
        <w:rPr>
          <w:rFonts w:ascii="宋体" w:hAnsi="宋体"/>
          <w:bCs/>
          <w:szCs w:val="20"/>
          <w:lang w:val="zh-CN"/>
        </w:rPr>
        <w:fldChar w:fldCharType="end"/>
      </w:r>
    </w:p>
    <w:p w14:paraId="4701088F">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_Toc21949 </w:instrText>
      </w:r>
      <w:r>
        <w:rPr>
          <w:rFonts w:ascii="宋体" w:hAnsi="宋体"/>
          <w:bCs/>
          <w:szCs w:val="20"/>
          <w:lang w:val="zh-CN"/>
        </w:rPr>
        <w:fldChar w:fldCharType="separate"/>
      </w:r>
      <w:r>
        <w:rPr>
          <w:rFonts w:ascii="宋体" w:hAnsi="宋体"/>
          <w:snapToGrid w:val="0"/>
          <w:szCs w:val="28"/>
        </w:rPr>
        <w:t>7.  合同授予</w:t>
      </w:r>
      <w:r>
        <w:tab/>
      </w:r>
      <w:r>
        <w:fldChar w:fldCharType="begin"/>
      </w:r>
      <w:r>
        <w:instrText xml:space="preserve"> PAGEREF _Toc21949 \h </w:instrText>
      </w:r>
      <w:r>
        <w:fldChar w:fldCharType="separate"/>
      </w:r>
      <w:r>
        <w:t>19</w:t>
      </w:r>
      <w:r>
        <w:fldChar w:fldCharType="end"/>
      </w:r>
      <w:r>
        <w:rPr>
          <w:rFonts w:ascii="宋体" w:hAnsi="宋体"/>
          <w:bCs/>
          <w:szCs w:val="20"/>
          <w:lang w:val="zh-CN"/>
        </w:rPr>
        <w:fldChar w:fldCharType="end"/>
      </w:r>
    </w:p>
    <w:p w14:paraId="22C646AA">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_Toc10960 </w:instrText>
      </w:r>
      <w:r>
        <w:rPr>
          <w:rFonts w:ascii="宋体" w:hAnsi="宋体"/>
          <w:bCs/>
          <w:szCs w:val="20"/>
          <w:lang w:val="zh-CN"/>
        </w:rPr>
        <w:fldChar w:fldCharType="separate"/>
      </w:r>
      <w:r>
        <w:rPr>
          <w:rFonts w:ascii="宋体" w:hAnsi="宋体"/>
          <w:snapToGrid w:val="0"/>
          <w:szCs w:val="24"/>
        </w:rPr>
        <w:t>7.1  定标方式</w:t>
      </w:r>
      <w:r>
        <w:tab/>
      </w:r>
      <w:r>
        <w:fldChar w:fldCharType="begin"/>
      </w:r>
      <w:r>
        <w:instrText xml:space="preserve"> PAGEREF _Toc10960 \h </w:instrText>
      </w:r>
      <w:r>
        <w:fldChar w:fldCharType="separate"/>
      </w:r>
      <w:r>
        <w:t>19</w:t>
      </w:r>
      <w:r>
        <w:fldChar w:fldCharType="end"/>
      </w:r>
      <w:r>
        <w:rPr>
          <w:rFonts w:ascii="宋体" w:hAnsi="宋体"/>
          <w:bCs/>
          <w:szCs w:val="20"/>
          <w:lang w:val="zh-CN"/>
        </w:rPr>
        <w:fldChar w:fldCharType="end"/>
      </w:r>
    </w:p>
    <w:p w14:paraId="1334CBAC">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_Toc2162 </w:instrText>
      </w:r>
      <w:r>
        <w:rPr>
          <w:rFonts w:ascii="宋体" w:hAnsi="宋体"/>
          <w:bCs/>
          <w:szCs w:val="20"/>
          <w:lang w:val="zh-CN"/>
        </w:rPr>
        <w:fldChar w:fldCharType="separate"/>
      </w:r>
      <w:r>
        <w:rPr>
          <w:rFonts w:ascii="宋体" w:hAnsi="宋体"/>
          <w:snapToGrid w:val="0"/>
          <w:szCs w:val="24"/>
        </w:rPr>
        <w:t>7.2  中标公示及中标通知</w:t>
      </w:r>
      <w:r>
        <w:tab/>
      </w:r>
      <w:r>
        <w:fldChar w:fldCharType="begin"/>
      </w:r>
      <w:r>
        <w:instrText xml:space="preserve"> PAGEREF _Toc2162 \h </w:instrText>
      </w:r>
      <w:r>
        <w:fldChar w:fldCharType="separate"/>
      </w:r>
      <w:r>
        <w:t>19</w:t>
      </w:r>
      <w:r>
        <w:fldChar w:fldCharType="end"/>
      </w:r>
      <w:r>
        <w:rPr>
          <w:rFonts w:ascii="宋体" w:hAnsi="宋体"/>
          <w:bCs/>
          <w:szCs w:val="20"/>
          <w:lang w:val="zh-CN"/>
        </w:rPr>
        <w:fldChar w:fldCharType="end"/>
      </w:r>
    </w:p>
    <w:p w14:paraId="33D8BDCF">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_Toc19308 </w:instrText>
      </w:r>
      <w:r>
        <w:rPr>
          <w:rFonts w:ascii="宋体" w:hAnsi="宋体"/>
          <w:bCs/>
          <w:szCs w:val="20"/>
          <w:lang w:val="zh-CN"/>
        </w:rPr>
        <w:fldChar w:fldCharType="separate"/>
      </w:r>
      <w:r>
        <w:rPr>
          <w:rFonts w:ascii="宋体" w:hAnsi="宋体"/>
          <w:snapToGrid w:val="0"/>
          <w:szCs w:val="24"/>
        </w:rPr>
        <w:t>7.3  履约担保</w:t>
      </w:r>
      <w:r>
        <w:tab/>
      </w:r>
      <w:r>
        <w:fldChar w:fldCharType="begin"/>
      </w:r>
      <w:r>
        <w:instrText xml:space="preserve"> PAGEREF _Toc19308 \h </w:instrText>
      </w:r>
      <w:r>
        <w:fldChar w:fldCharType="separate"/>
      </w:r>
      <w:r>
        <w:t>19</w:t>
      </w:r>
      <w:r>
        <w:fldChar w:fldCharType="end"/>
      </w:r>
      <w:r>
        <w:rPr>
          <w:rFonts w:ascii="宋体" w:hAnsi="宋体"/>
          <w:bCs/>
          <w:szCs w:val="20"/>
          <w:lang w:val="zh-CN"/>
        </w:rPr>
        <w:fldChar w:fldCharType="end"/>
      </w:r>
    </w:p>
    <w:p w14:paraId="4E1D2EF8">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_Toc22408 </w:instrText>
      </w:r>
      <w:r>
        <w:rPr>
          <w:rFonts w:ascii="宋体" w:hAnsi="宋体"/>
          <w:bCs/>
          <w:szCs w:val="20"/>
          <w:lang w:val="zh-CN"/>
        </w:rPr>
        <w:fldChar w:fldCharType="separate"/>
      </w:r>
      <w:r>
        <w:rPr>
          <w:rFonts w:ascii="宋体" w:hAnsi="宋体"/>
          <w:snapToGrid w:val="0"/>
          <w:szCs w:val="24"/>
        </w:rPr>
        <w:t>7.4  签订合同</w:t>
      </w:r>
      <w:r>
        <w:tab/>
      </w:r>
      <w:r>
        <w:fldChar w:fldCharType="begin"/>
      </w:r>
      <w:r>
        <w:instrText xml:space="preserve"> PAGEREF _Toc22408 \h </w:instrText>
      </w:r>
      <w:r>
        <w:fldChar w:fldCharType="separate"/>
      </w:r>
      <w:r>
        <w:t>19</w:t>
      </w:r>
      <w:r>
        <w:fldChar w:fldCharType="end"/>
      </w:r>
      <w:r>
        <w:rPr>
          <w:rFonts w:ascii="宋体" w:hAnsi="宋体"/>
          <w:bCs/>
          <w:szCs w:val="20"/>
          <w:lang w:val="zh-CN"/>
        </w:rPr>
        <w:fldChar w:fldCharType="end"/>
      </w:r>
    </w:p>
    <w:p w14:paraId="3C5FABEC">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_Toc14860 </w:instrText>
      </w:r>
      <w:r>
        <w:rPr>
          <w:rFonts w:ascii="宋体" w:hAnsi="宋体"/>
          <w:bCs/>
          <w:szCs w:val="20"/>
          <w:lang w:val="zh-CN"/>
        </w:rPr>
        <w:fldChar w:fldCharType="separate"/>
      </w:r>
      <w:r>
        <w:rPr>
          <w:rFonts w:ascii="宋体" w:hAnsi="宋体"/>
          <w:snapToGrid w:val="0"/>
          <w:szCs w:val="28"/>
        </w:rPr>
        <w:t>8.  重新招标和不再招标</w:t>
      </w:r>
      <w:r>
        <w:tab/>
      </w:r>
      <w:r>
        <w:fldChar w:fldCharType="begin"/>
      </w:r>
      <w:r>
        <w:instrText xml:space="preserve"> PAGEREF _Toc14860 \h </w:instrText>
      </w:r>
      <w:r>
        <w:fldChar w:fldCharType="separate"/>
      </w:r>
      <w:r>
        <w:t>19</w:t>
      </w:r>
      <w:r>
        <w:fldChar w:fldCharType="end"/>
      </w:r>
      <w:r>
        <w:rPr>
          <w:rFonts w:ascii="宋体" w:hAnsi="宋体"/>
          <w:bCs/>
          <w:szCs w:val="20"/>
          <w:lang w:val="zh-CN"/>
        </w:rPr>
        <w:fldChar w:fldCharType="end"/>
      </w:r>
    </w:p>
    <w:p w14:paraId="5950C03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_Toc11310 </w:instrText>
      </w:r>
      <w:r>
        <w:rPr>
          <w:rFonts w:ascii="宋体" w:hAnsi="宋体"/>
          <w:bCs/>
          <w:szCs w:val="20"/>
          <w:lang w:val="zh-CN"/>
        </w:rPr>
        <w:fldChar w:fldCharType="separate"/>
      </w:r>
      <w:r>
        <w:rPr>
          <w:rFonts w:ascii="宋体" w:hAnsi="宋体"/>
          <w:snapToGrid w:val="0"/>
          <w:szCs w:val="24"/>
        </w:rPr>
        <w:t>8.1  重新招标</w:t>
      </w:r>
      <w:r>
        <w:rPr>
          <w:rFonts w:hint="eastAsia" w:ascii="宋体" w:hAnsi="宋体"/>
          <w:snapToGrid w:val="0"/>
          <w:szCs w:val="24"/>
        </w:rPr>
        <w:t>的情形</w:t>
      </w:r>
      <w:r>
        <w:tab/>
      </w:r>
      <w:r>
        <w:fldChar w:fldCharType="begin"/>
      </w:r>
      <w:r>
        <w:instrText xml:space="preserve"> PAGEREF _Toc11310 \h </w:instrText>
      </w:r>
      <w:r>
        <w:fldChar w:fldCharType="separate"/>
      </w:r>
      <w:r>
        <w:t>19</w:t>
      </w:r>
      <w:r>
        <w:fldChar w:fldCharType="end"/>
      </w:r>
      <w:r>
        <w:rPr>
          <w:rFonts w:ascii="宋体" w:hAnsi="宋体"/>
          <w:bCs/>
          <w:szCs w:val="20"/>
          <w:lang w:val="zh-CN"/>
        </w:rPr>
        <w:fldChar w:fldCharType="end"/>
      </w:r>
    </w:p>
    <w:p w14:paraId="0C136F71">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_Toc15915 </w:instrText>
      </w:r>
      <w:r>
        <w:rPr>
          <w:rFonts w:ascii="宋体" w:hAnsi="宋体"/>
          <w:bCs/>
          <w:szCs w:val="20"/>
          <w:lang w:val="zh-CN"/>
        </w:rPr>
        <w:fldChar w:fldCharType="separate"/>
      </w:r>
      <w:r>
        <w:rPr>
          <w:rFonts w:ascii="宋体" w:hAnsi="宋体"/>
          <w:snapToGrid w:val="0"/>
          <w:szCs w:val="24"/>
        </w:rPr>
        <w:t xml:space="preserve">8.2  </w:t>
      </w:r>
      <w:r>
        <w:rPr>
          <w:rFonts w:hint="eastAsia" w:ascii="宋体" w:hAnsi="宋体"/>
          <w:snapToGrid w:val="0"/>
          <w:szCs w:val="24"/>
        </w:rPr>
        <w:t>重新</w:t>
      </w:r>
      <w:r>
        <w:rPr>
          <w:rFonts w:ascii="宋体" w:hAnsi="宋体"/>
          <w:snapToGrid w:val="0"/>
          <w:szCs w:val="24"/>
        </w:rPr>
        <w:t>招标和不再招标</w:t>
      </w:r>
      <w:r>
        <w:tab/>
      </w:r>
      <w:r>
        <w:fldChar w:fldCharType="begin"/>
      </w:r>
      <w:r>
        <w:instrText xml:space="preserve"> PAGEREF _Toc15915 \h </w:instrText>
      </w:r>
      <w:r>
        <w:fldChar w:fldCharType="separate"/>
      </w:r>
      <w:r>
        <w:t>20</w:t>
      </w:r>
      <w:r>
        <w:fldChar w:fldCharType="end"/>
      </w:r>
      <w:r>
        <w:rPr>
          <w:rFonts w:ascii="宋体" w:hAnsi="宋体"/>
          <w:bCs/>
          <w:szCs w:val="20"/>
          <w:lang w:val="zh-CN"/>
        </w:rPr>
        <w:fldChar w:fldCharType="end"/>
      </w:r>
    </w:p>
    <w:p w14:paraId="45EE5030">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_Toc28345 </w:instrText>
      </w:r>
      <w:r>
        <w:rPr>
          <w:rFonts w:ascii="宋体" w:hAnsi="宋体"/>
          <w:bCs/>
          <w:szCs w:val="20"/>
          <w:lang w:val="zh-CN"/>
        </w:rPr>
        <w:fldChar w:fldCharType="separate"/>
      </w:r>
      <w:r>
        <w:rPr>
          <w:rFonts w:ascii="宋体" w:hAnsi="宋体"/>
          <w:snapToGrid w:val="0"/>
          <w:szCs w:val="28"/>
        </w:rPr>
        <w:t>9.  纪律和监督</w:t>
      </w:r>
      <w:r>
        <w:tab/>
      </w:r>
      <w:r>
        <w:fldChar w:fldCharType="begin"/>
      </w:r>
      <w:r>
        <w:instrText xml:space="preserve"> PAGEREF _Toc28345 \h </w:instrText>
      </w:r>
      <w:r>
        <w:fldChar w:fldCharType="separate"/>
      </w:r>
      <w:r>
        <w:t>20</w:t>
      </w:r>
      <w:r>
        <w:fldChar w:fldCharType="end"/>
      </w:r>
      <w:r>
        <w:rPr>
          <w:rFonts w:ascii="宋体" w:hAnsi="宋体"/>
          <w:bCs/>
          <w:szCs w:val="20"/>
          <w:lang w:val="zh-CN"/>
        </w:rPr>
        <w:fldChar w:fldCharType="end"/>
      </w:r>
    </w:p>
    <w:p w14:paraId="38061636">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_Toc2676 </w:instrText>
      </w:r>
      <w:r>
        <w:rPr>
          <w:rFonts w:ascii="宋体" w:hAnsi="宋体"/>
          <w:bCs/>
          <w:szCs w:val="20"/>
          <w:lang w:val="zh-CN"/>
        </w:rPr>
        <w:fldChar w:fldCharType="separate"/>
      </w:r>
      <w:r>
        <w:rPr>
          <w:rFonts w:ascii="宋体" w:hAnsi="宋体"/>
          <w:snapToGrid w:val="0"/>
          <w:szCs w:val="24"/>
        </w:rPr>
        <w:t>9.1  对招标人的纪律要求</w:t>
      </w:r>
      <w:r>
        <w:tab/>
      </w:r>
      <w:r>
        <w:fldChar w:fldCharType="begin"/>
      </w:r>
      <w:r>
        <w:instrText xml:space="preserve"> PAGEREF _Toc2676 \h </w:instrText>
      </w:r>
      <w:r>
        <w:fldChar w:fldCharType="separate"/>
      </w:r>
      <w:r>
        <w:t>20</w:t>
      </w:r>
      <w:r>
        <w:fldChar w:fldCharType="end"/>
      </w:r>
      <w:r>
        <w:rPr>
          <w:rFonts w:ascii="宋体" w:hAnsi="宋体"/>
          <w:bCs/>
          <w:szCs w:val="20"/>
          <w:lang w:val="zh-CN"/>
        </w:rPr>
        <w:fldChar w:fldCharType="end"/>
      </w:r>
    </w:p>
    <w:p w14:paraId="45982436">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_Toc19522 </w:instrText>
      </w:r>
      <w:r>
        <w:rPr>
          <w:rFonts w:ascii="宋体" w:hAnsi="宋体"/>
          <w:bCs/>
          <w:szCs w:val="20"/>
          <w:lang w:val="zh-CN"/>
        </w:rPr>
        <w:fldChar w:fldCharType="separate"/>
      </w:r>
      <w:r>
        <w:rPr>
          <w:rFonts w:ascii="宋体" w:hAnsi="宋体"/>
          <w:snapToGrid w:val="0"/>
          <w:szCs w:val="24"/>
        </w:rPr>
        <w:t>9.2  对投标人的纪律要求</w:t>
      </w:r>
      <w:r>
        <w:tab/>
      </w:r>
      <w:r>
        <w:fldChar w:fldCharType="begin"/>
      </w:r>
      <w:r>
        <w:instrText xml:space="preserve"> PAGEREF _Toc19522 \h </w:instrText>
      </w:r>
      <w:r>
        <w:fldChar w:fldCharType="separate"/>
      </w:r>
      <w:r>
        <w:t>20</w:t>
      </w:r>
      <w:r>
        <w:fldChar w:fldCharType="end"/>
      </w:r>
      <w:r>
        <w:rPr>
          <w:rFonts w:ascii="宋体" w:hAnsi="宋体"/>
          <w:bCs/>
          <w:szCs w:val="20"/>
          <w:lang w:val="zh-CN"/>
        </w:rPr>
        <w:fldChar w:fldCharType="end"/>
      </w:r>
    </w:p>
    <w:p w14:paraId="045B5CB9">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_Toc12362 </w:instrText>
      </w:r>
      <w:r>
        <w:rPr>
          <w:rFonts w:ascii="宋体" w:hAnsi="宋体"/>
          <w:bCs/>
          <w:szCs w:val="20"/>
          <w:lang w:val="zh-CN"/>
        </w:rPr>
        <w:fldChar w:fldCharType="separate"/>
      </w:r>
      <w:r>
        <w:rPr>
          <w:rFonts w:ascii="宋体" w:hAnsi="宋体"/>
          <w:snapToGrid w:val="0"/>
          <w:szCs w:val="24"/>
        </w:rPr>
        <w:t>9.3  对评标委员会成员的纪律要求</w:t>
      </w:r>
      <w:r>
        <w:tab/>
      </w:r>
      <w:r>
        <w:fldChar w:fldCharType="begin"/>
      </w:r>
      <w:r>
        <w:instrText xml:space="preserve"> PAGEREF _Toc12362 \h </w:instrText>
      </w:r>
      <w:r>
        <w:fldChar w:fldCharType="separate"/>
      </w:r>
      <w:r>
        <w:t>21</w:t>
      </w:r>
      <w:r>
        <w:fldChar w:fldCharType="end"/>
      </w:r>
      <w:r>
        <w:rPr>
          <w:rFonts w:ascii="宋体" w:hAnsi="宋体"/>
          <w:bCs/>
          <w:szCs w:val="20"/>
          <w:lang w:val="zh-CN"/>
        </w:rPr>
        <w:fldChar w:fldCharType="end"/>
      </w:r>
    </w:p>
    <w:p w14:paraId="45F5478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_Toc3724 </w:instrText>
      </w:r>
      <w:r>
        <w:rPr>
          <w:rFonts w:ascii="宋体" w:hAnsi="宋体"/>
          <w:bCs/>
          <w:szCs w:val="20"/>
          <w:lang w:val="zh-CN"/>
        </w:rPr>
        <w:fldChar w:fldCharType="separate"/>
      </w:r>
      <w:r>
        <w:rPr>
          <w:rFonts w:ascii="宋体" w:hAnsi="宋体"/>
          <w:snapToGrid w:val="0"/>
          <w:szCs w:val="24"/>
        </w:rPr>
        <w:t>9.4  对与评标活动有关的工作人员的纪律要求</w:t>
      </w:r>
      <w:r>
        <w:tab/>
      </w:r>
      <w:r>
        <w:fldChar w:fldCharType="begin"/>
      </w:r>
      <w:r>
        <w:instrText xml:space="preserve"> PAGEREF _Toc3724 \h </w:instrText>
      </w:r>
      <w:r>
        <w:fldChar w:fldCharType="separate"/>
      </w:r>
      <w:r>
        <w:t>21</w:t>
      </w:r>
      <w:r>
        <w:fldChar w:fldCharType="end"/>
      </w:r>
      <w:r>
        <w:rPr>
          <w:rFonts w:ascii="宋体" w:hAnsi="宋体"/>
          <w:bCs/>
          <w:szCs w:val="20"/>
          <w:lang w:val="zh-CN"/>
        </w:rPr>
        <w:fldChar w:fldCharType="end"/>
      </w:r>
    </w:p>
    <w:p w14:paraId="589598BC">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_Toc166 </w:instrText>
      </w:r>
      <w:r>
        <w:rPr>
          <w:rFonts w:ascii="宋体" w:hAnsi="宋体"/>
          <w:bCs/>
          <w:szCs w:val="20"/>
          <w:lang w:val="zh-CN"/>
        </w:rPr>
        <w:fldChar w:fldCharType="separate"/>
      </w:r>
      <w:r>
        <w:rPr>
          <w:rFonts w:ascii="宋体" w:hAnsi="宋体"/>
          <w:snapToGrid w:val="0"/>
          <w:szCs w:val="24"/>
        </w:rPr>
        <w:t>9.5  投诉</w:t>
      </w:r>
      <w:r>
        <w:tab/>
      </w:r>
      <w:r>
        <w:fldChar w:fldCharType="begin"/>
      </w:r>
      <w:r>
        <w:instrText xml:space="preserve"> PAGEREF _Toc166 \h </w:instrText>
      </w:r>
      <w:r>
        <w:fldChar w:fldCharType="separate"/>
      </w:r>
      <w:r>
        <w:t>21</w:t>
      </w:r>
      <w:r>
        <w:fldChar w:fldCharType="end"/>
      </w:r>
      <w:r>
        <w:rPr>
          <w:rFonts w:ascii="宋体" w:hAnsi="宋体"/>
          <w:bCs/>
          <w:szCs w:val="20"/>
          <w:lang w:val="zh-CN"/>
        </w:rPr>
        <w:fldChar w:fldCharType="end"/>
      </w:r>
    </w:p>
    <w:p w14:paraId="3B07E2EA">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_Toc16355 </w:instrText>
      </w:r>
      <w:r>
        <w:rPr>
          <w:rFonts w:ascii="宋体" w:hAnsi="宋体"/>
          <w:bCs/>
          <w:szCs w:val="20"/>
          <w:lang w:val="zh-CN"/>
        </w:rPr>
        <w:fldChar w:fldCharType="separate"/>
      </w:r>
      <w:r>
        <w:rPr>
          <w:rFonts w:ascii="宋体" w:hAnsi="宋体"/>
          <w:snapToGrid w:val="0"/>
          <w:szCs w:val="28"/>
        </w:rPr>
        <w:t>10. 需要补充的其他内容</w:t>
      </w:r>
      <w:r>
        <w:tab/>
      </w:r>
      <w:r>
        <w:fldChar w:fldCharType="begin"/>
      </w:r>
      <w:r>
        <w:instrText xml:space="preserve"> PAGEREF _Toc16355 \h </w:instrText>
      </w:r>
      <w:r>
        <w:fldChar w:fldCharType="separate"/>
      </w:r>
      <w:r>
        <w:t>21</w:t>
      </w:r>
      <w:r>
        <w:fldChar w:fldCharType="end"/>
      </w:r>
      <w:r>
        <w:rPr>
          <w:rFonts w:ascii="宋体" w:hAnsi="宋体"/>
          <w:bCs/>
          <w:szCs w:val="20"/>
          <w:lang w:val="zh-CN"/>
        </w:rPr>
        <w:fldChar w:fldCharType="end"/>
      </w:r>
    </w:p>
    <w:p w14:paraId="5CC2D535">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_Toc19704 </w:instrText>
      </w:r>
      <w:r>
        <w:rPr>
          <w:rFonts w:ascii="宋体" w:hAnsi="宋体"/>
          <w:bCs/>
          <w:szCs w:val="20"/>
          <w:lang w:val="zh-CN"/>
        </w:rPr>
        <w:fldChar w:fldCharType="separate"/>
      </w:r>
      <w:r>
        <w:rPr>
          <w:rFonts w:ascii="宋体" w:hAnsi="宋体"/>
          <w:szCs w:val="40"/>
        </w:rPr>
        <w:t xml:space="preserve">第三章 </w:t>
      </w:r>
      <w:r>
        <w:rPr>
          <w:rFonts w:hint="eastAsia" w:ascii="宋体" w:hAnsi="宋体"/>
          <w:szCs w:val="40"/>
        </w:rPr>
        <w:t xml:space="preserve"> </w:t>
      </w:r>
      <w:r>
        <w:rPr>
          <w:rFonts w:ascii="宋体" w:hAnsi="宋体"/>
          <w:szCs w:val="40"/>
        </w:rPr>
        <w:t>评标办法（综合评估法）</w:t>
      </w:r>
      <w:r>
        <w:tab/>
      </w:r>
      <w:r>
        <w:fldChar w:fldCharType="begin"/>
      </w:r>
      <w:r>
        <w:instrText xml:space="preserve"> PAGEREF _Toc19704 \h </w:instrText>
      </w:r>
      <w:r>
        <w:fldChar w:fldCharType="separate"/>
      </w:r>
      <w:r>
        <w:t>26</w:t>
      </w:r>
      <w:r>
        <w:fldChar w:fldCharType="end"/>
      </w:r>
      <w:r>
        <w:rPr>
          <w:rFonts w:ascii="宋体" w:hAnsi="宋体"/>
          <w:bCs/>
          <w:szCs w:val="20"/>
          <w:lang w:val="zh-CN"/>
        </w:rPr>
        <w:fldChar w:fldCharType="end"/>
      </w:r>
    </w:p>
    <w:p w14:paraId="58BC574B">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_Toc25351 </w:instrText>
      </w:r>
      <w:r>
        <w:rPr>
          <w:rFonts w:ascii="宋体" w:hAnsi="宋体"/>
          <w:bCs/>
          <w:szCs w:val="20"/>
          <w:lang w:val="zh-CN"/>
        </w:rPr>
        <w:fldChar w:fldCharType="separate"/>
      </w:r>
      <w:r>
        <w:rPr>
          <w:rFonts w:hint="eastAsia" w:ascii="宋体" w:hAnsi="宋体"/>
          <w:szCs w:val="28"/>
        </w:rPr>
        <w:t>评标办法前附表</w:t>
      </w:r>
      <w:r>
        <w:tab/>
      </w:r>
      <w:r>
        <w:fldChar w:fldCharType="begin"/>
      </w:r>
      <w:r>
        <w:instrText xml:space="preserve"> PAGEREF _Toc25351 \h </w:instrText>
      </w:r>
      <w:r>
        <w:fldChar w:fldCharType="separate"/>
      </w:r>
      <w:r>
        <w:t>26</w:t>
      </w:r>
      <w:r>
        <w:fldChar w:fldCharType="end"/>
      </w:r>
      <w:r>
        <w:rPr>
          <w:rFonts w:ascii="宋体" w:hAnsi="宋体"/>
          <w:bCs/>
          <w:szCs w:val="20"/>
          <w:lang w:val="zh-CN"/>
        </w:rPr>
        <w:fldChar w:fldCharType="end"/>
      </w:r>
    </w:p>
    <w:p w14:paraId="11035733">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_Toc20451 </w:instrText>
      </w:r>
      <w:r>
        <w:rPr>
          <w:rFonts w:ascii="宋体" w:hAnsi="宋体"/>
          <w:bCs/>
          <w:szCs w:val="20"/>
          <w:lang w:val="zh-CN"/>
        </w:rPr>
        <w:fldChar w:fldCharType="separate"/>
      </w:r>
      <w:r>
        <w:rPr>
          <w:rFonts w:ascii="宋体" w:hAnsi="宋体"/>
          <w:snapToGrid w:val="0"/>
        </w:rPr>
        <w:t>1.  评标方法</w:t>
      </w:r>
      <w:r>
        <w:tab/>
      </w:r>
      <w:r>
        <w:fldChar w:fldCharType="begin"/>
      </w:r>
      <w:r>
        <w:instrText xml:space="preserve"> PAGEREF _Toc20451 \h </w:instrText>
      </w:r>
      <w:r>
        <w:fldChar w:fldCharType="separate"/>
      </w:r>
      <w:r>
        <w:t>29</w:t>
      </w:r>
      <w:r>
        <w:fldChar w:fldCharType="end"/>
      </w:r>
      <w:r>
        <w:rPr>
          <w:rFonts w:ascii="宋体" w:hAnsi="宋体"/>
          <w:bCs/>
          <w:szCs w:val="20"/>
          <w:lang w:val="zh-CN"/>
        </w:rPr>
        <w:fldChar w:fldCharType="end"/>
      </w:r>
    </w:p>
    <w:p w14:paraId="4D4F1D60">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_Toc1893 </w:instrText>
      </w:r>
      <w:r>
        <w:rPr>
          <w:rFonts w:ascii="宋体" w:hAnsi="宋体"/>
          <w:bCs/>
          <w:szCs w:val="20"/>
          <w:lang w:val="zh-CN"/>
        </w:rPr>
        <w:fldChar w:fldCharType="separate"/>
      </w:r>
      <w:r>
        <w:rPr>
          <w:rFonts w:ascii="宋体" w:hAnsi="宋体"/>
          <w:snapToGrid w:val="0"/>
        </w:rPr>
        <w:t>2.  评审标准</w:t>
      </w:r>
      <w:r>
        <w:tab/>
      </w:r>
      <w:r>
        <w:fldChar w:fldCharType="begin"/>
      </w:r>
      <w:r>
        <w:instrText xml:space="preserve"> PAGEREF _Toc1893 \h </w:instrText>
      </w:r>
      <w:r>
        <w:fldChar w:fldCharType="separate"/>
      </w:r>
      <w:r>
        <w:t>29</w:t>
      </w:r>
      <w:r>
        <w:fldChar w:fldCharType="end"/>
      </w:r>
      <w:r>
        <w:rPr>
          <w:rFonts w:ascii="宋体" w:hAnsi="宋体"/>
          <w:bCs/>
          <w:szCs w:val="20"/>
          <w:lang w:val="zh-CN"/>
        </w:rPr>
        <w:fldChar w:fldCharType="end"/>
      </w:r>
    </w:p>
    <w:p w14:paraId="1FB19708">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_Toc1295 </w:instrText>
      </w:r>
      <w:r>
        <w:rPr>
          <w:rFonts w:ascii="宋体" w:hAnsi="宋体"/>
          <w:bCs/>
          <w:szCs w:val="20"/>
          <w:lang w:val="zh-CN"/>
        </w:rPr>
        <w:fldChar w:fldCharType="separate"/>
      </w:r>
      <w:r>
        <w:rPr>
          <w:rFonts w:ascii="宋体" w:hAnsi="宋体"/>
          <w:snapToGrid w:val="0"/>
          <w:szCs w:val="24"/>
        </w:rPr>
        <w:t>2.1  初步评审标准</w:t>
      </w:r>
      <w:r>
        <w:tab/>
      </w:r>
      <w:r>
        <w:fldChar w:fldCharType="begin"/>
      </w:r>
      <w:r>
        <w:instrText xml:space="preserve"> PAGEREF _Toc1295 \h </w:instrText>
      </w:r>
      <w:r>
        <w:fldChar w:fldCharType="separate"/>
      </w:r>
      <w:r>
        <w:t>29</w:t>
      </w:r>
      <w:r>
        <w:fldChar w:fldCharType="end"/>
      </w:r>
      <w:r>
        <w:rPr>
          <w:rFonts w:ascii="宋体" w:hAnsi="宋体"/>
          <w:bCs/>
          <w:szCs w:val="20"/>
          <w:lang w:val="zh-CN"/>
        </w:rPr>
        <w:fldChar w:fldCharType="end"/>
      </w:r>
    </w:p>
    <w:p w14:paraId="38B745CC">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_Toc1070 </w:instrText>
      </w:r>
      <w:r>
        <w:rPr>
          <w:rFonts w:ascii="宋体" w:hAnsi="宋体"/>
          <w:bCs/>
          <w:szCs w:val="20"/>
          <w:lang w:val="zh-CN"/>
        </w:rPr>
        <w:fldChar w:fldCharType="separate"/>
      </w:r>
      <w:r>
        <w:rPr>
          <w:rFonts w:ascii="宋体" w:hAnsi="宋体"/>
          <w:snapToGrid w:val="0"/>
          <w:szCs w:val="24"/>
        </w:rPr>
        <w:t>2.2  分值构成与评分标准</w:t>
      </w:r>
      <w:r>
        <w:tab/>
      </w:r>
      <w:r>
        <w:fldChar w:fldCharType="begin"/>
      </w:r>
      <w:r>
        <w:instrText xml:space="preserve"> PAGEREF _Toc1070 \h </w:instrText>
      </w:r>
      <w:r>
        <w:fldChar w:fldCharType="separate"/>
      </w:r>
      <w:r>
        <w:t>29</w:t>
      </w:r>
      <w:r>
        <w:fldChar w:fldCharType="end"/>
      </w:r>
      <w:r>
        <w:rPr>
          <w:rFonts w:ascii="宋体" w:hAnsi="宋体"/>
          <w:bCs/>
          <w:szCs w:val="20"/>
          <w:lang w:val="zh-CN"/>
        </w:rPr>
        <w:fldChar w:fldCharType="end"/>
      </w:r>
    </w:p>
    <w:p w14:paraId="2CC54EC1">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_Toc12397 </w:instrText>
      </w:r>
      <w:r>
        <w:rPr>
          <w:rFonts w:ascii="宋体" w:hAnsi="宋体"/>
          <w:bCs/>
          <w:szCs w:val="20"/>
          <w:lang w:val="zh-CN"/>
        </w:rPr>
        <w:fldChar w:fldCharType="separate"/>
      </w:r>
      <w:r>
        <w:rPr>
          <w:rFonts w:ascii="宋体" w:hAnsi="宋体"/>
          <w:snapToGrid w:val="0"/>
        </w:rPr>
        <w:t>3.  评标程序</w:t>
      </w:r>
      <w:r>
        <w:tab/>
      </w:r>
      <w:r>
        <w:fldChar w:fldCharType="begin"/>
      </w:r>
      <w:r>
        <w:instrText xml:space="preserve"> PAGEREF _Toc12397 \h </w:instrText>
      </w:r>
      <w:r>
        <w:fldChar w:fldCharType="separate"/>
      </w:r>
      <w:r>
        <w:t>29</w:t>
      </w:r>
      <w:r>
        <w:fldChar w:fldCharType="end"/>
      </w:r>
      <w:r>
        <w:rPr>
          <w:rFonts w:ascii="宋体" w:hAnsi="宋体"/>
          <w:bCs/>
          <w:szCs w:val="20"/>
          <w:lang w:val="zh-CN"/>
        </w:rPr>
        <w:fldChar w:fldCharType="end"/>
      </w:r>
    </w:p>
    <w:p w14:paraId="271F2C7F">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_Toc14602 </w:instrText>
      </w:r>
      <w:r>
        <w:rPr>
          <w:rFonts w:ascii="宋体" w:hAnsi="宋体"/>
          <w:bCs/>
          <w:szCs w:val="20"/>
          <w:lang w:val="zh-CN"/>
        </w:rPr>
        <w:fldChar w:fldCharType="separate"/>
      </w:r>
      <w:r>
        <w:rPr>
          <w:rFonts w:ascii="宋体" w:hAnsi="宋体"/>
          <w:snapToGrid w:val="0"/>
          <w:szCs w:val="24"/>
        </w:rPr>
        <w:t>3.1  初步评审</w:t>
      </w:r>
      <w:r>
        <w:tab/>
      </w:r>
      <w:r>
        <w:fldChar w:fldCharType="begin"/>
      </w:r>
      <w:r>
        <w:instrText xml:space="preserve"> PAGEREF _Toc14602 \h </w:instrText>
      </w:r>
      <w:r>
        <w:fldChar w:fldCharType="separate"/>
      </w:r>
      <w:r>
        <w:t>29</w:t>
      </w:r>
      <w:r>
        <w:fldChar w:fldCharType="end"/>
      </w:r>
      <w:r>
        <w:rPr>
          <w:rFonts w:ascii="宋体" w:hAnsi="宋体"/>
          <w:bCs/>
          <w:szCs w:val="20"/>
          <w:lang w:val="zh-CN"/>
        </w:rPr>
        <w:fldChar w:fldCharType="end"/>
      </w:r>
    </w:p>
    <w:p w14:paraId="3EFE1313">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_Toc6295 </w:instrText>
      </w:r>
      <w:r>
        <w:rPr>
          <w:rFonts w:ascii="宋体" w:hAnsi="宋体"/>
          <w:bCs/>
          <w:szCs w:val="20"/>
          <w:lang w:val="zh-CN"/>
        </w:rPr>
        <w:fldChar w:fldCharType="separate"/>
      </w:r>
      <w:r>
        <w:rPr>
          <w:rFonts w:ascii="宋体" w:hAnsi="宋体"/>
          <w:snapToGrid w:val="0"/>
          <w:szCs w:val="24"/>
        </w:rPr>
        <w:t>3.2  详细评审</w:t>
      </w:r>
      <w:r>
        <w:tab/>
      </w:r>
      <w:r>
        <w:fldChar w:fldCharType="begin"/>
      </w:r>
      <w:r>
        <w:instrText xml:space="preserve"> PAGEREF _Toc6295 \h </w:instrText>
      </w:r>
      <w:r>
        <w:fldChar w:fldCharType="separate"/>
      </w:r>
      <w:r>
        <w:t>29</w:t>
      </w:r>
      <w:r>
        <w:fldChar w:fldCharType="end"/>
      </w:r>
      <w:r>
        <w:rPr>
          <w:rFonts w:ascii="宋体" w:hAnsi="宋体"/>
          <w:bCs/>
          <w:szCs w:val="20"/>
          <w:lang w:val="zh-CN"/>
        </w:rPr>
        <w:fldChar w:fldCharType="end"/>
      </w:r>
    </w:p>
    <w:p w14:paraId="082BD9E5">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_Toc26999 </w:instrText>
      </w:r>
      <w:r>
        <w:rPr>
          <w:rFonts w:ascii="宋体" w:hAnsi="宋体"/>
          <w:bCs/>
          <w:szCs w:val="20"/>
          <w:lang w:val="zh-CN"/>
        </w:rPr>
        <w:fldChar w:fldCharType="separate"/>
      </w:r>
      <w:r>
        <w:rPr>
          <w:rFonts w:ascii="宋体" w:hAnsi="宋体"/>
          <w:snapToGrid w:val="0"/>
          <w:szCs w:val="24"/>
        </w:rPr>
        <w:t>3.3  投标文件的澄清和补正</w:t>
      </w:r>
      <w:r>
        <w:tab/>
      </w:r>
      <w:r>
        <w:fldChar w:fldCharType="begin"/>
      </w:r>
      <w:r>
        <w:instrText xml:space="preserve"> PAGEREF _Toc26999 \h </w:instrText>
      </w:r>
      <w:r>
        <w:fldChar w:fldCharType="separate"/>
      </w:r>
      <w:r>
        <w:t>30</w:t>
      </w:r>
      <w:r>
        <w:fldChar w:fldCharType="end"/>
      </w:r>
      <w:r>
        <w:rPr>
          <w:rFonts w:ascii="宋体" w:hAnsi="宋体"/>
          <w:bCs/>
          <w:szCs w:val="20"/>
          <w:lang w:val="zh-CN"/>
        </w:rPr>
        <w:fldChar w:fldCharType="end"/>
      </w:r>
    </w:p>
    <w:p w14:paraId="6923A68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_Toc21811 </w:instrText>
      </w:r>
      <w:r>
        <w:rPr>
          <w:rFonts w:ascii="宋体" w:hAnsi="宋体"/>
          <w:bCs/>
          <w:szCs w:val="20"/>
          <w:lang w:val="zh-CN"/>
        </w:rPr>
        <w:fldChar w:fldCharType="separate"/>
      </w:r>
      <w:r>
        <w:rPr>
          <w:rFonts w:ascii="宋体" w:hAnsi="宋体"/>
          <w:snapToGrid w:val="0"/>
          <w:szCs w:val="24"/>
        </w:rPr>
        <w:t>3.4  评标结果</w:t>
      </w:r>
      <w:r>
        <w:tab/>
      </w:r>
      <w:r>
        <w:fldChar w:fldCharType="begin"/>
      </w:r>
      <w:r>
        <w:instrText xml:space="preserve"> PAGEREF _Toc21811 \h </w:instrText>
      </w:r>
      <w:r>
        <w:fldChar w:fldCharType="separate"/>
      </w:r>
      <w:r>
        <w:t>30</w:t>
      </w:r>
      <w:r>
        <w:fldChar w:fldCharType="end"/>
      </w:r>
      <w:r>
        <w:rPr>
          <w:rFonts w:ascii="宋体" w:hAnsi="宋体"/>
          <w:bCs/>
          <w:szCs w:val="20"/>
          <w:lang w:val="zh-CN"/>
        </w:rPr>
        <w:fldChar w:fldCharType="end"/>
      </w:r>
    </w:p>
    <w:p w14:paraId="04CCD9D9">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_Toc12312 </w:instrText>
      </w:r>
      <w:r>
        <w:rPr>
          <w:rFonts w:ascii="宋体" w:hAnsi="宋体"/>
          <w:bCs/>
          <w:szCs w:val="20"/>
          <w:lang w:val="zh-CN"/>
        </w:rPr>
        <w:fldChar w:fldCharType="separate"/>
      </w:r>
      <w:r>
        <w:rPr>
          <w:rFonts w:hint="eastAsia" w:ascii="宋体" w:hAnsi="宋体"/>
          <w:kern w:val="0"/>
          <w:szCs w:val="40"/>
        </w:rPr>
        <w:t>第四章  合同条款及格式</w:t>
      </w:r>
      <w:r>
        <w:tab/>
      </w:r>
      <w:r>
        <w:fldChar w:fldCharType="begin"/>
      </w:r>
      <w:r>
        <w:instrText xml:space="preserve"> PAGEREF _Toc12312 \h </w:instrText>
      </w:r>
      <w:r>
        <w:fldChar w:fldCharType="separate"/>
      </w:r>
      <w:r>
        <w:t>33</w:t>
      </w:r>
      <w:r>
        <w:fldChar w:fldCharType="end"/>
      </w:r>
      <w:r>
        <w:rPr>
          <w:rFonts w:ascii="宋体" w:hAnsi="宋体"/>
          <w:bCs/>
          <w:szCs w:val="20"/>
          <w:lang w:val="zh-CN"/>
        </w:rPr>
        <w:fldChar w:fldCharType="end"/>
      </w:r>
    </w:p>
    <w:p w14:paraId="1EA5C674">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_Toc12669 </w:instrText>
      </w:r>
      <w:r>
        <w:rPr>
          <w:rFonts w:ascii="宋体" w:hAnsi="宋体"/>
          <w:bCs/>
          <w:szCs w:val="20"/>
          <w:lang w:val="zh-CN"/>
        </w:rPr>
        <w:fldChar w:fldCharType="separate"/>
      </w:r>
      <w:r>
        <w:rPr>
          <w:rFonts w:hint="eastAsia" w:ascii="宋体" w:hAnsi="宋体"/>
          <w:szCs w:val="40"/>
        </w:rPr>
        <w:t>第五章  发包人要求</w:t>
      </w:r>
      <w:r>
        <w:tab/>
      </w:r>
      <w:r>
        <w:fldChar w:fldCharType="begin"/>
      </w:r>
      <w:r>
        <w:instrText xml:space="preserve"> PAGEREF _Toc12669 \h </w:instrText>
      </w:r>
      <w:r>
        <w:fldChar w:fldCharType="separate"/>
      </w:r>
      <w:r>
        <w:t>37</w:t>
      </w:r>
      <w:r>
        <w:fldChar w:fldCharType="end"/>
      </w:r>
      <w:r>
        <w:rPr>
          <w:rFonts w:ascii="宋体" w:hAnsi="宋体"/>
          <w:bCs/>
          <w:szCs w:val="20"/>
          <w:lang w:val="zh-CN"/>
        </w:rPr>
        <w:fldChar w:fldCharType="end"/>
      </w:r>
    </w:p>
    <w:p w14:paraId="70A54440">
      <w:pPr>
        <w:pStyle w:val="32"/>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_Toc25776 </w:instrText>
      </w:r>
      <w:r>
        <w:rPr>
          <w:rFonts w:ascii="宋体" w:hAnsi="宋体"/>
          <w:bCs/>
          <w:szCs w:val="20"/>
          <w:lang w:val="zh-CN"/>
        </w:rPr>
        <w:fldChar w:fldCharType="separate"/>
      </w:r>
      <w:r>
        <w:rPr>
          <w:rFonts w:hint="eastAsia" w:ascii="宋体" w:hAnsi="宋体"/>
          <w:szCs w:val="40"/>
        </w:rPr>
        <w:t>第六章  投标文件格式</w:t>
      </w:r>
      <w:r>
        <w:tab/>
      </w:r>
      <w:r>
        <w:fldChar w:fldCharType="begin"/>
      </w:r>
      <w:r>
        <w:instrText xml:space="preserve"> PAGEREF _Toc25776 \h </w:instrText>
      </w:r>
      <w:r>
        <w:fldChar w:fldCharType="separate"/>
      </w:r>
      <w:r>
        <w:t>38</w:t>
      </w:r>
      <w:r>
        <w:fldChar w:fldCharType="end"/>
      </w:r>
      <w:r>
        <w:rPr>
          <w:rFonts w:ascii="宋体" w:hAnsi="宋体"/>
          <w:bCs/>
          <w:szCs w:val="20"/>
          <w:lang w:val="zh-CN"/>
        </w:rPr>
        <w:fldChar w:fldCharType="end"/>
      </w:r>
    </w:p>
    <w:p w14:paraId="42FC1821">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_Toc12846 </w:instrText>
      </w:r>
      <w:r>
        <w:rPr>
          <w:rFonts w:ascii="宋体" w:hAnsi="宋体"/>
          <w:bCs/>
          <w:szCs w:val="20"/>
          <w:lang w:val="zh-CN"/>
        </w:rPr>
        <w:fldChar w:fldCharType="separate"/>
      </w:r>
      <w:r>
        <w:rPr>
          <w:rFonts w:hint="eastAsia" w:ascii="宋体" w:hAnsi="宋体"/>
          <w:bCs w:val="0"/>
          <w:szCs w:val="44"/>
        </w:rPr>
        <w:t>一、投标函部分</w:t>
      </w:r>
      <w:r>
        <w:tab/>
      </w:r>
      <w:r>
        <w:fldChar w:fldCharType="begin"/>
      </w:r>
      <w:r>
        <w:instrText xml:space="preserve"> PAGEREF _Toc12846 \h </w:instrText>
      </w:r>
      <w:r>
        <w:fldChar w:fldCharType="separate"/>
      </w:r>
      <w:r>
        <w:t>40</w:t>
      </w:r>
      <w:r>
        <w:fldChar w:fldCharType="end"/>
      </w:r>
      <w:r>
        <w:rPr>
          <w:rFonts w:ascii="宋体" w:hAnsi="宋体"/>
          <w:bCs/>
          <w:szCs w:val="20"/>
          <w:lang w:val="zh-CN"/>
        </w:rPr>
        <w:fldChar w:fldCharType="end"/>
      </w:r>
    </w:p>
    <w:p w14:paraId="0BFF19E7">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_Toc3040 </w:instrText>
      </w:r>
      <w:r>
        <w:rPr>
          <w:rFonts w:ascii="宋体" w:hAnsi="宋体"/>
          <w:bCs/>
          <w:szCs w:val="20"/>
          <w:lang w:val="zh-CN"/>
        </w:rPr>
        <w:fldChar w:fldCharType="separate"/>
      </w:r>
      <w:r>
        <w:rPr>
          <w:rFonts w:hint="eastAsia"/>
        </w:rPr>
        <w:t>（一）投标函</w:t>
      </w:r>
      <w:r>
        <w:tab/>
      </w:r>
      <w:r>
        <w:fldChar w:fldCharType="begin"/>
      </w:r>
      <w:r>
        <w:instrText xml:space="preserve"> PAGEREF _Toc3040 \h </w:instrText>
      </w:r>
      <w:r>
        <w:fldChar w:fldCharType="separate"/>
      </w:r>
      <w:r>
        <w:t>43</w:t>
      </w:r>
      <w:r>
        <w:fldChar w:fldCharType="end"/>
      </w:r>
      <w:r>
        <w:rPr>
          <w:rFonts w:ascii="宋体" w:hAnsi="宋体"/>
          <w:bCs/>
          <w:szCs w:val="20"/>
          <w:lang w:val="zh-CN"/>
        </w:rPr>
        <w:fldChar w:fldCharType="end"/>
      </w:r>
    </w:p>
    <w:p w14:paraId="63132BB8">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_Toc4600 </w:instrText>
      </w:r>
      <w:r>
        <w:rPr>
          <w:rFonts w:ascii="宋体" w:hAnsi="宋体"/>
          <w:bCs/>
          <w:szCs w:val="20"/>
          <w:lang w:val="zh-CN"/>
        </w:rPr>
        <w:fldChar w:fldCharType="separate"/>
      </w:r>
      <w:r>
        <w:rPr>
          <w:szCs w:val="30"/>
        </w:rPr>
        <w:t>（</w:t>
      </w:r>
      <w:r>
        <w:rPr>
          <w:rFonts w:hint="eastAsia"/>
          <w:szCs w:val="30"/>
        </w:rPr>
        <w:t>二</w:t>
      </w:r>
      <w:r>
        <w:rPr>
          <w:szCs w:val="30"/>
        </w:rPr>
        <w:t>）</w:t>
      </w:r>
      <w:r>
        <w:rPr>
          <w:rFonts w:hint="eastAsia"/>
          <w:szCs w:val="30"/>
        </w:rPr>
        <w:t>法定代表人身份证明或附有法定代表人身份证明的授权委托书</w:t>
      </w:r>
      <w:r>
        <w:tab/>
      </w:r>
      <w:r>
        <w:fldChar w:fldCharType="begin"/>
      </w:r>
      <w:r>
        <w:instrText xml:space="preserve"> PAGEREF _Toc4600 \h </w:instrText>
      </w:r>
      <w:r>
        <w:fldChar w:fldCharType="separate"/>
      </w:r>
      <w:r>
        <w:t>45</w:t>
      </w:r>
      <w:r>
        <w:fldChar w:fldCharType="end"/>
      </w:r>
      <w:r>
        <w:rPr>
          <w:rFonts w:ascii="宋体" w:hAnsi="宋体"/>
          <w:bCs/>
          <w:szCs w:val="20"/>
          <w:lang w:val="zh-CN"/>
        </w:rPr>
        <w:fldChar w:fldCharType="end"/>
      </w:r>
    </w:p>
    <w:p w14:paraId="2498E223">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_Toc30993 </w:instrText>
      </w:r>
      <w:r>
        <w:rPr>
          <w:rFonts w:ascii="宋体" w:hAnsi="宋体"/>
          <w:bCs/>
          <w:szCs w:val="20"/>
          <w:lang w:val="zh-CN"/>
        </w:rPr>
        <w:fldChar w:fldCharType="separate"/>
      </w:r>
      <w:r>
        <w:rPr>
          <w:rFonts w:hint="eastAsia" w:ascii="宋体" w:hAnsi="宋体"/>
          <w:bCs w:val="0"/>
          <w:szCs w:val="44"/>
        </w:rPr>
        <w:t>二、技术部分</w:t>
      </w:r>
      <w:r>
        <w:tab/>
      </w:r>
      <w:r>
        <w:fldChar w:fldCharType="begin"/>
      </w:r>
      <w:r>
        <w:instrText xml:space="preserve"> PAGEREF _Toc30993 \h </w:instrText>
      </w:r>
      <w:r>
        <w:fldChar w:fldCharType="separate"/>
      </w:r>
      <w:r>
        <w:t>47</w:t>
      </w:r>
      <w:r>
        <w:fldChar w:fldCharType="end"/>
      </w:r>
      <w:r>
        <w:rPr>
          <w:rFonts w:ascii="宋体" w:hAnsi="宋体"/>
          <w:bCs/>
          <w:szCs w:val="20"/>
          <w:lang w:val="zh-CN"/>
        </w:rPr>
        <w:fldChar w:fldCharType="end"/>
      </w:r>
    </w:p>
    <w:p w14:paraId="3CF1D8BF">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_Toc32471 </w:instrText>
      </w:r>
      <w:r>
        <w:rPr>
          <w:rFonts w:ascii="宋体" w:hAnsi="宋体"/>
          <w:bCs/>
          <w:szCs w:val="20"/>
          <w:lang w:val="zh-CN"/>
        </w:rPr>
        <w:fldChar w:fldCharType="separate"/>
      </w:r>
      <w:r>
        <w:rPr>
          <w:rFonts w:hint="eastAsia"/>
        </w:rPr>
        <w:t>（一）服务方案</w:t>
      </w:r>
      <w:r>
        <w:tab/>
      </w:r>
      <w:r>
        <w:fldChar w:fldCharType="begin"/>
      </w:r>
      <w:r>
        <w:instrText xml:space="preserve"> PAGEREF _Toc32471 \h </w:instrText>
      </w:r>
      <w:r>
        <w:fldChar w:fldCharType="separate"/>
      </w:r>
      <w:r>
        <w:t>50</w:t>
      </w:r>
      <w:r>
        <w:fldChar w:fldCharType="end"/>
      </w:r>
      <w:r>
        <w:rPr>
          <w:rFonts w:ascii="宋体" w:hAnsi="宋体"/>
          <w:bCs/>
          <w:szCs w:val="20"/>
          <w:lang w:val="zh-CN"/>
        </w:rPr>
        <w:fldChar w:fldCharType="end"/>
      </w:r>
    </w:p>
    <w:p w14:paraId="31C1BB12">
      <w:pPr>
        <w:pStyle w:val="38"/>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_Toc1732 </w:instrText>
      </w:r>
      <w:r>
        <w:rPr>
          <w:rFonts w:ascii="宋体" w:hAnsi="宋体"/>
          <w:bCs/>
          <w:szCs w:val="20"/>
          <w:lang w:val="zh-CN"/>
        </w:rPr>
        <w:fldChar w:fldCharType="separate"/>
      </w:r>
      <w:r>
        <w:rPr>
          <w:rFonts w:hint="eastAsia" w:ascii="宋体" w:hAnsi="宋体"/>
          <w:bCs w:val="0"/>
          <w:szCs w:val="44"/>
        </w:rPr>
        <w:t>三、资格审查部分</w:t>
      </w:r>
      <w:r>
        <w:tab/>
      </w:r>
      <w:r>
        <w:fldChar w:fldCharType="begin"/>
      </w:r>
      <w:r>
        <w:instrText xml:space="preserve"> PAGEREF _Toc1732 \h </w:instrText>
      </w:r>
      <w:r>
        <w:fldChar w:fldCharType="separate"/>
      </w:r>
      <w:r>
        <w:t>51</w:t>
      </w:r>
      <w:r>
        <w:fldChar w:fldCharType="end"/>
      </w:r>
      <w:r>
        <w:rPr>
          <w:rFonts w:ascii="宋体" w:hAnsi="宋体"/>
          <w:bCs/>
          <w:szCs w:val="20"/>
          <w:lang w:val="zh-CN"/>
        </w:rPr>
        <w:fldChar w:fldCharType="end"/>
      </w:r>
    </w:p>
    <w:p w14:paraId="61B962B9">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_Toc1005 </w:instrText>
      </w:r>
      <w:r>
        <w:rPr>
          <w:rFonts w:ascii="宋体" w:hAnsi="宋体"/>
          <w:bCs/>
          <w:szCs w:val="20"/>
          <w:lang w:val="zh-CN"/>
        </w:rPr>
        <w:fldChar w:fldCharType="separate"/>
      </w:r>
      <w:r>
        <w:rPr>
          <w:szCs w:val="30"/>
        </w:rPr>
        <w:t>（一）</w:t>
      </w:r>
      <w:r>
        <w:rPr>
          <w:rFonts w:hint="eastAsia"/>
          <w:szCs w:val="30"/>
        </w:rPr>
        <w:t>法定代表人身份证明或附有法定代表人身份证明的授权委托书</w:t>
      </w:r>
      <w:r>
        <w:tab/>
      </w:r>
      <w:r>
        <w:fldChar w:fldCharType="begin"/>
      </w:r>
      <w:r>
        <w:instrText xml:space="preserve"> PAGEREF _Toc1005 \h </w:instrText>
      </w:r>
      <w:r>
        <w:fldChar w:fldCharType="separate"/>
      </w:r>
      <w:r>
        <w:t>54</w:t>
      </w:r>
      <w:r>
        <w:fldChar w:fldCharType="end"/>
      </w:r>
      <w:r>
        <w:rPr>
          <w:rFonts w:ascii="宋体" w:hAnsi="宋体"/>
          <w:bCs/>
          <w:szCs w:val="20"/>
          <w:lang w:val="zh-CN"/>
        </w:rPr>
        <w:fldChar w:fldCharType="end"/>
      </w:r>
    </w:p>
    <w:p w14:paraId="71DE1B13">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_Toc27542 </w:instrText>
      </w:r>
      <w:r>
        <w:rPr>
          <w:rFonts w:ascii="宋体" w:hAnsi="宋体"/>
          <w:bCs/>
          <w:szCs w:val="20"/>
          <w:lang w:val="zh-CN"/>
        </w:rPr>
        <w:fldChar w:fldCharType="separate"/>
      </w:r>
      <w:r>
        <w:rPr>
          <w:rFonts w:hint="eastAsia" w:ascii="宋体" w:hAnsi="宋体"/>
          <w:bCs w:val="0"/>
        </w:rPr>
        <w:t>（二）投标人基本情况表</w:t>
      </w:r>
      <w:r>
        <w:tab/>
      </w:r>
      <w:r>
        <w:fldChar w:fldCharType="begin"/>
      </w:r>
      <w:r>
        <w:instrText xml:space="preserve"> PAGEREF _Toc27542 \h </w:instrText>
      </w:r>
      <w:r>
        <w:fldChar w:fldCharType="separate"/>
      </w:r>
      <w:r>
        <w:t>56</w:t>
      </w:r>
      <w:r>
        <w:fldChar w:fldCharType="end"/>
      </w:r>
      <w:r>
        <w:rPr>
          <w:rFonts w:ascii="宋体" w:hAnsi="宋体"/>
          <w:bCs/>
          <w:szCs w:val="20"/>
          <w:lang w:val="zh-CN"/>
        </w:rPr>
        <w:fldChar w:fldCharType="end"/>
      </w:r>
    </w:p>
    <w:p w14:paraId="5F7AA286">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_Toc32096 </w:instrText>
      </w:r>
      <w:r>
        <w:rPr>
          <w:rFonts w:ascii="宋体" w:hAnsi="宋体"/>
          <w:bCs/>
          <w:szCs w:val="20"/>
          <w:lang w:val="zh-CN"/>
        </w:rPr>
        <w:fldChar w:fldCharType="separate"/>
      </w:r>
      <w:r>
        <w:rPr>
          <w:rFonts w:hint="eastAsia" w:ascii="宋体" w:hAnsi="宋体"/>
          <w:bCs w:val="0"/>
        </w:rPr>
        <w:t>（三）</w:t>
      </w:r>
      <w:r>
        <w:rPr>
          <w:rFonts w:ascii="宋体" w:hAnsi="宋体"/>
          <w:bCs w:val="0"/>
        </w:rPr>
        <w:t>拟委任的主要人员汇总表</w:t>
      </w:r>
      <w:r>
        <w:tab/>
      </w:r>
      <w:r>
        <w:fldChar w:fldCharType="begin"/>
      </w:r>
      <w:r>
        <w:instrText xml:space="preserve"> PAGEREF _Toc32096 \h </w:instrText>
      </w:r>
      <w:r>
        <w:fldChar w:fldCharType="separate"/>
      </w:r>
      <w:r>
        <w:t>57</w:t>
      </w:r>
      <w:r>
        <w:fldChar w:fldCharType="end"/>
      </w:r>
      <w:r>
        <w:rPr>
          <w:rFonts w:ascii="宋体" w:hAnsi="宋体"/>
          <w:bCs/>
          <w:szCs w:val="20"/>
          <w:lang w:val="zh-CN"/>
        </w:rPr>
        <w:fldChar w:fldCharType="end"/>
      </w:r>
    </w:p>
    <w:p w14:paraId="6595EB40">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_Toc31524 </w:instrText>
      </w:r>
      <w:r>
        <w:rPr>
          <w:rFonts w:ascii="宋体" w:hAnsi="宋体"/>
          <w:bCs/>
          <w:szCs w:val="20"/>
          <w:lang w:val="zh-CN"/>
        </w:rPr>
        <w:fldChar w:fldCharType="separate"/>
      </w:r>
      <w:r>
        <w:rPr>
          <w:rFonts w:hint="eastAsia" w:ascii="宋体" w:hAnsi="宋体"/>
        </w:rPr>
        <w:t>（四）</w:t>
      </w:r>
      <w:r>
        <w:rPr>
          <w:rFonts w:ascii="宋体" w:hAnsi="宋体"/>
        </w:rPr>
        <w:t>类似项目情况表</w:t>
      </w:r>
      <w:r>
        <w:tab/>
      </w:r>
      <w:r>
        <w:fldChar w:fldCharType="begin"/>
      </w:r>
      <w:r>
        <w:instrText xml:space="preserve"> PAGEREF _Toc31524 \h </w:instrText>
      </w:r>
      <w:r>
        <w:fldChar w:fldCharType="separate"/>
      </w:r>
      <w:r>
        <w:t>58</w:t>
      </w:r>
      <w:r>
        <w:fldChar w:fldCharType="end"/>
      </w:r>
      <w:r>
        <w:rPr>
          <w:rFonts w:ascii="宋体" w:hAnsi="宋体"/>
          <w:bCs/>
          <w:szCs w:val="20"/>
          <w:lang w:val="zh-CN"/>
        </w:rPr>
        <w:fldChar w:fldCharType="end"/>
      </w:r>
    </w:p>
    <w:p w14:paraId="6D36FD7E">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_Toc34 </w:instrText>
      </w:r>
      <w:r>
        <w:rPr>
          <w:rFonts w:ascii="宋体" w:hAnsi="宋体"/>
          <w:bCs/>
          <w:szCs w:val="20"/>
          <w:lang w:val="zh-CN"/>
        </w:rPr>
        <w:fldChar w:fldCharType="separate"/>
      </w:r>
      <w:r>
        <w:rPr>
          <w:rFonts w:ascii="宋体" w:hAnsi="宋体"/>
        </w:rPr>
        <w:t>（</w:t>
      </w:r>
      <w:r>
        <w:rPr>
          <w:rFonts w:hint="eastAsia" w:ascii="宋体" w:hAnsi="宋体"/>
        </w:rPr>
        <w:t>五</w:t>
      </w:r>
      <w:r>
        <w:rPr>
          <w:rFonts w:ascii="宋体" w:hAnsi="宋体"/>
        </w:rPr>
        <w:t>）</w:t>
      </w:r>
      <w:r>
        <w:rPr>
          <w:rFonts w:hint="eastAsia" w:ascii="宋体" w:hAnsi="宋体"/>
        </w:rPr>
        <w:t>承诺</w:t>
      </w:r>
      <w:r>
        <w:tab/>
      </w:r>
      <w:r>
        <w:fldChar w:fldCharType="begin"/>
      </w:r>
      <w:r>
        <w:instrText xml:space="preserve"> PAGEREF _Toc34 \h </w:instrText>
      </w:r>
      <w:r>
        <w:fldChar w:fldCharType="separate"/>
      </w:r>
      <w:r>
        <w:t>59</w:t>
      </w:r>
      <w:r>
        <w:fldChar w:fldCharType="end"/>
      </w:r>
      <w:r>
        <w:rPr>
          <w:rFonts w:ascii="宋体" w:hAnsi="宋体"/>
          <w:bCs/>
          <w:szCs w:val="20"/>
          <w:lang w:val="zh-CN"/>
        </w:rPr>
        <w:fldChar w:fldCharType="end"/>
      </w:r>
    </w:p>
    <w:p w14:paraId="187A38FC">
      <w:pPr>
        <w:pStyle w:val="23"/>
        <w:tabs>
          <w:tab w:val="right" w:leader="dot" w:pos="9469"/>
        </w:tabs>
      </w:pPr>
      <w:r>
        <w:rPr>
          <w:rFonts w:ascii="宋体" w:hAnsi="宋体"/>
          <w:bCs/>
          <w:szCs w:val="20"/>
          <w:lang w:val="zh-CN"/>
        </w:rPr>
        <w:fldChar w:fldCharType="begin"/>
      </w:r>
      <w:r>
        <w:rPr>
          <w:rFonts w:ascii="宋体" w:hAnsi="宋体"/>
          <w:bCs/>
          <w:szCs w:val="20"/>
          <w:lang w:val="zh-CN"/>
        </w:rPr>
        <w:instrText xml:space="preserve"> HYPERLINK \l _Toc28474 </w:instrText>
      </w:r>
      <w:r>
        <w:rPr>
          <w:rFonts w:ascii="宋体" w:hAnsi="宋体"/>
          <w:bCs/>
          <w:szCs w:val="20"/>
          <w:lang w:val="zh-CN"/>
        </w:rPr>
        <w:fldChar w:fldCharType="separate"/>
      </w:r>
      <w:r>
        <w:rPr>
          <w:rFonts w:hint="eastAsia" w:ascii="宋体" w:hAnsi="宋体"/>
        </w:rPr>
        <w:t>（六）其他资料</w:t>
      </w:r>
      <w:r>
        <w:tab/>
      </w:r>
      <w:r>
        <w:fldChar w:fldCharType="begin"/>
      </w:r>
      <w:r>
        <w:instrText xml:space="preserve"> PAGEREF _Toc28474 \h </w:instrText>
      </w:r>
      <w:r>
        <w:fldChar w:fldCharType="separate"/>
      </w:r>
      <w:r>
        <w:t>60</w:t>
      </w:r>
      <w:r>
        <w:fldChar w:fldCharType="end"/>
      </w:r>
      <w:r>
        <w:rPr>
          <w:rFonts w:ascii="宋体" w:hAnsi="宋体"/>
          <w:bCs/>
          <w:szCs w:val="20"/>
          <w:lang w:val="zh-CN"/>
        </w:rPr>
        <w:fldChar w:fldCharType="end"/>
      </w:r>
    </w:p>
    <w:p w14:paraId="2BA9EDAA">
      <w:pPr>
        <w:rPr>
          <w:rFonts w:ascii="宋体" w:hAnsi="宋体"/>
        </w:rPr>
      </w:pPr>
      <w:r>
        <w:rPr>
          <w:rFonts w:ascii="宋体" w:hAnsi="宋体"/>
          <w:bCs/>
          <w:szCs w:val="20"/>
          <w:lang w:val="zh-CN"/>
        </w:rPr>
        <w:fldChar w:fldCharType="end"/>
      </w:r>
    </w:p>
    <w:bookmarkEnd w:id="0"/>
    <w:p w14:paraId="2EA53169">
      <w:pPr>
        <w:spacing w:line="20" w:lineRule="exact"/>
        <w:rPr>
          <w:rFonts w:ascii="宋体" w:hAnsi="宋体"/>
        </w:rPr>
      </w:pPr>
      <w:bookmarkStart w:id="8" w:name="_Toc430530414"/>
    </w:p>
    <w:p w14:paraId="48322CC0">
      <w:pPr>
        <w:spacing w:line="20" w:lineRule="exact"/>
        <w:jc w:val="left"/>
        <w:rPr>
          <w:rFonts w:ascii="宋体" w:hAnsi="宋体"/>
        </w:rPr>
        <w:sectPr>
          <w:footerReference r:id="rId4" w:type="default"/>
          <w:pgSz w:w="11907" w:h="16840"/>
          <w:pgMar w:top="1304" w:right="1134" w:bottom="1304" w:left="1304" w:header="851" w:footer="992" w:gutter="0"/>
          <w:pgNumType w:fmt="numberInDash" w:start="1"/>
          <w:cols w:space="720" w:num="1"/>
          <w:docGrid w:linePitch="312" w:charSpace="0"/>
        </w:sectPr>
      </w:pPr>
    </w:p>
    <w:bookmarkEnd w:id="8"/>
    <w:p w14:paraId="0596AF0D">
      <w:pPr>
        <w:pStyle w:val="2"/>
        <w:spacing w:before="0" w:after="0" w:line="360" w:lineRule="auto"/>
        <w:jc w:val="center"/>
        <w:rPr>
          <w:rFonts w:ascii="宋体" w:hAnsi="宋体"/>
          <w:snapToGrid w:val="0"/>
          <w:kern w:val="0"/>
          <w:sz w:val="40"/>
          <w:szCs w:val="40"/>
        </w:rPr>
      </w:pPr>
      <w:bookmarkStart w:id="9" w:name="_Toc287620666"/>
      <w:bookmarkStart w:id="10" w:name="_Toc277082535"/>
      <w:bookmarkStart w:id="11" w:name="_Toc224103298"/>
      <w:bookmarkStart w:id="12" w:name="_Toc287607727"/>
      <w:bookmarkStart w:id="13" w:name="_Toc5667"/>
      <w:bookmarkStart w:id="14" w:name="_Toc509218691"/>
      <w:bookmarkStart w:id="15" w:name="_Toc12819"/>
      <w:bookmarkStart w:id="16" w:name="_Toc430530415"/>
      <w:r>
        <w:rPr>
          <w:rFonts w:ascii="宋体" w:hAnsi="宋体"/>
          <w:snapToGrid w:val="0"/>
          <w:kern w:val="0"/>
          <w:sz w:val="40"/>
          <w:szCs w:val="40"/>
        </w:rPr>
        <w:t>第一章  招标公告</w:t>
      </w:r>
      <w:bookmarkEnd w:id="9"/>
      <w:bookmarkEnd w:id="10"/>
      <w:bookmarkEnd w:id="11"/>
      <w:bookmarkEnd w:id="12"/>
      <w:bookmarkEnd w:id="13"/>
      <w:bookmarkEnd w:id="14"/>
      <w:bookmarkEnd w:id="15"/>
      <w:bookmarkEnd w:id="16"/>
    </w:p>
    <w:p w14:paraId="1B9340F5">
      <w:pPr>
        <w:autoSpaceDE w:val="0"/>
        <w:autoSpaceDN w:val="0"/>
        <w:adjustRightInd w:val="0"/>
        <w:snapToGrid w:val="0"/>
        <w:spacing w:before="312" w:beforeLines="100" w:line="360" w:lineRule="auto"/>
        <w:jc w:val="center"/>
        <w:rPr>
          <w:rFonts w:ascii="宋体" w:hAnsi="宋体"/>
          <w:snapToGrid w:val="0"/>
          <w:kern w:val="0"/>
          <w:sz w:val="28"/>
          <w:szCs w:val="28"/>
        </w:rPr>
      </w:pPr>
      <w:r>
        <w:rPr>
          <w:rFonts w:hint="eastAsia" w:ascii="宋体" w:hAnsi="宋体"/>
          <w:snapToGrid w:val="0"/>
          <w:kern w:val="0"/>
          <w:sz w:val="28"/>
          <w:szCs w:val="28"/>
          <w:u w:val="single"/>
          <w:lang w:eastAsia="zh-CN"/>
        </w:rPr>
        <w:t>重庆市万州区红溪沟物流有限公司2025年度湘渝盐化港口作业劳务承包项目</w:t>
      </w:r>
      <w:r>
        <w:rPr>
          <w:rFonts w:ascii="宋体" w:hAnsi="宋体"/>
          <w:snapToGrid w:val="0"/>
          <w:w w:val="99"/>
          <w:kern w:val="0"/>
          <w:sz w:val="28"/>
          <w:szCs w:val="28"/>
        </w:rPr>
        <w:t>招标公告</w:t>
      </w:r>
    </w:p>
    <w:p w14:paraId="6F266E7C">
      <w:pPr>
        <w:pStyle w:val="3"/>
        <w:spacing w:before="100" w:after="100" w:line="460" w:lineRule="exact"/>
        <w:rPr>
          <w:rFonts w:ascii="宋体" w:hAnsi="宋体"/>
          <w:snapToGrid w:val="0"/>
          <w:sz w:val="28"/>
          <w:szCs w:val="28"/>
        </w:rPr>
      </w:pPr>
      <w:bookmarkStart w:id="17" w:name="_Toc224103299"/>
      <w:bookmarkStart w:id="18" w:name="_Toc24650"/>
      <w:bookmarkStart w:id="19" w:name="_Toc200359238"/>
      <w:bookmarkStart w:id="20" w:name="_Toc509218692"/>
      <w:bookmarkStart w:id="21" w:name="_Toc287620667"/>
      <w:bookmarkStart w:id="22" w:name="_Toc200359427"/>
      <w:bookmarkStart w:id="23" w:name="_Toc27491"/>
      <w:bookmarkStart w:id="24" w:name="_Toc277082536"/>
      <w:bookmarkStart w:id="25" w:name="_Toc430530416"/>
      <w:bookmarkStart w:id="26" w:name="_Toc287607728"/>
      <w:r>
        <w:rPr>
          <w:rFonts w:ascii="宋体" w:hAnsi="宋体"/>
          <w:snapToGrid w:val="0"/>
          <w:sz w:val="28"/>
          <w:szCs w:val="28"/>
        </w:rPr>
        <w:t>1. 招标条件</w:t>
      </w:r>
      <w:bookmarkEnd w:id="17"/>
      <w:bookmarkEnd w:id="18"/>
      <w:bookmarkEnd w:id="19"/>
      <w:bookmarkEnd w:id="20"/>
      <w:bookmarkEnd w:id="21"/>
      <w:bookmarkEnd w:id="22"/>
      <w:bookmarkEnd w:id="23"/>
      <w:bookmarkEnd w:id="24"/>
      <w:bookmarkEnd w:id="25"/>
      <w:bookmarkEnd w:id="26"/>
    </w:p>
    <w:p w14:paraId="38DFCE6B">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重庆市万州区红溪沟物流有限公司2025年度湘渝盐化港口作业劳务承包项目</w:t>
      </w:r>
      <w:r>
        <w:rPr>
          <w:rFonts w:hint="eastAsia" w:ascii="宋体" w:hAnsi="宋体"/>
          <w:snapToGrid w:val="0"/>
          <w:kern w:val="0"/>
          <w:szCs w:val="21"/>
          <w:u w:val="single"/>
        </w:rPr>
        <w:t xml:space="preserve"> </w:t>
      </w:r>
      <w:r>
        <w:rPr>
          <w:rFonts w:ascii="宋体" w:hAnsi="宋体"/>
          <w:snapToGrid w:val="0"/>
          <w:kern w:val="0"/>
          <w:szCs w:val="21"/>
        </w:rPr>
        <w:t>，项目业主为</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重庆市万州区红溪沟物流有限公司</w:t>
      </w:r>
      <w:r>
        <w:rPr>
          <w:rFonts w:hint="eastAsia" w:ascii="宋体" w:hAnsi="宋体"/>
          <w:snapToGrid w:val="0"/>
          <w:kern w:val="0"/>
          <w:szCs w:val="21"/>
          <w:u w:val="single"/>
        </w:rPr>
        <w:t xml:space="preserve"> </w:t>
      </w:r>
      <w:r>
        <w:rPr>
          <w:rFonts w:ascii="宋体" w:hAnsi="宋体"/>
          <w:snapToGrid w:val="0"/>
          <w:kern w:val="0"/>
          <w:szCs w:val="21"/>
        </w:rPr>
        <w:t>，建设资金来自</w:t>
      </w:r>
      <w:r>
        <w:rPr>
          <w:rFonts w:hint="eastAsia" w:ascii="宋体" w:hAnsi="宋体"/>
          <w:snapToGrid w:val="0"/>
          <w:kern w:val="0"/>
          <w:szCs w:val="21"/>
          <w:u w:val="single"/>
        </w:rPr>
        <w:t xml:space="preserve"> </w:t>
      </w:r>
      <w:r>
        <w:rPr>
          <w:rFonts w:hint="eastAsia" w:ascii="宋体" w:hAnsi="宋体" w:cs="宋体"/>
          <w:snapToGrid w:val="0"/>
          <w:kern w:val="0"/>
          <w:szCs w:val="21"/>
          <w:u w:val="single"/>
        </w:rPr>
        <w:t xml:space="preserve">业主自筹 </w:t>
      </w:r>
      <w:r>
        <w:rPr>
          <w:rFonts w:ascii="宋体" w:hAnsi="宋体"/>
          <w:snapToGrid w:val="0"/>
          <w:kern w:val="0"/>
          <w:szCs w:val="21"/>
        </w:rPr>
        <w:t>，项目出资比例为</w:t>
      </w:r>
      <w:r>
        <w:rPr>
          <w:rFonts w:hint="eastAsia" w:ascii="宋体" w:hAnsi="宋体"/>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重庆市万州区红溪沟物流有限公司</w:t>
      </w:r>
      <w:r>
        <w:rPr>
          <w:rFonts w:hint="eastAsia" w:ascii="宋体" w:hAnsi="宋体"/>
          <w:snapToGrid w:val="0"/>
          <w:kern w:val="0"/>
          <w:szCs w:val="21"/>
          <w:u w:val="single"/>
        </w:rPr>
        <w:t xml:space="preserve"> </w:t>
      </w:r>
      <w:r>
        <w:rPr>
          <w:rFonts w:ascii="宋体" w:hAnsi="宋体"/>
          <w:snapToGrid w:val="0"/>
          <w:kern w:val="0"/>
          <w:position w:val="-2"/>
          <w:szCs w:val="21"/>
        </w:rPr>
        <w:t>。项目已具备招标条件，现对</w:t>
      </w:r>
      <w:r>
        <w:rPr>
          <w:rFonts w:hint="eastAsia" w:ascii="宋体" w:hAnsi="宋体"/>
          <w:snapToGrid w:val="0"/>
          <w:kern w:val="0"/>
          <w:position w:val="-2"/>
          <w:szCs w:val="21"/>
          <w:u w:val="single"/>
        </w:rPr>
        <w:t>该项目</w:t>
      </w:r>
      <w:r>
        <w:rPr>
          <w:rFonts w:ascii="宋体" w:hAnsi="宋体"/>
          <w:snapToGrid w:val="0"/>
          <w:kern w:val="0"/>
          <w:position w:val="-2"/>
          <w:szCs w:val="21"/>
        </w:rPr>
        <w:t>进行公开招标。</w:t>
      </w:r>
    </w:p>
    <w:p w14:paraId="64874129">
      <w:pPr>
        <w:pStyle w:val="3"/>
        <w:spacing w:before="100" w:after="100" w:line="460" w:lineRule="exact"/>
        <w:rPr>
          <w:rFonts w:ascii="宋体" w:hAnsi="宋体"/>
          <w:snapToGrid w:val="0"/>
          <w:sz w:val="28"/>
          <w:szCs w:val="28"/>
        </w:rPr>
      </w:pPr>
      <w:bookmarkStart w:id="27" w:name="_Toc200359239"/>
      <w:bookmarkStart w:id="28" w:name="_Toc287620668"/>
      <w:bookmarkStart w:id="29" w:name="_Toc200359428"/>
      <w:bookmarkStart w:id="30" w:name="_Toc277082537"/>
      <w:bookmarkStart w:id="31" w:name="_Toc287607729"/>
      <w:bookmarkStart w:id="32" w:name="_Toc16344"/>
      <w:bookmarkStart w:id="33" w:name="_Toc224103300"/>
      <w:bookmarkStart w:id="34" w:name="_Toc430530417"/>
      <w:bookmarkStart w:id="35" w:name="_Toc509218693"/>
      <w:bookmarkStart w:id="36" w:name="_Toc26659"/>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项目概况与招标范围</w:t>
      </w:r>
      <w:bookmarkEnd w:id="27"/>
      <w:bookmarkEnd w:id="28"/>
      <w:bookmarkEnd w:id="29"/>
      <w:bookmarkEnd w:id="30"/>
      <w:bookmarkEnd w:id="31"/>
      <w:bookmarkEnd w:id="32"/>
      <w:bookmarkEnd w:id="33"/>
      <w:bookmarkEnd w:id="34"/>
      <w:bookmarkEnd w:id="35"/>
      <w:bookmarkEnd w:id="36"/>
    </w:p>
    <w:p w14:paraId="0E96B04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kern w:val="0"/>
          <w:szCs w:val="21"/>
          <w:u w:val="single"/>
          <w:lang w:eastAsia="zh-CN"/>
        </w:rPr>
      </w:pPr>
      <w:r>
        <w:rPr>
          <w:rFonts w:hint="eastAsia" w:ascii="宋体" w:hAnsi="宋体"/>
          <w:snapToGrid w:val="0"/>
          <w:kern w:val="0"/>
          <w:szCs w:val="21"/>
        </w:rPr>
        <w:t>2.1 项目地点：</w:t>
      </w:r>
      <w:r>
        <w:rPr>
          <w:rFonts w:hint="eastAsia" w:ascii="宋体" w:hAnsi="宋体"/>
          <w:snapToGrid w:val="0"/>
          <w:kern w:val="0"/>
          <w:szCs w:val="21"/>
          <w:u w:val="single"/>
          <w:lang w:eastAsia="zh-CN"/>
        </w:rPr>
        <w:t>牌楼作业区、七里沟码头</w:t>
      </w:r>
    </w:p>
    <w:p w14:paraId="4EEAD1A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2.2 项目内容：</w:t>
      </w:r>
      <w:r>
        <w:rPr>
          <w:rFonts w:hint="eastAsia" w:ascii="宋体" w:hAnsi="宋体"/>
          <w:snapToGrid w:val="0"/>
          <w:kern w:val="0"/>
          <w:szCs w:val="21"/>
          <w:u w:val="single"/>
          <w:lang w:eastAsia="zh-CN"/>
        </w:rPr>
        <w:t>牌楼作业区、七里沟码头所有湘渝盐化劳务外包服务</w:t>
      </w:r>
      <w:r>
        <w:rPr>
          <w:rFonts w:hint="eastAsia" w:ascii="宋体" w:hAnsi="宋体"/>
          <w:snapToGrid w:val="0"/>
          <w:kern w:val="0"/>
          <w:szCs w:val="21"/>
          <w:u w:val="single"/>
        </w:rPr>
        <w:t>。</w:t>
      </w:r>
    </w:p>
    <w:p w14:paraId="63646EB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本次招标项目合同估算金额：</w:t>
      </w:r>
      <w:r>
        <w:rPr>
          <w:rFonts w:hint="eastAsia" w:ascii="宋体" w:hAnsi="宋体"/>
          <w:snapToGrid w:val="0"/>
          <w:kern w:val="0"/>
          <w:szCs w:val="21"/>
          <w:u w:val="single"/>
        </w:rPr>
        <w:t xml:space="preserve"> 约</w:t>
      </w:r>
      <w:r>
        <w:rPr>
          <w:rFonts w:hint="eastAsia" w:ascii="宋体" w:hAnsi="宋体"/>
          <w:snapToGrid w:val="0"/>
          <w:kern w:val="0"/>
          <w:szCs w:val="21"/>
          <w:u w:val="single"/>
          <w:lang w:val="en-US" w:eastAsia="zh-CN"/>
        </w:rPr>
        <w:t>235</w:t>
      </w:r>
      <w:r>
        <w:rPr>
          <w:rFonts w:hint="eastAsia" w:ascii="宋体" w:hAnsi="宋体"/>
          <w:snapToGrid w:val="0"/>
          <w:kern w:val="0"/>
          <w:szCs w:val="21"/>
          <w:u w:val="single"/>
        </w:rPr>
        <w:t xml:space="preserve">万元 </w:t>
      </w:r>
    </w:p>
    <w:p w14:paraId="714D88D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 招标范围：</w:t>
      </w:r>
      <w:r>
        <w:rPr>
          <w:rFonts w:hint="eastAsia" w:ascii="宋体" w:hAnsi="宋体"/>
          <w:snapToGrid w:val="0"/>
          <w:kern w:val="0"/>
          <w:szCs w:val="21"/>
          <w:u w:val="single"/>
        </w:rPr>
        <w:t>根据招标人要求包含但不限于</w:t>
      </w:r>
      <w:r>
        <w:rPr>
          <w:rFonts w:hint="eastAsia" w:ascii="宋体" w:hAnsi="宋体"/>
          <w:snapToGrid w:val="0"/>
          <w:kern w:val="0"/>
          <w:szCs w:val="21"/>
          <w:u w:val="single"/>
          <w:lang w:eastAsia="zh-CN"/>
        </w:rPr>
        <w:t>牌楼作业区、七里沟码头所有湘渝盐化劳务外包服务</w:t>
      </w:r>
      <w:r>
        <w:rPr>
          <w:rFonts w:hint="eastAsia" w:ascii="宋体" w:hAnsi="宋体"/>
          <w:snapToGrid w:val="0"/>
          <w:kern w:val="0"/>
          <w:szCs w:val="21"/>
          <w:u w:val="single"/>
        </w:rPr>
        <w:t>相关工作。</w:t>
      </w:r>
    </w:p>
    <w:p w14:paraId="7E77385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2.5 服务期限：</w:t>
      </w:r>
      <w:r>
        <w:rPr>
          <w:rFonts w:hint="eastAsia" w:ascii="宋体" w:hAnsi="宋体"/>
          <w:snapToGrid w:val="0"/>
          <w:kern w:val="0"/>
          <w:szCs w:val="21"/>
          <w:u w:val="single"/>
        </w:rPr>
        <w:t xml:space="preserve"> 自合同签订之日起至1年。 </w:t>
      </w:r>
    </w:p>
    <w:p w14:paraId="55CA61E1">
      <w:pPr>
        <w:pStyle w:val="3"/>
        <w:spacing w:before="100" w:after="100" w:line="460" w:lineRule="exact"/>
        <w:rPr>
          <w:rFonts w:ascii="宋体" w:hAnsi="宋体"/>
          <w:snapToGrid w:val="0"/>
          <w:sz w:val="28"/>
          <w:szCs w:val="28"/>
        </w:rPr>
      </w:pPr>
      <w:bookmarkStart w:id="37" w:name="_Toc430530418"/>
      <w:bookmarkStart w:id="38" w:name="_Toc287620669"/>
      <w:bookmarkStart w:id="39" w:name="_Toc509218694"/>
      <w:bookmarkStart w:id="40" w:name="_Toc277082538"/>
      <w:bookmarkStart w:id="41" w:name="_Toc224103301"/>
      <w:bookmarkStart w:id="42" w:name="_Toc200359240"/>
      <w:bookmarkStart w:id="43" w:name="_Toc32664"/>
      <w:bookmarkStart w:id="44" w:name="_Toc19513"/>
      <w:bookmarkStart w:id="45" w:name="_Toc287607730"/>
      <w:bookmarkStart w:id="46" w:name="_Toc200359429"/>
      <w:r>
        <w:rPr>
          <w:rFonts w:ascii="宋体" w:hAnsi="宋体"/>
          <w:snapToGrid w:val="0"/>
          <w:sz w:val="28"/>
          <w:szCs w:val="28"/>
        </w:rPr>
        <w:t>3. 投标人资格要求</w:t>
      </w:r>
      <w:bookmarkEnd w:id="37"/>
      <w:bookmarkEnd w:id="38"/>
      <w:bookmarkEnd w:id="39"/>
      <w:bookmarkEnd w:id="40"/>
      <w:bookmarkEnd w:id="41"/>
      <w:bookmarkEnd w:id="42"/>
      <w:bookmarkEnd w:id="43"/>
      <w:bookmarkEnd w:id="44"/>
      <w:bookmarkEnd w:id="45"/>
      <w:bookmarkEnd w:id="46"/>
    </w:p>
    <w:p w14:paraId="14092D9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ascii="宋体" w:hAnsi="宋体"/>
          <w:snapToGrid w:val="0"/>
          <w:kern w:val="0"/>
          <w:szCs w:val="21"/>
        </w:rPr>
        <w:t>3.1 本次招标要求投标人须具备</w:t>
      </w:r>
      <w:r>
        <w:rPr>
          <w:rFonts w:hint="eastAsia" w:ascii="宋体" w:hAnsi="宋体"/>
          <w:snapToGrid w:val="0"/>
          <w:kern w:val="0"/>
          <w:szCs w:val="21"/>
        </w:rPr>
        <w:t>以下条件：</w:t>
      </w:r>
    </w:p>
    <w:p w14:paraId="652BFD4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3.1.1 投标人</w:t>
      </w:r>
      <w:r>
        <w:rPr>
          <w:rFonts w:ascii="宋体" w:hAnsi="宋体"/>
          <w:snapToGrid w:val="0"/>
          <w:kern w:val="0"/>
          <w:szCs w:val="21"/>
        </w:rPr>
        <w:t>须</w:t>
      </w:r>
      <w:r>
        <w:rPr>
          <w:rFonts w:asciiTheme="minorEastAsia" w:hAnsiTheme="minorEastAsia" w:eastAsiaTheme="minorEastAsia"/>
          <w:szCs w:val="21"/>
        </w:rPr>
        <w:t>具有独立法人资格</w:t>
      </w:r>
      <w:r>
        <w:rPr>
          <w:rFonts w:hint="eastAsia" w:ascii="宋体" w:hAnsi="宋体"/>
          <w:snapToGrid w:val="0"/>
          <w:kern w:val="0"/>
          <w:szCs w:val="21"/>
        </w:rPr>
        <w:t>；</w:t>
      </w:r>
    </w:p>
    <w:p w14:paraId="6175B814">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rPr>
        <w:t>3.1.2 投标人还应在人员、设备、资金等方面具有相应的服务能力，详见招标文件第二章投标人须知前附表第1.4.1项内容。</w:t>
      </w:r>
    </w:p>
    <w:p w14:paraId="2E7C51E6">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rPr>
      </w:pPr>
      <w:r>
        <w:rPr>
          <w:rFonts w:ascii="宋体" w:hAnsi="宋体"/>
          <w:snapToGrid w:val="0"/>
          <w:kern w:val="0"/>
          <w:szCs w:val="21"/>
        </w:rPr>
        <w:t>3.2 本次招标</w:t>
      </w:r>
      <w:r>
        <w:rPr>
          <w:rFonts w:hint="eastAsia" w:ascii="宋体" w:hAnsi="宋体"/>
          <w:snapToGrid w:val="0"/>
          <w:kern w:val="0"/>
          <w:szCs w:val="21"/>
        </w:rPr>
        <w:t>不接受</w:t>
      </w:r>
      <w:r>
        <w:rPr>
          <w:rFonts w:ascii="宋体" w:hAnsi="宋体"/>
          <w:snapToGrid w:val="0"/>
          <w:kern w:val="0"/>
          <w:szCs w:val="21"/>
        </w:rPr>
        <w:t>联合体投标。</w:t>
      </w:r>
    </w:p>
    <w:p w14:paraId="6118ABFB">
      <w:pPr>
        <w:pStyle w:val="3"/>
        <w:spacing w:before="100" w:after="100" w:line="460" w:lineRule="exact"/>
        <w:rPr>
          <w:rFonts w:ascii="宋体" w:hAnsi="宋体"/>
          <w:snapToGrid w:val="0"/>
          <w:sz w:val="28"/>
          <w:szCs w:val="28"/>
        </w:rPr>
      </w:pPr>
      <w:bookmarkStart w:id="47" w:name="_Toc18023"/>
      <w:bookmarkStart w:id="48" w:name="_Toc430530419"/>
      <w:bookmarkStart w:id="49" w:name="_Toc287620670"/>
      <w:bookmarkStart w:id="50" w:name="_Toc200359430"/>
      <w:bookmarkStart w:id="51" w:name="_Toc277082539"/>
      <w:bookmarkStart w:id="52" w:name="_Toc287607731"/>
      <w:bookmarkStart w:id="53" w:name="_Toc200359241"/>
      <w:bookmarkStart w:id="54" w:name="_Toc224103302"/>
      <w:bookmarkStart w:id="55" w:name="_Toc509218695"/>
      <w:bookmarkStart w:id="56" w:name="_Toc10508"/>
      <w:r>
        <w:rPr>
          <w:rFonts w:ascii="宋体" w:hAnsi="宋体"/>
          <w:snapToGrid w:val="0"/>
          <w:sz w:val="28"/>
          <w:szCs w:val="28"/>
        </w:rPr>
        <w:t>4. 招标文件的获取</w:t>
      </w:r>
      <w:bookmarkEnd w:id="47"/>
      <w:bookmarkEnd w:id="48"/>
      <w:bookmarkEnd w:id="49"/>
      <w:bookmarkEnd w:id="50"/>
      <w:bookmarkEnd w:id="51"/>
      <w:bookmarkEnd w:id="52"/>
      <w:bookmarkEnd w:id="53"/>
      <w:bookmarkEnd w:id="54"/>
      <w:bookmarkEnd w:id="55"/>
      <w:bookmarkEnd w:id="56"/>
    </w:p>
    <w:p w14:paraId="5D464C0B">
      <w:pPr>
        <w:widowControl/>
        <w:snapToGrid w:val="0"/>
        <w:spacing w:line="460" w:lineRule="exact"/>
        <w:ind w:firstLine="315" w:firstLineChars="150"/>
        <w:rPr>
          <w:rFonts w:ascii="宋体" w:hAnsi="宋体" w:cs="宋体"/>
          <w:snapToGrid w:val="0"/>
          <w:kern w:val="0"/>
          <w:szCs w:val="21"/>
        </w:rPr>
      </w:pPr>
      <w:bookmarkStart w:id="57" w:name="_Toc287607732"/>
      <w:bookmarkStart w:id="58" w:name="_Toc28449"/>
      <w:bookmarkStart w:id="59" w:name="_Toc430530420"/>
      <w:bookmarkStart w:id="60" w:name="_Toc287620671"/>
      <w:bookmarkStart w:id="61" w:name="_Toc277082540"/>
      <w:bookmarkStart w:id="62" w:name="_Toc509218696"/>
      <w:bookmarkStart w:id="63" w:name="_Toc200359242"/>
      <w:bookmarkStart w:id="64" w:name="_Toc224103303"/>
      <w:bookmarkStart w:id="65" w:name="_Toc200359431"/>
      <w:r>
        <w:rPr>
          <w:rFonts w:hint="eastAsia" w:ascii="宋体" w:hAnsi="宋体"/>
          <w:snapToGrid w:val="0"/>
          <w:kern w:val="0"/>
          <w:szCs w:val="21"/>
        </w:rPr>
        <w:t xml:space="preserve">4.1 </w:t>
      </w:r>
      <w:bookmarkStart w:id="66" w:name="_Toc300129820"/>
      <w:r>
        <w:rPr>
          <w:rFonts w:hint="eastAsia" w:ascii="宋体" w:hAnsi="宋体" w:cs="宋体"/>
          <w:snapToGrid w:val="0"/>
          <w:kern w:val="0"/>
          <w:szCs w:val="21"/>
        </w:rPr>
        <w:t>招标公告发布的时间:</w:t>
      </w:r>
      <w:r>
        <w:rPr>
          <w:rFonts w:hint="eastAsia" w:ascii="宋体" w:hAnsi="宋体" w:cs="宋体"/>
          <w:snapToGrid w:val="0"/>
          <w:kern w:val="0"/>
          <w:szCs w:val="21"/>
          <w:u w:val="single"/>
        </w:rPr>
        <w:t xml:space="preserve"> 2025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3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7</w:t>
      </w:r>
      <w:r>
        <w:rPr>
          <w:rFonts w:hint="eastAsia" w:ascii="宋体" w:hAnsi="宋体" w:cs="宋体"/>
          <w:snapToGrid w:val="0"/>
          <w:kern w:val="0"/>
          <w:szCs w:val="21"/>
          <w:u w:val="single"/>
        </w:rPr>
        <w:t xml:space="preserve"> </w:t>
      </w:r>
      <w:r>
        <w:rPr>
          <w:rFonts w:hint="eastAsia" w:ascii="宋体" w:hAnsi="宋体" w:cs="宋体"/>
          <w:snapToGrid w:val="0"/>
          <w:kern w:val="0"/>
          <w:szCs w:val="21"/>
        </w:rPr>
        <w:t>日至</w:t>
      </w:r>
      <w:r>
        <w:rPr>
          <w:rFonts w:hint="eastAsia" w:ascii="宋体" w:hAnsi="宋体" w:cs="宋体"/>
          <w:snapToGrid w:val="0"/>
          <w:kern w:val="0"/>
          <w:szCs w:val="21"/>
          <w:u w:val="single"/>
        </w:rPr>
        <w:t xml:space="preserve"> 2025 </w:t>
      </w:r>
      <w:r>
        <w:rPr>
          <w:rFonts w:hint="eastAsia" w:ascii="宋体" w:hAnsi="宋体" w:cs="宋体"/>
          <w:snapToGrid w:val="0"/>
          <w:kern w:val="0"/>
          <w:szCs w:val="21"/>
        </w:rPr>
        <w:t>年</w:t>
      </w:r>
      <w:r>
        <w:rPr>
          <w:rFonts w:hint="eastAsia" w:ascii="宋体" w:hAnsi="宋体" w:cs="宋体"/>
          <w:snapToGrid w:val="0"/>
          <w:kern w:val="0"/>
          <w:szCs w:val="21"/>
          <w:u w:val="single"/>
        </w:rPr>
        <w:t xml:space="preserve"> 3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11</w:t>
      </w:r>
      <w:r>
        <w:rPr>
          <w:rFonts w:hint="eastAsia" w:ascii="宋体" w:hAnsi="宋体" w:cs="宋体"/>
          <w:snapToGrid w:val="0"/>
          <w:kern w:val="0"/>
          <w:szCs w:val="21"/>
          <w:u w:val="single"/>
        </w:rPr>
        <w:t xml:space="preserve"> </w:t>
      </w:r>
      <w:r>
        <w:rPr>
          <w:rFonts w:hint="eastAsia" w:ascii="宋体" w:hAnsi="宋体" w:cs="宋体"/>
          <w:snapToGrid w:val="0"/>
          <w:kern w:val="0"/>
          <w:szCs w:val="21"/>
        </w:rPr>
        <w:t>日。</w:t>
      </w:r>
    </w:p>
    <w:p w14:paraId="0C4386CB">
      <w:pPr>
        <w:widowControl/>
        <w:snapToGrid w:val="0"/>
        <w:spacing w:line="460" w:lineRule="exact"/>
        <w:ind w:firstLine="315" w:firstLineChars="150"/>
        <w:rPr>
          <w:rFonts w:ascii="宋体" w:hAnsi="宋体"/>
          <w:szCs w:val="21"/>
        </w:rPr>
      </w:pPr>
      <w:r>
        <w:rPr>
          <w:rFonts w:hint="eastAsia" w:ascii="宋体" w:hAnsi="宋体" w:cs="宋体"/>
          <w:snapToGrid w:val="0"/>
          <w:kern w:val="0"/>
          <w:szCs w:val="21"/>
        </w:rPr>
        <w:t>4.2 招标文件的获取：</w:t>
      </w:r>
      <w:r>
        <w:rPr>
          <w:rFonts w:hint="eastAsia" w:ascii="宋体" w:hAnsi="宋体"/>
          <w:szCs w:val="21"/>
        </w:rPr>
        <w:t>凡有意参与本项目的投标人，请于</w:t>
      </w:r>
      <w:r>
        <w:rPr>
          <w:rFonts w:hint="eastAsia" w:ascii="宋体" w:hAnsi="宋体"/>
          <w:szCs w:val="21"/>
          <w:u w:val="single"/>
        </w:rPr>
        <w:t xml:space="preserve"> 2025 </w:t>
      </w:r>
      <w:r>
        <w:rPr>
          <w:rFonts w:hint="eastAsia" w:ascii="宋体" w:hAnsi="宋体"/>
          <w:szCs w:val="21"/>
        </w:rPr>
        <w:t>年</w:t>
      </w:r>
      <w:r>
        <w:rPr>
          <w:rFonts w:hint="eastAsia" w:ascii="宋体" w:hAnsi="宋体"/>
          <w:szCs w:val="21"/>
          <w:u w:val="single"/>
        </w:rPr>
        <w:t xml:space="preserve"> 3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7</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2025 </w:t>
      </w:r>
      <w:r>
        <w:rPr>
          <w:rFonts w:hint="eastAsia" w:ascii="宋体" w:hAnsi="宋体"/>
          <w:szCs w:val="21"/>
        </w:rPr>
        <w:t>年</w:t>
      </w:r>
      <w:r>
        <w:rPr>
          <w:rFonts w:hint="eastAsia" w:ascii="宋体" w:hAnsi="宋体"/>
          <w:szCs w:val="21"/>
          <w:u w:val="single"/>
        </w:rPr>
        <w:t xml:space="preserve"> 3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11</w:t>
      </w:r>
      <w:r>
        <w:rPr>
          <w:rFonts w:hint="eastAsia" w:ascii="宋体" w:hAnsi="宋体"/>
          <w:szCs w:val="21"/>
          <w:u w:val="single"/>
        </w:rPr>
        <w:t xml:space="preserve"> </w:t>
      </w:r>
      <w:r>
        <w:rPr>
          <w:rFonts w:hint="eastAsia" w:ascii="宋体" w:hAnsi="宋体"/>
          <w:szCs w:val="21"/>
        </w:rPr>
        <w:t>日，每日上午9：00－12：00时、下午14：00时－17：00时，到重庆驰久卓越工程管理有限公司会议室（重庆市万州区青羊宫110号时代名都）报名并获取招标文件，逾期按弃权处理。报名时请携带营业执照复印件及法人授权委托书、授权代理人身份证原件及复印件，以上所有复印件加盖企业鲜章。</w:t>
      </w:r>
    </w:p>
    <w:p w14:paraId="62B68059">
      <w:pPr>
        <w:spacing w:line="460" w:lineRule="exact"/>
        <w:ind w:firstLine="420" w:firstLineChars="200"/>
        <w:rPr>
          <w:rFonts w:ascii="宋体" w:hAnsi="宋体"/>
          <w:szCs w:val="21"/>
        </w:rPr>
      </w:pPr>
      <w:r>
        <w:rPr>
          <w:rFonts w:hint="eastAsia" w:ascii="宋体" w:hAnsi="宋体"/>
          <w:color w:val="000000"/>
          <w:szCs w:val="21"/>
        </w:rPr>
        <w:t>4.3 招标文件售价</w:t>
      </w:r>
      <w:r>
        <w:rPr>
          <w:rFonts w:hint="eastAsia" w:ascii="宋体" w:hAnsi="宋体"/>
          <w:color w:val="000000"/>
          <w:szCs w:val="21"/>
          <w:lang w:val="en-US" w:eastAsia="zh-CN"/>
        </w:rPr>
        <w:t>500</w:t>
      </w:r>
      <w:r>
        <w:rPr>
          <w:rFonts w:hint="eastAsia" w:ascii="宋体" w:hAnsi="宋体"/>
          <w:color w:val="000000"/>
          <w:szCs w:val="21"/>
        </w:rPr>
        <w:t>元/套，售后不退。</w:t>
      </w:r>
    </w:p>
    <w:bookmarkEnd w:id="66"/>
    <w:p w14:paraId="62B0155D">
      <w:pPr>
        <w:pStyle w:val="3"/>
        <w:spacing w:before="100" w:after="100" w:line="460" w:lineRule="exact"/>
        <w:rPr>
          <w:rFonts w:ascii="宋体" w:hAnsi="宋体"/>
          <w:snapToGrid w:val="0"/>
          <w:sz w:val="28"/>
          <w:szCs w:val="28"/>
        </w:rPr>
      </w:pPr>
      <w:bookmarkStart w:id="67" w:name="_Toc15329"/>
      <w:r>
        <w:rPr>
          <w:rFonts w:ascii="宋体" w:hAnsi="宋体"/>
          <w:snapToGrid w:val="0"/>
          <w:sz w:val="28"/>
          <w:szCs w:val="28"/>
        </w:rPr>
        <w:t>5. 投标文件的递交</w:t>
      </w:r>
      <w:bookmarkEnd w:id="57"/>
      <w:bookmarkEnd w:id="58"/>
      <w:bookmarkEnd w:id="59"/>
      <w:bookmarkEnd w:id="60"/>
      <w:bookmarkEnd w:id="61"/>
      <w:bookmarkEnd w:id="62"/>
      <w:bookmarkEnd w:id="63"/>
      <w:bookmarkEnd w:id="64"/>
      <w:bookmarkEnd w:id="65"/>
      <w:bookmarkEnd w:id="67"/>
    </w:p>
    <w:p w14:paraId="7E42460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5.1 投标文件递交的截止时间（投标截止时间，下同）为</w:t>
      </w:r>
      <w:r>
        <w:rPr>
          <w:rFonts w:hint="eastAsia" w:ascii="宋体" w:hAnsi="宋体"/>
          <w:snapToGrid w:val="0"/>
          <w:kern w:val="0"/>
          <w:szCs w:val="21"/>
          <w:u w:val="single"/>
        </w:rPr>
        <w:t xml:space="preserve"> 2025 </w:t>
      </w:r>
      <w:r>
        <w:rPr>
          <w:rFonts w:ascii="宋体" w:hAnsi="宋体"/>
          <w:snapToGrid w:val="0"/>
          <w:kern w:val="0"/>
          <w:szCs w:val="21"/>
        </w:rPr>
        <w:t>年</w:t>
      </w:r>
      <w:r>
        <w:rPr>
          <w:rFonts w:hint="eastAsia" w:ascii="宋体" w:hAnsi="宋体"/>
          <w:snapToGrid w:val="0"/>
          <w:kern w:val="0"/>
          <w:szCs w:val="21"/>
          <w:u w:val="single"/>
        </w:rPr>
        <w:t xml:space="preserve"> 3 </w:t>
      </w:r>
      <w:r>
        <w:rPr>
          <w:rFonts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27 </w:t>
      </w:r>
      <w:r>
        <w:rPr>
          <w:rFonts w:ascii="宋体" w:hAnsi="宋体"/>
          <w:snapToGrid w:val="0"/>
          <w:kern w:val="0"/>
          <w:szCs w:val="21"/>
        </w:rPr>
        <w:t>日</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10</w:t>
      </w:r>
      <w:r>
        <w:rPr>
          <w:rFonts w:hint="eastAsia" w:ascii="宋体" w:hAnsi="宋体"/>
          <w:snapToGrid w:val="0"/>
          <w:kern w:val="0"/>
          <w:szCs w:val="21"/>
          <w:u w:val="single"/>
        </w:rPr>
        <w:t xml:space="preserve"> </w:t>
      </w:r>
      <w:r>
        <w:rPr>
          <w:rFonts w:ascii="宋体" w:hAnsi="宋体"/>
          <w:snapToGrid w:val="0"/>
          <w:kern w:val="0"/>
          <w:szCs w:val="21"/>
        </w:rPr>
        <w:t>时</w:t>
      </w:r>
      <w:r>
        <w:rPr>
          <w:rFonts w:hint="eastAsia" w:ascii="宋体" w:hAnsi="宋体"/>
          <w:snapToGrid w:val="0"/>
          <w:kern w:val="0"/>
          <w:szCs w:val="21"/>
          <w:u w:val="single"/>
        </w:rPr>
        <w:t xml:space="preserve"> 30 </w:t>
      </w:r>
      <w:r>
        <w:rPr>
          <w:rFonts w:ascii="宋体" w:hAnsi="宋体"/>
          <w:snapToGrid w:val="0"/>
          <w:kern w:val="0"/>
          <w:szCs w:val="21"/>
        </w:rPr>
        <w:t>分，地点为</w:t>
      </w:r>
      <w:r>
        <w:rPr>
          <w:rFonts w:hint="eastAsia" w:ascii="宋体" w:hAnsi="宋体"/>
          <w:snapToGrid w:val="0"/>
          <w:kern w:val="0"/>
          <w:szCs w:val="21"/>
          <w:u w:val="single"/>
        </w:rPr>
        <w:t xml:space="preserve"> 重庆驰久卓越工程管理有限公司会议室（万州区青羊宫110号时代名都） </w:t>
      </w:r>
      <w:r>
        <w:rPr>
          <w:rFonts w:ascii="宋体" w:hAnsi="宋体"/>
          <w:snapToGrid w:val="0"/>
          <w:kern w:val="0"/>
          <w:szCs w:val="21"/>
        </w:rPr>
        <w:t>。</w:t>
      </w:r>
    </w:p>
    <w:p w14:paraId="3F799CEB">
      <w:pPr>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 xml:space="preserve">5.2 </w:t>
      </w:r>
      <w:r>
        <w:rPr>
          <w:rFonts w:hint="eastAsia" w:ascii="宋体" w:hAnsi="宋体"/>
          <w:snapToGrid w:val="0"/>
          <w:kern w:val="0"/>
          <w:szCs w:val="21"/>
        </w:rPr>
        <w:t>未报名、</w:t>
      </w:r>
      <w:r>
        <w:rPr>
          <w:rFonts w:ascii="宋体" w:hAnsi="宋体"/>
          <w:snapToGrid w:val="0"/>
          <w:kern w:val="0"/>
          <w:szCs w:val="21"/>
        </w:rPr>
        <w:t>逾期送达的或者未送达指定地点的投标文件，招标人不予受理。</w:t>
      </w:r>
      <w:r>
        <w:rPr>
          <w:rFonts w:hint="eastAsia" w:ascii="宋体" w:hAnsi="宋体"/>
          <w:snapToGrid w:val="0"/>
          <w:kern w:val="0"/>
          <w:szCs w:val="21"/>
        </w:rPr>
        <w:t xml:space="preserve"> </w:t>
      </w:r>
    </w:p>
    <w:p w14:paraId="2BFB8CC3">
      <w:pPr>
        <w:pStyle w:val="3"/>
        <w:spacing w:before="100" w:after="100" w:line="460" w:lineRule="exact"/>
        <w:rPr>
          <w:rFonts w:ascii="宋体" w:hAnsi="宋体"/>
          <w:snapToGrid w:val="0"/>
          <w:sz w:val="28"/>
          <w:szCs w:val="28"/>
        </w:rPr>
      </w:pPr>
      <w:bookmarkStart w:id="68" w:name="_Toc26990"/>
      <w:bookmarkStart w:id="69" w:name="_Toc509218697"/>
      <w:bookmarkStart w:id="70" w:name="_Toc287620672"/>
      <w:bookmarkStart w:id="71" w:name="_Toc287607733"/>
      <w:bookmarkStart w:id="72" w:name="_Toc224103304"/>
      <w:bookmarkStart w:id="73" w:name="_Toc430530421"/>
      <w:bookmarkStart w:id="74" w:name="_Toc200359243"/>
      <w:bookmarkStart w:id="75" w:name="_Toc200359432"/>
      <w:bookmarkStart w:id="76" w:name="_Toc8166"/>
      <w:bookmarkStart w:id="77" w:name="_Toc277082541"/>
      <w:r>
        <w:rPr>
          <w:rFonts w:ascii="宋体" w:hAnsi="宋体"/>
          <w:snapToGrid w:val="0"/>
          <w:sz w:val="28"/>
          <w:szCs w:val="28"/>
        </w:rPr>
        <w:t>6. 发布公告的媒介</w:t>
      </w:r>
      <w:bookmarkEnd w:id="68"/>
      <w:bookmarkEnd w:id="69"/>
      <w:bookmarkEnd w:id="70"/>
      <w:bookmarkEnd w:id="71"/>
      <w:bookmarkEnd w:id="72"/>
      <w:bookmarkEnd w:id="73"/>
      <w:bookmarkEnd w:id="74"/>
      <w:bookmarkEnd w:id="75"/>
      <w:bookmarkEnd w:id="76"/>
      <w:bookmarkEnd w:id="77"/>
    </w:p>
    <w:p w14:paraId="70D6E2BF">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本次招标公告同时在</w:t>
      </w:r>
      <w:r>
        <w:rPr>
          <w:rFonts w:hint="eastAsia" w:ascii="宋体" w:hAnsi="宋体"/>
          <w:snapToGrid w:val="0"/>
          <w:kern w:val="0"/>
          <w:szCs w:val="21"/>
          <w:u w:val="single"/>
        </w:rPr>
        <w:t xml:space="preserve"> 中国招标投标公共服务平台（http://www.cebpubservice.com/）、重庆市万州港口(集团)有限责任公司官网（http://www.wzg.com.cn/）</w:t>
      </w:r>
      <w:r>
        <w:rPr>
          <w:rFonts w:ascii="宋体" w:hAnsi="宋体"/>
          <w:snapToGrid w:val="0"/>
          <w:kern w:val="0"/>
          <w:szCs w:val="21"/>
        </w:rPr>
        <w:t>上发布。</w:t>
      </w:r>
    </w:p>
    <w:p w14:paraId="64DCE571">
      <w:pPr>
        <w:pStyle w:val="3"/>
        <w:spacing w:before="100" w:after="100" w:line="460" w:lineRule="exact"/>
        <w:rPr>
          <w:rFonts w:ascii="宋体" w:hAnsi="宋体"/>
          <w:snapToGrid w:val="0"/>
          <w:sz w:val="28"/>
          <w:szCs w:val="28"/>
        </w:rPr>
      </w:pPr>
      <w:bookmarkStart w:id="78" w:name="_Toc14240"/>
      <w:bookmarkStart w:id="79" w:name="_Toc31352"/>
      <w:bookmarkStart w:id="80" w:name="_Toc13256"/>
      <w:bookmarkStart w:id="81" w:name="_Toc277082542"/>
      <w:bookmarkStart w:id="82" w:name="_Toc224103305"/>
      <w:bookmarkStart w:id="83" w:name="_Toc430530422"/>
      <w:bookmarkStart w:id="84" w:name="_Toc509218698"/>
      <w:bookmarkStart w:id="85" w:name="_Toc287607734"/>
      <w:bookmarkStart w:id="86" w:name="_Toc287620673"/>
      <w:r>
        <w:rPr>
          <w:rFonts w:hint="eastAsia" w:ascii="宋体" w:hAnsi="宋体"/>
          <w:snapToGrid w:val="0"/>
          <w:sz w:val="28"/>
          <w:szCs w:val="28"/>
        </w:rPr>
        <w:t>7</w:t>
      </w:r>
      <w:r>
        <w:rPr>
          <w:rFonts w:ascii="宋体" w:hAnsi="宋体"/>
          <w:snapToGrid w:val="0"/>
          <w:sz w:val="28"/>
          <w:szCs w:val="28"/>
        </w:rPr>
        <w:t xml:space="preserve">. </w:t>
      </w:r>
      <w:bookmarkEnd w:id="78"/>
      <w:bookmarkEnd w:id="79"/>
      <w:bookmarkStart w:id="87" w:name="_Toc589"/>
      <w:r>
        <w:rPr>
          <w:rFonts w:ascii="宋体" w:hAnsi="宋体"/>
          <w:snapToGrid w:val="0"/>
          <w:sz w:val="28"/>
          <w:szCs w:val="28"/>
        </w:rPr>
        <w:t>联系方式</w:t>
      </w:r>
      <w:bookmarkEnd w:id="80"/>
      <w:bookmarkEnd w:id="81"/>
      <w:bookmarkEnd w:id="82"/>
      <w:bookmarkEnd w:id="83"/>
      <w:bookmarkEnd w:id="84"/>
      <w:bookmarkEnd w:id="85"/>
      <w:bookmarkEnd w:id="86"/>
      <w:bookmarkEnd w:id="87"/>
    </w:p>
    <w:tbl>
      <w:tblPr>
        <w:tblStyle w:val="47"/>
        <w:tblW w:w="9406" w:type="dxa"/>
        <w:jc w:val="center"/>
        <w:tblLayout w:type="fixed"/>
        <w:tblCellMar>
          <w:top w:w="0" w:type="dxa"/>
          <w:left w:w="108" w:type="dxa"/>
          <w:bottom w:w="0" w:type="dxa"/>
          <w:right w:w="108" w:type="dxa"/>
        </w:tblCellMar>
      </w:tblPr>
      <w:tblGrid>
        <w:gridCol w:w="4256"/>
        <w:gridCol w:w="5150"/>
      </w:tblGrid>
      <w:tr w14:paraId="427F6D6F">
        <w:tblPrEx>
          <w:tblCellMar>
            <w:top w:w="0" w:type="dxa"/>
            <w:left w:w="108" w:type="dxa"/>
            <w:bottom w:w="0" w:type="dxa"/>
            <w:right w:w="108" w:type="dxa"/>
          </w:tblCellMar>
        </w:tblPrEx>
        <w:trPr>
          <w:trHeight w:val="317" w:hRule="atLeast"/>
          <w:jc w:val="center"/>
        </w:trPr>
        <w:tc>
          <w:tcPr>
            <w:tcW w:w="4256" w:type="dxa"/>
          </w:tcPr>
          <w:p w14:paraId="048148FA">
            <w:pPr>
              <w:tabs>
                <w:tab w:val="left" w:pos="4950"/>
              </w:tabs>
              <w:autoSpaceDE w:val="0"/>
              <w:autoSpaceDN w:val="0"/>
              <w:adjustRightInd w:val="0"/>
              <w:snapToGrid w:val="0"/>
              <w:spacing w:line="400" w:lineRule="exact"/>
              <w:ind w:left="-40"/>
              <w:jc w:val="left"/>
              <w:rPr>
                <w:rFonts w:hint="eastAsia" w:ascii="宋体" w:hAnsi="宋体" w:eastAsia="宋体"/>
                <w:snapToGrid w:val="0"/>
                <w:kern w:val="0"/>
                <w:szCs w:val="21"/>
                <w:lang w:eastAsia="zh-CN"/>
              </w:rPr>
            </w:pPr>
            <w:r>
              <w:rPr>
                <w:rFonts w:hint="eastAsia" w:ascii="宋体" w:hAnsi="宋体"/>
                <w:snapToGrid w:val="0"/>
                <w:kern w:val="0"/>
                <w:szCs w:val="21"/>
              </w:rPr>
              <w:t>招标人：</w:t>
            </w:r>
            <w:r>
              <w:rPr>
                <w:rFonts w:hint="eastAsia" w:ascii="宋体" w:hAnsi="宋体"/>
                <w:snapToGrid w:val="0"/>
                <w:kern w:val="0"/>
                <w:szCs w:val="21"/>
                <w:lang w:eastAsia="zh-CN"/>
              </w:rPr>
              <w:t>重庆市万州区红溪沟物流有限公司</w:t>
            </w:r>
          </w:p>
        </w:tc>
        <w:tc>
          <w:tcPr>
            <w:tcW w:w="5150" w:type="dxa"/>
          </w:tcPr>
          <w:p w14:paraId="5B8FD2F4">
            <w:pPr>
              <w:tabs>
                <w:tab w:val="left" w:pos="4950"/>
              </w:tabs>
              <w:autoSpaceDE w:val="0"/>
              <w:autoSpaceDN w:val="0"/>
              <w:adjustRightInd w:val="0"/>
              <w:snapToGrid w:val="0"/>
              <w:spacing w:line="400" w:lineRule="exact"/>
              <w:ind w:left="-40"/>
              <w:jc w:val="left"/>
              <w:rPr>
                <w:rFonts w:ascii="宋体" w:hAnsi="宋体"/>
                <w:szCs w:val="21"/>
              </w:rPr>
            </w:pPr>
            <w:r>
              <w:rPr>
                <w:rFonts w:hint="eastAsia" w:ascii="宋体" w:hAnsi="宋体"/>
                <w:szCs w:val="21"/>
              </w:rPr>
              <w:t>招标代理机构：</w:t>
            </w:r>
            <w:r>
              <w:rPr>
                <w:rFonts w:hint="eastAsia" w:ascii="宋体" w:hAnsi="宋体" w:cs="宋体"/>
                <w:szCs w:val="21"/>
              </w:rPr>
              <w:t>重庆驰久卓越工程管理有限公司</w:t>
            </w:r>
          </w:p>
        </w:tc>
      </w:tr>
      <w:tr w14:paraId="222D8CAA">
        <w:tblPrEx>
          <w:tblCellMar>
            <w:top w:w="0" w:type="dxa"/>
            <w:left w:w="108" w:type="dxa"/>
            <w:bottom w:w="0" w:type="dxa"/>
            <w:right w:w="108" w:type="dxa"/>
          </w:tblCellMar>
        </w:tblPrEx>
        <w:trPr>
          <w:trHeight w:val="485" w:hRule="atLeast"/>
          <w:jc w:val="center"/>
        </w:trPr>
        <w:tc>
          <w:tcPr>
            <w:tcW w:w="4256" w:type="dxa"/>
          </w:tcPr>
          <w:p w14:paraId="12E72F03">
            <w:pPr>
              <w:tabs>
                <w:tab w:val="left" w:pos="4950"/>
              </w:tabs>
              <w:autoSpaceDE w:val="0"/>
              <w:autoSpaceDN w:val="0"/>
              <w:adjustRightInd w:val="0"/>
              <w:snapToGrid w:val="0"/>
              <w:spacing w:line="400" w:lineRule="exact"/>
              <w:ind w:left="-40"/>
              <w:jc w:val="left"/>
              <w:rPr>
                <w:rFonts w:hint="eastAsia" w:ascii="宋体" w:hAnsi="宋体" w:eastAsia="宋体"/>
                <w:snapToGrid w:val="0"/>
                <w:kern w:val="0"/>
                <w:szCs w:val="21"/>
                <w:lang w:eastAsia="zh-CN"/>
              </w:rPr>
            </w:pPr>
            <w:r>
              <w:rPr>
                <w:rFonts w:hint="eastAsia" w:ascii="宋体" w:hAnsi="宋体"/>
                <w:kern w:val="0"/>
                <w:szCs w:val="21"/>
              </w:rPr>
              <w:t>地址：</w:t>
            </w:r>
            <w:r>
              <w:rPr>
                <w:rFonts w:hint="eastAsia" w:ascii="宋体" w:hAnsi="宋体"/>
                <w:kern w:val="0"/>
                <w:szCs w:val="21"/>
                <w:lang w:eastAsia="zh-CN"/>
              </w:rPr>
              <w:t>重庆市万州区金陵路77号</w:t>
            </w:r>
          </w:p>
        </w:tc>
        <w:tc>
          <w:tcPr>
            <w:tcW w:w="5150" w:type="dxa"/>
          </w:tcPr>
          <w:p w14:paraId="6AF6DED6">
            <w:pPr>
              <w:adjustRightInd w:val="0"/>
              <w:snapToGrid w:val="0"/>
              <w:spacing w:line="400" w:lineRule="exact"/>
              <w:ind w:left="-40"/>
              <w:rPr>
                <w:rFonts w:ascii="宋体" w:hAnsi="宋体" w:cs="宋体"/>
                <w:szCs w:val="21"/>
              </w:rPr>
            </w:pPr>
            <w:r>
              <w:rPr>
                <w:rFonts w:hint="eastAsia" w:ascii="宋体" w:hAnsi="宋体"/>
                <w:szCs w:val="21"/>
              </w:rPr>
              <w:t>地址：重庆市万州区青羊宫110号时代名都</w:t>
            </w:r>
          </w:p>
        </w:tc>
      </w:tr>
      <w:tr w14:paraId="2CA8CC27">
        <w:tblPrEx>
          <w:tblCellMar>
            <w:top w:w="0" w:type="dxa"/>
            <w:left w:w="108" w:type="dxa"/>
            <w:bottom w:w="0" w:type="dxa"/>
            <w:right w:w="108" w:type="dxa"/>
          </w:tblCellMar>
        </w:tblPrEx>
        <w:trPr>
          <w:trHeight w:val="400" w:hRule="atLeast"/>
          <w:jc w:val="center"/>
        </w:trPr>
        <w:tc>
          <w:tcPr>
            <w:tcW w:w="4256" w:type="dxa"/>
          </w:tcPr>
          <w:p w14:paraId="291DB440">
            <w:pPr>
              <w:tabs>
                <w:tab w:val="left" w:pos="4950"/>
              </w:tabs>
              <w:autoSpaceDE w:val="0"/>
              <w:autoSpaceDN w:val="0"/>
              <w:adjustRightInd w:val="0"/>
              <w:snapToGrid w:val="0"/>
              <w:spacing w:line="400" w:lineRule="exact"/>
              <w:ind w:left="-40"/>
              <w:jc w:val="left"/>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李杰</w:t>
            </w:r>
          </w:p>
        </w:tc>
        <w:tc>
          <w:tcPr>
            <w:tcW w:w="5150" w:type="dxa"/>
          </w:tcPr>
          <w:p w14:paraId="26467346">
            <w:pPr>
              <w:tabs>
                <w:tab w:val="left" w:pos="4950"/>
              </w:tabs>
              <w:autoSpaceDE w:val="0"/>
              <w:autoSpaceDN w:val="0"/>
              <w:adjustRightInd w:val="0"/>
              <w:snapToGrid w:val="0"/>
              <w:spacing w:line="400" w:lineRule="exact"/>
              <w:ind w:left="-40"/>
              <w:jc w:val="left"/>
              <w:rPr>
                <w:rFonts w:ascii="宋体" w:hAnsi="宋体"/>
                <w:snapToGrid w:val="0"/>
                <w:kern w:val="0"/>
                <w:szCs w:val="21"/>
              </w:rPr>
            </w:pPr>
            <w:r>
              <w:rPr>
                <w:rFonts w:hint="eastAsia" w:ascii="宋体" w:hAnsi="宋体"/>
                <w:snapToGrid w:val="0"/>
                <w:kern w:val="0"/>
                <w:szCs w:val="21"/>
              </w:rPr>
              <w:t>联系人：葛瑶</w:t>
            </w:r>
          </w:p>
        </w:tc>
      </w:tr>
      <w:tr w14:paraId="0C5CFAC6">
        <w:tblPrEx>
          <w:tblCellMar>
            <w:top w:w="0" w:type="dxa"/>
            <w:left w:w="108" w:type="dxa"/>
            <w:bottom w:w="0" w:type="dxa"/>
            <w:right w:w="108" w:type="dxa"/>
          </w:tblCellMar>
        </w:tblPrEx>
        <w:trPr>
          <w:trHeight w:val="396" w:hRule="atLeast"/>
          <w:jc w:val="center"/>
        </w:trPr>
        <w:tc>
          <w:tcPr>
            <w:tcW w:w="4256" w:type="dxa"/>
          </w:tcPr>
          <w:p w14:paraId="13FF3E7E">
            <w:pPr>
              <w:tabs>
                <w:tab w:val="left" w:pos="4950"/>
              </w:tabs>
              <w:autoSpaceDE w:val="0"/>
              <w:autoSpaceDN w:val="0"/>
              <w:adjustRightInd w:val="0"/>
              <w:snapToGrid w:val="0"/>
              <w:spacing w:line="400" w:lineRule="exact"/>
              <w:ind w:left="-40"/>
              <w:jc w:val="left"/>
              <w:rPr>
                <w:rFonts w:hint="eastAsia" w:ascii="宋体" w:hAnsi="宋体" w:eastAsia="宋体"/>
                <w:szCs w:val="21"/>
                <w:lang w:eastAsia="zh-CN"/>
              </w:rPr>
            </w:pPr>
            <w:r>
              <w:rPr>
                <w:rFonts w:hint="eastAsia" w:ascii="宋体" w:hAnsi="宋体"/>
                <w:szCs w:val="21"/>
              </w:rPr>
              <w:t>电话：</w:t>
            </w:r>
            <w:r>
              <w:rPr>
                <w:rFonts w:hint="eastAsia" w:ascii="宋体" w:hAnsi="宋体"/>
                <w:szCs w:val="21"/>
                <w:lang w:eastAsia="zh-CN"/>
              </w:rPr>
              <w:t>18996673816</w:t>
            </w:r>
          </w:p>
        </w:tc>
        <w:tc>
          <w:tcPr>
            <w:tcW w:w="5150" w:type="dxa"/>
          </w:tcPr>
          <w:p w14:paraId="3A77D990">
            <w:pPr>
              <w:tabs>
                <w:tab w:val="left" w:pos="4950"/>
              </w:tabs>
              <w:autoSpaceDE w:val="0"/>
              <w:autoSpaceDN w:val="0"/>
              <w:adjustRightInd w:val="0"/>
              <w:snapToGrid w:val="0"/>
              <w:spacing w:line="400" w:lineRule="exact"/>
              <w:ind w:left="-40"/>
              <w:jc w:val="left"/>
              <w:rPr>
                <w:rFonts w:ascii="宋体" w:hAnsi="宋体"/>
                <w:szCs w:val="21"/>
              </w:rPr>
            </w:pPr>
            <w:r>
              <w:rPr>
                <w:rFonts w:hint="eastAsia" w:ascii="宋体" w:hAnsi="宋体"/>
                <w:szCs w:val="21"/>
              </w:rPr>
              <w:t>电话：</w:t>
            </w:r>
            <w:r>
              <w:rPr>
                <w:rFonts w:hint="eastAsia" w:ascii="宋体" w:hAnsi="宋体" w:cs="宋体"/>
                <w:szCs w:val="21"/>
              </w:rPr>
              <w:t>023-58101011</w:t>
            </w:r>
          </w:p>
        </w:tc>
      </w:tr>
      <w:tr w14:paraId="6DB60102">
        <w:tblPrEx>
          <w:tblCellMar>
            <w:top w:w="0" w:type="dxa"/>
            <w:left w:w="108" w:type="dxa"/>
            <w:bottom w:w="0" w:type="dxa"/>
            <w:right w:w="108" w:type="dxa"/>
          </w:tblCellMar>
        </w:tblPrEx>
        <w:trPr>
          <w:trHeight w:val="397" w:hRule="atLeast"/>
          <w:jc w:val="center"/>
        </w:trPr>
        <w:tc>
          <w:tcPr>
            <w:tcW w:w="4256" w:type="dxa"/>
          </w:tcPr>
          <w:p w14:paraId="778D73C5">
            <w:pPr>
              <w:tabs>
                <w:tab w:val="left" w:pos="4950"/>
              </w:tabs>
              <w:autoSpaceDE w:val="0"/>
              <w:autoSpaceDN w:val="0"/>
              <w:adjustRightInd w:val="0"/>
              <w:snapToGrid w:val="0"/>
              <w:spacing w:line="400" w:lineRule="exact"/>
              <w:ind w:left="-40"/>
              <w:jc w:val="left"/>
              <w:rPr>
                <w:rFonts w:hint="eastAsia" w:ascii="宋体" w:hAnsi="宋体" w:eastAsia="宋体"/>
                <w:szCs w:val="21"/>
                <w:lang w:eastAsia="zh-CN"/>
              </w:rPr>
            </w:pPr>
          </w:p>
        </w:tc>
        <w:tc>
          <w:tcPr>
            <w:tcW w:w="5150" w:type="dxa"/>
            <w:vAlign w:val="center"/>
          </w:tcPr>
          <w:p w14:paraId="364E7AC7">
            <w:pPr>
              <w:spacing w:line="400" w:lineRule="exact"/>
              <w:jc w:val="left"/>
              <w:rPr>
                <w:rFonts w:ascii="宋体" w:hAnsi="宋体"/>
                <w:szCs w:val="21"/>
              </w:rPr>
            </w:pPr>
            <w:r>
              <w:rPr>
                <w:rFonts w:hint="eastAsia" w:ascii="宋体" w:hAnsi="宋体"/>
              </w:rPr>
              <w:t>传真：023-58244434</w:t>
            </w:r>
          </w:p>
        </w:tc>
      </w:tr>
      <w:tr w14:paraId="52CDDC62">
        <w:tblPrEx>
          <w:tblCellMar>
            <w:top w:w="0" w:type="dxa"/>
            <w:left w:w="108" w:type="dxa"/>
            <w:bottom w:w="0" w:type="dxa"/>
            <w:right w:w="108" w:type="dxa"/>
          </w:tblCellMar>
        </w:tblPrEx>
        <w:trPr>
          <w:trHeight w:val="339" w:hRule="atLeast"/>
          <w:jc w:val="center"/>
        </w:trPr>
        <w:tc>
          <w:tcPr>
            <w:tcW w:w="4256" w:type="dxa"/>
          </w:tcPr>
          <w:p w14:paraId="7B59C841">
            <w:pPr>
              <w:tabs>
                <w:tab w:val="left" w:pos="4950"/>
              </w:tabs>
              <w:autoSpaceDE w:val="0"/>
              <w:autoSpaceDN w:val="0"/>
              <w:adjustRightInd w:val="0"/>
              <w:snapToGrid w:val="0"/>
              <w:spacing w:line="400" w:lineRule="exact"/>
              <w:ind w:left="-40"/>
              <w:jc w:val="left"/>
              <w:rPr>
                <w:rFonts w:ascii="宋体" w:hAnsi="宋体"/>
                <w:szCs w:val="21"/>
              </w:rPr>
            </w:pPr>
          </w:p>
        </w:tc>
        <w:tc>
          <w:tcPr>
            <w:tcW w:w="5150" w:type="dxa"/>
            <w:vAlign w:val="center"/>
          </w:tcPr>
          <w:p w14:paraId="601DF9D4">
            <w:pPr>
              <w:spacing w:line="400" w:lineRule="exact"/>
              <w:jc w:val="left"/>
              <w:rPr>
                <w:rFonts w:ascii="宋体" w:hAnsi="宋体"/>
                <w:szCs w:val="21"/>
              </w:rPr>
            </w:pPr>
            <w:r>
              <w:rPr>
                <w:rFonts w:hint="eastAsia" w:ascii="宋体" w:hAnsi="宋体"/>
                <w:szCs w:val="21"/>
              </w:rPr>
              <w:t>邮箱：</w:t>
            </w:r>
            <w:r>
              <w:fldChar w:fldCharType="begin"/>
            </w:r>
            <w:r>
              <w:instrText xml:space="preserve"> HYPERLINK "mailto:ydgxxx@126.com" </w:instrText>
            </w:r>
            <w:r>
              <w:fldChar w:fldCharType="separate"/>
            </w:r>
            <w:r>
              <w:rPr>
                <w:rFonts w:hint="eastAsia"/>
                <w:szCs w:val="21"/>
              </w:rPr>
              <w:t>ydgxxx@126.com</w:t>
            </w:r>
            <w:r>
              <w:rPr>
                <w:rFonts w:hint="eastAsia"/>
                <w:szCs w:val="21"/>
              </w:rPr>
              <w:fldChar w:fldCharType="end"/>
            </w:r>
          </w:p>
        </w:tc>
      </w:tr>
    </w:tbl>
    <w:p w14:paraId="180A2748">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14:paraId="37F1FB48">
      <w:pPr>
        <w:pStyle w:val="2"/>
        <w:spacing w:before="0" w:after="0" w:line="360" w:lineRule="auto"/>
        <w:jc w:val="center"/>
        <w:rPr>
          <w:rFonts w:ascii="宋体" w:hAnsi="宋体"/>
          <w:bCs w:val="0"/>
          <w:snapToGrid w:val="0"/>
          <w:kern w:val="0"/>
        </w:rPr>
      </w:pPr>
      <w:r>
        <w:rPr>
          <w:rFonts w:ascii="宋体" w:hAnsi="宋体"/>
          <w:snapToGrid w:val="0"/>
          <w:kern w:val="0"/>
          <w:szCs w:val="21"/>
        </w:rPr>
        <w:br w:type="page"/>
      </w:r>
      <w:bookmarkStart w:id="88" w:name="_Toc224103315"/>
      <w:bookmarkStart w:id="89" w:name="_Toc287607744"/>
      <w:bookmarkStart w:id="90" w:name="_Toc9448"/>
      <w:bookmarkStart w:id="91" w:name="_Toc32148"/>
      <w:bookmarkStart w:id="92" w:name="_Toc287620683"/>
      <w:bookmarkStart w:id="93" w:name="_Toc430530432"/>
      <w:r>
        <w:rPr>
          <w:rFonts w:ascii="宋体" w:hAnsi="宋体"/>
          <w:snapToGrid w:val="0"/>
          <w:kern w:val="0"/>
          <w:sz w:val="40"/>
          <w:szCs w:val="40"/>
        </w:rPr>
        <w:t>第二章  投标人须知</w:t>
      </w:r>
      <w:bookmarkEnd w:id="88"/>
      <w:bookmarkEnd w:id="89"/>
      <w:bookmarkEnd w:id="90"/>
      <w:bookmarkEnd w:id="91"/>
      <w:bookmarkEnd w:id="92"/>
      <w:bookmarkEnd w:id="93"/>
      <w:bookmarkStart w:id="94" w:name="_Toc224103316"/>
      <w:bookmarkStart w:id="95" w:name="_Toc430530433"/>
      <w:bookmarkStart w:id="96" w:name="_Toc277082551"/>
      <w:bookmarkStart w:id="97" w:name="_Toc287620684"/>
      <w:bookmarkStart w:id="98" w:name="_Toc287607745"/>
    </w:p>
    <w:p w14:paraId="101B5E99">
      <w:pPr>
        <w:pStyle w:val="3"/>
        <w:spacing w:before="100" w:after="100" w:line="360" w:lineRule="auto"/>
        <w:rPr>
          <w:rFonts w:ascii="宋体" w:hAnsi="宋体"/>
        </w:rPr>
      </w:pPr>
      <w:bookmarkStart w:id="99" w:name="_Toc8005"/>
      <w:bookmarkStart w:id="100" w:name="_Toc509218708"/>
      <w:bookmarkStart w:id="101" w:name="_Toc17773"/>
      <w:r>
        <w:rPr>
          <w:rFonts w:hint="eastAsia" w:ascii="宋体" w:hAnsi="宋体"/>
        </w:rPr>
        <w:t>投标人须知前附表</w:t>
      </w:r>
      <w:bookmarkEnd w:id="94"/>
      <w:bookmarkEnd w:id="95"/>
      <w:bookmarkEnd w:id="96"/>
      <w:bookmarkEnd w:id="97"/>
      <w:bookmarkEnd w:id="98"/>
      <w:bookmarkEnd w:id="99"/>
      <w:bookmarkEnd w:id="100"/>
      <w:bookmarkEnd w:id="101"/>
    </w:p>
    <w:p w14:paraId="49C80B0E">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7"/>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4DBE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1E2930FC">
            <w:pPr>
              <w:snapToGrid w:val="0"/>
              <w:spacing w:line="360" w:lineRule="exact"/>
              <w:jc w:val="center"/>
              <w:rPr>
                <w:rFonts w:ascii="宋体" w:hAnsi="宋体"/>
                <w:b/>
                <w:kern w:val="0"/>
                <w:szCs w:val="21"/>
              </w:rPr>
            </w:pPr>
            <w:r>
              <w:rPr>
                <w:rFonts w:ascii="宋体" w:hAnsi="宋体"/>
                <w:b/>
                <w:kern w:val="0"/>
                <w:szCs w:val="21"/>
              </w:rPr>
              <w:t>条 款 号</w:t>
            </w:r>
          </w:p>
        </w:tc>
        <w:tc>
          <w:tcPr>
            <w:tcW w:w="1644" w:type="dxa"/>
            <w:vAlign w:val="center"/>
          </w:tcPr>
          <w:p w14:paraId="551AA2DA">
            <w:pPr>
              <w:snapToGrid w:val="0"/>
              <w:spacing w:line="360" w:lineRule="exact"/>
              <w:jc w:val="center"/>
              <w:rPr>
                <w:rFonts w:ascii="宋体" w:hAnsi="宋体"/>
                <w:b/>
                <w:kern w:val="0"/>
                <w:szCs w:val="21"/>
              </w:rPr>
            </w:pPr>
            <w:r>
              <w:rPr>
                <w:rFonts w:ascii="宋体" w:hAnsi="宋体"/>
                <w:b/>
                <w:kern w:val="0"/>
                <w:szCs w:val="21"/>
              </w:rPr>
              <w:t>条款名称</w:t>
            </w:r>
          </w:p>
        </w:tc>
        <w:tc>
          <w:tcPr>
            <w:tcW w:w="6490" w:type="dxa"/>
            <w:vAlign w:val="center"/>
          </w:tcPr>
          <w:p w14:paraId="06F1BB3D">
            <w:pPr>
              <w:snapToGrid w:val="0"/>
              <w:spacing w:line="360" w:lineRule="exact"/>
              <w:jc w:val="center"/>
              <w:rPr>
                <w:rFonts w:ascii="宋体" w:hAnsi="宋体"/>
                <w:b/>
                <w:kern w:val="0"/>
                <w:szCs w:val="21"/>
              </w:rPr>
            </w:pPr>
            <w:r>
              <w:rPr>
                <w:rFonts w:ascii="宋体" w:hAnsi="宋体"/>
                <w:b/>
                <w:kern w:val="0"/>
                <w:szCs w:val="21"/>
              </w:rPr>
              <w:t>编  列  内  容</w:t>
            </w:r>
          </w:p>
        </w:tc>
      </w:tr>
      <w:tr w14:paraId="27C37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984622">
            <w:pPr>
              <w:snapToGrid w:val="0"/>
              <w:spacing w:line="360" w:lineRule="exact"/>
              <w:jc w:val="center"/>
              <w:rPr>
                <w:rFonts w:ascii="宋体" w:hAnsi="宋体"/>
                <w:kern w:val="0"/>
                <w:szCs w:val="21"/>
              </w:rPr>
            </w:pPr>
            <w:r>
              <w:rPr>
                <w:rFonts w:ascii="宋体" w:hAnsi="宋体"/>
                <w:kern w:val="0"/>
                <w:szCs w:val="21"/>
              </w:rPr>
              <w:t>1.1.2</w:t>
            </w:r>
          </w:p>
        </w:tc>
        <w:tc>
          <w:tcPr>
            <w:tcW w:w="1644" w:type="dxa"/>
            <w:vAlign w:val="center"/>
          </w:tcPr>
          <w:p w14:paraId="5BBF1A85">
            <w:pPr>
              <w:snapToGrid w:val="0"/>
              <w:spacing w:line="360" w:lineRule="exact"/>
              <w:jc w:val="center"/>
              <w:rPr>
                <w:rFonts w:ascii="宋体" w:hAnsi="宋体"/>
                <w:kern w:val="0"/>
                <w:szCs w:val="21"/>
              </w:rPr>
            </w:pPr>
            <w:r>
              <w:rPr>
                <w:rFonts w:ascii="宋体" w:hAnsi="宋体"/>
                <w:kern w:val="0"/>
                <w:szCs w:val="21"/>
              </w:rPr>
              <w:t>招标人</w:t>
            </w:r>
          </w:p>
        </w:tc>
        <w:tc>
          <w:tcPr>
            <w:tcW w:w="6490" w:type="dxa"/>
            <w:vAlign w:val="center"/>
          </w:tcPr>
          <w:p w14:paraId="76454807">
            <w:pPr>
              <w:snapToGrid w:val="0"/>
              <w:spacing w:line="360" w:lineRule="exact"/>
              <w:ind w:firstLine="420" w:firstLineChars="200"/>
              <w:rPr>
                <w:rFonts w:ascii="宋体" w:hAnsi="宋体"/>
                <w:kern w:val="0"/>
                <w:szCs w:val="21"/>
              </w:rPr>
            </w:pPr>
            <w:r>
              <w:rPr>
                <w:rFonts w:hint="eastAsia" w:ascii="宋体" w:hAnsi="宋体"/>
                <w:kern w:val="0"/>
                <w:szCs w:val="21"/>
              </w:rPr>
              <w:t>名称：</w:t>
            </w:r>
            <w:r>
              <w:rPr>
                <w:rFonts w:hint="eastAsia" w:ascii="宋体" w:hAnsi="宋体"/>
                <w:kern w:val="0"/>
                <w:szCs w:val="21"/>
                <w:lang w:eastAsia="zh-CN"/>
              </w:rPr>
              <w:t>重庆市万州区红溪沟物流有限公司</w:t>
            </w:r>
            <w:r>
              <w:rPr>
                <w:rFonts w:hint="eastAsia" w:ascii="宋体" w:hAnsi="宋体"/>
                <w:kern w:val="0"/>
                <w:szCs w:val="21"/>
              </w:rPr>
              <w:t xml:space="preserve">  </w:t>
            </w:r>
          </w:p>
          <w:p w14:paraId="3ABAC8A5">
            <w:pPr>
              <w:snapToGrid w:val="0"/>
              <w:spacing w:line="360" w:lineRule="exact"/>
              <w:ind w:firstLine="420" w:firstLineChars="200"/>
              <w:rPr>
                <w:rFonts w:hint="eastAsia" w:ascii="宋体" w:hAnsi="宋体" w:eastAsia="宋体"/>
                <w:kern w:val="0"/>
                <w:szCs w:val="21"/>
                <w:lang w:eastAsia="zh-CN"/>
              </w:rPr>
            </w:pPr>
            <w:r>
              <w:rPr>
                <w:rFonts w:hint="eastAsia" w:ascii="宋体" w:hAnsi="宋体"/>
                <w:kern w:val="0"/>
                <w:szCs w:val="21"/>
              </w:rPr>
              <w:t>地址：</w:t>
            </w:r>
            <w:r>
              <w:rPr>
                <w:rFonts w:hint="eastAsia" w:ascii="宋体" w:hAnsi="宋体"/>
                <w:kern w:val="0"/>
                <w:szCs w:val="21"/>
                <w:lang w:eastAsia="zh-CN"/>
              </w:rPr>
              <w:t>重庆市万州区金陵路77号</w:t>
            </w:r>
          </w:p>
          <w:p w14:paraId="08CD7959">
            <w:pPr>
              <w:snapToGrid w:val="0"/>
              <w:spacing w:line="360" w:lineRule="exact"/>
              <w:ind w:firstLine="420" w:firstLineChars="200"/>
              <w:rPr>
                <w:rFonts w:hint="eastAsia" w:ascii="宋体" w:hAnsi="宋体" w:eastAsia="宋体"/>
                <w:kern w:val="0"/>
                <w:szCs w:val="21"/>
                <w:lang w:eastAsia="zh-CN"/>
              </w:rPr>
            </w:pPr>
            <w:r>
              <w:rPr>
                <w:rFonts w:hint="eastAsia" w:ascii="宋体" w:hAnsi="宋体"/>
                <w:kern w:val="0"/>
                <w:szCs w:val="21"/>
              </w:rPr>
              <w:t>联系人：</w:t>
            </w:r>
            <w:r>
              <w:rPr>
                <w:rFonts w:hint="eastAsia" w:ascii="宋体" w:hAnsi="宋体"/>
                <w:kern w:val="0"/>
                <w:szCs w:val="21"/>
                <w:lang w:eastAsia="zh-CN"/>
              </w:rPr>
              <w:t>李杰</w:t>
            </w:r>
          </w:p>
          <w:p w14:paraId="5DEE262D">
            <w:pPr>
              <w:snapToGrid w:val="0"/>
              <w:spacing w:line="360" w:lineRule="exact"/>
              <w:ind w:firstLine="420" w:firstLineChars="200"/>
              <w:rPr>
                <w:rFonts w:hint="eastAsia" w:ascii="宋体" w:hAnsi="宋体" w:eastAsia="宋体"/>
                <w:kern w:val="0"/>
                <w:szCs w:val="21"/>
                <w:lang w:eastAsia="zh-CN"/>
              </w:rPr>
            </w:pPr>
            <w:r>
              <w:rPr>
                <w:rFonts w:hint="eastAsia" w:ascii="宋体" w:hAnsi="宋体"/>
                <w:kern w:val="0"/>
                <w:szCs w:val="21"/>
              </w:rPr>
              <w:t>电话：</w:t>
            </w:r>
            <w:r>
              <w:rPr>
                <w:rFonts w:hint="eastAsia" w:ascii="宋体" w:hAnsi="宋体"/>
                <w:kern w:val="0"/>
                <w:szCs w:val="21"/>
                <w:lang w:eastAsia="zh-CN"/>
              </w:rPr>
              <w:t>18996673816</w:t>
            </w:r>
          </w:p>
        </w:tc>
      </w:tr>
      <w:tr w14:paraId="3088E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4FC742">
            <w:pPr>
              <w:snapToGrid w:val="0"/>
              <w:spacing w:line="360" w:lineRule="exact"/>
              <w:jc w:val="center"/>
              <w:rPr>
                <w:rFonts w:ascii="宋体" w:hAnsi="宋体"/>
                <w:kern w:val="0"/>
                <w:szCs w:val="21"/>
              </w:rPr>
            </w:pPr>
            <w:r>
              <w:rPr>
                <w:rFonts w:ascii="宋体" w:hAnsi="宋体"/>
                <w:kern w:val="0"/>
                <w:szCs w:val="21"/>
              </w:rPr>
              <w:t>1.1.3</w:t>
            </w:r>
          </w:p>
        </w:tc>
        <w:tc>
          <w:tcPr>
            <w:tcW w:w="1644" w:type="dxa"/>
            <w:vAlign w:val="center"/>
          </w:tcPr>
          <w:p w14:paraId="6EF223BE">
            <w:pPr>
              <w:snapToGrid w:val="0"/>
              <w:spacing w:line="360" w:lineRule="exact"/>
              <w:jc w:val="center"/>
              <w:rPr>
                <w:rFonts w:ascii="宋体" w:hAnsi="宋体"/>
                <w:kern w:val="0"/>
                <w:szCs w:val="21"/>
              </w:rPr>
            </w:pPr>
            <w:r>
              <w:rPr>
                <w:rFonts w:ascii="宋体" w:hAnsi="宋体"/>
                <w:kern w:val="0"/>
                <w:szCs w:val="21"/>
              </w:rPr>
              <w:t>招标代理机构</w:t>
            </w:r>
          </w:p>
        </w:tc>
        <w:tc>
          <w:tcPr>
            <w:tcW w:w="6490" w:type="dxa"/>
            <w:vAlign w:val="center"/>
          </w:tcPr>
          <w:p w14:paraId="7AA6D8D4">
            <w:pPr>
              <w:snapToGrid w:val="0"/>
              <w:spacing w:line="360" w:lineRule="exact"/>
              <w:ind w:firstLine="420" w:firstLineChars="200"/>
              <w:rPr>
                <w:rFonts w:ascii="宋体" w:hAnsi="宋体"/>
                <w:kern w:val="0"/>
                <w:szCs w:val="21"/>
              </w:rPr>
            </w:pPr>
            <w:r>
              <w:rPr>
                <w:rFonts w:hint="eastAsia" w:ascii="宋体" w:hAnsi="宋体"/>
                <w:kern w:val="0"/>
                <w:szCs w:val="21"/>
              </w:rPr>
              <w:t>名称：重庆驰久卓越工程管理有限公司</w:t>
            </w:r>
          </w:p>
          <w:p w14:paraId="7B423A53">
            <w:pPr>
              <w:snapToGrid w:val="0"/>
              <w:spacing w:line="360" w:lineRule="exact"/>
              <w:ind w:firstLine="420" w:firstLineChars="200"/>
              <w:rPr>
                <w:rFonts w:ascii="宋体" w:hAnsi="宋体"/>
                <w:kern w:val="0"/>
                <w:szCs w:val="21"/>
              </w:rPr>
            </w:pPr>
            <w:r>
              <w:rPr>
                <w:rFonts w:hint="eastAsia" w:ascii="宋体" w:hAnsi="宋体"/>
                <w:kern w:val="0"/>
                <w:szCs w:val="21"/>
              </w:rPr>
              <w:t>地址：重庆市万州区青羊宫110号时代名都</w:t>
            </w:r>
          </w:p>
          <w:p w14:paraId="38746BEC">
            <w:pPr>
              <w:snapToGrid w:val="0"/>
              <w:spacing w:line="360" w:lineRule="exact"/>
              <w:ind w:firstLine="420" w:firstLineChars="200"/>
              <w:rPr>
                <w:rFonts w:ascii="宋体" w:hAnsi="宋体"/>
                <w:kern w:val="0"/>
                <w:szCs w:val="21"/>
              </w:rPr>
            </w:pPr>
            <w:r>
              <w:rPr>
                <w:rFonts w:hint="eastAsia" w:ascii="宋体" w:hAnsi="宋体"/>
                <w:kern w:val="0"/>
                <w:szCs w:val="21"/>
              </w:rPr>
              <w:t>联系人：葛瑶</w:t>
            </w:r>
          </w:p>
          <w:p w14:paraId="75E365C3">
            <w:pPr>
              <w:snapToGrid w:val="0"/>
              <w:spacing w:line="360" w:lineRule="exact"/>
              <w:ind w:firstLine="420" w:firstLineChars="200"/>
              <w:rPr>
                <w:rFonts w:ascii="宋体" w:hAnsi="宋体"/>
                <w:kern w:val="0"/>
                <w:szCs w:val="21"/>
              </w:rPr>
            </w:pPr>
            <w:r>
              <w:rPr>
                <w:rFonts w:hint="eastAsia" w:ascii="宋体" w:hAnsi="宋体"/>
                <w:kern w:val="0"/>
                <w:szCs w:val="21"/>
              </w:rPr>
              <w:t>电话：023-58101011</w:t>
            </w:r>
          </w:p>
        </w:tc>
      </w:tr>
      <w:tr w14:paraId="0E760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B20FA5">
            <w:pPr>
              <w:snapToGrid w:val="0"/>
              <w:spacing w:line="360" w:lineRule="exact"/>
              <w:jc w:val="center"/>
              <w:rPr>
                <w:rFonts w:ascii="宋体" w:hAnsi="宋体"/>
                <w:kern w:val="0"/>
                <w:szCs w:val="21"/>
              </w:rPr>
            </w:pPr>
            <w:r>
              <w:rPr>
                <w:rFonts w:ascii="宋体" w:hAnsi="宋体"/>
                <w:kern w:val="0"/>
                <w:szCs w:val="21"/>
              </w:rPr>
              <w:t>1.1.4</w:t>
            </w:r>
          </w:p>
        </w:tc>
        <w:tc>
          <w:tcPr>
            <w:tcW w:w="1644" w:type="dxa"/>
            <w:vAlign w:val="center"/>
          </w:tcPr>
          <w:p w14:paraId="0C56FA87">
            <w:pPr>
              <w:snapToGrid w:val="0"/>
              <w:spacing w:line="360" w:lineRule="exact"/>
              <w:jc w:val="center"/>
              <w:rPr>
                <w:rFonts w:ascii="宋体" w:hAnsi="宋体"/>
                <w:kern w:val="0"/>
                <w:szCs w:val="21"/>
              </w:rPr>
            </w:pPr>
            <w:r>
              <w:rPr>
                <w:rFonts w:ascii="宋体" w:hAnsi="宋体"/>
                <w:kern w:val="0"/>
                <w:szCs w:val="21"/>
              </w:rPr>
              <w:t>项目名称</w:t>
            </w:r>
          </w:p>
        </w:tc>
        <w:tc>
          <w:tcPr>
            <w:tcW w:w="6490" w:type="dxa"/>
            <w:vAlign w:val="center"/>
          </w:tcPr>
          <w:p w14:paraId="1713B0AA">
            <w:pPr>
              <w:snapToGrid w:val="0"/>
              <w:spacing w:line="360" w:lineRule="exact"/>
              <w:ind w:firstLine="420" w:firstLineChars="200"/>
              <w:jc w:val="left"/>
              <w:rPr>
                <w:rFonts w:hint="eastAsia" w:ascii="宋体" w:hAnsi="宋体" w:eastAsia="宋体"/>
                <w:szCs w:val="21"/>
                <w:lang w:eastAsia="zh-CN"/>
              </w:rPr>
            </w:pPr>
            <w:r>
              <w:rPr>
                <w:rFonts w:hint="eastAsia" w:ascii="宋体" w:hAnsi="宋体"/>
                <w:szCs w:val="21"/>
                <w:lang w:eastAsia="zh-CN"/>
              </w:rPr>
              <w:t>重庆市万州区红溪沟物流有限公司2025年度湘渝盐化港口作业劳务承包项目</w:t>
            </w:r>
          </w:p>
        </w:tc>
      </w:tr>
      <w:tr w14:paraId="2E6C1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A7C802">
            <w:pPr>
              <w:snapToGrid w:val="0"/>
              <w:spacing w:line="360" w:lineRule="exact"/>
              <w:jc w:val="center"/>
              <w:rPr>
                <w:rFonts w:ascii="宋体" w:hAnsi="宋体"/>
                <w:kern w:val="0"/>
                <w:szCs w:val="21"/>
              </w:rPr>
            </w:pPr>
            <w:r>
              <w:rPr>
                <w:rFonts w:ascii="宋体" w:hAnsi="宋体"/>
                <w:kern w:val="0"/>
                <w:szCs w:val="21"/>
              </w:rPr>
              <w:t>1.1.5</w:t>
            </w:r>
          </w:p>
        </w:tc>
        <w:tc>
          <w:tcPr>
            <w:tcW w:w="1644" w:type="dxa"/>
            <w:vAlign w:val="center"/>
          </w:tcPr>
          <w:p w14:paraId="578DA63F">
            <w:pPr>
              <w:snapToGrid w:val="0"/>
              <w:spacing w:line="360" w:lineRule="exact"/>
              <w:jc w:val="center"/>
              <w:rPr>
                <w:rFonts w:ascii="宋体" w:hAnsi="宋体"/>
                <w:kern w:val="0"/>
                <w:szCs w:val="21"/>
              </w:rPr>
            </w:pPr>
            <w:r>
              <w:rPr>
                <w:rFonts w:hint="eastAsia" w:ascii="宋体" w:hAnsi="宋体"/>
                <w:kern w:val="0"/>
                <w:szCs w:val="21"/>
              </w:rPr>
              <w:t>项目地点</w:t>
            </w:r>
          </w:p>
        </w:tc>
        <w:tc>
          <w:tcPr>
            <w:tcW w:w="6490" w:type="dxa"/>
            <w:vAlign w:val="center"/>
          </w:tcPr>
          <w:p w14:paraId="61D6C56B">
            <w:pPr>
              <w:snapToGrid w:val="0"/>
              <w:spacing w:line="360" w:lineRule="exact"/>
              <w:ind w:firstLine="420" w:firstLineChars="200"/>
              <w:jc w:val="left"/>
              <w:rPr>
                <w:rFonts w:hint="eastAsia" w:ascii="宋体" w:hAnsi="宋体" w:eastAsia="宋体"/>
                <w:szCs w:val="21"/>
                <w:lang w:eastAsia="zh-CN"/>
              </w:rPr>
            </w:pPr>
            <w:r>
              <w:rPr>
                <w:rFonts w:hint="eastAsia" w:ascii="宋体" w:hAnsi="宋体"/>
                <w:szCs w:val="21"/>
                <w:lang w:eastAsia="zh-CN"/>
              </w:rPr>
              <w:t>牌楼作业区、七里沟码头</w:t>
            </w:r>
          </w:p>
        </w:tc>
      </w:tr>
      <w:tr w14:paraId="412A9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3B6D89">
            <w:pPr>
              <w:snapToGrid w:val="0"/>
              <w:spacing w:line="360" w:lineRule="exact"/>
              <w:jc w:val="center"/>
              <w:rPr>
                <w:rFonts w:ascii="宋体" w:hAnsi="宋体"/>
                <w:kern w:val="0"/>
                <w:szCs w:val="21"/>
              </w:rPr>
            </w:pPr>
            <w:r>
              <w:rPr>
                <w:rFonts w:ascii="宋体" w:hAnsi="宋体"/>
                <w:kern w:val="0"/>
                <w:szCs w:val="21"/>
              </w:rPr>
              <w:t>1.1.6</w:t>
            </w:r>
          </w:p>
        </w:tc>
        <w:tc>
          <w:tcPr>
            <w:tcW w:w="1644" w:type="dxa"/>
            <w:vAlign w:val="center"/>
          </w:tcPr>
          <w:p w14:paraId="2D5C30AC">
            <w:pPr>
              <w:snapToGrid w:val="0"/>
              <w:spacing w:line="360" w:lineRule="exact"/>
              <w:jc w:val="center"/>
              <w:rPr>
                <w:rFonts w:ascii="宋体" w:hAnsi="宋体"/>
                <w:kern w:val="0"/>
                <w:szCs w:val="21"/>
              </w:rPr>
            </w:pPr>
            <w:r>
              <w:rPr>
                <w:rFonts w:hint="eastAsia" w:ascii="宋体" w:hAnsi="宋体"/>
                <w:kern w:val="0"/>
                <w:szCs w:val="21"/>
              </w:rPr>
              <w:t>项目内容</w:t>
            </w:r>
          </w:p>
        </w:tc>
        <w:tc>
          <w:tcPr>
            <w:tcW w:w="6490" w:type="dxa"/>
            <w:vAlign w:val="center"/>
          </w:tcPr>
          <w:p w14:paraId="7F22F4D9">
            <w:pPr>
              <w:tabs>
                <w:tab w:val="left" w:pos="3840"/>
                <w:tab w:val="left" w:pos="5300"/>
              </w:tabs>
              <w:autoSpaceDE w:val="0"/>
              <w:autoSpaceDN w:val="0"/>
              <w:adjustRightInd w:val="0"/>
              <w:snapToGrid w:val="0"/>
              <w:spacing w:line="360" w:lineRule="exact"/>
              <w:ind w:firstLine="420" w:firstLineChars="200"/>
              <w:rPr>
                <w:rFonts w:ascii="宋体" w:hAnsi="宋体"/>
                <w:i/>
                <w:snapToGrid w:val="0"/>
                <w:kern w:val="0"/>
                <w:szCs w:val="21"/>
              </w:rPr>
            </w:pPr>
            <w:r>
              <w:rPr>
                <w:rFonts w:hint="eastAsia" w:ascii="宋体" w:hAnsi="宋体"/>
                <w:snapToGrid w:val="0"/>
                <w:kern w:val="0"/>
                <w:szCs w:val="21"/>
                <w:u w:val="single"/>
                <w:lang w:eastAsia="zh-CN"/>
              </w:rPr>
              <w:t>牌楼作业区、七里沟码头所有湘渝盐化劳务外包服务</w:t>
            </w:r>
            <w:r>
              <w:rPr>
                <w:rFonts w:hint="eastAsia" w:ascii="宋体" w:hAnsi="宋体"/>
                <w:snapToGrid w:val="0"/>
                <w:kern w:val="0"/>
                <w:szCs w:val="21"/>
                <w:u w:val="single"/>
              </w:rPr>
              <w:t>。</w:t>
            </w:r>
          </w:p>
        </w:tc>
      </w:tr>
      <w:tr w14:paraId="2F283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A1572F">
            <w:pPr>
              <w:snapToGrid w:val="0"/>
              <w:spacing w:line="360" w:lineRule="exact"/>
              <w:jc w:val="center"/>
              <w:rPr>
                <w:rFonts w:ascii="宋体" w:hAnsi="宋体"/>
                <w:kern w:val="0"/>
                <w:szCs w:val="21"/>
              </w:rPr>
            </w:pPr>
            <w:r>
              <w:rPr>
                <w:rFonts w:ascii="宋体" w:hAnsi="宋体"/>
                <w:kern w:val="0"/>
                <w:szCs w:val="21"/>
              </w:rPr>
              <w:t>1.2.1</w:t>
            </w:r>
          </w:p>
        </w:tc>
        <w:tc>
          <w:tcPr>
            <w:tcW w:w="1644" w:type="dxa"/>
            <w:vAlign w:val="center"/>
          </w:tcPr>
          <w:p w14:paraId="2244421F">
            <w:pPr>
              <w:snapToGrid w:val="0"/>
              <w:spacing w:line="360" w:lineRule="exact"/>
              <w:jc w:val="center"/>
              <w:rPr>
                <w:rFonts w:ascii="宋体" w:hAnsi="宋体"/>
                <w:kern w:val="0"/>
                <w:szCs w:val="21"/>
              </w:rPr>
            </w:pPr>
            <w:r>
              <w:rPr>
                <w:rFonts w:ascii="宋体" w:hAnsi="宋体"/>
                <w:kern w:val="0"/>
                <w:szCs w:val="21"/>
              </w:rPr>
              <w:t>资金来源</w:t>
            </w:r>
          </w:p>
        </w:tc>
        <w:tc>
          <w:tcPr>
            <w:tcW w:w="6490" w:type="dxa"/>
            <w:vAlign w:val="center"/>
          </w:tcPr>
          <w:p w14:paraId="4EB437BB">
            <w:pPr>
              <w:snapToGrid w:val="0"/>
              <w:spacing w:line="360" w:lineRule="exact"/>
              <w:ind w:firstLine="420" w:firstLineChars="200"/>
              <w:rPr>
                <w:rFonts w:ascii="宋体" w:hAnsi="宋体"/>
                <w:szCs w:val="21"/>
              </w:rPr>
            </w:pPr>
            <w:r>
              <w:rPr>
                <w:rFonts w:hint="eastAsia" w:ascii="宋体" w:hAnsi="宋体"/>
                <w:snapToGrid w:val="0"/>
                <w:kern w:val="0"/>
                <w:szCs w:val="21"/>
                <w:u w:val="single"/>
              </w:rPr>
              <w:t xml:space="preserve">业主自筹 </w:t>
            </w:r>
          </w:p>
        </w:tc>
      </w:tr>
      <w:tr w14:paraId="33CCC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B05D94">
            <w:pPr>
              <w:snapToGrid w:val="0"/>
              <w:spacing w:line="360" w:lineRule="exact"/>
              <w:jc w:val="center"/>
              <w:rPr>
                <w:rFonts w:ascii="宋体" w:hAnsi="宋体"/>
                <w:kern w:val="0"/>
                <w:szCs w:val="21"/>
              </w:rPr>
            </w:pPr>
            <w:r>
              <w:rPr>
                <w:rFonts w:ascii="宋体" w:hAnsi="宋体"/>
                <w:kern w:val="0"/>
                <w:szCs w:val="21"/>
              </w:rPr>
              <w:t>1.2.2</w:t>
            </w:r>
          </w:p>
        </w:tc>
        <w:tc>
          <w:tcPr>
            <w:tcW w:w="1644" w:type="dxa"/>
            <w:vAlign w:val="center"/>
          </w:tcPr>
          <w:p w14:paraId="65CE4425">
            <w:pPr>
              <w:snapToGrid w:val="0"/>
              <w:spacing w:line="360" w:lineRule="exact"/>
              <w:jc w:val="center"/>
              <w:rPr>
                <w:rFonts w:ascii="宋体" w:hAnsi="宋体"/>
                <w:kern w:val="0"/>
                <w:szCs w:val="21"/>
              </w:rPr>
            </w:pPr>
            <w:r>
              <w:rPr>
                <w:rFonts w:ascii="宋体" w:hAnsi="宋体"/>
                <w:kern w:val="0"/>
                <w:szCs w:val="21"/>
              </w:rPr>
              <w:t>出资比例</w:t>
            </w:r>
          </w:p>
        </w:tc>
        <w:tc>
          <w:tcPr>
            <w:tcW w:w="6490" w:type="dxa"/>
            <w:vAlign w:val="center"/>
          </w:tcPr>
          <w:p w14:paraId="1202144B">
            <w:pPr>
              <w:snapToGrid w:val="0"/>
              <w:spacing w:line="360" w:lineRule="exact"/>
              <w:ind w:firstLine="420" w:firstLineChars="200"/>
              <w:jc w:val="left"/>
              <w:rPr>
                <w:rFonts w:ascii="宋体" w:hAnsi="宋体"/>
                <w:szCs w:val="21"/>
              </w:rPr>
            </w:pPr>
            <w:r>
              <w:rPr>
                <w:rFonts w:hint="eastAsia" w:ascii="宋体" w:hAnsi="宋体"/>
                <w:szCs w:val="21"/>
                <w:u w:val="single"/>
              </w:rPr>
              <w:t>100%</w:t>
            </w:r>
          </w:p>
        </w:tc>
      </w:tr>
      <w:tr w14:paraId="69171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149F302C">
            <w:pPr>
              <w:snapToGrid w:val="0"/>
              <w:spacing w:line="360" w:lineRule="exact"/>
              <w:jc w:val="center"/>
              <w:rPr>
                <w:rFonts w:ascii="宋体" w:hAnsi="宋体"/>
                <w:kern w:val="0"/>
                <w:szCs w:val="21"/>
              </w:rPr>
            </w:pPr>
            <w:r>
              <w:rPr>
                <w:rFonts w:ascii="宋体" w:hAnsi="宋体"/>
                <w:kern w:val="0"/>
                <w:szCs w:val="21"/>
              </w:rPr>
              <w:t>1.2.3</w:t>
            </w:r>
          </w:p>
        </w:tc>
        <w:tc>
          <w:tcPr>
            <w:tcW w:w="1644" w:type="dxa"/>
            <w:vAlign w:val="center"/>
          </w:tcPr>
          <w:p w14:paraId="7CEA6953">
            <w:pPr>
              <w:snapToGrid w:val="0"/>
              <w:spacing w:line="360" w:lineRule="exact"/>
              <w:jc w:val="center"/>
              <w:rPr>
                <w:rFonts w:ascii="宋体" w:hAnsi="宋体"/>
                <w:kern w:val="0"/>
                <w:szCs w:val="21"/>
              </w:rPr>
            </w:pPr>
            <w:r>
              <w:rPr>
                <w:rFonts w:ascii="宋体" w:hAnsi="宋体"/>
                <w:kern w:val="0"/>
                <w:szCs w:val="21"/>
              </w:rPr>
              <w:t>资金落实情况</w:t>
            </w:r>
          </w:p>
        </w:tc>
        <w:tc>
          <w:tcPr>
            <w:tcW w:w="6490" w:type="dxa"/>
            <w:vAlign w:val="center"/>
          </w:tcPr>
          <w:p w14:paraId="0EEE5FF3">
            <w:pPr>
              <w:snapToGrid w:val="0"/>
              <w:spacing w:line="360" w:lineRule="exact"/>
              <w:ind w:firstLine="420" w:firstLineChars="200"/>
              <w:jc w:val="left"/>
              <w:rPr>
                <w:rFonts w:ascii="宋体" w:hAnsi="宋体"/>
                <w:szCs w:val="21"/>
              </w:rPr>
            </w:pPr>
            <w:r>
              <w:rPr>
                <w:rFonts w:hint="eastAsia" w:ascii="宋体" w:hAnsi="宋体"/>
                <w:szCs w:val="21"/>
                <w:u w:val="single"/>
              </w:rPr>
              <w:t>已落实</w:t>
            </w:r>
          </w:p>
        </w:tc>
      </w:tr>
      <w:tr w14:paraId="02C9E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1C4D58">
            <w:pPr>
              <w:snapToGrid w:val="0"/>
              <w:spacing w:line="360" w:lineRule="exact"/>
              <w:jc w:val="center"/>
              <w:rPr>
                <w:rFonts w:ascii="宋体" w:hAnsi="宋体"/>
                <w:kern w:val="0"/>
                <w:szCs w:val="21"/>
              </w:rPr>
            </w:pPr>
            <w:r>
              <w:rPr>
                <w:rFonts w:hint="eastAsia" w:ascii="宋体" w:hAnsi="宋体"/>
                <w:kern w:val="0"/>
                <w:szCs w:val="21"/>
              </w:rPr>
              <w:t>1.3.1</w:t>
            </w:r>
          </w:p>
        </w:tc>
        <w:tc>
          <w:tcPr>
            <w:tcW w:w="1644" w:type="dxa"/>
            <w:vAlign w:val="center"/>
          </w:tcPr>
          <w:p w14:paraId="46F2321A">
            <w:pPr>
              <w:snapToGrid w:val="0"/>
              <w:spacing w:line="360" w:lineRule="exact"/>
              <w:jc w:val="center"/>
              <w:rPr>
                <w:rFonts w:ascii="宋体" w:hAnsi="宋体"/>
                <w:kern w:val="0"/>
                <w:szCs w:val="21"/>
              </w:rPr>
            </w:pPr>
            <w:r>
              <w:rPr>
                <w:rFonts w:ascii="宋体" w:hAnsi="宋体"/>
                <w:kern w:val="0"/>
                <w:szCs w:val="21"/>
              </w:rPr>
              <w:t>招标范围</w:t>
            </w:r>
          </w:p>
        </w:tc>
        <w:tc>
          <w:tcPr>
            <w:tcW w:w="6490" w:type="dxa"/>
            <w:vAlign w:val="center"/>
          </w:tcPr>
          <w:p w14:paraId="00859170">
            <w:pPr>
              <w:snapToGrid w:val="0"/>
              <w:spacing w:line="360" w:lineRule="exact"/>
              <w:ind w:firstLine="420" w:firstLineChars="200"/>
              <w:rPr>
                <w:rFonts w:ascii="宋体" w:hAnsi="宋体"/>
                <w:i/>
                <w:szCs w:val="21"/>
              </w:rPr>
            </w:pPr>
            <w:r>
              <w:rPr>
                <w:rFonts w:hint="eastAsia" w:ascii="宋体" w:hAnsi="宋体"/>
                <w:snapToGrid w:val="0"/>
                <w:kern w:val="0"/>
                <w:szCs w:val="21"/>
                <w:u w:val="single"/>
              </w:rPr>
              <w:t>根据招标人要求包含但不限于</w:t>
            </w:r>
            <w:r>
              <w:rPr>
                <w:rFonts w:hint="eastAsia" w:ascii="宋体" w:hAnsi="宋体"/>
                <w:snapToGrid w:val="0"/>
                <w:kern w:val="0"/>
                <w:szCs w:val="21"/>
                <w:u w:val="single"/>
                <w:lang w:eastAsia="zh-CN"/>
              </w:rPr>
              <w:t>牌楼作业区、七里沟码头所有湘渝盐化劳务外包服务</w:t>
            </w:r>
            <w:r>
              <w:rPr>
                <w:rFonts w:hint="eastAsia" w:ascii="宋体" w:hAnsi="宋体"/>
                <w:snapToGrid w:val="0"/>
                <w:kern w:val="0"/>
                <w:szCs w:val="21"/>
                <w:u w:val="single"/>
              </w:rPr>
              <w:t>相关工作。</w:t>
            </w:r>
          </w:p>
        </w:tc>
      </w:tr>
      <w:tr w14:paraId="259D7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5C6F41">
            <w:pPr>
              <w:snapToGrid w:val="0"/>
              <w:spacing w:line="360" w:lineRule="exact"/>
              <w:jc w:val="center"/>
              <w:rPr>
                <w:rFonts w:ascii="宋体" w:hAnsi="宋体"/>
                <w:kern w:val="0"/>
                <w:szCs w:val="21"/>
              </w:rPr>
            </w:pPr>
            <w:r>
              <w:rPr>
                <w:rFonts w:ascii="宋体" w:hAnsi="宋体"/>
                <w:kern w:val="0"/>
                <w:szCs w:val="21"/>
              </w:rPr>
              <w:t>1.3.2</w:t>
            </w:r>
          </w:p>
        </w:tc>
        <w:tc>
          <w:tcPr>
            <w:tcW w:w="1644" w:type="dxa"/>
            <w:vAlign w:val="center"/>
          </w:tcPr>
          <w:p w14:paraId="01CE5E33">
            <w:pPr>
              <w:snapToGrid w:val="0"/>
              <w:spacing w:line="360" w:lineRule="exact"/>
              <w:jc w:val="center"/>
              <w:rPr>
                <w:rFonts w:ascii="宋体" w:hAnsi="宋体"/>
                <w:kern w:val="0"/>
                <w:szCs w:val="21"/>
              </w:rPr>
            </w:pPr>
            <w:r>
              <w:rPr>
                <w:rFonts w:hint="eastAsia" w:ascii="宋体" w:hAnsi="宋体"/>
                <w:kern w:val="0"/>
                <w:szCs w:val="21"/>
              </w:rPr>
              <w:t>服务期限</w:t>
            </w:r>
          </w:p>
        </w:tc>
        <w:tc>
          <w:tcPr>
            <w:tcW w:w="6490" w:type="dxa"/>
            <w:vAlign w:val="center"/>
          </w:tcPr>
          <w:p w14:paraId="5148F7DF">
            <w:pPr>
              <w:snapToGrid w:val="0"/>
              <w:spacing w:line="360" w:lineRule="exact"/>
              <w:ind w:firstLine="420" w:firstLineChars="200"/>
              <w:rPr>
                <w:rFonts w:ascii="宋体" w:hAnsi="宋体"/>
                <w:kern w:val="0"/>
                <w:szCs w:val="21"/>
              </w:rPr>
            </w:pPr>
            <w:r>
              <w:rPr>
                <w:rFonts w:hint="eastAsia" w:ascii="宋体" w:hAnsi="宋体"/>
                <w:kern w:val="0"/>
                <w:szCs w:val="21"/>
              </w:rPr>
              <w:t>服务期限：</w:t>
            </w:r>
            <w:r>
              <w:rPr>
                <w:rFonts w:hint="eastAsia" w:ascii="宋体" w:hAnsi="宋体"/>
                <w:snapToGrid w:val="0"/>
                <w:kern w:val="0"/>
                <w:szCs w:val="21"/>
                <w:u w:val="single"/>
              </w:rPr>
              <w:t>自合同签订之日起至1年。</w:t>
            </w:r>
          </w:p>
        </w:tc>
      </w:tr>
      <w:tr w14:paraId="14EF85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ACFA4B">
            <w:pPr>
              <w:snapToGrid w:val="0"/>
              <w:spacing w:line="360" w:lineRule="exact"/>
              <w:jc w:val="center"/>
              <w:rPr>
                <w:rFonts w:ascii="宋体" w:hAnsi="宋体"/>
                <w:kern w:val="0"/>
                <w:szCs w:val="21"/>
              </w:rPr>
            </w:pPr>
            <w:r>
              <w:rPr>
                <w:rFonts w:ascii="宋体" w:hAnsi="宋体"/>
                <w:kern w:val="0"/>
                <w:szCs w:val="21"/>
              </w:rPr>
              <w:t>1.3.3</w:t>
            </w:r>
          </w:p>
        </w:tc>
        <w:tc>
          <w:tcPr>
            <w:tcW w:w="1644" w:type="dxa"/>
            <w:vAlign w:val="center"/>
          </w:tcPr>
          <w:p w14:paraId="00CEC9C2">
            <w:pPr>
              <w:snapToGrid w:val="0"/>
              <w:spacing w:line="360" w:lineRule="exact"/>
              <w:jc w:val="center"/>
              <w:rPr>
                <w:rFonts w:ascii="宋体" w:hAnsi="宋体"/>
                <w:kern w:val="0"/>
                <w:szCs w:val="21"/>
              </w:rPr>
            </w:pPr>
            <w:r>
              <w:rPr>
                <w:rFonts w:ascii="宋体" w:hAnsi="宋体"/>
                <w:kern w:val="0"/>
                <w:szCs w:val="21"/>
              </w:rPr>
              <w:t>质量要求</w:t>
            </w:r>
          </w:p>
        </w:tc>
        <w:tc>
          <w:tcPr>
            <w:tcW w:w="6490" w:type="dxa"/>
            <w:vAlign w:val="center"/>
          </w:tcPr>
          <w:p w14:paraId="4924C0A1">
            <w:pPr>
              <w:snapToGrid w:val="0"/>
              <w:spacing w:line="360" w:lineRule="exact"/>
              <w:ind w:firstLine="420" w:firstLineChars="200"/>
              <w:rPr>
                <w:rFonts w:ascii="宋体" w:hAnsi="宋体"/>
                <w:szCs w:val="21"/>
              </w:rPr>
            </w:pPr>
            <w:r>
              <w:rPr>
                <w:rFonts w:hint="eastAsia" w:ascii="宋体" w:hAnsi="宋体"/>
                <w:szCs w:val="21"/>
              </w:rPr>
              <w:t>质量达到或高于国家相关标准。</w:t>
            </w:r>
          </w:p>
        </w:tc>
      </w:tr>
      <w:tr w14:paraId="53A29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DD1543">
            <w:pPr>
              <w:snapToGrid w:val="0"/>
              <w:spacing w:line="360" w:lineRule="exact"/>
              <w:jc w:val="center"/>
              <w:rPr>
                <w:rFonts w:ascii="宋体" w:hAnsi="宋体"/>
                <w:kern w:val="0"/>
                <w:szCs w:val="21"/>
              </w:rPr>
            </w:pPr>
          </w:p>
          <w:p w14:paraId="499A3FE8">
            <w:pPr>
              <w:snapToGrid w:val="0"/>
              <w:spacing w:line="360" w:lineRule="exact"/>
              <w:jc w:val="center"/>
              <w:rPr>
                <w:rFonts w:ascii="宋体" w:hAnsi="宋体"/>
                <w:kern w:val="0"/>
                <w:szCs w:val="21"/>
              </w:rPr>
            </w:pPr>
          </w:p>
          <w:p w14:paraId="7153FE81">
            <w:pPr>
              <w:pStyle w:val="18"/>
              <w:rPr>
                <w:rFonts w:ascii="宋体" w:hAnsi="宋体"/>
                <w:kern w:val="0"/>
                <w:szCs w:val="21"/>
              </w:rPr>
            </w:pPr>
          </w:p>
          <w:p w14:paraId="22C3E637">
            <w:pPr>
              <w:pStyle w:val="46"/>
              <w:ind w:firstLine="210"/>
            </w:pPr>
          </w:p>
          <w:p w14:paraId="1099E4D2">
            <w:pPr>
              <w:snapToGrid w:val="0"/>
              <w:spacing w:line="360" w:lineRule="exact"/>
              <w:jc w:val="center"/>
              <w:rPr>
                <w:rFonts w:ascii="宋体" w:hAnsi="宋体"/>
                <w:kern w:val="0"/>
                <w:szCs w:val="21"/>
              </w:rPr>
            </w:pPr>
          </w:p>
          <w:p w14:paraId="0052EB51">
            <w:pPr>
              <w:snapToGrid w:val="0"/>
              <w:spacing w:line="360" w:lineRule="exact"/>
              <w:jc w:val="center"/>
              <w:rPr>
                <w:rFonts w:ascii="宋体" w:hAnsi="宋体"/>
                <w:kern w:val="0"/>
                <w:szCs w:val="21"/>
              </w:rPr>
            </w:pPr>
          </w:p>
          <w:p w14:paraId="026A0230">
            <w:pPr>
              <w:snapToGrid w:val="0"/>
              <w:spacing w:line="360" w:lineRule="exact"/>
              <w:jc w:val="center"/>
              <w:rPr>
                <w:rFonts w:ascii="宋体" w:hAnsi="宋体"/>
                <w:kern w:val="0"/>
                <w:szCs w:val="21"/>
              </w:rPr>
            </w:pPr>
          </w:p>
          <w:p w14:paraId="7855194A">
            <w:pPr>
              <w:snapToGrid w:val="0"/>
              <w:spacing w:line="360" w:lineRule="exact"/>
              <w:jc w:val="center"/>
              <w:rPr>
                <w:rFonts w:ascii="宋体" w:hAnsi="宋体"/>
                <w:kern w:val="0"/>
                <w:szCs w:val="21"/>
              </w:rPr>
            </w:pPr>
            <w:r>
              <w:rPr>
                <w:rFonts w:ascii="宋体" w:hAnsi="宋体"/>
                <w:kern w:val="0"/>
                <w:szCs w:val="21"/>
              </w:rPr>
              <w:t>1.4.1</w:t>
            </w:r>
          </w:p>
          <w:p w14:paraId="0688B8B1">
            <w:pPr>
              <w:snapToGrid w:val="0"/>
              <w:spacing w:line="360" w:lineRule="exact"/>
              <w:jc w:val="center"/>
              <w:rPr>
                <w:rFonts w:ascii="宋体" w:hAnsi="宋体"/>
                <w:kern w:val="0"/>
                <w:szCs w:val="21"/>
              </w:rPr>
            </w:pPr>
          </w:p>
          <w:p w14:paraId="71FB3C64">
            <w:pPr>
              <w:snapToGrid w:val="0"/>
              <w:spacing w:line="360" w:lineRule="exact"/>
              <w:jc w:val="center"/>
              <w:rPr>
                <w:rFonts w:ascii="宋体" w:hAnsi="宋体"/>
                <w:kern w:val="0"/>
                <w:szCs w:val="21"/>
              </w:rPr>
            </w:pPr>
          </w:p>
          <w:p w14:paraId="2C0C6AE3">
            <w:pPr>
              <w:snapToGrid w:val="0"/>
              <w:spacing w:line="360" w:lineRule="exact"/>
              <w:jc w:val="center"/>
              <w:rPr>
                <w:rFonts w:ascii="宋体" w:hAnsi="宋体"/>
                <w:kern w:val="0"/>
                <w:szCs w:val="21"/>
              </w:rPr>
            </w:pPr>
          </w:p>
          <w:p w14:paraId="0553AC40">
            <w:pPr>
              <w:snapToGrid w:val="0"/>
              <w:spacing w:line="360" w:lineRule="exact"/>
              <w:jc w:val="center"/>
              <w:rPr>
                <w:rFonts w:ascii="宋体" w:hAnsi="宋体"/>
                <w:kern w:val="0"/>
                <w:szCs w:val="21"/>
              </w:rPr>
            </w:pPr>
          </w:p>
          <w:p w14:paraId="5D5F71A3">
            <w:pPr>
              <w:snapToGrid w:val="0"/>
              <w:spacing w:line="360" w:lineRule="exact"/>
              <w:jc w:val="center"/>
              <w:rPr>
                <w:rFonts w:ascii="宋体" w:hAnsi="宋体"/>
                <w:kern w:val="0"/>
                <w:szCs w:val="21"/>
              </w:rPr>
            </w:pPr>
          </w:p>
          <w:p w14:paraId="32F6FD34">
            <w:pPr>
              <w:snapToGrid w:val="0"/>
              <w:spacing w:line="360" w:lineRule="exact"/>
              <w:jc w:val="center"/>
              <w:rPr>
                <w:rFonts w:ascii="宋体" w:hAnsi="宋体"/>
                <w:kern w:val="0"/>
                <w:szCs w:val="21"/>
              </w:rPr>
            </w:pPr>
          </w:p>
          <w:p w14:paraId="2C89A65E">
            <w:pPr>
              <w:snapToGrid w:val="0"/>
              <w:spacing w:line="360" w:lineRule="exact"/>
              <w:jc w:val="center"/>
              <w:rPr>
                <w:rFonts w:ascii="宋体" w:hAnsi="宋体"/>
                <w:kern w:val="0"/>
                <w:szCs w:val="21"/>
              </w:rPr>
            </w:pPr>
          </w:p>
          <w:p w14:paraId="614982B2">
            <w:pPr>
              <w:snapToGrid w:val="0"/>
              <w:spacing w:line="360" w:lineRule="exact"/>
              <w:jc w:val="center"/>
              <w:rPr>
                <w:rFonts w:ascii="宋体" w:hAnsi="宋体"/>
                <w:kern w:val="0"/>
                <w:szCs w:val="21"/>
              </w:rPr>
            </w:pPr>
          </w:p>
          <w:p w14:paraId="7B2D02E3">
            <w:pPr>
              <w:snapToGrid w:val="0"/>
              <w:spacing w:line="360" w:lineRule="exact"/>
              <w:jc w:val="center"/>
              <w:rPr>
                <w:rFonts w:ascii="宋体" w:hAnsi="宋体"/>
                <w:kern w:val="0"/>
                <w:szCs w:val="21"/>
              </w:rPr>
            </w:pPr>
          </w:p>
          <w:p w14:paraId="0E3B63B2">
            <w:pPr>
              <w:snapToGrid w:val="0"/>
              <w:spacing w:line="360" w:lineRule="exact"/>
              <w:jc w:val="center"/>
              <w:rPr>
                <w:rFonts w:ascii="宋体" w:hAnsi="宋体"/>
                <w:kern w:val="0"/>
                <w:szCs w:val="21"/>
              </w:rPr>
            </w:pPr>
          </w:p>
          <w:p w14:paraId="307DEE4D">
            <w:pPr>
              <w:snapToGrid w:val="0"/>
              <w:spacing w:line="360" w:lineRule="exact"/>
              <w:jc w:val="center"/>
              <w:rPr>
                <w:rFonts w:ascii="宋体" w:hAnsi="宋体"/>
                <w:kern w:val="0"/>
                <w:szCs w:val="21"/>
              </w:rPr>
            </w:pPr>
          </w:p>
          <w:p w14:paraId="6CBA6152">
            <w:pPr>
              <w:snapToGrid w:val="0"/>
              <w:spacing w:line="360" w:lineRule="exact"/>
              <w:jc w:val="center"/>
              <w:rPr>
                <w:rFonts w:ascii="宋体" w:hAnsi="宋体"/>
                <w:kern w:val="0"/>
                <w:szCs w:val="21"/>
              </w:rPr>
            </w:pPr>
          </w:p>
          <w:p w14:paraId="35894D15">
            <w:pPr>
              <w:snapToGrid w:val="0"/>
              <w:spacing w:line="360" w:lineRule="exact"/>
              <w:jc w:val="center"/>
              <w:rPr>
                <w:rFonts w:ascii="宋体" w:hAnsi="宋体"/>
                <w:kern w:val="0"/>
                <w:szCs w:val="21"/>
              </w:rPr>
            </w:pPr>
          </w:p>
          <w:p w14:paraId="77DD2043">
            <w:pPr>
              <w:snapToGrid w:val="0"/>
              <w:spacing w:line="360" w:lineRule="exact"/>
              <w:jc w:val="center"/>
              <w:rPr>
                <w:rFonts w:ascii="宋体" w:hAnsi="宋体"/>
                <w:kern w:val="0"/>
                <w:szCs w:val="21"/>
              </w:rPr>
            </w:pPr>
          </w:p>
          <w:p w14:paraId="1DBBB328">
            <w:pPr>
              <w:snapToGrid w:val="0"/>
              <w:spacing w:line="360" w:lineRule="exact"/>
              <w:jc w:val="center"/>
              <w:rPr>
                <w:rFonts w:ascii="宋体" w:hAnsi="宋体"/>
                <w:kern w:val="0"/>
                <w:szCs w:val="21"/>
              </w:rPr>
            </w:pPr>
          </w:p>
          <w:p w14:paraId="5C16E126">
            <w:pPr>
              <w:snapToGrid w:val="0"/>
              <w:spacing w:line="360" w:lineRule="exact"/>
              <w:jc w:val="center"/>
              <w:rPr>
                <w:rFonts w:ascii="宋体" w:hAnsi="宋体"/>
                <w:kern w:val="0"/>
                <w:szCs w:val="21"/>
              </w:rPr>
            </w:pPr>
          </w:p>
          <w:p w14:paraId="62FBEDFB">
            <w:pPr>
              <w:snapToGrid w:val="0"/>
              <w:spacing w:line="360" w:lineRule="exact"/>
              <w:jc w:val="center"/>
              <w:rPr>
                <w:rFonts w:ascii="宋体" w:hAnsi="宋体"/>
                <w:kern w:val="0"/>
                <w:szCs w:val="21"/>
              </w:rPr>
            </w:pPr>
          </w:p>
          <w:p w14:paraId="6A864FE3">
            <w:pPr>
              <w:pStyle w:val="18"/>
              <w:spacing w:after="0" w:line="360" w:lineRule="exact"/>
            </w:pPr>
          </w:p>
          <w:p w14:paraId="1C447D83">
            <w:pPr>
              <w:snapToGrid w:val="0"/>
              <w:spacing w:line="360" w:lineRule="exact"/>
              <w:jc w:val="center"/>
              <w:rPr>
                <w:rFonts w:ascii="宋体" w:hAnsi="宋体"/>
                <w:kern w:val="0"/>
                <w:szCs w:val="21"/>
              </w:rPr>
            </w:pPr>
          </w:p>
          <w:p w14:paraId="4466DAF4">
            <w:pPr>
              <w:snapToGrid w:val="0"/>
              <w:spacing w:line="360" w:lineRule="exact"/>
              <w:jc w:val="center"/>
              <w:rPr>
                <w:rFonts w:ascii="宋体" w:hAnsi="宋体"/>
                <w:kern w:val="0"/>
                <w:szCs w:val="21"/>
              </w:rPr>
            </w:pPr>
          </w:p>
          <w:p w14:paraId="7CC61144">
            <w:pPr>
              <w:snapToGrid w:val="0"/>
              <w:spacing w:line="360" w:lineRule="exact"/>
              <w:jc w:val="center"/>
              <w:rPr>
                <w:rFonts w:ascii="宋体" w:hAnsi="宋体"/>
                <w:kern w:val="0"/>
                <w:szCs w:val="21"/>
              </w:rPr>
            </w:pPr>
          </w:p>
          <w:p w14:paraId="5E928D2C">
            <w:pPr>
              <w:snapToGrid w:val="0"/>
              <w:spacing w:line="360" w:lineRule="exact"/>
              <w:jc w:val="center"/>
              <w:rPr>
                <w:rFonts w:ascii="宋体" w:hAnsi="宋体"/>
                <w:kern w:val="0"/>
                <w:szCs w:val="21"/>
              </w:rPr>
            </w:pPr>
          </w:p>
          <w:p w14:paraId="2AFC64B6">
            <w:pPr>
              <w:snapToGrid w:val="0"/>
              <w:spacing w:line="360" w:lineRule="exact"/>
              <w:jc w:val="center"/>
              <w:rPr>
                <w:rFonts w:ascii="宋体" w:hAnsi="宋体"/>
                <w:kern w:val="0"/>
                <w:szCs w:val="21"/>
              </w:rPr>
            </w:pPr>
            <w:r>
              <w:rPr>
                <w:rFonts w:ascii="宋体" w:hAnsi="宋体"/>
                <w:kern w:val="0"/>
                <w:szCs w:val="21"/>
              </w:rPr>
              <w:t>1.4.1</w:t>
            </w:r>
          </w:p>
          <w:p w14:paraId="2FAEEA51">
            <w:pPr>
              <w:snapToGrid w:val="0"/>
              <w:spacing w:line="360" w:lineRule="exact"/>
              <w:jc w:val="center"/>
              <w:rPr>
                <w:rFonts w:ascii="宋体" w:hAnsi="宋体"/>
                <w:kern w:val="0"/>
                <w:szCs w:val="21"/>
              </w:rPr>
            </w:pPr>
          </w:p>
          <w:p w14:paraId="0A45CF18">
            <w:pPr>
              <w:snapToGrid w:val="0"/>
              <w:spacing w:line="360" w:lineRule="exact"/>
              <w:jc w:val="center"/>
              <w:rPr>
                <w:rFonts w:ascii="宋体" w:hAnsi="宋体"/>
                <w:kern w:val="0"/>
                <w:szCs w:val="21"/>
              </w:rPr>
            </w:pPr>
          </w:p>
          <w:p w14:paraId="22DAC687">
            <w:pPr>
              <w:snapToGrid w:val="0"/>
              <w:spacing w:line="360" w:lineRule="exact"/>
              <w:jc w:val="center"/>
              <w:rPr>
                <w:rFonts w:ascii="宋体" w:hAnsi="宋体"/>
                <w:kern w:val="0"/>
                <w:szCs w:val="21"/>
              </w:rPr>
            </w:pPr>
          </w:p>
          <w:p w14:paraId="0D282A50">
            <w:pPr>
              <w:snapToGrid w:val="0"/>
              <w:spacing w:line="360" w:lineRule="exact"/>
              <w:jc w:val="center"/>
              <w:rPr>
                <w:rFonts w:ascii="宋体" w:hAnsi="宋体"/>
                <w:kern w:val="0"/>
                <w:szCs w:val="21"/>
              </w:rPr>
            </w:pPr>
          </w:p>
          <w:p w14:paraId="352E44AC">
            <w:pPr>
              <w:snapToGrid w:val="0"/>
              <w:spacing w:line="360" w:lineRule="exact"/>
              <w:jc w:val="center"/>
              <w:rPr>
                <w:rFonts w:ascii="宋体" w:hAnsi="宋体"/>
                <w:kern w:val="0"/>
                <w:szCs w:val="21"/>
              </w:rPr>
            </w:pPr>
          </w:p>
          <w:p w14:paraId="7C38FCF9">
            <w:pPr>
              <w:snapToGrid w:val="0"/>
              <w:spacing w:line="360" w:lineRule="exact"/>
              <w:jc w:val="center"/>
              <w:rPr>
                <w:rFonts w:ascii="宋体" w:hAnsi="宋体"/>
                <w:kern w:val="0"/>
                <w:szCs w:val="21"/>
              </w:rPr>
            </w:pPr>
          </w:p>
          <w:p w14:paraId="12D95BA4">
            <w:pPr>
              <w:snapToGrid w:val="0"/>
              <w:spacing w:line="360" w:lineRule="exact"/>
              <w:jc w:val="center"/>
              <w:rPr>
                <w:rFonts w:ascii="宋体" w:hAnsi="宋体"/>
                <w:kern w:val="0"/>
                <w:szCs w:val="21"/>
              </w:rPr>
            </w:pPr>
          </w:p>
          <w:p w14:paraId="2B72E809">
            <w:pPr>
              <w:snapToGrid w:val="0"/>
              <w:spacing w:line="360" w:lineRule="exact"/>
              <w:jc w:val="center"/>
              <w:rPr>
                <w:rFonts w:ascii="宋体" w:hAnsi="宋体"/>
                <w:kern w:val="0"/>
                <w:szCs w:val="21"/>
              </w:rPr>
            </w:pPr>
          </w:p>
          <w:p w14:paraId="33BA70EE">
            <w:pPr>
              <w:snapToGrid w:val="0"/>
              <w:spacing w:line="360" w:lineRule="exact"/>
              <w:jc w:val="center"/>
              <w:rPr>
                <w:rFonts w:ascii="宋体" w:hAnsi="宋体"/>
                <w:kern w:val="0"/>
                <w:szCs w:val="21"/>
              </w:rPr>
            </w:pPr>
          </w:p>
          <w:p w14:paraId="2654FD05">
            <w:pPr>
              <w:snapToGrid w:val="0"/>
              <w:spacing w:line="360" w:lineRule="exact"/>
              <w:jc w:val="center"/>
              <w:rPr>
                <w:rFonts w:ascii="宋体" w:hAnsi="宋体"/>
                <w:kern w:val="0"/>
                <w:szCs w:val="21"/>
              </w:rPr>
            </w:pPr>
          </w:p>
          <w:p w14:paraId="2C44ABB6">
            <w:pPr>
              <w:snapToGrid w:val="0"/>
              <w:spacing w:line="360" w:lineRule="exact"/>
              <w:jc w:val="center"/>
              <w:rPr>
                <w:rFonts w:ascii="宋体" w:hAnsi="宋体"/>
                <w:kern w:val="0"/>
                <w:szCs w:val="21"/>
              </w:rPr>
            </w:pPr>
          </w:p>
          <w:p w14:paraId="0214C427">
            <w:pPr>
              <w:snapToGrid w:val="0"/>
              <w:spacing w:line="360" w:lineRule="exact"/>
              <w:jc w:val="center"/>
              <w:rPr>
                <w:rFonts w:ascii="宋体" w:hAnsi="宋体"/>
                <w:kern w:val="0"/>
                <w:szCs w:val="21"/>
              </w:rPr>
            </w:pPr>
          </w:p>
          <w:p w14:paraId="70E408A0">
            <w:pPr>
              <w:snapToGrid w:val="0"/>
              <w:spacing w:line="360" w:lineRule="exact"/>
              <w:jc w:val="center"/>
              <w:rPr>
                <w:rFonts w:ascii="宋体" w:hAnsi="宋体"/>
                <w:kern w:val="0"/>
                <w:szCs w:val="21"/>
              </w:rPr>
            </w:pPr>
          </w:p>
          <w:p w14:paraId="06808BCB">
            <w:pPr>
              <w:snapToGrid w:val="0"/>
              <w:spacing w:line="360" w:lineRule="exact"/>
              <w:jc w:val="center"/>
              <w:rPr>
                <w:rFonts w:ascii="宋体" w:hAnsi="宋体"/>
                <w:kern w:val="0"/>
                <w:szCs w:val="21"/>
              </w:rPr>
            </w:pPr>
          </w:p>
          <w:p w14:paraId="5B7FE714">
            <w:pPr>
              <w:snapToGrid w:val="0"/>
              <w:spacing w:line="360" w:lineRule="exact"/>
              <w:jc w:val="center"/>
              <w:rPr>
                <w:rFonts w:ascii="宋体" w:hAnsi="宋体"/>
                <w:kern w:val="0"/>
                <w:szCs w:val="21"/>
              </w:rPr>
            </w:pPr>
          </w:p>
          <w:p w14:paraId="5CAC0414">
            <w:pPr>
              <w:snapToGrid w:val="0"/>
              <w:spacing w:line="360" w:lineRule="exact"/>
              <w:jc w:val="center"/>
              <w:rPr>
                <w:rFonts w:ascii="宋体" w:hAnsi="宋体"/>
                <w:kern w:val="0"/>
                <w:szCs w:val="21"/>
              </w:rPr>
            </w:pPr>
          </w:p>
          <w:p w14:paraId="68850648">
            <w:pPr>
              <w:snapToGrid w:val="0"/>
              <w:spacing w:line="360" w:lineRule="exact"/>
              <w:jc w:val="center"/>
              <w:rPr>
                <w:rFonts w:ascii="宋体" w:hAnsi="宋体"/>
                <w:kern w:val="0"/>
                <w:szCs w:val="21"/>
              </w:rPr>
            </w:pPr>
          </w:p>
          <w:p w14:paraId="1A0DD347">
            <w:pPr>
              <w:snapToGrid w:val="0"/>
              <w:spacing w:line="360" w:lineRule="exact"/>
              <w:jc w:val="center"/>
              <w:rPr>
                <w:rFonts w:ascii="宋体" w:hAnsi="宋体"/>
                <w:kern w:val="0"/>
                <w:szCs w:val="21"/>
              </w:rPr>
            </w:pPr>
          </w:p>
          <w:p w14:paraId="2986DB2B">
            <w:pPr>
              <w:snapToGrid w:val="0"/>
              <w:spacing w:line="360" w:lineRule="exact"/>
              <w:jc w:val="center"/>
              <w:rPr>
                <w:rFonts w:ascii="宋体" w:hAnsi="宋体"/>
                <w:kern w:val="0"/>
                <w:szCs w:val="21"/>
              </w:rPr>
            </w:pPr>
          </w:p>
          <w:p w14:paraId="5F09352C">
            <w:pPr>
              <w:snapToGrid w:val="0"/>
              <w:spacing w:line="360" w:lineRule="exact"/>
              <w:jc w:val="center"/>
              <w:rPr>
                <w:rFonts w:ascii="宋体" w:hAnsi="宋体"/>
                <w:kern w:val="0"/>
                <w:szCs w:val="21"/>
              </w:rPr>
            </w:pPr>
          </w:p>
          <w:p w14:paraId="5ED2FEAF">
            <w:pPr>
              <w:snapToGrid w:val="0"/>
              <w:spacing w:line="360" w:lineRule="exact"/>
              <w:jc w:val="center"/>
              <w:rPr>
                <w:rFonts w:ascii="宋体" w:hAnsi="宋体"/>
                <w:kern w:val="0"/>
                <w:szCs w:val="21"/>
              </w:rPr>
            </w:pPr>
          </w:p>
          <w:p w14:paraId="56B8ACFB">
            <w:pPr>
              <w:snapToGrid w:val="0"/>
              <w:spacing w:line="360" w:lineRule="exact"/>
              <w:jc w:val="center"/>
              <w:rPr>
                <w:rFonts w:ascii="宋体" w:hAnsi="宋体"/>
                <w:kern w:val="0"/>
                <w:szCs w:val="21"/>
              </w:rPr>
            </w:pPr>
          </w:p>
          <w:p w14:paraId="4053D1A1">
            <w:pPr>
              <w:snapToGrid w:val="0"/>
              <w:spacing w:line="360" w:lineRule="exact"/>
              <w:jc w:val="center"/>
              <w:rPr>
                <w:rFonts w:ascii="宋体" w:hAnsi="宋体"/>
                <w:kern w:val="0"/>
                <w:szCs w:val="21"/>
              </w:rPr>
            </w:pPr>
          </w:p>
          <w:p w14:paraId="228BB6FC">
            <w:pPr>
              <w:snapToGrid w:val="0"/>
              <w:spacing w:line="360" w:lineRule="exact"/>
              <w:jc w:val="center"/>
              <w:rPr>
                <w:rFonts w:ascii="宋体" w:hAnsi="宋体"/>
                <w:kern w:val="0"/>
                <w:szCs w:val="21"/>
              </w:rPr>
            </w:pPr>
          </w:p>
          <w:p w14:paraId="62D64D1C">
            <w:pPr>
              <w:snapToGrid w:val="0"/>
              <w:spacing w:line="360" w:lineRule="exact"/>
              <w:jc w:val="center"/>
              <w:rPr>
                <w:rFonts w:ascii="宋体" w:hAnsi="宋体"/>
                <w:kern w:val="0"/>
                <w:szCs w:val="21"/>
              </w:rPr>
            </w:pPr>
          </w:p>
          <w:p w14:paraId="6172B92E">
            <w:pPr>
              <w:snapToGrid w:val="0"/>
              <w:spacing w:line="360" w:lineRule="exact"/>
              <w:jc w:val="center"/>
              <w:rPr>
                <w:rFonts w:ascii="宋体" w:hAnsi="宋体"/>
                <w:kern w:val="0"/>
                <w:szCs w:val="21"/>
              </w:rPr>
            </w:pPr>
          </w:p>
          <w:p w14:paraId="7132E1B0">
            <w:pPr>
              <w:snapToGrid w:val="0"/>
              <w:spacing w:line="360" w:lineRule="exact"/>
              <w:jc w:val="center"/>
              <w:rPr>
                <w:rFonts w:ascii="宋体" w:hAnsi="宋体"/>
                <w:kern w:val="0"/>
                <w:szCs w:val="21"/>
              </w:rPr>
            </w:pPr>
          </w:p>
          <w:p w14:paraId="388A5487">
            <w:pPr>
              <w:pStyle w:val="18"/>
              <w:rPr>
                <w:rFonts w:ascii="宋体" w:hAnsi="宋体"/>
                <w:kern w:val="0"/>
                <w:szCs w:val="21"/>
              </w:rPr>
            </w:pPr>
          </w:p>
          <w:p w14:paraId="0CB2C2D3">
            <w:pPr>
              <w:pStyle w:val="46"/>
              <w:ind w:firstLine="210"/>
              <w:rPr>
                <w:rFonts w:ascii="宋体" w:hAnsi="宋体"/>
                <w:kern w:val="0"/>
              </w:rPr>
            </w:pPr>
          </w:p>
          <w:p w14:paraId="647C5FE0"/>
          <w:p w14:paraId="3A5BE482">
            <w:pPr>
              <w:snapToGrid w:val="0"/>
              <w:spacing w:line="360" w:lineRule="exact"/>
              <w:jc w:val="center"/>
              <w:rPr>
                <w:rFonts w:ascii="宋体" w:hAnsi="宋体"/>
                <w:kern w:val="0"/>
                <w:szCs w:val="21"/>
              </w:rPr>
            </w:pPr>
          </w:p>
          <w:p w14:paraId="7A74491E">
            <w:pPr>
              <w:snapToGrid w:val="0"/>
              <w:spacing w:line="360" w:lineRule="exact"/>
              <w:jc w:val="center"/>
              <w:rPr>
                <w:rFonts w:ascii="宋体" w:hAnsi="宋体"/>
                <w:kern w:val="0"/>
                <w:szCs w:val="21"/>
              </w:rPr>
            </w:pPr>
          </w:p>
          <w:p w14:paraId="78B8A93B">
            <w:pPr>
              <w:snapToGrid w:val="0"/>
              <w:spacing w:line="360" w:lineRule="exact"/>
              <w:jc w:val="center"/>
              <w:rPr>
                <w:rFonts w:ascii="宋体" w:hAnsi="宋体"/>
                <w:kern w:val="0"/>
                <w:szCs w:val="21"/>
              </w:rPr>
            </w:pPr>
          </w:p>
          <w:p w14:paraId="7B76D3D9">
            <w:pPr>
              <w:pStyle w:val="18"/>
            </w:pPr>
          </w:p>
          <w:p w14:paraId="7C20D5B7">
            <w:pPr>
              <w:snapToGrid w:val="0"/>
              <w:spacing w:line="360" w:lineRule="exact"/>
              <w:jc w:val="center"/>
              <w:rPr>
                <w:rFonts w:ascii="宋体" w:hAnsi="宋体"/>
                <w:kern w:val="0"/>
                <w:szCs w:val="21"/>
              </w:rPr>
            </w:pPr>
          </w:p>
          <w:p w14:paraId="3DD90E55">
            <w:pPr>
              <w:snapToGrid w:val="0"/>
              <w:spacing w:line="360" w:lineRule="exact"/>
              <w:jc w:val="center"/>
              <w:rPr>
                <w:rFonts w:ascii="宋体" w:hAnsi="宋体"/>
                <w:kern w:val="0"/>
                <w:szCs w:val="21"/>
              </w:rPr>
            </w:pPr>
          </w:p>
          <w:p w14:paraId="75261B58">
            <w:pPr>
              <w:snapToGrid w:val="0"/>
              <w:spacing w:line="360" w:lineRule="exact"/>
              <w:jc w:val="center"/>
              <w:rPr>
                <w:rFonts w:ascii="宋体" w:hAnsi="宋体"/>
                <w:kern w:val="0"/>
                <w:szCs w:val="21"/>
              </w:rPr>
            </w:pPr>
            <w:r>
              <w:rPr>
                <w:rFonts w:ascii="宋体" w:hAnsi="宋体"/>
                <w:kern w:val="0"/>
                <w:szCs w:val="21"/>
              </w:rPr>
              <w:t>1.4.1</w:t>
            </w:r>
          </w:p>
          <w:p w14:paraId="4C864FF9">
            <w:pPr>
              <w:snapToGrid w:val="0"/>
              <w:spacing w:line="360" w:lineRule="exact"/>
              <w:jc w:val="center"/>
              <w:rPr>
                <w:rFonts w:ascii="宋体" w:hAnsi="宋体"/>
                <w:kern w:val="0"/>
                <w:szCs w:val="21"/>
              </w:rPr>
            </w:pPr>
          </w:p>
          <w:p w14:paraId="60C712EA">
            <w:pPr>
              <w:snapToGrid w:val="0"/>
              <w:spacing w:line="360" w:lineRule="exact"/>
              <w:jc w:val="center"/>
              <w:rPr>
                <w:rFonts w:ascii="宋体" w:hAnsi="宋体"/>
                <w:kern w:val="0"/>
                <w:szCs w:val="21"/>
              </w:rPr>
            </w:pPr>
          </w:p>
          <w:p w14:paraId="32E1B56D">
            <w:pPr>
              <w:snapToGrid w:val="0"/>
              <w:spacing w:line="360" w:lineRule="exact"/>
              <w:jc w:val="center"/>
              <w:rPr>
                <w:rFonts w:ascii="宋体" w:hAnsi="宋体"/>
                <w:kern w:val="0"/>
                <w:szCs w:val="21"/>
              </w:rPr>
            </w:pPr>
          </w:p>
          <w:p w14:paraId="593D11C1">
            <w:pPr>
              <w:snapToGrid w:val="0"/>
              <w:spacing w:line="360" w:lineRule="exact"/>
              <w:jc w:val="center"/>
              <w:rPr>
                <w:rFonts w:ascii="宋体" w:hAnsi="宋体"/>
                <w:kern w:val="0"/>
                <w:szCs w:val="21"/>
              </w:rPr>
            </w:pPr>
          </w:p>
        </w:tc>
        <w:tc>
          <w:tcPr>
            <w:tcW w:w="1644" w:type="dxa"/>
            <w:vAlign w:val="center"/>
          </w:tcPr>
          <w:p w14:paraId="6B09858A">
            <w:pPr>
              <w:snapToGrid w:val="0"/>
              <w:spacing w:line="360" w:lineRule="exact"/>
              <w:jc w:val="center"/>
              <w:rPr>
                <w:rFonts w:ascii="宋体" w:hAnsi="宋体"/>
                <w:kern w:val="0"/>
                <w:szCs w:val="21"/>
              </w:rPr>
            </w:pPr>
          </w:p>
          <w:p w14:paraId="116A3520">
            <w:pPr>
              <w:snapToGrid w:val="0"/>
              <w:spacing w:line="360" w:lineRule="exact"/>
              <w:jc w:val="center"/>
              <w:rPr>
                <w:rFonts w:ascii="宋体" w:hAnsi="宋体"/>
                <w:kern w:val="0"/>
                <w:szCs w:val="21"/>
              </w:rPr>
            </w:pPr>
          </w:p>
          <w:p w14:paraId="7EEE5C0F">
            <w:pPr>
              <w:pStyle w:val="18"/>
              <w:rPr>
                <w:rFonts w:ascii="宋体" w:hAnsi="宋体"/>
                <w:kern w:val="0"/>
                <w:szCs w:val="21"/>
              </w:rPr>
            </w:pPr>
          </w:p>
          <w:p w14:paraId="429C51F6">
            <w:pPr>
              <w:pStyle w:val="46"/>
              <w:ind w:firstLine="210"/>
            </w:pPr>
          </w:p>
          <w:p w14:paraId="7694020E">
            <w:pPr>
              <w:snapToGrid w:val="0"/>
              <w:spacing w:line="360" w:lineRule="exact"/>
              <w:jc w:val="center"/>
              <w:rPr>
                <w:rFonts w:ascii="宋体" w:hAnsi="宋体"/>
                <w:kern w:val="0"/>
                <w:szCs w:val="21"/>
              </w:rPr>
            </w:pPr>
          </w:p>
          <w:p w14:paraId="48ADC819">
            <w:pPr>
              <w:snapToGrid w:val="0"/>
              <w:spacing w:line="360" w:lineRule="exact"/>
              <w:jc w:val="center"/>
              <w:rPr>
                <w:rFonts w:ascii="宋体" w:hAnsi="宋体"/>
                <w:kern w:val="0"/>
                <w:szCs w:val="21"/>
              </w:rPr>
            </w:pPr>
          </w:p>
          <w:p w14:paraId="153431C9">
            <w:pPr>
              <w:snapToGrid w:val="0"/>
              <w:spacing w:line="360" w:lineRule="exact"/>
              <w:jc w:val="center"/>
              <w:rPr>
                <w:rFonts w:ascii="宋体" w:hAnsi="宋体"/>
                <w:kern w:val="0"/>
                <w:szCs w:val="21"/>
              </w:rPr>
            </w:pPr>
            <w:r>
              <w:rPr>
                <w:rFonts w:ascii="宋体" w:hAnsi="宋体"/>
                <w:kern w:val="0"/>
                <w:szCs w:val="21"/>
              </w:rPr>
              <w:t>投标人资质条件、能力和信誉</w:t>
            </w:r>
          </w:p>
          <w:p w14:paraId="77552E29">
            <w:pPr>
              <w:snapToGrid w:val="0"/>
              <w:spacing w:line="360" w:lineRule="exact"/>
              <w:jc w:val="center"/>
              <w:rPr>
                <w:rFonts w:ascii="宋体" w:hAnsi="宋体"/>
                <w:kern w:val="0"/>
                <w:szCs w:val="21"/>
              </w:rPr>
            </w:pPr>
          </w:p>
          <w:p w14:paraId="1C761EAE">
            <w:pPr>
              <w:snapToGrid w:val="0"/>
              <w:spacing w:line="360" w:lineRule="exact"/>
              <w:jc w:val="center"/>
              <w:rPr>
                <w:rFonts w:ascii="宋体" w:hAnsi="宋体"/>
                <w:kern w:val="0"/>
                <w:szCs w:val="21"/>
              </w:rPr>
            </w:pPr>
          </w:p>
          <w:p w14:paraId="30A7B8DE">
            <w:pPr>
              <w:snapToGrid w:val="0"/>
              <w:spacing w:line="360" w:lineRule="exact"/>
              <w:jc w:val="center"/>
              <w:rPr>
                <w:rFonts w:ascii="宋体" w:hAnsi="宋体"/>
                <w:kern w:val="0"/>
                <w:szCs w:val="21"/>
              </w:rPr>
            </w:pPr>
          </w:p>
          <w:p w14:paraId="1FFAE08C">
            <w:pPr>
              <w:snapToGrid w:val="0"/>
              <w:spacing w:line="360" w:lineRule="exact"/>
              <w:jc w:val="center"/>
              <w:rPr>
                <w:rFonts w:ascii="宋体" w:hAnsi="宋体"/>
                <w:kern w:val="0"/>
                <w:szCs w:val="21"/>
              </w:rPr>
            </w:pPr>
          </w:p>
          <w:p w14:paraId="000C1532">
            <w:pPr>
              <w:snapToGrid w:val="0"/>
              <w:spacing w:line="360" w:lineRule="exact"/>
              <w:jc w:val="center"/>
              <w:rPr>
                <w:rFonts w:ascii="宋体" w:hAnsi="宋体"/>
                <w:kern w:val="0"/>
                <w:szCs w:val="21"/>
              </w:rPr>
            </w:pPr>
          </w:p>
          <w:p w14:paraId="5B08876C">
            <w:pPr>
              <w:snapToGrid w:val="0"/>
              <w:spacing w:line="360" w:lineRule="exact"/>
              <w:jc w:val="center"/>
              <w:rPr>
                <w:rFonts w:ascii="宋体" w:hAnsi="宋体"/>
                <w:kern w:val="0"/>
                <w:szCs w:val="21"/>
              </w:rPr>
            </w:pPr>
          </w:p>
          <w:p w14:paraId="445AC244">
            <w:pPr>
              <w:snapToGrid w:val="0"/>
              <w:spacing w:line="360" w:lineRule="exact"/>
              <w:jc w:val="center"/>
              <w:rPr>
                <w:rFonts w:ascii="宋体" w:hAnsi="宋体"/>
                <w:kern w:val="0"/>
                <w:szCs w:val="21"/>
              </w:rPr>
            </w:pPr>
          </w:p>
          <w:p w14:paraId="0B631A98">
            <w:pPr>
              <w:snapToGrid w:val="0"/>
              <w:spacing w:line="360" w:lineRule="exact"/>
              <w:jc w:val="center"/>
              <w:rPr>
                <w:rFonts w:ascii="宋体" w:hAnsi="宋体"/>
                <w:kern w:val="0"/>
                <w:szCs w:val="21"/>
              </w:rPr>
            </w:pPr>
          </w:p>
          <w:p w14:paraId="5B270128">
            <w:pPr>
              <w:snapToGrid w:val="0"/>
              <w:spacing w:line="360" w:lineRule="exact"/>
              <w:jc w:val="center"/>
              <w:rPr>
                <w:rFonts w:ascii="宋体" w:hAnsi="宋体"/>
                <w:kern w:val="0"/>
                <w:szCs w:val="21"/>
              </w:rPr>
            </w:pPr>
          </w:p>
          <w:p w14:paraId="291655C1">
            <w:pPr>
              <w:snapToGrid w:val="0"/>
              <w:spacing w:line="360" w:lineRule="exact"/>
              <w:jc w:val="center"/>
              <w:rPr>
                <w:rFonts w:ascii="宋体" w:hAnsi="宋体"/>
                <w:kern w:val="0"/>
                <w:szCs w:val="21"/>
              </w:rPr>
            </w:pPr>
          </w:p>
          <w:p w14:paraId="5090CCB6">
            <w:pPr>
              <w:snapToGrid w:val="0"/>
              <w:spacing w:line="360" w:lineRule="exact"/>
              <w:jc w:val="center"/>
              <w:rPr>
                <w:rFonts w:ascii="宋体" w:hAnsi="宋体"/>
                <w:kern w:val="0"/>
                <w:szCs w:val="21"/>
              </w:rPr>
            </w:pPr>
          </w:p>
          <w:p w14:paraId="0391F661">
            <w:pPr>
              <w:snapToGrid w:val="0"/>
              <w:spacing w:line="360" w:lineRule="exact"/>
              <w:jc w:val="center"/>
              <w:rPr>
                <w:rFonts w:ascii="宋体" w:hAnsi="宋体"/>
                <w:kern w:val="0"/>
                <w:szCs w:val="21"/>
              </w:rPr>
            </w:pPr>
          </w:p>
          <w:p w14:paraId="45B219D8">
            <w:pPr>
              <w:snapToGrid w:val="0"/>
              <w:spacing w:line="360" w:lineRule="exact"/>
              <w:jc w:val="center"/>
              <w:rPr>
                <w:rFonts w:ascii="宋体" w:hAnsi="宋体"/>
                <w:kern w:val="0"/>
                <w:szCs w:val="21"/>
              </w:rPr>
            </w:pPr>
          </w:p>
          <w:p w14:paraId="3666F569">
            <w:pPr>
              <w:snapToGrid w:val="0"/>
              <w:spacing w:line="360" w:lineRule="exact"/>
              <w:jc w:val="center"/>
              <w:rPr>
                <w:rFonts w:ascii="宋体" w:hAnsi="宋体"/>
                <w:kern w:val="0"/>
                <w:szCs w:val="21"/>
              </w:rPr>
            </w:pPr>
          </w:p>
          <w:p w14:paraId="179BAC96">
            <w:pPr>
              <w:snapToGrid w:val="0"/>
              <w:spacing w:line="360" w:lineRule="exact"/>
              <w:jc w:val="center"/>
              <w:rPr>
                <w:rFonts w:ascii="宋体" w:hAnsi="宋体"/>
                <w:kern w:val="0"/>
                <w:szCs w:val="21"/>
              </w:rPr>
            </w:pPr>
          </w:p>
          <w:p w14:paraId="33CE68CF">
            <w:pPr>
              <w:snapToGrid w:val="0"/>
              <w:spacing w:line="360" w:lineRule="exact"/>
              <w:jc w:val="center"/>
              <w:rPr>
                <w:rFonts w:ascii="宋体" w:hAnsi="宋体"/>
                <w:kern w:val="0"/>
                <w:szCs w:val="21"/>
              </w:rPr>
            </w:pPr>
          </w:p>
          <w:p w14:paraId="11039601">
            <w:pPr>
              <w:snapToGrid w:val="0"/>
              <w:spacing w:line="360" w:lineRule="exact"/>
              <w:jc w:val="center"/>
              <w:rPr>
                <w:rFonts w:ascii="宋体" w:hAnsi="宋体"/>
                <w:kern w:val="0"/>
                <w:szCs w:val="21"/>
              </w:rPr>
            </w:pPr>
          </w:p>
          <w:p w14:paraId="780E3298">
            <w:pPr>
              <w:snapToGrid w:val="0"/>
              <w:spacing w:line="360" w:lineRule="exact"/>
              <w:jc w:val="center"/>
              <w:rPr>
                <w:rFonts w:ascii="宋体" w:hAnsi="宋体"/>
                <w:kern w:val="0"/>
                <w:szCs w:val="21"/>
              </w:rPr>
            </w:pPr>
          </w:p>
          <w:p w14:paraId="4AB54330">
            <w:pPr>
              <w:snapToGrid w:val="0"/>
              <w:spacing w:line="360" w:lineRule="exact"/>
              <w:jc w:val="center"/>
              <w:rPr>
                <w:rFonts w:ascii="宋体" w:hAnsi="宋体"/>
                <w:kern w:val="0"/>
                <w:szCs w:val="21"/>
              </w:rPr>
            </w:pPr>
          </w:p>
          <w:p w14:paraId="358ED144">
            <w:pPr>
              <w:snapToGrid w:val="0"/>
              <w:spacing w:line="360" w:lineRule="exact"/>
              <w:jc w:val="center"/>
              <w:rPr>
                <w:rFonts w:ascii="宋体" w:hAnsi="宋体"/>
                <w:kern w:val="0"/>
                <w:szCs w:val="21"/>
              </w:rPr>
            </w:pPr>
          </w:p>
          <w:p w14:paraId="2E399581">
            <w:pPr>
              <w:snapToGrid w:val="0"/>
              <w:spacing w:line="360" w:lineRule="exact"/>
              <w:jc w:val="center"/>
              <w:rPr>
                <w:rFonts w:ascii="宋体" w:hAnsi="宋体"/>
                <w:kern w:val="0"/>
                <w:szCs w:val="21"/>
              </w:rPr>
            </w:pPr>
          </w:p>
          <w:p w14:paraId="35482015">
            <w:pPr>
              <w:snapToGrid w:val="0"/>
              <w:spacing w:line="360" w:lineRule="exact"/>
              <w:jc w:val="center"/>
              <w:rPr>
                <w:rFonts w:ascii="宋体" w:hAnsi="宋体"/>
                <w:kern w:val="0"/>
                <w:szCs w:val="21"/>
              </w:rPr>
            </w:pPr>
            <w:r>
              <w:rPr>
                <w:rFonts w:ascii="宋体" w:hAnsi="宋体"/>
                <w:kern w:val="0"/>
                <w:szCs w:val="21"/>
              </w:rPr>
              <w:t>投标人资质条件、能力和信誉</w:t>
            </w:r>
          </w:p>
          <w:p w14:paraId="10FA9C4B">
            <w:pPr>
              <w:snapToGrid w:val="0"/>
              <w:spacing w:line="360" w:lineRule="exact"/>
              <w:jc w:val="center"/>
              <w:rPr>
                <w:rFonts w:ascii="宋体" w:hAnsi="宋体"/>
                <w:kern w:val="0"/>
                <w:szCs w:val="21"/>
              </w:rPr>
            </w:pPr>
          </w:p>
          <w:p w14:paraId="623536CA">
            <w:pPr>
              <w:snapToGrid w:val="0"/>
              <w:spacing w:line="360" w:lineRule="exact"/>
              <w:jc w:val="center"/>
              <w:rPr>
                <w:rFonts w:ascii="宋体" w:hAnsi="宋体"/>
                <w:kern w:val="0"/>
                <w:szCs w:val="21"/>
              </w:rPr>
            </w:pPr>
          </w:p>
          <w:p w14:paraId="60ED7000">
            <w:pPr>
              <w:snapToGrid w:val="0"/>
              <w:spacing w:line="360" w:lineRule="exact"/>
              <w:jc w:val="center"/>
              <w:rPr>
                <w:rFonts w:ascii="宋体" w:hAnsi="宋体"/>
                <w:kern w:val="0"/>
                <w:szCs w:val="21"/>
              </w:rPr>
            </w:pPr>
          </w:p>
          <w:p w14:paraId="02A2D938">
            <w:pPr>
              <w:snapToGrid w:val="0"/>
              <w:spacing w:line="360" w:lineRule="exact"/>
              <w:jc w:val="center"/>
              <w:rPr>
                <w:rFonts w:ascii="宋体" w:hAnsi="宋体"/>
                <w:kern w:val="0"/>
                <w:szCs w:val="21"/>
              </w:rPr>
            </w:pPr>
          </w:p>
          <w:p w14:paraId="05069CE2">
            <w:pPr>
              <w:snapToGrid w:val="0"/>
              <w:spacing w:line="360" w:lineRule="exact"/>
              <w:jc w:val="center"/>
              <w:rPr>
                <w:rFonts w:ascii="宋体" w:hAnsi="宋体"/>
                <w:kern w:val="0"/>
                <w:szCs w:val="21"/>
              </w:rPr>
            </w:pPr>
          </w:p>
          <w:p w14:paraId="703E6A94">
            <w:pPr>
              <w:snapToGrid w:val="0"/>
              <w:spacing w:line="360" w:lineRule="exact"/>
              <w:jc w:val="center"/>
              <w:rPr>
                <w:rFonts w:ascii="宋体" w:hAnsi="宋体"/>
                <w:kern w:val="0"/>
                <w:szCs w:val="21"/>
              </w:rPr>
            </w:pPr>
          </w:p>
          <w:p w14:paraId="1F14E5A2">
            <w:pPr>
              <w:snapToGrid w:val="0"/>
              <w:spacing w:line="360" w:lineRule="exact"/>
              <w:jc w:val="center"/>
              <w:rPr>
                <w:rFonts w:ascii="宋体" w:hAnsi="宋体"/>
                <w:kern w:val="0"/>
                <w:szCs w:val="21"/>
              </w:rPr>
            </w:pPr>
          </w:p>
          <w:p w14:paraId="3DD2D7A2">
            <w:pPr>
              <w:snapToGrid w:val="0"/>
              <w:spacing w:line="360" w:lineRule="exact"/>
              <w:jc w:val="center"/>
              <w:rPr>
                <w:rFonts w:ascii="宋体" w:hAnsi="宋体"/>
                <w:kern w:val="0"/>
                <w:szCs w:val="21"/>
              </w:rPr>
            </w:pPr>
          </w:p>
          <w:p w14:paraId="336E2A2B">
            <w:pPr>
              <w:snapToGrid w:val="0"/>
              <w:spacing w:line="360" w:lineRule="exact"/>
              <w:jc w:val="center"/>
              <w:rPr>
                <w:rFonts w:ascii="宋体" w:hAnsi="宋体"/>
                <w:kern w:val="0"/>
                <w:szCs w:val="21"/>
              </w:rPr>
            </w:pPr>
          </w:p>
          <w:p w14:paraId="77E74149">
            <w:pPr>
              <w:snapToGrid w:val="0"/>
              <w:spacing w:line="360" w:lineRule="exact"/>
              <w:jc w:val="center"/>
              <w:rPr>
                <w:rFonts w:ascii="宋体" w:hAnsi="宋体"/>
                <w:kern w:val="0"/>
                <w:szCs w:val="21"/>
              </w:rPr>
            </w:pPr>
          </w:p>
          <w:p w14:paraId="0A932244">
            <w:pPr>
              <w:snapToGrid w:val="0"/>
              <w:spacing w:line="360" w:lineRule="exact"/>
              <w:jc w:val="center"/>
              <w:rPr>
                <w:rFonts w:ascii="宋体" w:hAnsi="宋体"/>
                <w:kern w:val="0"/>
                <w:szCs w:val="21"/>
              </w:rPr>
            </w:pPr>
          </w:p>
          <w:p w14:paraId="776B7F7F">
            <w:pPr>
              <w:snapToGrid w:val="0"/>
              <w:spacing w:line="360" w:lineRule="exact"/>
              <w:jc w:val="center"/>
              <w:rPr>
                <w:rFonts w:ascii="宋体" w:hAnsi="宋体"/>
                <w:kern w:val="0"/>
                <w:szCs w:val="21"/>
              </w:rPr>
            </w:pPr>
          </w:p>
          <w:p w14:paraId="1C15C9AE">
            <w:pPr>
              <w:snapToGrid w:val="0"/>
              <w:spacing w:line="360" w:lineRule="exact"/>
              <w:jc w:val="center"/>
              <w:rPr>
                <w:rFonts w:ascii="宋体" w:hAnsi="宋体"/>
                <w:kern w:val="0"/>
                <w:szCs w:val="21"/>
              </w:rPr>
            </w:pPr>
          </w:p>
          <w:p w14:paraId="69B8D235">
            <w:pPr>
              <w:snapToGrid w:val="0"/>
              <w:spacing w:line="360" w:lineRule="exact"/>
              <w:jc w:val="center"/>
              <w:rPr>
                <w:rFonts w:ascii="宋体" w:hAnsi="宋体"/>
                <w:kern w:val="0"/>
                <w:szCs w:val="21"/>
              </w:rPr>
            </w:pPr>
          </w:p>
          <w:p w14:paraId="14D2D2DE">
            <w:pPr>
              <w:snapToGrid w:val="0"/>
              <w:spacing w:line="360" w:lineRule="exact"/>
              <w:jc w:val="center"/>
              <w:rPr>
                <w:rFonts w:ascii="宋体" w:hAnsi="宋体"/>
                <w:kern w:val="0"/>
                <w:szCs w:val="21"/>
              </w:rPr>
            </w:pPr>
          </w:p>
          <w:p w14:paraId="29A488BA">
            <w:pPr>
              <w:snapToGrid w:val="0"/>
              <w:spacing w:line="360" w:lineRule="exact"/>
              <w:jc w:val="center"/>
              <w:rPr>
                <w:rFonts w:ascii="宋体" w:hAnsi="宋体"/>
                <w:kern w:val="0"/>
                <w:szCs w:val="21"/>
              </w:rPr>
            </w:pPr>
          </w:p>
          <w:p w14:paraId="200F1D2A">
            <w:pPr>
              <w:snapToGrid w:val="0"/>
              <w:spacing w:line="360" w:lineRule="exact"/>
              <w:jc w:val="center"/>
              <w:rPr>
                <w:rFonts w:ascii="宋体" w:hAnsi="宋体"/>
                <w:kern w:val="0"/>
                <w:szCs w:val="21"/>
              </w:rPr>
            </w:pPr>
          </w:p>
          <w:p w14:paraId="42DF3566">
            <w:pPr>
              <w:snapToGrid w:val="0"/>
              <w:spacing w:line="360" w:lineRule="exact"/>
              <w:jc w:val="center"/>
              <w:rPr>
                <w:rFonts w:ascii="宋体" w:hAnsi="宋体"/>
                <w:kern w:val="0"/>
                <w:szCs w:val="21"/>
              </w:rPr>
            </w:pPr>
          </w:p>
          <w:p w14:paraId="7CFBC250">
            <w:pPr>
              <w:snapToGrid w:val="0"/>
              <w:spacing w:line="360" w:lineRule="exact"/>
              <w:jc w:val="center"/>
              <w:rPr>
                <w:rFonts w:ascii="宋体" w:hAnsi="宋体"/>
                <w:kern w:val="0"/>
                <w:szCs w:val="21"/>
              </w:rPr>
            </w:pPr>
          </w:p>
          <w:p w14:paraId="2C5539E5">
            <w:pPr>
              <w:snapToGrid w:val="0"/>
              <w:spacing w:line="360" w:lineRule="exact"/>
              <w:jc w:val="center"/>
              <w:rPr>
                <w:rFonts w:ascii="宋体" w:hAnsi="宋体"/>
                <w:kern w:val="0"/>
                <w:szCs w:val="21"/>
              </w:rPr>
            </w:pPr>
          </w:p>
          <w:p w14:paraId="3E826A98">
            <w:pPr>
              <w:snapToGrid w:val="0"/>
              <w:spacing w:line="360" w:lineRule="exact"/>
              <w:jc w:val="center"/>
              <w:rPr>
                <w:rFonts w:ascii="宋体" w:hAnsi="宋体"/>
                <w:kern w:val="0"/>
                <w:szCs w:val="21"/>
              </w:rPr>
            </w:pPr>
          </w:p>
          <w:p w14:paraId="1203C210">
            <w:pPr>
              <w:snapToGrid w:val="0"/>
              <w:spacing w:line="360" w:lineRule="exact"/>
              <w:jc w:val="center"/>
              <w:rPr>
                <w:rFonts w:ascii="宋体" w:hAnsi="宋体"/>
                <w:kern w:val="0"/>
                <w:szCs w:val="21"/>
              </w:rPr>
            </w:pPr>
          </w:p>
          <w:p w14:paraId="0BD7C7DA">
            <w:pPr>
              <w:snapToGrid w:val="0"/>
              <w:spacing w:line="360" w:lineRule="exact"/>
              <w:jc w:val="center"/>
              <w:rPr>
                <w:rFonts w:ascii="宋体" w:hAnsi="宋体"/>
                <w:kern w:val="0"/>
                <w:szCs w:val="21"/>
              </w:rPr>
            </w:pPr>
          </w:p>
          <w:p w14:paraId="2867BAEC">
            <w:pPr>
              <w:snapToGrid w:val="0"/>
              <w:spacing w:line="360" w:lineRule="exact"/>
              <w:jc w:val="center"/>
              <w:rPr>
                <w:rFonts w:ascii="宋体" w:hAnsi="宋体"/>
                <w:kern w:val="0"/>
                <w:szCs w:val="21"/>
              </w:rPr>
            </w:pPr>
          </w:p>
          <w:p w14:paraId="2651875E">
            <w:pPr>
              <w:snapToGrid w:val="0"/>
              <w:spacing w:line="360" w:lineRule="exact"/>
              <w:jc w:val="center"/>
              <w:rPr>
                <w:rFonts w:ascii="宋体" w:hAnsi="宋体"/>
                <w:kern w:val="0"/>
                <w:szCs w:val="21"/>
              </w:rPr>
            </w:pPr>
          </w:p>
          <w:p w14:paraId="49CDCC4E">
            <w:pPr>
              <w:snapToGrid w:val="0"/>
              <w:spacing w:line="360" w:lineRule="exact"/>
              <w:jc w:val="center"/>
              <w:rPr>
                <w:rFonts w:ascii="宋体" w:hAnsi="宋体"/>
                <w:kern w:val="0"/>
                <w:szCs w:val="21"/>
              </w:rPr>
            </w:pPr>
          </w:p>
          <w:p w14:paraId="72E6CCED">
            <w:pPr>
              <w:snapToGrid w:val="0"/>
              <w:spacing w:line="360" w:lineRule="exact"/>
              <w:jc w:val="center"/>
              <w:rPr>
                <w:rFonts w:ascii="宋体" w:hAnsi="宋体"/>
                <w:kern w:val="0"/>
                <w:szCs w:val="21"/>
              </w:rPr>
            </w:pPr>
          </w:p>
          <w:p w14:paraId="4D505C2D">
            <w:pPr>
              <w:pStyle w:val="18"/>
              <w:rPr>
                <w:rFonts w:ascii="宋体" w:hAnsi="宋体"/>
                <w:kern w:val="0"/>
                <w:szCs w:val="21"/>
              </w:rPr>
            </w:pPr>
          </w:p>
          <w:p w14:paraId="727C0F19">
            <w:pPr>
              <w:pStyle w:val="46"/>
              <w:ind w:firstLine="210"/>
              <w:rPr>
                <w:rFonts w:ascii="宋体" w:hAnsi="宋体"/>
                <w:kern w:val="0"/>
              </w:rPr>
            </w:pPr>
          </w:p>
          <w:p w14:paraId="07E991F8">
            <w:pPr>
              <w:rPr>
                <w:rFonts w:ascii="宋体" w:hAnsi="宋体"/>
                <w:kern w:val="0"/>
                <w:szCs w:val="21"/>
              </w:rPr>
            </w:pPr>
          </w:p>
          <w:p w14:paraId="3A5BD3D1">
            <w:pPr>
              <w:pStyle w:val="18"/>
            </w:pPr>
          </w:p>
          <w:p w14:paraId="305D5976"/>
          <w:p w14:paraId="0CC25E6D">
            <w:pPr>
              <w:snapToGrid w:val="0"/>
              <w:spacing w:line="360" w:lineRule="exact"/>
              <w:jc w:val="center"/>
              <w:rPr>
                <w:rFonts w:ascii="宋体" w:hAnsi="宋体"/>
                <w:kern w:val="0"/>
                <w:szCs w:val="21"/>
              </w:rPr>
            </w:pPr>
          </w:p>
          <w:p w14:paraId="03647206">
            <w:pPr>
              <w:snapToGrid w:val="0"/>
              <w:spacing w:line="360" w:lineRule="exact"/>
              <w:jc w:val="center"/>
              <w:rPr>
                <w:rFonts w:ascii="宋体" w:hAnsi="宋体"/>
                <w:kern w:val="0"/>
                <w:szCs w:val="21"/>
              </w:rPr>
            </w:pPr>
          </w:p>
          <w:p w14:paraId="0BE6A24E">
            <w:pPr>
              <w:snapToGrid w:val="0"/>
              <w:spacing w:line="360" w:lineRule="exact"/>
              <w:jc w:val="center"/>
              <w:rPr>
                <w:rFonts w:ascii="宋体" w:hAnsi="宋体"/>
                <w:kern w:val="0"/>
                <w:szCs w:val="21"/>
              </w:rPr>
            </w:pPr>
          </w:p>
          <w:p w14:paraId="749032C2">
            <w:pPr>
              <w:snapToGrid w:val="0"/>
              <w:spacing w:line="360" w:lineRule="exact"/>
              <w:jc w:val="center"/>
              <w:rPr>
                <w:rFonts w:ascii="宋体" w:hAnsi="宋体"/>
                <w:kern w:val="0"/>
                <w:szCs w:val="21"/>
              </w:rPr>
            </w:pPr>
          </w:p>
          <w:p w14:paraId="04534320">
            <w:pPr>
              <w:snapToGrid w:val="0"/>
              <w:spacing w:line="360" w:lineRule="exact"/>
              <w:jc w:val="center"/>
              <w:rPr>
                <w:rFonts w:ascii="宋体" w:hAnsi="宋体"/>
                <w:kern w:val="0"/>
                <w:szCs w:val="21"/>
              </w:rPr>
            </w:pPr>
            <w:r>
              <w:rPr>
                <w:rFonts w:ascii="宋体" w:hAnsi="宋体"/>
                <w:kern w:val="0"/>
                <w:szCs w:val="21"/>
              </w:rPr>
              <w:t>投标人资质条件、能力和信誉</w:t>
            </w:r>
          </w:p>
          <w:p w14:paraId="6F53000F">
            <w:pPr>
              <w:snapToGrid w:val="0"/>
              <w:spacing w:line="360" w:lineRule="exact"/>
              <w:jc w:val="center"/>
              <w:rPr>
                <w:rFonts w:ascii="宋体" w:hAnsi="宋体"/>
                <w:kern w:val="0"/>
                <w:szCs w:val="21"/>
              </w:rPr>
            </w:pPr>
          </w:p>
          <w:p w14:paraId="6FBC7A3F">
            <w:pPr>
              <w:snapToGrid w:val="0"/>
              <w:spacing w:line="360" w:lineRule="exact"/>
              <w:jc w:val="center"/>
              <w:rPr>
                <w:rFonts w:ascii="宋体" w:hAnsi="宋体"/>
                <w:kern w:val="0"/>
                <w:szCs w:val="21"/>
              </w:rPr>
            </w:pPr>
          </w:p>
        </w:tc>
        <w:tc>
          <w:tcPr>
            <w:tcW w:w="6490" w:type="dxa"/>
            <w:vAlign w:val="center"/>
          </w:tcPr>
          <w:p w14:paraId="5EB4F9BE">
            <w:pPr>
              <w:autoSpaceDE w:val="0"/>
              <w:autoSpaceDN w:val="0"/>
              <w:adjustRightInd w:val="0"/>
              <w:snapToGrid w:val="0"/>
              <w:spacing w:line="360" w:lineRule="exact"/>
              <w:ind w:firstLine="420" w:firstLineChars="200"/>
              <w:rPr>
                <w:rFonts w:ascii="宋体" w:hAnsi="宋体"/>
                <w:szCs w:val="21"/>
              </w:rPr>
            </w:pPr>
            <w:bookmarkStart w:id="102" w:name="OLE_LINK1"/>
            <w:r>
              <w:rPr>
                <w:rFonts w:ascii="宋体" w:hAnsi="宋体"/>
                <w:szCs w:val="21"/>
              </w:rPr>
              <w:t>本</w:t>
            </w:r>
            <w:r>
              <w:rPr>
                <w:rFonts w:hint="eastAsia" w:ascii="宋体" w:hAnsi="宋体"/>
                <w:szCs w:val="21"/>
              </w:rPr>
              <w:t>项目</w:t>
            </w:r>
            <w:r>
              <w:rPr>
                <w:rFonts w:ascii="宋体" w:hAnsi="宋体"/>
                <w:szCs w:val="21"/>
              </w:rPr>
              <w:t>招标实行资格后审，投标人应</w:t>
            </w:r>
            <w:bookmarkStart w:id="103" w:name="一是"/>
            <w:bookmarkEnd w:id="103"/>
            <w:r>
              <w:rPr>
                <w:rFonts w:ascii="宋体" w:hAnsi="宋体"/>
                <w:szCs w:val="21"/>
              </w:rPr>
              <w:t>具备以下资格条件：</w:t>
            </w:r>
          </w:p>
          <w:bookmarkEnd w:id="102"/>
          <w:p w14:paraId="6443C763">
            <w:pPr>
              <w:autoSpaceDE w:val="0"/>
              <w:autoSpaceDN w:val="0"/>
              <w:adjustRightInd w:val="0"/>
              <w:snapToGrid w:val="0"/>
              <w:spacing w:line="360" w:lineRule="exact"/>
              <w:ind w:firstLine="422" w:firstLineChars="200"/>
              <w:rPr>
                <w:rFonts w:ascii="宋体" w:hAnsi="宋体"/>
                <w:b/>
                <w:szCs w:val="21"/>
              </w:rPr>
            </w:pPr>
            <w:r>
              <w:rPr>
                <w:rFonts w:ascii="宋体" w:hAnsi="宋体"/>
                <w:b/>
                <w:szCs w:val="21"/>
              </w:rPr>
              <w:t>1.营业执照</w:t>
            </w:r>
          </w:p>
          <w:p w14:paraId="38E08509">
            <w:pPr>
              <w:autoSpaceDE w:val="0"/>
              <w:autoSpaceDN w:val="0"/>
              <w:adjustRightInd w:val="0"/>
              <w:snapToGrid w:val="0"/>
              <w:spacing w:line="360" w:lineRule="exact"/>
              <w:ind w:firstLine="420" w:firstLineChars="200"/>
              <w:rPr>
                <w:rFonts w:ascii="宋体" w:hAnsi="宋体"/>
                <w:szCs w:val="21"/>
              </w:rPr>
            </w:pPr>
            <w:r>
              <w:rPr>
                <w:rFonts w:ascii="宋体" w:hAnsi="宋体"/>
                <w:szCs w:val="21"/>
              </w:rPr>
              <w:t>具备有效的营业执照。</w:t>
            </w:r>
          </w:p>
          <w:p w14:paraId="6036F2A6">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提供有效的营业执照复印件。</w:t>
            </w:r>
          </w:p>
          <w:p w14:paraId="1E50EE24">
            <w:pPr>
              <w:autoSpaceDE w:val="0"/>
              <w:autoSpaceDN w:val="0"/>
              <w:adjustRightInd w:val="0"/>
              <w:snapToGrid w:val="0"/>
              <w:spacing w:line="360" w:lineRule="exact"/>
              <w:ind w:firstLine="422" w:firstLineChars="200"/>
              <w:rPr>
                <w:rFonts w:ascii="宋体" w:hAnsi="宋体"/>
                <w:b/>
                <w:szCs w:val="21"/>
              </w:rPr>
            </w:pPr>
            <w:r>
              <w:rPr>
                <w:rFonts w:hint="eastAsia" w:ascii="宋体" w:hAnsi="宋体"/>
                <w:b/>
                <w:szCs w:val="21"/>
              </w:rPr>
              <w:t>2</w:t>
            </w:r>
            <w:r>
              <w:rPr>
                <w:rFonts w:ascii="宋体" w:hAnsi="宋体"/>
                <w:b/>
                <w:szCs w:val="21"/>
              </w:rPr>
              <w:t>.业绩要求</w:t>
            </w:r>
          </w:p>
          <w:p w14:paraId="3C8C425A">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投标人提供的类似业绩应同时满足以下要求：</w:t>
            </w:r>
          </w:p>
          <w:p w14:paraId="37893E3B">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2.1业绩时间要求：</w:t>
            </w:r>
          </w:p>
          <w:p w14:paraId="2FBBA7BE">
            <w:pPr>
              <w:autoSpaceDE w:val="0"/>
              <w:autoSpaceDN w:val="0"/>
              <w:adjustRightInd w:val="0"/>
              <w:snapToGrid w:val="0"/>
              <w:spacing w:line="360" w:lineRule="exact"/>
              <w:ind w:firstLine="420" w:firstLineChars="200"/>
              <w:rPr>
                <w:rFonts w:ascii="宋体" w:hAnsi="宋体"/>
                <w:szCs w:val="21"/>
                <w:u w:val="single"/>
              </w:rPr>
            </w:pPr>
            <w:r>
              <w:rPr>
                <w:rFonts w:ascii="宋体" w:hAnsi="宋体"/>
                <w:kern w:val="0"/>
                <w:szCs w:val="21"/>
              </w:rPr>
              <w:t>投标截止日前</w:t>
            </w:r>
            <w:r>
              <w:rPr>
                <w:rFonts w:hint="eastAsia" w:ascii="宋体" w:hAnsi="宋体"/>
                <w:kern w:val="0"/>
                <w:szCs w:val="21"/>
              </w:rPr>
              <w:t>3</w:t>
            </w:r>
            <w:r>
              <w:rPr>
                <w:rFonts w:ascii="宋体" w:hAnsi="宋体"/>
                <w:szCs w:val="21"/>
              </w:rPr>
              <w:t>年</w:t>
            </w:r>
            <w:r>
              <w:rPr>
                <w:rFonts w:hint="eastAsia" w:ascii="宋体" w:hAnsi="宋体"/>
                <w:szCs w:val="21"/>
              </w:rPr>
              <w:t>，指投标人在</w:t>
            </w:r>
            <w:r>
              <w:rPr>
                <w:rFonts w:hint="eastAsia" w:ascii="宋体" w:hAnsi="宋体"/>
                <w:szCs w:val="21"/>
                <w:u w:val="single"/>
              </w:rPr>
              <w:t xml:space="preserve"> 2022 </w:t>
            </w:r>
            <w:r>
              <w:rPr>
                <w:rFonts w:hint="eastAsia" w:ascii="宋体" w:hAnsi="宋体"/>
                <w:szCs w:val="21"/>
              </w:rPr>
              <w:t>年1月1日起至投标截止日止（以合同签订时间为准）完成的1个类似项目业绩。</w:t>
            </w:r>
          </w:p>
          <w:p w14:paraId="69E630F2">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2.2业绩规模要求：</w:t>
            </w:r>
          </w:p>
          <w:p w14:paraId="3F438A92">
            <w:pPr>
              <w:autoSpaceDE w:val="0"/>
              <w:autoSpaceDN w:val="0"/>
              <w:adjustRightInd w:val="0"/>
              <w:snapToGrid w:val="0"/>
              <w:spacing w:line="360" w:lineRule="exact"/>
              <w:ind w:firstLine="420" w:firstLineChars="200"/>
              <w:rPr>
                <w:rFonts w:ascii="宋体" w:hAnsi="宋体"/>
                <w:szCs w:val="21"/>
                <w:u w:val="single"/>
              </w:rPr>
            </w:pPr>
            <w:r>
              <w:rPr>
                <w:rFonts w:hint="eastAsia" w:ascii="宋体" w:hAnsi="宋体"/>
                <w:szCs w:val="21"/>
              </w:rPr>
              <w:t>项目类别：</w:t>
            </w:r>
            <w:r>
              <w:rPr>
                <w:rFonts w:hint="eastAsia" w:ascii="宋体" w:hAnsi="宋体"/>
                <w:szCs w:val="21"/>
                <w:u w:val="single"/>
              </w:rPr>
              <w:t xml:space="preserve"> 港口劳务 </w:t>
            </w:r>
          </w:p>
          <w:p w14:paraId="455BCCC5">
            <w:pPr>
              <w:autoSpaceDE w:val="0"/>
              <w:autoSpaceDN w:val="0"/>
              <w:adjustRightInd w:val="0"/>
              <w:snapToGrid w:val="0"/>
              <w:spacing w:line="360" w:lineRule="exact"/>
              <w:ind w:firstLine="420" w:firstLineChars="200"/>
              <w:rPr>
                <w:rFonts w:ascii="宋体" w:hAnsi="宋体"/>
                <w:szCs w:val="21"/>
                <w:u w:val="single"/>
              </w:rPr>
            </w:pPr>
            <w:r>
              <w:rPr>
                <w:rFonts w:hint="eastAsia" w:ascii="宋体" w:hAnsi="宋体"/>
                <w:szCs w:val="21"/>
              </w:rPr>
              <w:t>合同估算金额：</w:t>
            </w:r>
            <w:r>
              <w:rPr>
                <w:rFonts w:hint="eastAsia" w:ascii="宋体" w:hAnsi="宋体"/>
                <w:szCs w:val="21"/>
                <w:u w:val="single"/>
              </w:rPr>
              <w:t xml:space="preserve"> </w:t>
            </w:r>
            <w:r>
              <w:rPr>
                <w:rFonts w:hint="eastAsia" w:ascii="宋体" w:hAnsi="宋体"/>
                <w:szCs w:val="21"/>
                <w:u w:val="single"/>
                <w:lang w:val="en-US" w:eastAsia="zh-CN"/>
              </w:rPr>
              <w:t>150</w:t>
            </w:r>
            <w:r>
              <w:rPr>
                <w:rFonts w:hint="eastAsia" w:ascii="宋体" w:hAnsi="宋体"/>
                <w:szCs w:val="21"/>
                <w:u w:val="single"/>
              </w:rPr>
              <w:t xml:space="preserve">万元及以上 </w:t>
            </w:r>
          </w:p>
          <w:p w14:paraId="18A75DF0">
            <w:pPr>
              <w:autoSpaceDE w:val="0"/>
              <w:autoSpaceDN w:val="0"/>
              <w:adjustRightInd w:val="0"/>
              <w:snapToGrid w:val="0"/>
              <w:spacing w:line="360" w:lineRule="exact"/>
              <w:ind w:firstLine="415" w:firstLineChars="198"/>
              <w:rPr>
                <w:rFonts w:ascii="宋体" w:hAnsi="宋体"/>
                <w:szCs w:val="21"/>
              </w:rPr>
            </w:pPr>
            <w:r>
              <w:rPr>
                <w:rFonts w:hint="eastAsia" w:ascii="宋体" w:hAnsi="宋体"/>
                <w:szCs w:val="21"/>
              </w:rPr>
              <w:t>2.3业绩证明材料要求：</w:t>
            </w:r>
          </w:p>
          <w:p w14:paraId="1EF0FB77">
            <w:pPr>
              <w:autoSpaceDE w:val="0"/>
              <w:autoSpaceDN w:val="0"/>
              <w:adjustRightInd w:val="0"/>
              <w:snapToGrid w:val="0"/>
              <w:spacing w:line="360" w:lineRule="exact"/>
              <w:ind w:firstLine="415" w:firstLineChars="198"/>
              <w:rPr>
                <w:rFonts w:ascii="宋体" w:hAnsi="宋体"/>
                <w:szCs w:val="21"/>
              </w:rPr>
            </w:pPr>
            <w:r>
              <w:rPr>
                <w:rFonts w:hint="eastAsia" w:ascii="宋体" w:hAnsi="宋体"/>
                <w:szCs w:val="21"/>
              </w:rPr>
              <w:t>投标人须在投标文件资格审查部分提供该业绩的发票和合同协议书的证明材料。若上述资料无法体现项目类别、合同金额的，还须提供业主证明。</w:t>
            </w:r>
          </w:p>
          <w:p w14:paraId="10ADD0DF">
            <w:pPr>
              <w:autoSpaceDE w:val="0"/>
              <w:autoSpaceDN w:val="0"/>
              <w:adjustRightInd w:val="0"/>
              <w:snapToGrid w:val="0"/>
              <w:spacing w:line="360" w:lineRule="exact"/>
              <w:ind w:firstLine="415" w:firstLineChars="198"/>
              <w:rPr>
                <w:rFonts w:ascii="宋体" w:hAnsi="宋体"/>
                <w:szCs w:val="21"/>
              </w:rPr>
            </w:pPr>
            <w:r>
              <w:rPr>
                <w:rFonts w:hint="eastAsia" w:ascii="宋体" w:hAnsi="宋体"/>
                <w:szCs w:val="21"/>
              </w:rPr>
              <w:t>注：投标人应对其提供的业绩证明材料的真实性负责。不满足上述业绩要求的业绩无效。</w:t>
            </w:r>
          </w:p>
          <w:p w14:paraId="12F6DD19">
            <w:pPr>
              <w:adjustRightInd w:val="0"/>
              <w:snapToGrid w:val="0"/>
              <w:spacing w:line="360" w:lineRule="exact"/>
              <w:ind w:firstLine="422" w:firstLineChars="200"/>
              <w:rPr>
                <w:rFonts w:ascii="宋体" w:hAnsi="宋体"/>
                <w:b/>
                <w:szCs w:val="21"/>
              </w:rPr>
            </w:pPr>
            <w:r>
              <w:rPr>
                <w:rFonts w:hint="eastAsia" w:ascii="宋体" w:hAnsi="宋体"/>
                <w:b/>
                <w:szCs w:val="21"/>
              </w:rPr>
              <w:t>3</w:t>
            </w:r>
            <w:r>
              <w:rPr>
                <w:rFonts w:ascii="宋体" w:hAnsi="宋体"/>
                <w:b/>
                <w:szCs w:val="21"/>
              </w:rPr>
              <w:t>.投标截止日投标资格情况</w:t>
            </w:r>
          </w:p>
          <w:p w14:paraId="3E3E0347">
            <w:pPr>
              <w:snapToGrid w:val="0"/>
              <w:spacing w:line="360" w:lineRule="exact"/>
              <w:ind w:firstLine="420" w:firstLineChars="200"/>
              <w:rPr>
                <w:rFonts w:ascii="宋体" w:hAnsi="宋体"/>
                <w:szCs w:val="21"/>
              </w:rPr>
            </w:pPr>
            <w:r>
              <w:rPr>
                <w:rFonts w:hint="eastAsia" w:ascii="宋体" w:hAnsi="宋体"/>
                <w:szCs w:val="21"/>
              </w:rPr>
              <w:t>投标人自行承诺（格式见第六章投标文件格式）不得存在下列情形之一：</w:t>
            </w:r>
          </w:p>
          <w:p w14:paraId="7F286B6B">
            <w:pPr>
              <w:snapToGrid w:val="0"/>
              <w:spacing w:line="36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327CFC61">
            <w:pPr>
              <w:snapToGrid w:val="0"/>
              <w:spacing w:line="360" w:lineRule="exact"/>
              <w:ind w:firstLine="420" w:firstLineChars="200"/>
              <w:rPr>
                <w:rFonts w:ascii="宋体" w:hAnsi="宋体"/>
                <w:szCs w:val="21"/>
              </w:rPr>
            </w:pPr>
            <w:r>
              <w:rPr>
                <w:rFonts w:hint="eastAsia" w:ascii="宋体" w:hAnsi="宋体"/>
                <w:szCs w:val="21"/>
              </w:rPr>
              <w:t>（2）被国家、重庆市（含市或任意区县）有关行政部门处以暂停投标资格行政处罚，且在处罚期限内；</w:t>
            </w:r>
          </w:p>
          <w:p w14:paraId="2EE566B1">
            <w:pPr>
              <w:snapToGrid w:val="0"/>
              <w:spacing w:line="360" w:lineRule="exact"/>
              <w:ind w:firstLine="420" w:firstLineChars="200"/>
              <w:rPr>
                <w:rFonts w:ascii="宋体" w:hAnsi="宋体"/>
                <w:szCs w:val="21"/>
              </w:rPr>
            </w:pPr>
            <w:r>
              <w:rPr>
                <w:rFonts w:hint="eastAsia" w:ascii="宋体" w:hAnsi="宋体"/>
                <w:szCs w:val="21"/>
              </w:rPr>
              <w:t>（3）被重庆市</w:t>
            </w:r>
            <w:r>
              <w:rPr>
                <w:rFonts w:hint="eastAsia" w:asciiTheme="minorEastAsia" w:hAnsiTheme="minorEastAsia" w:eastAsiaTheme="minorEastAsia" w:cstheme="minorEastAsia"/>
                <w:szCs w:val="21"/>
              </w:rPr>
              <w:t>市级有关行业</w:t>
            </w:r>
            <w:r>
              <w:rPr>
                <w:rFonts w:hint="eastAsia" w:ascii="宋体" w:hAnsi="宋体"/>
                <w:szCs w:val="21"/>
              </w:rPr>
              <w:t>主管部门暂停在渝承揽新业务且在暂停期内。</w:t>
            </w:r>
          </w:p>
          <w:p w14:paraId="51E7EC16">
            <w:pPr>
              <w:spacing w:line="360" w:lineRule="exact"/>
              <w:ind w:firstLine="420" w:firstLineChars="200"/>
            </w:pPr>
            <w:r>
              <w:rPr>
                <w:rFonts w:hint="eastAsia"/>
              </w:rPr>
              <w:t>投标人须在投标文件资格审查部分提供承诺。</w:t>
            </w:r>
          </w:p>
          <w:p w14:paraId="4ED01CC4">
            <w:pPr>
              <w:autoSpaceDE w:val="0"/>
              <w:autoSpaceDN w:val="0"/>
              <w:adjustRightInd w:val="0"/>
              <w:snapToGrid w:val="0"/>
              <w:spacing w:line="360" w:lineRule="exact"/>
              <w:ind w:firstLine="422" w:firstLineChars="200"/>
              <w:rPr>
                <w:rFonts w:ascii="宋体" w:hAnsi="宋体"/>
                <w:b/>
                <w:szCs w:val="21"/>
              </w:rPr>
            </w:pPr>
            <w:r>
              <w:rPr>
                <w:rFonts w:hint="eastAsia" w:ascii="宋体" w:hAnsi="宋体"/>
                <w:b/>
                <w:szCs w:val="21"/>
              </w:rPr>
              <w:t>4</w:t>
            </w:r>
            <w:r>
              <w:rPr>
                <w:rFonts w:ascii="宋体" w:hAnsi="宋体"/>
                <w:b/>
                <w:szCs w:val="21"/>
              </w:rPr>
              <w:t>.其他要求</w:t>
            </w:r>
          </w:p>
          <w:p w14:paraId="23BB0B08">
            <w:pPr>
              <w:snapToGrid w:val="0"/>
              <w:spacing w:line="360" w:lineRule="exact"/>
              <w:ind w:firstLine="420" w:firstLineChars="200"/>
              <w:rPr>
                <w:rFonts w:ascii="宋体" w:hAnsi="宋体"/>
                <w:szCs w:val="21"/>
              </w:rPr>
            </w:pPr>
            <w:r>
              <w:rPr>
                <w:rFonts w:ascii="宋体" w:hAnsi="宋体"/>
                <w:kern w:val="0"/>
                <w:szCs w:val="21"/>
              </w:rPr>
              <w:t>（1）</w:t>
            </w:r>
            <w:r>
              <w:rPr>
                <w:rFonts w:ascii="宋体" w:hAnsi="宋体"/>
                <w:szCs w:val="21"/>
              </w:rPr>
              <w:t>项目负责人：</w:t>
            </w:r>
          </w:p>
          <w:p w14:paraId="239AE2B1">
            <w:pPr>
              <w:autoSpaceDE w:val="0"/>
              <w:autoSpaceDN w:val="0"/>
              <w:adjustRightInd w:val="0"/>
              <w:snapToGrid w:val="0"/>
              <w:spacing w:line="360" w:lineRule="exact"/>
              <w:ind w:firstLine="420" w:firstLineChars="200"/>
            </w:pPr>
            <w:r>
              <w:rPr>
                <w:rFonts w:hint="eastAsia" w:ascii="宋体" w:hAnsi="宋体"/>
                <w:kern w:val="0"/>
                <w:szCs w:val="21"/>
              </w:rPr>
              <w:t>投标人拟派的项目负责人必须是投标人本单位人员，且</w:t>
            </w:r>
            <w:r>
              <w:t>具有1年以上</w:t>
            </w:r>
            <w:r>
              <w:rPr>
                <w:rFonts w:hint="eastAsia"/>
              </w:rPr>
              <w:t>劳务管理</w:t>
            </w:r>
            <w:r>
              <w:t>相关经验，熟悉港口码头环境和正常流程，了解</w:t>
            </w:r>
            <w:r>
              <w:rPr>
                <w:rFonts w:hint="eastAsia"/>
              </w:rPr>
              <w:t>港口装卸劳务作业</w:t>
            </w:r>
            <w:r>
              <w:t>的相关规定和操作流程</w:t>
            </w:r>
            <w:r>
              <w:rPr>
                <w:rFonts w:hint="eastAsia"/>
              </w:rPr>
              <w:t>，</w:t>
            </w:r>
            <w:r>
              <w:t>有良好的沟通协调能力和服务意识。</w:t>
            </w:r>
          </w:p>
          <w:p w14:paraId="4A50B5DF">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投标人须在投标文件资格审查部分提供拟派项目负责人身份证、投标人本单位为其缴纳的</w:t>
            </w:r>
            <w:r>
              <w:rPr>
                <w:rFonts w:hint="eastAsia"/>
              </w:rPr>
              <w:t>2024年8月-2025年2月</w:t>
            </w:r>
            <w:r>
              <w:rPr>
                <w:rFonts w:hint="eastAsia" w:ascii="宋体" w:hAnsi="宋体"/>
                <w:kern w:val="0"/>
                <w:szCs w:val="21"/>
              </w:rPr>
              <w:t>养老保险证明材料（或与投标人本单位签订的劳动合同）复印件及</w:t>
            </w:r>
            <w:r>
              <w:t>1年以上</w:t>
            </w:r>
            <w:r>
              <w:rPr>
                <w:rFonts w:hint="eastAsia"/>
              </w:rPr>
              <w:t>劳务管理</w:t>
            </w:r>
            <w:r>
              <w:t>相关</w:t>
            </w:r>
            <w:r>
              <w:rPr>
                <w:rFonts w:hint="eastAsia"/>
              </w:rPr>
              <w:t>从业</w:t>
            </w:r>
            <w:r>
              <w:t>经验</w:t>
            </w:r>
            <w:r>
              <w:rPr>
                <w:rFonts w:hint="eastAsia"/>
              </w:rPr>
              <w:t>的承诺</w:t>
            </w:r>
            <w:r>
              <w:rPr>
                <w:rFonts w:hint="eastAsia" w:ascii="宋体" w:hAnsi="宋体"/>
                <w:kern w:val="0"/>
                <w:szCs w:val="21"/>
              </w:rPr>
              <w:t>。</w:t>
            </w:r>
          </w:p>
          <w:p w14:paraId="07E8BE29">
            <w:pPr>
              <w:autoSpaceDE w:val="0"/>
              <w:autoSpaceDN w:val="0"/>
              <w:adjustRightInd w:val="0"/>
              <w:snapToGrid w:val="0"/>
              <w:spacing w:line="360" w:lineRule="exact"/>
              <w:ind w:firstLine="420" w:firstLineChars="200"/>
              <w:rPr>
                <w:rFonts w:ascii="宋体" w:hAnsi="宋体"/>
                <w:szCs w:val="21"/>
              </w:rPr>
            </w:pPr>
            <w:r>
              <w:rPr>
                <w:rFonts w:ascii="宋体" w:hAnsi="宋体"/>
                <w:kern w:val="0"/>
                <w:szCs w:val="21"/>
              </w:rPr>
              <w:t>（2）</w:t>
            </w:r>
            <w:r>
              <w:rPr>
                <w:rFonts w:hint="eastAsia" w:ascii="宋体" w:hAnsi="宋体"/>
                <w:szCs w:val="21"/>
              </w:rPr>
              <w:t>现场</w:t>
            </w:r>
            <w:r>
              <w:rPr>
                <w:rFonts w:ascii="宋体" w:hAnsi="宋体"/>
                <w:szCs w:val="21"/>
              </w:rPr>
              <w:t>管理人员</w:t>
            </w:r>
            <w:r>
              <w:rPr>
                <w:rFonts w:hint="eastAsia" w:ascii="宋体" w:hAnsi="宋体"/>
                <w:szCs w:val="21"/>
              </w:rPr>
              <w:t>（</w:t>
            </w:r>
            <w:r>
              <w:rPr>
                <w:rFonts w:hint="eastAsia" w:ascii="宋体" w:hAnsi="宋体"/>
                <w:szCs w:val="21"/>
                <w:lang w:val="en-US" w:eastAsia="zh-CN"/>
              </w:rPr>
              <w:t>1</w:t>
            </w:r>
            <w:r>
              <w:rPr>
                <w:rFonts w:hint="eastAsia" w:ascii="宋体" w:hAnsi="宋体"/>
                <w:szCs w:val="21"/>
              </w:rPr>
              <w:t>人及以上）</w:t>
            </w:r>
            <w:r>
              <w:rPr>
                <w:rFonts w:ascii="宋体" w:hAnsi="宋体"/>
                <w:szCs w:val="21"/>
              </w:rPr>
              <w:t>：</w:t>
            </w:r>
          </w:p>
          <w:p w14:paraId="630DFB4B">
            <w:pPr>
              <w:autoSpaceDE w:val="0"/>
              <w:autoSpaceDN w:val="0"/>
              <w:adjustRightInd w:val="0"/>
              <w:snapToGrid w:val="0"/>
              <w:spacing w:line="360" w:lineRule="exact"/>
              <w:ind w:firstLine="420" w:firstLineChars="200"/>
            </w:pPr>
            <w:r>
              <w:rPr>
                <w:rFonts w:hint="eastAsia" w:ascii="宋体" w:hAnsi="宋体"/>
                <w:kern w:val="0"/>
                <w:szCs w:val="21"/>
              </w:rPr>
              <w:t>投标人拟派的现场管理人员必须是投标人本单位人员，且</w:t>
            </w:r>
            <w:r>
              <w:t>具有1年以上</w:t>
            </w:r>
            <w:r>
              <w:rPr>
                <w:rFonts w:hint="eastAsia"/>
              </w:rPr>
              <w:t>劳务管理</w:t>
            </w:r>
            <w:r>
              <w:t>相关经验，熟悉港口码头环境和正常流程，了解</w:t>
            </w:r>
            <w:r>
              <w:rPr>
                <w:rFonts w:hint="eastAsia"/>
              </w:rPr>
              <w:t>港口装卸劳务作业</w:t>
            </w:r>
            <w:r>
              <w:t>的相关规定和操作流程</w:t>
            </w:r>
            <w:r>
              <w:rPr>
                <w:rFonts w:hint="eastAsia"/>
              </w:rPr>
              <w:t>，</w:t>
            </w:r>
            <w:r>
              <w:t>有良好的沟通协调能力和服务意识。</w:t>
            </w:r>
          </w:p>
          <w:p w14:paraId="0F9C62ED">
            <w:pPr>
              <w:autoSpaceDE w:val="0"/>
              <w:autoSpaceDN w:val="0"/>
              <w:adjustRightInd w:val="0"/>
              <w:snapToGrid w:val="0"/>
              <w:spacing w:line="360" w:lineRule="exact"/>
              <w:ind w:firstLine="420" w:firstLineChars="200"/>
              <w:rPr>
                <w:rFonts w:ascii="宋体" w:hAnsi="宋体"/>
                <w:kern w:val="0"/>
                <w:szCs w:val="21"/>
              </w:rPr>
            </w:pPr>
            <w:r>
              <w:rPr>
                <w:rFonts w:hint="eastAsia"/>
              </w:rPr>
              <w:t>投标人还需承诺：若投标人中标后，在签订合同前为拟派本项目的现场管理人员购买人身意外险。</w:t>
            </w:r>
          </w:p>
          <w:p w14:paraId="1E2C0C52">
            <w:pPr>
              <w:autoSpaceDE w:val="0"/>
              <w:autoSpaceDN w:val="0"/>
              <w:adjustRightInd w:val="0"/>
              <w:snapToGrid w:val="0"/>
              <w:spacing w:line="360" w:lineRule="exact"/>
              <w:ind w:firstLine="420" w:firstLineChars="200"/>
              <w:rPr>
                <w:rFonts w:ascii="宋体" w:hAnsi="宋体"/>
                <w:szCs w:val="21"/>
              </w:rPr>
            </w:pPr>
            <w:r>
              <w:rPr>
                <w:rFonts w:hint="eastAsia" w:ascii="宋体" w:hAnsi="宋体"/>
                <w:kern w:val="0"/>
                <w:szCs w:val="21"/>
              </w:rPr>
              <w:t>投标人须在投标文件资格审查部分提供拟派现场管理人员身份证、投标人本单位为其缴纳的</w:t>
            </w:r>
            <w:r>
              <w:rPr>
                <w:rFonts w:hint="eastAsia"/>
              </w:rPr>
              <w:t>2024年8月-2025年2月</w:t>
            </w:r>
            <w:r>
              <w:rPr>
                <w:rFonts w:hint="eastAsia" w:ascii="宋体" w:hAnsi="宋体"/>
                <w:kern w:val="0"/>
                <w:szCs w:val="21"/>
              </w:rPr>
              <w:t>养老保险证明材料（或与投标人本单位签订的劳动合同复印件）及</w:t>
            </w:r>
            <w:r>
              <w:t>1年以上</w:t>
            </w:r>
            <w:r>
              <w:rPr>
                <w:rFonts w:hint="eastAsia"/>
              </w:rPr>
              <w:t>劳务管理</w:t>
            </w:r>
            <w:r>
              <w:t>相关</w:t>
            </w:r>
            <w:r>
              <w:rPr>
                <w:rFonts w:hint="eastAsia"/>
              </w:rPr>
              <w:t>从业</w:t>
            </w:r>
            <w:r>
              <w:t>经验</w:t>
            </w:r>
            <w:r>
              <w:rPr>
                <w:rFonts w:hint="eastAsia"/>
              </w:rPr>
              <w:t>和购买人身意外险的承诺</w:t>
            </w:r>
            <w:r>
              <w:rPr>
                <w:rFonts w:hint="eastAsia" w:ascii="宋体" w:hAnsi="宋体"/>
                <w:kern w:val="0"/>
                <w:szCs w:val="21"/>
              </w:rPr>
              <w:t>。</w:t>
            </w:r>
          </w:p>
          <w:p w14:paraId="31612CA5">
            <w:pPr>
              <w:autoSpaceDE w:val="0"/>
              <w:autoSpaceDN w:val="0"/>
              <w:adjustRightInd w:val="0"/>
              <w:snapToGrid w:val="0"/>
              <w:spacing w:line="360" w:lineRule="exact"/>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w:t>
            </w:r>
            <w:r>
              <w:rPr>
                <w:rFonts w:hint="eastAsia" w:ascii="宋体" w:hAnsi="宋体"/>
                <w:kern w:val="0"/>
                <w:szCs w:val="21"/>
              </w:rPr>
              <w:t>其他劳务人员要求</w:t>
            </w:r>
          </w:p>
          <w:p w14:paraId="199F807D">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配置数量充足，满足工作需要。</w:t>
            </w:r>
          </w:p>
          <w:p w14:paraId="47EC522F">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须在投标文件中提供承诺（承诺格式见第六章投标文件格式）。投标人自行承诺中标后在签订合同之前，根据项目实际情况组建项目团队，劳务人员的工作期限与合同一致，不得随意变更劳务人员，如因特殊情况需变动人员，必须征得招标人的同意。同时，投标人须承诺配置的人员须保证24小时到岗配合作业。</w:t>
            </w:r>
          </w:p>
          <w:p w14:paraId="6AA8FBEC">
            <w:pPr>
              <w:autoSpaceDE w:val="0"/>
              <w:autoSpaceDN w:val="0"/>
              <w:adjustRightInd w:val="0"/>
              <w:snapToGrid w:val="0"/>
              <w:spacing w:line="360" w:lineRule="exact"/>
              <w:ind w:firstLine="420" w:firstLineChars="200"/>
              <w:rPr>
                <w:rFonts w:ascii="宋体" w:hAnsi="宋体"/>
                <w:kern w:val="0"/>
                <w:szCs w:val="21"/>
              </w:rPr>
            </w:pPr>
            <w:r>
              <w:rPr>
                <w:rFonts w:hint="eastAsia"/>
              </w:rPr>
              <w:t>投标人还需承诺：若投标人中标后，在签订合同前为拟派本项目的其他劳务人员购买人身意外险。</w:t>
            </w:r>
          </w:p>
          <w:p w14:paraId="694B3578">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（4）</w:t>
            </w:r>
            <w:r>
              <w:rPr>
                <w:rFonts w:ascii="宋体" w:hAnsi="宋体"/>
                <w:kern w:val="0"/>
                <w:szCs w:val="21"/>
              </w:rPr>
              <w:t>委托代理人</w:t>
            </w:r>
            <w:r>
              <w:rPr>
                <w:rFonts w:hint="eastAsia" w:ascii="宋体" w:hAnsi="宋体"/>
                <w:kern w:val="0"/>
                <w:szCs w:val="21"/>
              </w:rPr>
              <w:t>：</w:t>
            </w:r>
          </w:p>
          <w:p w14:paraId="2EF2FB55">
            <w:pPr>
              <w:autoSpaceDE w:val="0"/>
              <w:autoSpaceDN w:val="0"/>
              <w:adjustRightInd w:val="0"/>
              <w:snapToGrid w:val="0"/>
              <w:spacing w:line="360" w:lineRule="exact"/>
              <w:ind w:firstLine="420" w:firstLineChars="200"/>
              <w:rPr>
                <w:rFonts w:ascii="宋体" w:hAnsi="宋体"/>
                <w:kern w:val="0"/>
                <w:szCs w:val="21"/>
              </w:rPr>
            </w:pPr>
            <w:r>
              <w:rPr>
                <w:rFonts w:ascii="宋体" w:hAnsi="宋体"/>
                <w:kern w:val="0"/>
                <w:szCs w:val="21"/>
              </w:rPr>
              <w:t>委托代理人必须为投标人本单位</w:t>
            </w:r>
            <w:r>
              <w:rPr>
                <w:rFonts w:hint="eastAsia" w:ascii="宋体" w:hAnsi="宋体"/>
                <w:kern w:val="0"/>
                <w:szCs w:val="21"/>
              </w:rPr>
              <w:t>人员。</w:t>
            </w:r>
          </w:p>
          <w:p w14:paraId="7CA6DFFB">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w:t>
            </w:r>
            <w:r>
              <w:rPr>
                <w:rFonts w:ascii="宋体" w:hAnsi="宋体"/>
                <w:kern w:val="0"/>
                <w:szCs w:val="21"/>
              </w:rPr>
              <w:t>须</w:t>
            </w:r>
            <w:r>
              <w:rPr>
                <w:rFonts w:hint="eastAsia" w:ascii="宋体" w:hAnsi="宋体"/>
                <w:kern w:val="0"/>
                <w:szCs w:val="21"/>
              </w:rPr>
              <w:t>在投标文件资格审查部分</w:t>
            </w:r>
            <w:r>
              <w:rPr>
                <w:rFonts w:ascii="宋体" w:hAnsi="宋体"/>
                <w:kern w:val="0"/>
                <w:szCs w:val="21"/>
              </w:rPr>
              <w:t>提供</w:t>
            </w:r>
            <w:r>
              <w:rPr>
                <w:rFonts w:hint="eastAsia" w:ascii="宋体" w:hAnsi="宋体"/>
                <w:kern w:val="0"/>
                <w:szCs w:val="21"/>
              </w:rPr>
              <w:t>投标人为该</w:t>
            </w:r>
            <w:r>
              <w:rPr>
                <w:rFonts w:ascii="宋体" w:hAnsi="宋体"/>
                <w:kern w:val="0"/>
                <w:szCs w:val="21"/>
              </w:rPr>
              <w:t>委托代理人</w:t>
            </w:r>
            <w:r>
              <w:rPr>
                <w:rFonts w:hint="eastAsia" w:ascii="宋体" w:hAnsi="宋体"/>
                <w:kern w:val="0"/>
                <w:szCs w:val="21"/>
              </w:rPr>
              <w:t>缴纳的</w:t>
            </w:r>
            <w:r>
              <w:rPr>
                <w:rFonts w:hint="eastAsia"/>
              </w:rPr>
              <w:t>2024年8月-2025年2月</w:t>
            </w:r>
            <w:r>
              <w:rPr>
                <w:rFonts w:hint="eastAsia" w:ascii="宋体" w:hAnsi="宋体"/>
                <w:kern w:val="0"/>
                <w:szCs w:val="21"/>
              </w:rPr>
              <w:t>养老保险证明（或与投标人本单位签订的劳动合同）复印件。</w:t>
            </w:r>
          </w:p>
          <w:p w14:paraId="20C87847">
            <w:pPr>
              <w:autoSpaceDE w:val="0"/>
              <w:autoSpaceDN w:val="0"/>
              <w:adjustRightInd w:val="0"/>
              <w:snapToGrid w:val="0"/>
              <w:spacing w:line="360" w:lineRule="exact"/>
              <w:ind w:firstLine="417" w:firstLineChars="198"/>
              <w:rPr>
                <w:rFonts w:ascii="宋体" w:hAnsi="宋体" w:cs="宋体"/>
                <w:b/>
                <w:szCs w:val="21"/>
              </w:rPr>
            </w:pPr>
            <w:r>
              <w:rPr>
                <w:rFonts w:hint="eastAsia" w:ascii="宋体" w:hAnsi="宋体" w:cs="宋体"/>
                <w:b/>
                <w:szCs w:val="21"/>
              </w:rPr>
              <w:t>特别说明：</w:t>
            </w:r>
          </w:p>
          <w:p w14:paraId="27FEEFED">
            <w:pPr>
              <w:autoSpaceDE w:val="0"/>
              <w:autoSpaceDN w:val="0"/>
              <w:adjustRightInd w:val="0"/>
              <w:snapToGrid w:val="0"/>
              <w:spacing w:line="360" w:lineRule="exact"/>
              <w:ind w:firstLine="415" w:firstLineChars="198"/>
              <w:rPr>
                <w:rFonts w:ascii="宋体" w:hAnsi="宋体" w:cs="宋体"/>
                <w:kern w:val="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上述要求须提交的相关证明材料复印件均应加盖投标单位法人章并装入投标文件资格审查部分中。评标委员会审查时必须对有关证明和证件的原件核查，若经审查复印件与原件不一致，或未提交原件的，则投标文件由评标委员会作否决投标处理。上述要求</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14:paraId="1411AC70">
            <w:pPr>
              <w:autoSpaceDE w:val="0"/>
              <w:autoSpaceDN w:val="0"/>
              <w:adjustRightInd w:val="0"/>
              <w:snapToGrid w:val="0"/>
              <w:spacing w:line="360" w:lineRule="exact"/>
              <w:ind w:firstLine="415" w:firstLineChars="198"/>
              <w:rPr>
                <w:rFonts w:ascii="宋体" w:hAnsi="宋体"/>
                <w:bCs/>
                <w:snapToGrid w:val="0"/>
                <w:kern w:val="0"/>
                <w:szCs w:val="21"/>
              </w:rPr>
            </w:pPr>
            <w:r>
              <w:rPr>
                <w:rFonts w:hint="eastAsia" w:ascii="宋体" w:hAnsi="宋体" w:cs="宋体"/>
                <w:szCs w:val="21"/>
              </w:rPr>
              <w:t>（2）投标人须自行承诺其提供的上述相关证明材料真实有效，不存在弄虚作假情形（格式见第六章投标文件格式）。</w:t>
            </w:r>
            <w:r>
              <w:rPr>
                <w:rFonts w:hint="eastAsia" w:ascii="宋体" w:hAnsi="宋体" w:cs="宋体"/>
                <w:szCs w:val="21"/>
                <w:u w:val="single"/>
              </w:rPr>
              <w:t>招标人在合同签订前均有权对投标人提供的资料进行核实，若发现弄虚作假，按相关规定取消其中标资格，并按相关法律法规报行业主管部门，其投标保证金不予退还，投标人承担因此造成的相关责任并赔偿相应损失</w:t>
            </w:r>
            <w:r>
              <w:rPr>
                <w:rFonts w:hint="eastAsia" w:ascii="宋体" w:hAnsi="宋体" w:cs="宋体"/>
                <w:szCs w:val="21"/>
              </w:rPr>
              <w:t>。</w:t>
            </w:r>
          </w:p>
        </w:tc>
      </w:tr>
      <w:tr w14:paraId="27FD08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386F6C">
            <w:pPr>
              <w:snapToGrid w:val="0"/>
              <w:spacing w:line="360" w:lineRule="exact"/>
              <w:jc w:val="center"/>
              <w:rPr>
                <w:rFonts w:ascii="宋体" w:hAnsi="宋体"/>
                <w:kern w:val="0"/>
                <w:szCs w:val="21"/>
              </w:rPr>
            </w:pPr>
            <w:r>
              <w:rPr>
                <w:rFonts w:ascii="宋体" w:hAnsi="宋体"/>
                <w:kern w:val="0"/>
                <w:szCs w:val="21"/>
              </w:rPr>
              <w:t>1.4.2</w:t>
            </w:r>
          </w:p>
        </w:tc>
        <w:tc>
          <w:tcPr>
            <w:tcW w:w="1644" w:type="dxa"/>
            <w:vAlign w:val="center"/>
          </w:tcPr>
          <w:p w14:paraId="2282E696">
            <w:pPr>
              <w:snapToGrid w:val="0"/>
              <w:spacing w:line="36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7383C0B6">
            <w:pPr>
              <w:snapToGrid w:val="0"/>
              <w:spacing w:line="360" w:lineRule="exact"/>
              <w:ind w:firstLine="420" w:firstLineChars="200"/>
              <w:rPr>
                <w:rFonts w:ascii="宋体" w:hAnsi="宋体"/>
                <w:kern w:val="0"/>
                <w:szCs w:val="21"/>
              </w:rPr>
            </w:pPr>
            <w:r>
              <w:rPr>
                <w:rFonts w:ascii="宋体" w:hAnsi="宋体"/>
                <w:kern w:val="0"/>
                <w:szCs w:val="21"/>
              </w:rPr>
              <w:t>不接受</w:t>
            </w:r>
          </w:p>
        </w:tc>
      </w:tr>
      <w:tr w14:paraId="161A0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168994">
            <w:pPr>
              <w:snapToGrid w:val="0"/>
              <w:spacing w:line="360" w:lineRule="exact"/>
              <w:jc w:val="center"/>
              <w:rPr>
                <w:rFonts w:ascii="宋体" w:hAnsi="宋体"/>
                <w:kern w:val="0"/>
                <w:szCs w:val="21"/>
              </w:rPr>
            </w:pPr>
            <w:r>
              <w:rPr>
                <w:rFonts w:ascii="宋体" w:hAnsi="宋体"/>
                <w:kern w:val="0"/>
                <w:szCs w:val="21"/>
              </w:rPr>
              <w:t>1.9.1</w:t>
            </w:r>
          </w:p>
        </w:tc>
        <w:tc>
          <w:tcPr>
            <w:tcW w:w="1644" w:type="dxa"/>
            <w:vAlign w:val="center"/>
          </w:tcPr>
          <w:p w14:paraId="1D7CBAC2">
            <w:pPr>
              <w:snapToGrid w:val="0"/>
              <w:spacing w:line="360" w:lineRule="exact"/>
              <w:jc w:val="center"/>
              <w:rPr>
                <w:rFonts w:ascii="宋体" w:hAnsi="宋体"/>
                <w:kern w:val="0"/>
                <w:szCs w:val="21"/>
              </w:rPr>
            </w:pPr>
            <w:r>
              <w:rPr>
                <w:rFonts w:ascii="宋体" w:hAnsi="宋体"/>
                <w:kern w:val="0"/>
                <w:szCs w:val="21"/>
              </w:rPr>
              <w:t>踏勘现场</w:t>
            </w:r>
          </w:p>
        </w:tc>
        <w:tc>
          <w:tcPr>
            <w:tcW w:w="6490" w:type="dxa"/>
            <w:vAlign w:val="center"/>
          </w:tcPr>
          <w:p w14:paraId="7CDF5243">
            <w:pPr>
              <w:snapToGrid w:val="0"/>
              <w:spacing w:line="360" w:lineRule="exact"/>
              <w:ind w:firstLine="420" w:firstLineChars="200"/>
              <w:rPr>
                <w:rFonts w:ascii="宋体" w:hAnsi="宋体"/>
                <w:kern w:val="0"/>
                <w:szCs w:val="21"/>
              </w:rPr>
            </w:pPr>
            <w:r>
              <w:rPr>
                <w:rFonts w:ascii="宋体" w:hAnsi="宋体"/>
                <w:kern w:val="0"/>
                <w:szCs w:val="21"/>
              </w:rPr>
              <w:t>不组织</w:t>
            </w:r>
          </w:p>
        </w:tc>
      </w:tr>
      <w:tr w14:paraId="5C3EE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4A049F">
            <w:pPr>
              <w:snapToGrid w:val="0"/>
              <w:spacing w:line="360" w:lineRule="exact"/>
              <w:jc w:val="center"/>
              <w:rPr>
                <w:rFonts w:ascii="宋体" w:hAnsi="宋体"/>
                <w:kern w:val="0"/>
                <w:szCs w:val="21"/>
              </w:rPr>
            </w:pPr>
            <w:r>
              <w:rPr>
                <w:rFonts w:ascii="宋体" w:hAnsi="宋体"/>
                <w:kern w:val="0"/>
                <w:szCs w:val="21"/>
              </w:rPr>
              <w:t>1.10.1</w:t>
            </w:r>
          </w:p>
        </w:tc>
        <w:tc>
          <w:tcPr>
            <w:tcW w:w="1644" w:type="dxa"/>
            <w:vAlign w:val="center"/>
          </w:tcPr>
          <w:p w14:paraId="190E5E78">
            <w:pPr>
              <w:snapToGrid w:val="0"/>
              <w:spacing w:line="360" w:lineRule="exact"/>
              <w:jc w:val="center"/>
              <w:rPr>
                <w:rFonts w:ascii="宋体" w:hAnsi="宋体"/>
                <w:kern w:val="0"/>
                <w:szCs w:val="21"/>
              </w:rPr>
            </w:pPr>
            <w:r>
              <w:rPr>
                <w:rFonts w:ascii="宋体" w:hAnsi="宋体"/>
                <w:kern w:val="0"/>
                <w:szCs w:val="21"/>
              </w:rPr>
              <w:t>投标预备会</w:t>
            </w:r>
          </w:p>
        </w:tc>
        <w:tc>
          <w:tcPr>
            <w:tcW w:w="6490" w:type="dxa"/>
            <w:vAlign w:val="center"/>
          </w:tcPr>
          <w:p w14:paraId="61F05EC3">
            <w:pPr>
              <w:snapToGrid w:val="0"/>
              <w:spacing w:line="360" w:lineRule="exact"/>
              <w:ind w:firstLine="420" w:firstLineChars="200"/>
              <w:rPr>
                <w:rFonts w:ascii="宋体" w:hAnsi="宋体"/>
                <w:kern w:val="0"/>
                <w:szCs w:val="21"/>
              </w:rPr>
            </w:pPr>
            <w:r>
              <w:rPr>
                <w:rFonts w:ascii="宋体" w:hAnsi="宋体"/>
                <w:kern w:val="0"/>
                <w:szCs w:val="21"/>
              </w:rPr>
              <w:t>不召开</w:t>
            </w:r>
          </w:p>
        </w:tc>
      </w:tr>
      <w:tr w14:paraId="4BE48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710174">
            <w:pPr>
              <w:snapToGrid w:val="0"/>
              <w:spacing w:line="360" w:lineRule="exact"/>
              <w:jc w:val="center"/>
              <w:rPr>
                <w:rFonts w:ascii="宋体" w:hAnsi="宋体"/>
                <w:kern w:val="0"/>
                <w:szCs w:val="21"/>
              </w:rPr>
            </w:pPr>
            <w:r>
              <w:rPr>
                <w:rFonts w:ascii="宋体" w:hAnsi="宋体"/>
                <w:kern w:val="0"/>
                <w:szCs w:val="21"/>
              </w:rPr>
              <w:t>1.11</w:t>
            </w:r>
          </w:p>
        </w:tc>
        <w:tc>
          <w:tcPr>
            <w:tcW w:w="1644" w:type="dxa"/>
            <w:vAlign w:val="center"/>
          </w:tcPr>
          <w:p w14:paraId="744C511B">
            <w:pPr>
              <w:snapToGrid w:val="0"/>
              <w:spacing w:line="360" w:lineRule="exact"/>
              <w:jc w:val="center"/>
              <w:rPr>
                <w:rFonts w:ascii="宋体" w:hAnsi="宋体"/>
                <w:kern w:val="0"/>
                <w:szCs w:val="21"/>
              </w:rPr>
            </w:pPr>
            <w:r>
              <w:rPr>
                <w:rFonts w:ascii="宋体" w:hAnsi="宋体"/>
                <w:kern w:val="0"/>
                <w:szCs w:val="21"/>
              </w:rPr>
              <w:t>分包</w:t>
            </w:r>
          </w:p>
        </w:tc>
        <w:tc>
          <w:tcPr>
            <w:tcW w:w="6490" w:type="dxa"/>
            <w:vAlign w:val="center"/>
          </w:tcPr>
          <w:p w14:paraId="3CDB3B9C">
            <w:pPr>
              <w:snapToGrid w:val="0"/>
              <w:spacing w:line="360" w:lineRule="exact"/>
              <w:ind w:firstLine="420" w:firstLineChars="200"/>
              <w:rPr>
                <w:rFonts w:ascii="宋体" w:hAnsi="宋体"/>
                <w:kern w:val="0"/>
                <w:szCs w:val="21"/>
              </w:rPr>
            </w:pPr>
            <w:r>
              <w:rPr>
                <w:rFonts w:ascii="宋体" w:hAnsi="宋体"/>
                <w:kern w:val="0"/>
                <w:szCs w:val="21"/>
              </w:rPr>
              <w:t>不允许</w:t>
            </w:r>
          </w:p>
        </w:tc>
      </w:tr>
      <w:tr w14:paraId="218E2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E3EC9B">
            <w:pPr>
              <w:snapToGrid w:val="0"/>
              <w:spacing w:line="360" w:lineRule="exact"/>
              <w:jc w:val="center"/>
              <w:rPr>
                <w:rFonts w:ascii="宋体" w:hAnsi="宋体"/>
                <w:kern w:val="0"/>
                <w:szCs w:val="21"/>
              </w:rPr>
            </w:pPr>
            <w:r>
              <w:rPr>
                <w:rFonts w:ascii="宋体" w:hAnsi="宋体"/>
                <w:kern w:val="0"/>
                <w:szCs w:val="21"/>
              </w:rPr>
              <w:t>2.1</w:t>
            </w:r>
          </w:p>
        </w:tc>
        <w:tc>
          <w:tcPr>
            <w:tcW w:w="1644" w:type="dxa"/>
            <w:vAlign w:val="center"/>
          </w:tcPr>
          <w:p w14:paraId="2F252F3F">
            <w:pPr>
              <w:snapToGrid w:val="0"/>
              <w:spacing w:line="36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14:paraId="061E5B3C">
            <w:pPr>
              <w:snapToGrid w:val="0"/>
              <w:spacing w:line="360" w:lineRule="exact"/>
              <w:ind w:firstLine="420" w:firstLineChars="200"/>
              <w:rPr>
                <w:rFonts w:ascii="宋体" w:hAnsi="宋体"/>
                <w:szCs w:val="21"/>
              </w:rPr>
            </w:pPr>
            <w:r>
              <w:rPr>
                <w:rFonts w:ascii="宋体" w:hAnsi="宋体"/>
                <w:szCs w:val="21"/>
              </w:rPr>
              <w:t>招标人发出的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3055E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51ACB9">
            <w:pPr>
              <w:snapToGrid w:val="0"/>
              <w:spacing w:line="36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14:paraId="3EE2EA7C">
            <w:pPr>
              <w:snapToGrid w:val="0"/>
              <w:spacing w:line="360" w:lineRule="exact"/>
              <w:jc w:val="center"/>
              <w:rPr>
                <w:rFonts w:ascii="宋体" w:hAnsi="宋体"/>
                <w:kern w:val="0"/>
                <w:szCs w:val="21"/>
              </w:rPr>
            </w:pPr>
            <w:r>
              <w:rPr>
                <w:rFonts w:ascii="宋体" w:hAnsi="宋体"/>
                <w:kern w:val="0"/>
                <w:szCs w:val="21"/>
              </w:rPr>
              <w:t>投标人对招标文件提出</w:t>
            </w:r>
            <w:r>
              <w:rPr>
                <w:rFonts w:hint="eastAsia" w:ascii="宋体" w:hAnsi="宋体"/>
                <w:kern w:val="0"/>
                <w:szCs w:val="21"/>
              </w:rPr>
              <w:t>疑问</w:t>
            </w:r>
            <w:r>
              <w:rPr>
                <w:rFonts w:ascii="宋体" w:hAnsi="宋体"/>
                <w:kern w:val="0"/>
                <w:szCs w:val="21"/>
              </w:rPr>
              <w:t>的截止时间</w:t>
            </w:r>
          </w:p>
        </w:tc>
        <w:tc>
          <w:tcPr>
            <w:tcW w:w="6490" w:type="dxa"/>
            <w:vAlign w:val="center"/>
          </w:tcPr>
          <w:p w14:paraId="35E4D6AD">
            <w:pPr>
              <w:snapToGrid w:val="0"/>
              <w:spacing w:line="360" w:lineRule="exact"/>
              <w:ind w:firstLine="420" w:firstLineChars="200"/>
              <w:rPr>
                <w:rFonts w:ascii="宋体" w:hAnsi="宋体"/>
                <w:kern w:val="0"/>
                <w:szCs w:val="21"/>
              </w:rPr>
            </w:pPr>
            <w:r>
              <w:rPr>
                <w:rFonts w:ascii="宋体" w:hAnsi="宋体"/>
                <w:kern w:val="0"/>
                <w:szCs w:val="21"/>
              </w:rPr>
              <w:t>投标人应仔细</w:t>
            </w:r>
            <w:r>
              <w:rPr>
                <w:rFonts w:hint="eastAsia" w:ascii="宋体" w:hAnsi="宋体"/>
                <w:kern w:val="0"/>
                <w:szCs w:val="21"/>
              </w:rPr>
              <w:t>阅读</w:t>
            </w:r>
            <w:r>
              <w:rPr>
                <w:rFonts w:ascii="宋体" w:hAnsi="宋体"/>
                <w:kern w:val="0"/>
                <w:szCs w:val="21"/>
              </w:rPr>
              <w:t>招标文件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w:t>
            </w:r>
            <w:r>
              <w:rPr>
                <w:rFonts w:hint="eastAsia" w:ascii="宋体" w:hAnsi="宋体" w:cs="宋体"/>
                <w:kern w:val="0"/>
                <w:szCs w:val="21"/>
                <w:u w:val="single"/>
              </w:rPr>
              <w:t xml:space="preserve"> </w:t>
            </w:r>
            <w:r>
              <w:rPr>
                <w:rFonts w:hint="eastAsia" w:ascii="宋体" w:hAnsi="Calibri"/>
                <w:snapToGrid w:val="0"/>
                <w:kern w:val="0"/>
                <w:szCs w:val="21"/>
                <w:u w:val="single"/>
              </w:rPr>
              <w:t>2025</w:t>
            </w:r>
            <w:r>
              <w:rPr>
                <w:rFonts w:hint="eastAsia"/>
              </w:rPr>
              <w:t>年</w:t>
            </w:r>
            <w:r>
              <w:rPr>
                <w:rFonts w:hint="eastAsia"/>
                <w:u w:val="single"/>
              </w:rPr>
              <w:t xml:space="preserve"> </w:t>
            </w:r>
            <w:r>
              <w:rPr>
                <w:rFonts w:hint="eastAsia" w:ascii="宋体" w:hAnsi="Calibri"/>
                <w:snapToGrid w:val="0"/>
                <w:kern w:val="0"/>
                <w:szCs w:val="21"/>
                <w:u w:val="single"/>
              </w:rPr>
              <w:t xml:space="preserve">3 </w:t>
            </w:r>
            <w:r>
              <w:rPr>
                <w:rFonts w:hint="eastAsia"/>
              </w:rPr>
              <w:t>月</w:t>
            </w:r>
            <w:r>
              <w:rPr>
                <w:u w:val="single"/>
              </w:rPr>
              <w:t xml:space="preserve"> </w:t>
            </w:r>
            <w:r>
              <w:rPr>
                <w:rFonts w:hint="eastAsia" w:ascii="宋体" w:hAnsi="Calibri"/>
                <w:snapToGrid w:val="0"/>
                <w:kern w:val="0"/>
                <w:szCs w:val="21"/>
                <w:u w:val="single"/>
                <w:lang w:val="en-US" w:eastAsia="zh-CN"/>
              </w:rPr>
              <w:t>12</w:t>
            </w:r>
            <w:r>
              <w:rPr>
                <w:u w:val="single"/>
              </w:rPr>
              <w:t xml:space="preserve"> </w:t>
            </w:r>
            <w:r>
              <w:rPr>
                <w:rFonts w:hint="eastAsia"/>
              </w:rPr>
              <w:t>日</w:t>
            </w:r>
            <w:r>
              <w:rPr>
                <w:u w:val="single"/>
              </w:rPr>
              <w:t xml:space="preserve"> </w:t>
            </w:r>
            <w:r>
              <w:rPr>
                <w:rFonts w:hint="eastAsia" w:ascii="宋体" w:hAnsi="Calibri"/>
                <w:snapToGrid w:val="0"/>
                <w:kern w:val="0"/>
                <w:szCs w:val="21"/>
                <w:u w:val="single"/>
              </w:rPr>
              <w:t>12</w:t>
            </w:r>
            <w:r>
              <w:rPr>
                <w:u w:val="single"/>
              </w:rPr>
              <w:t xml:space="preserve"> </w:t>
            </w:r>
            <w:r>
              <w:rPr>
                <w:rFonts w:hint="eastAsia"/>
              </w:rPr>
              <w:t>时</w:t>
            </w:r>
            <w:r>
              <w:rPr>
                <w:u w:val="single"/>
              </w:rPr>
              <w:t xml:space="preserve"> </w:t>
            </w:r>
            <w:r>
              <w:rPr>
                <w:rFonts w:hint="eastAsia" w:ascii="宋体" w:hAnsi="Calibri"/>
                <w:snapToGrid w:val="0"/>
                <w:kern w:val="0"/>
                <w:szCs w:val="21"/>
                <w:u w:val="single"/>
              </w:rPr>
              <w:t xml:space="preserve">00 </w:t>
            </w:r>
            <w:r>
              <w:rPr>
                <w:rFonts w:hint="eastAsia"/>
              </w:rPr>
              <w:t>分（北京时间）前在发送至代理机构提供的邮箱或传真。投标人未在规定时间内以规定的方式通知代理机构，则视为投标人已全面认可招标文件内容。</w:t>
            </w:r>
          </w:p>
        </w:tc>
      </w:tr>
      <w:tr w14:paraId="13162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Align w:val="center"/>
          </w:tcPr>
          <w:p w14:paraId="74C4B003">
            <w:pPr>
              <w:snapToGrid w:val="0"/>
              <w:spacing w:line="360" w:lineRule="exact"/>
              <w:jc w:val="center"/>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14:paraId="04264EB3">
            <w:pPr>
              <w:snapToGrid w:val="0"/>
              <w:spacing w:line="360" w:lineRule="exact"/>
              <w:jc w:val="center"/>
              <w:rPr>
                <w:rFonts w:ascii="宋体" w:hAnsi="宋体"/>
                <w:kern w:val="0"/>
                <w:szCs w:val="21"/>
              </w:rPr>
            </w:pPr>
            <w:r>
              <w:rPr>
                <w:rFonts w:ascii="宋体" w:hAnsi="宋体"/>
                <w:kern w:val="0"/>
                <w:szCs w:val="21"/>
              </w:rPr>
              <w:t>招标人对招标文件</w:t>
            </w:r>
            <w:r>
              <w:rPr>
                <w:rFonts w:hint="eastAsia" w:ascii="宋体" w:hAnsi="宋体"/>
                <w:kern w:val="0"/>
                <w:szCs w:val="21"/>
              </w:rPr>
              <w:t>澄清</w:t>
            </w:r>
            <w:r>
              <w:rPr>
                <w:rFonts w:ascii="宋体" w:hAnsi="宋体"/>
                <w:kern w:val="0"/>
                <w:szCs w:val="21"/>
              </w:rPr>
              <w:t>的截止时间</w:t>
            </w:r>
          </w:p>
        </w:tc>
        <w:tc>
          <w:tcPr>
            <w:tcW w:w="6490" w:type="dxa"/>
            <w:vAlign w:val="center"/>
          </w:tcPr>
          <w:p w14:paraId="0A0E04AC">
            <w:pPr>
              <w:snapToGrid w:val="0"/>
              <w:spacing w:line="360" w:lineRule="exact"/>
              <w:ind w:firstLine="420" w:firstLineChars="200"/>
              <w:rPr>
                <w:rFonts w:ascii="宋体" w:hAnsi="宋体"/>
                <w:snapToGrid w:val="0"/>
                <w:kern w:val="0"/>
                <w:szCs w:val="21"/>
              </w:rPr>
            </w:pPr>
            <w:r>
              <w:rPr>
                <w:rFonts w:hint="eastAsia" w:ascii="宋体" w:hAnsi="宋体"/>
                <w:szCs w:val="21"/>
              </w:rPr>
              <w:t>招标人应在</w:t>
            </w:r>
            <w:r>
              <w:rPr>
                <w:rFonts w:hint="eastAsia" w:ascii="宋体" w:hAnsi="宋体" w:cs="宋体"/>
                <w:kern w:val="0"/>
                <w:szCs w:val="21"/>
                <w:u w:val="single"/>
              </w:rPr>
              <w:t xml:space="preserve"> </w:t>
            </w:r>
            <w:r>
              <w:rPr>
                <w:rFonts w:hint="eastAsia" w:ascii="宋体" w:hAnsi="Calibri"/>
                <w:snapToGrid w:val="0"/>
                <w:kern w:val="0"/>
                <w:szCs w:val="21"/>
                <w:u w:val="single"/>
              </w:rPr>
              <w:t>2025</w:t>
            </w:r>
            <w:r>
              <w:rPr>
                <w:rFonts w:hint="eastAsia"/>
              </w:rPr>
              <w:t>年</w:t>
            </w:r>
            <w:r>
              <w:rPr>
                <w:rFonts w:hint="eastAsia"/>
                <w:u w:val="single"/>
              </w:rPr>
              <w:t xml:space="preserve"> </w:t>
            </w:r>
            <w:r>
              <w:rPr>
                <w:rFonts w:hint="eastAsia" w:ascii="宋体" w:hAnsi="Calibri"/>
                <w:snapToGrid w:val="0"/>
                <w:kern w:val="0"/>
                <w:szCs w:val="21"/>
                <w:u w:val="single"/>
              </w:rPr>
              <w:t xml:space="preserve">3 </w:t>
            </w:r>
            <w:r>
              <w:rPr>
                <w:rFonts w:hint="eastAsia"/>
              </w:rPr>
              <w:t>月</w:t>
            </w:r>
            <w:r>
              <w:rPr>
                <w:u w:val="single"/>
              </w:rPr>
              <w:t xml:space="preserve"> </w:t>
            </w:r>
            <w:r>
              <w:rPr>
                <w:rFonts w:hint="eastAsia" w:ascii="宋体" w:hAnsi="Calibri"/>
                <w:snapToGrid w:val="0"/>
                <w:kern w:val="0"/>
                <w:szCs w:val="21"/>
                <w:u w:val="single"/>
                <w:lang w:val="en-US" w:eastAsia="zh-CN"/>
              </w:rPr>
              <w:t>12</w:t>
            </w:r>
            <w:r>
              <w:rPr>
                <w:u w:val="single"/>
              </w:rPr>
              <w:t xml:space="preserve"> </w:t>
            </w:r>
            <w:r>
              <w:rPr>
                <w:rFonts w:hint="eastAsia"/>
              </w:rPr>
              <w:t>日</w:t>
            </w:r>
            <w:r>
              <w:rPr>
                <w:u w:val="single"/>
              </w:rPr>
              <w:t xml:space="preserve"> </w:t>
            </w:r>
            <w:r>
              <w:rPr>
                <w:rFonts w:hint="eastAsia" w:ascii="宋体" w:hAnsi="Calibri"/>
                <w:snapToGrid w:val="0"/>
                <w:kern w:val="0"/>
                <w:szCs w:val="21"/>
                <w:u w:val="single"/>
              </w:rPr>
              <w:t>17</w:t>
            </w:r>
            <w:r>
              <w:rPr>
                <w:u w:val="single"/>
              </w:rPr>
              <w:t xml:space="preserve"> </w:t>
            </w:r>
            <w:r>
              <w:rPr>
                <w:rFonts w:hint="eastAsia"/>
              </w:rPr>
              <w:t>时</w:t>
            </w:r>
            <w:r>
              <w:rPr>
                <w:u w:val="single"/>
              </w:rPr>
              <w:t xml:space="preserve"> </w:t>
            </w:r>
            <w:r>
              <w:rPr>
                <w:rFonts w:hint="eastAsia" w:ascii="宋体" w:hAnsi="Calibri"/>
                <w:snapToGrid w:val="0"/>
                <w:kern w:val="0"/>
                <w:szCs w:val="21"/>
                <w:u w:val="single"/>
              </w:rPr>
              <w:t xml:space="preserve">00 </w:t>
            </w:r>
            <w:r>
              <w:rPr>
                <w:rFonts w:hint="eastAsia"/>
              </w:rPr>
              <w:t>分（北京时间）前</w:t>
            </w:r>
            <w:r>
              <w:rPr>
                <w:rFonts w:ascii="宋体" w:hAnsi="宋体"/>
                <w:szCs w:val="21"/>
              </w:rPr>
              <w:t>，</w:t>
            </w:r>
            <w:r>
              <w:rPr>
                <w:rFonts w:hint="eastAsia" w:ascii="宋体" w:hAnsi="宋体"/>
                <w:szCs w:val="21"/>
              </w:rPr>
              <w:t>（如有，各投标人自行在招标代理机构领取）</w:t>
            </w:r>
            <w:r>
              <w:rPr>
                <w:rFonts w:ascii="宋体" w:hAnsi="宋体"/>
                <w:kern w:val="0"/>
                <w:szCs w:val="21"/>
              </w:rPr>
              <w:t>。</w:t>
            </w:r>
          </w:p>
        </w:tc>
      </w:tr>
      <w:tr w14:paraId="4B1B95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A3BE5B">
            <w:pPr>
              <w:snapToGrid w:val="0"/>
              <w:spacing w:line="360" w:lineRule="exact"/>
              <w:jc w:val="center"/>
              <w:rPr>
                <w:rFonts w:ascii="宋体" w:hAnsi="宋体"/>
                <w:kern w:val="0"/>
                <w:szCs w:val="21"/>
              </w:rPr>
            </w:pPr>
            <w:r>
              <w:rPr>
                <w:rFonts w:ascii="宋体" w:hAnsi="宋体"/>
                <w:kern w:val="0"/>
                <w:szCs w:val="21"/>
              </w:rPr>
              <w:t>2.2.3</w:t>
            </w:r>
          </w:p>
        </w:tc>
        <w:tc>
          <w:tcPr>
            <w:tcW w:w="1644" w:type="dxa"/>
            <w:vAlign w:val="center"/>
          </w:tcPr>
          <w:p w14:paraId="4C894B8E">
            <w:pPr>
              <w:snapToGrid w:val="0"/>
              <w:spacing w:line="360" w:lineRule="exact"/>
              <w:jc w:val="center"/>
              <w:rPr>
                <w:rFonts w:ascii="宋体" w:hAnsi="宋体"/>
                <w:kern w:val="0"/>
                <w:szCs w:val="21"/>
              </w:rPr>
            </w:pPr>
            <w:r>
              <w:rPr>
                <w:rFonts w:ascii="宋体" w:hAnsi="宋体"/>
                <w:kern w:val="0"/>
                <w:szCs w:val="21"/>
              </w:rPr>
              <w:t>招标人对招标文件进行</w:t>
            </w:r>
            <w:r>
              <w:rPr>
                <w:rFonts w:hint="eastAsia" w:ascii="宋体" w:hAnsi="宋体"/>
                <w:kern w:val="0"/>
                <w:szCs w:val="21"/>
              </w:rPr>
              <w:t>修改</w:t>
            </w:r>
            <w:r>
              <w:rPr>
                <w:rFonts w:ascii="宋体" w:hAnsi="宋体"/>
                <w:kern w:val="0"/>
                <w:szCs w:val="21"/>
              </w:rPr>
              <w:t>的时间</w:t>
            </w:r>
          </w:p>
        </w:tc>
        <w:tc>
          <w:tcPr>
            <w:tcW w:w="6490" w:type="dxa"/>
            <w:vAlign w:val="center"/>
          </w:tcPr>
          <w:p w14:paraId="651D03DD">
            <w:pPr>
              <w:snapToGrid w:val="0"/>
              <w:spacing w:line="36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tc>
      </w:tr>
      <w:tr w14:paraId="7444E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4101C1">
            <w:pPr>
              <w:snapToGrid w:val="0"/>
              <w:spacing w:line="360" w:lineRule="exact"/>
              <w:jc w:val="center"/>
              <w:rPr>
                <w:rFonts w:ascii="宋体" w:hAnsi="宋体"/>
                <w:kern w:val="0"/>
                <w:szCs w:val="21"/>
              </w:rPr>
            </w:pPr>
            <w:r>
              <w:rPr>
                <w:rFonts w:ascii="宋体" w:hAnsi="宋体"/>
                <w:kern w:val="0"/>
                <w:szCs w:val="21"/>
              </w:rPr>
              <w:t>2.2.4</w:t>
            </w:r>
          </w:p>
        </w:tc>
        <w:tc>
          <w:tcPr>
            <w:tcW w:w="1644" w:type="dxa"/>
            <w:vAlign w:val="center"/>
          </w:tcPr>
          <w:p w14:paraId="7304A9D9">
            <w:pPr>
              <w:snapToGrid w:val="0"/>
              <w:spacing w:line="360" w:lineRule="exact"/>
              <w:jc w:val="center"/>
              <w:rPr>
                <w:rFonts w:ascii="宋体" w:hAnsi="宋体"/>
                <w:kern w:val="0"/>
                <w:szCs w:val="21"/>
              </w:rPr>
            </w:pPr>
            <w:r>
              <w:rPr>
                <w:rFonts w:ascii="宋体" w:hAnsi="宋体"/>
                <w:kern w:val="0"/>
                <w:szCs w:val="21"/>
              </w:rPr>
              <w:t>投标人对招标文件及澄清修改提出异议的截止时间</w:t>
            </w:r>
          </w:p>
        </w:tc>
        <w:tc>
          <w:tcPr>
            <w:tcW w:w="6490" w:type="dxa"/>
            <w:vAlign w:val="center"/>
          </w:tcPr>
          <w:p w14:paraId="28544250">
            <w:pPr>
              <w:snapToGrid w:val="0"/>
              <w:spacing w:line="360" w:lineRule="exact"/>
              <w:ind w:firstLine="420" w:firstLineChars="200"/>
              <w:rPr>
                <w:rFonts w:ascii="宋体" w:hAnsi="宋体"/>
                <w:snapToGrid w:val="0"/>
                <w:kern w:val="0"/>
                <w:szCs w:val="21"/>
              </w:rPr>
            </w:pPr>
            <w:r>
              <w:rPr>
                <w:rFonts w:ascii="宋体" w:hAnsi="宋体"/>
                <w:snapToGrid w:val="0"/>
                <w:kern w:val="0"/>
                <w:szCs w:val="21"/>
              </w:rPr>
              <w:t>投标人对招标文件和</w:t>
            </w:r>
            <w:r>
              <w:rPr>
                <w:rFonts w:hint="eastAsia" w:ascii="宋体" w:hAnsi="宋体"/>
                <w:snapToGrid w:val="0"/>
                <w:kern w:val="0"/>
                <w:szCs w:val="21"/>
              </w:rPr>
              <w:t>澄清修改</w:t>
            </w:r>
            <w:r>
              <w:rPr>
                <w:rFonts w:ascii="宋体" w:hAnsi="宋体"/>
                <w:snapToGrid w:val="0"/>
                <w:kern w:val="0"/>
                <w:szCs w:val="21"/>
              </w:rPr>
              <w:t>有异议的，应当在投标截止时间10日前，</w:t>
            </w:r>
            <w:r>
              <w:rPr>
                <w:rFonts w:hint="eastAsia" w:ascii="宋体" w:hAnsi="宋体"/>
                <w:snapToGrid w:val="0"/>
                <w:kern w:val="0"/>
                <w:szCs w:val="21"/>
              </w:rPr>
              <w:t>以书面形式通知招标人或招标代理机构</w:t>
            </w:r>
            <w:r>
              <w:rPr>
                <w:rFonts w:ascii="宋体" w:hAnsi="宋体"/>
                <w:snapToGrid w:val="0"/>
                <w:kern w:val="0"/>
                <w:szCs w:val="21"/>
              </w:rPr>
              <w:t>。招标人应当自收到异议之日起3日内做出答复，</w:t>
            </w:r>
            <w:r>
              <w:rPr>
                <w:rFonts w:hint="eastAsia" w:ascii="宋体" w:hAnsi="宋体"/>
                <w:snapToGrid w:val="0"/>
                <w:kern w:val="0"/>
                <w:szCs w:val="21"/>
              </w:rPr>
              <w:t>答复内容可能影响投标文件编制的，将以修改的形式于投标截止时间15日前发布。发布时间至投标截止时间不足15日的，须相应延后投标截止时间</w:t>
            </w:r>
            <w:r>
              <w:rPr>
                <w:rFonts w:ascii="宋体" w:hAnsi="宋体"/>
                <w:snapToGrid w:val="0"/>
                <w:kern w:val="0"/>
                <w:szCs w:val="21"/>
              </w:rPr>
              <w:t>。</w:t>
            </w:r>
          </w:p>
        </w:tc>
      </w:tr>
      <w:tr w14:paraId="3C8F0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7A9BD7">
            <w:pPr>
              <w:snapToGrid w:val="0"/>
              <w:spacing w:line="360" w:lineRule="exact"/>
              <w:jc w:val="center"/>
              <w:rPr>
                <w:rFonts w:ascii="宋体" w:hAnsi="宋体"/>
                <w:kern w:val="0"/>
                <w:szCs w:val="21"/>
              </w:rPr>
            </w:pPr>
            <w:r>
              <w:rPr>
                <w:rFonts w:ascii="宋体" w:hAnsi="宋体"/>
                <w:kern w:val="0"/>
                <w:szCs w:val="21"/>
              </w:rPr>
              <w:t>3.1.1</w:t>
            </w:r>
          </w:p>
        </w:tc>
        <w:tc>
          <w:tcPr>
            <w:tcW w:w="1644" w:type="dxa"/>
            <w:vAlign w:val="center"/>
          </w:tcPr>
          <w:p w14:paraId="2615DA27">
            <w:pPr>
              <w:snapToGrid w:val="0"/>
              <w:spacing w:line="36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14:paraId="05FDA22D">
            <w:pPr>
              <w:snapToGrid w:val="0"/>
              <w:spacing w:line="36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14:paraId="0D3EA2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335" w:type="dxa"/>
            <w:vAlign w:val="center"/>
          </w:tcPr>
          <w:p w14:paraId="0344DED8">
            <w:pPr>
              <w:snapToGrid w:val="0"/>
              <w:spacing w:line="360" w:lineRule="exact"/>
              <w:jc w:val="center"/>
              <w:rPr>
                <w:rFonts w:ascii="宋体" w:hAnsi="宋体"/>
                <w:kern w:val="0"/>
                <w:szCs w:val="21"/>
              </w:rPr>
            </w:pPr>
            <w:r>
              <w:rPr>
                <w:rFonts w:ascii="宋体" w:hAnsi="宋体"/>
                <w:kern w:val="0"/>
                <w:szCs w:val="21"/>
              </w:rPr>
              <w:t>3.2</w:t>
            </w:r>
          </w:p>
        </w:tc>
        <w:tc>
          <w:tcPr>
            <w:tcW w:w="1644" w:type="dxa"/>
            <w:vAlign w:val="center"/>
          </w:tcPr>
          <w:p w14:paraId="3C263668">
            <w:pPr>
              <w:snapToGrid w:val="0"/>
              <w:spacing w:line="360" w:lineRule="exact"/>
              <w:jc w:val="center"/>
              <w:rPr>
                <w:rFonts w:ascii="宋体" w:hAnsi="宋体"/>
                <w:kern w:val="0"/>
                <w:szCs w:val="21"/>
              </w:rPr>
            </w:pPr>
            <w:r>
              <w:rPr>
                <w:rFonts w:ascii="宋体" w:hAnsi="宋体"/>
                <w:kern w:val="0"/>
                <w:szCs w:val="21"/>
              </w:rPr>
              <w:t>投标报价</w:t>
            </w:r>
          </w:p>
        </w:tc>
        <w:tc>
          <w:tcPr>
            <w:tcW w:w="6490" w:type="dxa"/>
            <w:vAlign w:val="center"/>
          </w:tcPr>
          <w:p w14:paraId="0608C898">
            <w:pPr>
              <w:tabs>
                <w:tab w:val="left" w:pos="546"/>
                <w:tab w:val="left" w:pos="711"/>
              </w:tabs>
              <w:snapToGrid w:val="0"/>
              <w:spacing w:line="360" w:lineRule="exact"/>
              <w:ind w:firstLine="420" w:firstLineChars="200"/>
              <w:rPr>
                <w:rFonts w:ascii="宋体" w:hAnsi="宋体"/>
                <w:szCs w:val="21"/>
              </w:rPr>
            </w:pPr>
            <w:r>
              <w:rPr>
                <w:rFonts w:hint="eastAsia" w:ascii="宋体" w:hAnsi="宋体"/>
                <w:szCs w:val="21"/>
              </w:rPr>
              <w:t>1.报价方式：固定单价报价。</w:t>
            </w:r>
          </w:p>
          <w:p w14:paraId="3D734B3C">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rPr>
              <w:t>劳务费投标总报价</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暂定作业量×固定单价报价</w:t>
            </w:r>
            <w:r>
              <w:rPr>
                <w:rFonts w:hint="eastAsia" w:asciiTheme="minorEastAsia" w:hAnsiTheme="minorEastAsia" w:eastAsiaTheme="minorEastAsia" w:cstheme="minorEastAsia"/>
                <w:szCs w:val="21"/>
              </w:rPr>
              <w:t>；</w:t>
            </w:r>
          </w:p>
          <w:p w14:paraId="3E69A09B">
            <w:pPr>
              <w:tabs>
                <w:tab w:val="left" w:pos="546"/>
                <w:tab w:val="left" w:pos="711"/>
              </w:tabs>
              <w:snapToGrid w:val="0"/>
              <w:spacing w:line="360" w:lineRule="exact"/>
              <w:ind w:firstLine="420" w:firstLineChars="200"/>
              <w:rPr>
                <w:rFonts w:ascii="宋体" w:hAnsi="宋体"/>
                <w:szCs w:val="21"/>
              </w:rPr>
            </w:pPr>
            <w:r>
              <w:rPr>
                <w:rFonts w:hint="eastAsia" w:ascii="宋体" w:hAnsi="宋体"/>
                <w:szCs w:val="21"/>
              </w:rPr>
              <w:t>2.投标报价应为完成招标文件所确定的委托范围和业务所需的全部费用。具体包括为实施和完成本项目全部工作所需的管理费、资料费、劳务费、技术服务费、办公费用、通讯费用、车辆费用、保险、税费、利润及协调配合费等所产生的一切费用。</w:t>
            </w:r>
          </w:p>
          <w:p w14:paraId="412C0103">
            <w:pPr>
              <w:tabs>
                <w:tab w:val="left" w:pos="546"/>
                <w:tab w:val="left" w:pos="711"/>
              </w:tabs>
              <w:snapToGrid w:val="0"/>
              <w:spacing w:line="360" w:lineRule="exact"/>
              <w:ind w:firstLine="420" w:firstLineChars="200"/>
            </w:pPr>
            <w:r>
              <w:rPr>
                <w:rFonts w:hint="eastAsia" w:ascii="宋体" w:hAnsi="宋体"/>
                <w:szCs w:val="21"/>
              </w:rPr>
              <w:t>3.本项目招标将设置固定综合单价最高限价</w:t>
            </w:r>
            <w:r>
              <w:rPr>
                <w:rFonts w:hint="eastAsia"/>
              </w:rPr>
              <w:t>（详见下表），投标人的固定单价报价不得超过最高限价，否则由评标委员会作否决投标处理。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980"/>
              <w:gridCol w:w="1380"/>
              <w:gridCol w:w="1020"/>
              <w:gridCol w:w="1420"/>
            </w:tblGrid>
            <w:tr w14:paraId="44D2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858" w:type="dxa"/>
                  <w:vAlign w:val="center"/>
                </w:tcPr>
                <w:p w14:paraId="533EB0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作业</w:t>
                  </w:r>
                </w:p>
                <w:p w14:paraId="2C13A9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方式</w:t>
                  </w:r>
                </w:p>
              </w:tc>
              <w:tc>
                <w:tcPr>
                  <w:tcW w:w="980" w:type="dxa"/>
                  <w:vAlign w:val="center"/>
                </w:tcPr>
                <w:p w14:paraId="6BD14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货种</w:t>
                  </w:r>
                </w:p>
              </w:tc>
              <w:tc>
                <w:tcPr>
                  <w:tcW w:w="1380" w:type="dxa"/>
                  <w:vAlign w:val="center"/>
                </w:tcPr>
                <w:p w14:paraId="2279FE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固定综合单价最高限价</w:t>
                  </w:r>
                </w:p>
              </w:tc>
              <w:tc>
                <w:tcPr>
                  <w:tcW w:w="1020" w:type="dxa"/>
                  <w:vAlign w:val="center"/>
                </w:tcPr>
                <w:p w14:paraId="26DA3E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暂定作</w:t>
                  </w:r>
                </w:p>
                <w:p w14:paraId="3B34E4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业量</w:t>
                  </w:r>
                </w:p>
              </w:tc>
              <w:tc>
                <w:tcPr>
                  <w:tcW w:w="1420" w:type="dxa"/>
                  <w:vAlign w:val="center"/>
                </w:tcPr>
                <w:p w14:paraId="695313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合计（元）</w:t>
                  </w:r>
                </w:p>
              </w:tc>
            </w:tr>
            <w:tr w14:paraId="6CAD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8" w:type="dxa"/>
                  <w:vMerge w:val="restart"/>
                  <w:vAlign w:val="center"/>
                </w:tcPr>
                <w:p w14:paraId="7818D9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库—船</w:t>
                  </w:r>
                </w:p>
              </w:tc>
              <w:tc>
                <w:tcPr>
                  <w:tcW w:w="980" w:type="dxa"/>
                  <w:vAlign w:val="center"/>
                </w:tcPr>
                <w:p w14:paraId="3C0141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盐</w:t>
                  </w:r>
                </w:p>
              </w:tc>
              <w:tc>
                <w:tcPr>
                  <w:tcW w:w="1380" w:type="dxa"/>
                  <w:vAlign w:val="center"/>
                </w:tcPr>
                <w:p w14:paraId="646547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3.20元/吨</w:t>
                  </w:r>
                </w:p>
              </w:tc>
              <w:tc>
                <w:tcPr>
                  <w:tcW w:w="1020" w:type="dxa"/>
                  <w:vAlign w:val="center"/>
                </w:tcPr>
                <w:p w14:paraId="3318AB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10万吨</w:t>
                  </w:r>
                </w:p>
              </w:tc>
              <w:tc>
                <w:tcPr>
                  <w:tcW w:w="1420" w:type="dxa"/>
                  <w:vAlign w:val="center"/>
                </w:tcPr>
                <w:p w14:paraId="4B0B66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320000.00</w:t>
                  </w:r>
                </w:p>
              </w:tc>
            </w:tr>
            <w:tr w14:paraId="513B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858" w:type="dxa"/>
                  <w:vMerge w:val="continue"/>
                  <w:vAlign w:val="center"/>
                </w:tcPr>
                <w:p w14:paraId="272CD9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p>
              </w:tc>
              <w:tc>
                <w:tcPr>
                  <w:tcW w:w="980" w:type="dxa"/>
                  <w:vAlign w:val="center"/>
                </w:tcPr>
                <w:p w14:paraId="6E2904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铵、碱（吨袋）</w:t>
                  </w:r>
                </w:p>
              </w:tc>
              <w:tc>
                <w:tcPr>
                  <w:tcW w:w="1380" w:type="dxa"/>
                  <w:vAlign w:val="center"/>
                </w:tcPr>
                <w:p w14:paraId="3FBD39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2.90元/吨</w:t>
                  </w:r>
                </w:p>
              </w:tc>
              <w:tc>
                <w:tcPr>
                  <w:tcW w:w="1020" w:type="dxa"/>
                  <w:vAlign w:val="center"/>
                </w:tcPr>
                <w:p w14:paraId="1008B4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70万吨</w:t>
                  </w:r>
                </w:p>
              </w:tc>
              <w:tc>
                <w:tcPr>
                  <w:tcW w:w="1420" w:type="dxa"/>
                  <w:vAlign w:val="center"/>
                </w:tcPr>
                <w:p w14:paraId="3ED481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2030000.00</w:t>
                  </w:r>
                </w:p>
              </w:tc>
            </w:tr>
            <w:tr w14:paraId="7C4F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38" w:type="dxa"/>
                  <w:gridSpan w:val="4"/>
                  <w:vAlign w:val="center"/>
                </w:tcPr>
                <w:p w14:paraId="66F9BC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劳务费竞选总报价最高限价（元）</w:t>
                  </w:r>
                </w:p>
              </w:tc>
              <w:tc>
                <w:tcPr>
                  <w:tcW w:w="1420" w:type="dxa"/>
                  <w:vAlign w:val="center"/>
                </w:tcPr>
                <w:p w14:paraId="3D8729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2350000.00</w:t>
                  </w:r>
                </w:p>
              </w:tc>
            </w:tr>
          </w:tbl>
          <w:p w14:paraId="69074B1B">
            <w:pPr>
              <w:tabs>
                <w:tab w:val="left" w:pos="546"/>
                <w:tab w:val="left" w:pos="711"/>
              </w:tabs>
              <w:snapToGrid w:val="0"/>
              <w:spacing w:line="360" w:lineRule="exact"/>
              <w:ind w:firstLine="420" w:firstLineChars="200"/>
              <w:rPr>
                <w:rFonts w:ascii="宋体" w:hAnsi="宋体"/>
                <w:szCs w:val="21"/>
              </w:rPr>
            </w:pPr>
            <w:r>
              <w:rPr>
                <w:rFonts w:hint="eastAsia" w:ascii="宋体" w:hAnsi="宋体"/>
                <w:szCs w:val="21"/>
              </w:rPr>
              <w:t>固定单价报价的数值保留两位小数，小数点后第三位四舍五入，小数点后不足两位的按实际位数保留。</w:t>
            </w:r>
          </w:p>
        </w:tc>
      </w:tr>
      <w:tr w14:paraId="38B8A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7EAAF0">
            <w:pPr>
              <w:snapToGrid w:val="0"/>
              <w:spacing w:line="360" w:lineRule="exact"/>
              <w:jc w:val="center"/>
              <w:rPr>
                <w:rFonts w:ascii="宋体" w:hAnsi="宋体"/>
                <w:kern w:val="0"/>
                <w:szCs w:val="21"/>
              </w:rPr>
            </w:pPr>
            <w:r>
              <w:rPr>
                <w:rFonts w:ascii="宋体" w:hAnsi="宋体"/>
                <w:kern w:val="0"/>
                <w:szCs w:val="21"/>
              </w:rPr>
              <w:t>3.3.1</w:t>
            </w:r>
          </w:p>
        </w:tc>
        <w:tc>
          <w:tcPr>
            <w:tcW w:w="1644" w:type="dxa"/>
            <w:vAlign w:val="center"/>
          </w:tcPr>
          <w:p w14:paraId="0D03A409">
            <w:pPr>
              <w:snapToGrid w:val="0"/>
              <w:spacing w:line="360" w:lineRule="exact"/>
              <w:jc w:val="center"/>
              <w:rPr>
                <w:rFonts w:ascii="宋体" w:hAnsi="宋体"/>
                <w:kern w:val="0"/>
                <w:szCs w:val="21"/>
              </w:rPr>
            </w:pPr>
            <w:r>
              <w:rPr>
                <w:rFonts w:ascii="宋体" w:hAnsi="宋体"/>
                <w:kern w:val="0"/>
                <w:szCs w:val="21"/>
              </w:rPr>
              <w:t>投标有效期</w:t>
            </w:r>
          </w:p>
        </w:tc>
        <w:tc>
          <w:tcPr>
            <w:tcW w:w="6490" w:type="dxa"/>
            <w:vAlign w:val="center"/>
          </w:tcPr>
          <w:p w14:paraId="01BCD9BE">
            <w:pPr>
              <w:snapToGrid w:val="0"/>
              <w:spacing w:line="36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ascii="宋体" w:hAnsi="宋体"/>
                <w:szCs w:val="21"/>
              </w:rPr>
              <w:t>日历天（从提交投标文件截止日起计算）</w:t>
            </w:r>
          </w:p>
        </w:tc>
      </w:tr>
      <w:tr w14:paraId="19AD0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F4F293">
            <w:pPr>
              <w:snapToGrid w:val="0"/>
              <w:spacing w:line="360" w:lineRule="exact"/>
              <w:jc w:val="center"/>
              <w:rPr>
                <w:rFonts w:ascii="宋体" w:hAnsi="宋体"/>
                <w:kern w:val="0"/>
                <w:szCs w:val="21"/>
              </w:rPr>
            </w:pPr>
            <w:r>
              <w:rPr>
                <w:rFonts w:ascii="宋体" w:hAnsi="宋体"/>
                <w:kern w:val="0"/>
                <w:szCs w:val="21"/>
              </w:rPr>
              <w:t>3.4</w:t>
            </w:r>
          </w:p>
        </w:tc>
        <w:tc>
          <w:tcPr>
            <w:tcW w:w="1644" w:type="dxa"/>
            <w:vAlign w:val="center"/>
          </w:tcPr>
          <w:p w14:paraId="67D740DC">
            <w:pPr>
              <w:snapToGrid w:val="0"/>
              <w:spacing w:line="360" w:lineRule="exact"/>
              <w:jc w:val="center"/>
              <w:rPr>
                <w:rFonts w:ascii="宋体" w:hAnsi="宋体"/>
                <w:kern w:val="0"/>
                <w:szCs w:val="21"/>
              </w:rPr>
            </w:pPr>
            <w:r>
              <w:rPr>
                <w:rFonts w:ascii="宋体" w:hAnsi="宋体"/>
                <w:kern w:val="0"/>
                <w:szCs w:val="21"/>
              </w:rPr>
              <w:t>投标保证金</w:t>
            </w:r>
          </w:p>
        </w:tc>
        <w:tc>
          <w:tcPr>
            <w:tcW w:w="6490" w:type="dxa"/>
            <w:vAlign w:val="center"/>
          </w:tcPr>
          <w:p w14:paraId="2A6A81D5">
            <w:pPr>
              <w:snapToGrid w:val="0"/>
              <w:spacing w:line="360" w:lineRule="exact"/>
              <w:ind w:firstLine="420" w:firstLineChars="200"/>
            </w:pPr>
            <w:r>
              <w:rPr>
                <w:rFonts w:hint="eastAsia"/>
              </w:rPr>
              <w:t>一、以转账支票或电汇形式交纳投标保证金</w:t>
            </w:r>
          </w:p>
          <w:p w14:paraId="7FA21F53">
            <w:pPr>
              <w:snapToGrid w:val="0"/>
              <w:spacing w:line="360" w:lineRule="exact"/>
              <w:ind w:firstLine="420" w:firstLineChars="200"/>
            </w:pPr>
            <w:r>
              <w:rPr>
                <w:rFonts w:hint="eastAsia"/>
              </w:rPr>
              <w:t>1. 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kern w:val="0"/>
                <w:szCs w:val="21"/>
              </w:rPr>
              <w:t>不满足上述要求的投标保证金</w:t>
            </w:r>
            <w:r>
              <w:rPr>
                <w:rFonts w:ascii="宋体" w:hAnsi="宋体"/>
                <w:kern w:val="0"/>
                <w:szCs w:val="21"/>
              </w:rPr>
              <w:t>无效。</w:t>
            </w:r>
          </w:p>
          <w:p w14:paraId="5DE90A19">
            <w:pPr>
              <w:snapToGrid w:val="0"/>
              <w:spacing w:line="360" w:lineRule="exact"/>
              <w:ind w:firstLine="420" w:firstLineChars="200"/>
            </w:pPr>
            <w:r>
              <w:rPr>
                <w:rFonts w:hint="eastAsia"/>
              </w:rPr>
              <w:t>投标人自行考虑汇入时间风险，如同城汇入、异地汇入、跨行汇入的时间要求。</w:t>
            </w:r>
          </w:p>
          <w:p w14:paraId="299BB15A">
            <w:pPr>
              <w:snapToGrid w:val="0"/>
              <w:spacing w:line="360" w:lineRule="exact"/>
              <w:ind w:firstLine="420" w:firstLineChars="200"/>
            </w:pPr>
            <w:r>
              <w:rPr>
                <w:rFonts w:hint="eastAsia"/>
              </w:rPr>
              <w:t>2. 以转账支票或电汇形式提交投标保证金的金额：</w:t>
            </w:r>
            <w:r>
              <w:rPr>
                <w:rFonts w:hint="eastAsia"/>
                <w:u w:val="single"/>
              </w:rPr>
              <w:t xml:space="preserve"> 3 </w:t>
            </w:r>
            <w:r>
              <w:rPr>
                <w:rFonts w:hint="eastAsia"/>
              </w:rPr>
              <w:t>万元整（人民币）。</w:t>
            </w:r>
          </w:p>
          <w:p w14:paraId="2260DE14">
            <w:pPr>
              <w:snapToGrid w:val="0"/>
              <w:spacing w:line="360" w:lineRule="exact"/>
              <w:ind w:firstLine="420" w:firstLineChars="200"/>
              <w:rPr>
                <w:color w:val="auto"/>
              </w:rPr>
            </w:pPr>
            <w:r>
              <w:rPr>
                <w:rFonts w:hint="eastAsia"/>
                <w:color w:val="auto"/>
              </w:rPr>
              <w:t>3. 投标保证金账户及账号：</w:t>
            </w:r>
          </w:p>
          <w:p w14:paraId="24124DEA">
            <w:pPr>
              <w:snapToGrid w:val="0"/>
              <w:spacing w:line="360" w:lineRule="exact"/>
              <w:ind w:firstLine="420" w:firstLineChars="200"/>
              <w:rPr>
                <w:rFonts w:hint="eastAsia" w:eastAsia="宋体"/>
                <w:color w:val="auto"/>
                <w:lang w:eastAsia="zh-CN"/>
              </w:rPr>
            </w:pPr>
            <w:r>
              <w:rPr>
                <w:rFonts w:hint="eastAsia"/>
                <w:color w:val="auto"/>
              </w:rPr>
              <w:t>账  户：</w:t>
            </w:r>
            <w:r>
              <w:rPr>
                <w:rFonts w:hint="eastAsia"/>
                <w:color w:val="auto"/>
                <w:lang w:eastAsia="zh-CN"/>
              </w:rPr>
              <w:t>重庆市万州区红溪沟物流有限公司</w:t>
            </w:r>
          </w:p>
          <w:p w14:paraId="35B3F70C">
            <w:pPr>
              <w:snapToGrid w:val="0"/>
              <w:spacing w:line="360" w:lineRule="exact"/>
              <w:ind w:firstLine="420" w:firstLineChars="200"/>
              <w:rPr>
                <w:color w:val="auto"/>
              </w:rPr>
            </w:pPr>
            <w:r>
              <w:rPr>
                <w:rFonts w:hint="eastAsia"/>
                <w:color w:val="auto"/>
              </w:rPr>
              <w:t>开户行：中信银行重庆分行万州支行</w:t>
            </w:r>
          </w:p>
          <w:p w14:paraId="614BF293">
            <w:pPr>
              <w:snapToGrid w:val="0"/>
              <w:spacing w:line="360" w:lineRule="exact"/>
              <w:ind w:firstLine="420" w:firstLineChars="200"/>
              <w:rPr>
                <w:color w:val="auto"/>
              </w:rPr>
            </w:pPr>
            <w:r>
              <w:rPr>
                <w:rFonts w:hint="eastAsia"/>
                <w:color w:val="auto"/>
              </w:rPr>
              <w:t>账  号：7423010182600101988</w:t>
            </w:r>
          </w:p>
          <w:p w14:paraId="70178D64">
            <w:pPr>
              <w:snapToGrid w:val="0"/>
              <w:spacing w:line="360" w:lineRule="exact"/>
              <w:ind w:firstLine="420" w:firstLineChars="200"/>
            </w:pPr>
            <w:r>
              <w:rPr>
                <w:rFonts w:hint="eastAsia"/>
              </w:rPr>
              <w:t>投标保证金以开标现场展示的保证金交纳情况为准。投标人须在投标文件资格审查部分</w:t>
            </w:r>
            <w:r>
              <w:rPr>
                <w:rFonts w:hint="eastAsia" w:ascii="宋体" w:hAnsi="宋体"/>
                <w:kern w:val="0"/>
                <w:szCs w:val="21"/>
              </w:rPr>
              <w:t>“其他资料”中</w:t>
            </w:r>
            <w:r>
              <w:rPr>
                <w:rFonts w:hint="eastAsia"/>
              </w:rPr>
              <w:t>提供企业基本账户开户证明文件。</w:t>
            </w:r>
          </w:p>
          <w:p w14:paraId="7C9CECF9">
            <w:pPr>
              <w:snapToGrid w:val="0"/>
              <w:spacing w:line="360" w:lineRule="exact"/>
              <w:ind w:firstLine="420" w:firstLineChars="200"/>
              <w:rPr>
                <w:u w:val="single"/>
              </w:rPr>
            </w:pPr>
            <w:r>
              <w:rPr>
                <w:rFonts w:hint="eastAsia"/>
              </w:rPr>
              <w:t>4. 投标人必须在付款凭证备注栏中注明是“</w:t>
            </w:r>
            <w:r>
              <w:rPr>
                <w:rFonts w:hint="eastAsia"/>
                <w:u w:val="single"/>
              </w:rPr>
              <w:t xml:space="preserve"> 2025年度</w:t>
            </w:r>
            <w:r>
              <w:rPr>
                <w:rFonts w:hint="eastAsia"/>
                <w:u w:val="single"/>
                <w:lang w:eastAsia="zh-CN"/>
              </w:rPr>
              <w:t>湘渝盐化港口作业劳务承包</w:t>
            </w:r>
            <w:r>
              <w:rPr>
                <w:rFonts w:hint="eastAsia"/>
                <w:u w:val="single"/>
              </w:rPr>
              <w:t xml:space="preserve"> </w:t>
            </w:r>
            <w:r>
              <w:rPr>
                <w:rFonts w:hint="eastAsia"/>
              </w:rPr>
              <w:t>投标保证金”。项目名称可简写成：</w:t>
            </w:r>
            <w:r>
              <w:rPr>
                <w:rFonts w:hint="eastAsia"/>
                <w:u w:val="single"/>
              </w:rPr>
              <w:t xml:space="preserve"> </w:t>
            </w:r>
            <w:r>
              <w:rPr>
                <w:rFonts w:hint="eastAsia"/>
                <w:u w:val="single"/>
                <w:lang w:eastAsia="zh-CN"/>
              </w:rPr>
              <w:t>湘渝盐化</w:t>
            </w:r>
            <w:r>
              <w:rPr>
                <w:rFonts w:hint="eastAsia"/>
                <w:u w:val="single"/>
              </w:rPr>
              <w:t xml:space="preserve">劳务 </w:t>
            </w:r>
            <w:r>
              <w:rPr>
                <w:rFonts w:hint="eastAsia"/>
              </w:rPr>
              <w:t>。</w:t>
            </w:r>
          </w:p>
          <w:p w14:paraId="65A4BC3B">
            <w:pPr>
              <w:snapToGrid w:val="0"/>
              <w:spacing w:line="360" w:lineRule="exact"/>
              <w:ind w:firstLine="420" w:firstLineChars="200"/>
            </w:pPr>
            <w:r>
              <w:rPr>
                <w:rFonts w:hint="eastAsia"/>
              </w:rPr>
              <w:t>5. 投标保证金有效期与投标有效期一致。</w:t>
            </w:r>
          </w:p>
          <w:p w14:paraId="36331C34">
            <w:pPr>
              <w:snapToGrid w:val="0"/>
              <w:spacing w:line="360" w:lineRule="exact"/>
              <w:ind w:firstLine="420" w:firstLineChars="200"/>
            </w:pPr>
            <w:r>
              <w:rPr>
                <w:rFonts w:hint="eastAsia"/>
              </w:rPr>
              <w:t>二、投标保证金的退还</w:t>
            </w:r>
          </w:p>
          <w:p w14:paraId="2DF40688">
            <w:pPr>
              <w:snapToGrid w:val="0"/>
              <w:spacing w:line="360" w:lineRule="exact"/>
              <w:ind w:firstLine="420" w:firstLineChars="200"/>
            </w:pPr>
            <w:r>
              <w:rPr>
                <w:rFonts w:hint="eastAsia"/>
              </w:rPr>
              <w:t>招标人应当在法定时间内确定中标人。招标人应当在中标通知书发出后1</w:t>
            </w:r>
            <w:r>
              <w:rPr>
                <w:rFonts w:hint="eastAsia"/>
                <w:lang w:val="en-US" w:eastAsia="zh-CN"/>
              </w:rPr>
              <w:t>0</w:t>
            </w:r>
            <w:r>
              <w:rPr>
                <w:rFonts w:hint="eastAsia"/>
              </w:rPr>
              <w:t>个工作日内向除中标人和中标候选人以外的投标人，退还投标保证金。</w:t>
            </w:r>
          </w:p>
          <w:p w14:paraId="73FA536F">
            <w:pPr>
              <w:snapToGrid w:val="0"/>
              <w:spacing w:line="360" w:lineRule="exact"/>
              <w:ind w:firstLine="420" w:firstLineChars="200"/>
              <w:rPr>
                <w:rFonts w:ascii="宋体" w:hAnsi="宋体"/>
                <w:kern w:val="0"/>
                <w:szCs w:val="21"/>
              </w:rPr>
            </w:pPr>
            <w:r>
              <w:rPr>
                <w:rFonts w:hint="eastAsia"/>
              </w:rPr>
              <w:t>招标人应当在法定时间内和中标人签订合同。招标人应当在合同生效后1</w:t>
            </w:r>
            <w:r>
              <w:rPr>
                <w:rFonts w:hint="eastAsia"/>
                <w:lang w:val="en-US" w:eastAsia="zh-CN"/>
              </w:rPr>
              <w:t>0</w:t>
            </w:r>
            <w:r>
              <w:rPr>
                <w:rFonts w:hint="eastAsia"/>
              </w:rPr>
              <w:t>个工作日内向中标人和中标候选人退还投标保证金。</w:t>
            </w:r>
          </w:p>
        </w:tc>
      </w:tr>
      <w:tr w14:paraId="08C98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D94E80">
            <w:pPr>
              <w:snapToGrid w:val="0"/>
              <w:spacing w:line="360" w:lineRule="exact"/>
              <w:jc w:val="center"/>
              <w:rPr>
                <w:rFonts w:ascii="宋体" w:hAnsi="宋体"/>
                <w:kern w:val="0"/>
                <w:szCs w:val="21"/>
              </w:rPr>
            </w:pPr>
            <w:r>
              <w:rPr>
                <w:rFonts w:ascii="宋体" w:hAnsi="宋体"/>
                <w:kern w:val="0"/>
                <w:szCs w:val="21"/>
              </w:rPr>
              <w:t>3.6</w:t>
            </w:r>
          </w:p>
        </w:tc>
        <w:tc>
          <w:tcPr>
            <w:tcW w:w="1644" w:type="dxa"/>
            <w:vAlign w:val="center"/>
          </w:tcPr>
          <w:p w14:paraId="2CE41CD6">
            <w:pPr>
              <w:snapToGrid w:val="0"/>
              <w:spacing w:line="360" w:lineRule="exact"/>
              <w:jc w:val="center"/>
              <w:rPr>
                <w:rFonts w:ascii="宋体" w:hAnsi="宋体"/>
                <w:kern w:val="0"/>
                <w:szCs w:val="21"/>
              </w:rPr>
            </w:pPr>
            <w:r>
              <w:rPr>
                <w:rFonts w:ascii="宋体" w:hAnsi="宋体"/>
                <w:kern w:val="0"/>
                <w:szCs w:val="21"/>
              </w:rPr>
              <w:t>是否允许递交</w:t>
            </w:r>
          </w:p>
          <w:p w14:paraId="47905097">
            <w:pPr>
              <w:snapToGrid w:val="0"/>
              <w:spacing w:line="360" w:lineRule="exact"/>
              <w:jc w:val="center"/>
              <w:rPr>
                <w:rFonts w:ascii="宋体" w:hAnsi="宋体"/>
                <w:kern w:val="0"/>
                <w:szCs w:val="21"/>
              </w:rPr>
            </w:pPr>
            <w:r>
              <w:rPr>
                <w:rFonts w:ascii="宋体" w:hAnsi="宋体"/>
                <w:kern w:val="0"/>
                <w:szCs w:val="21"/>
              </w:rPr>
              <w:t>备选投标方案</w:t>
            </w:r>
          </w:p>
        </w:tc>
        <w:tc>
          <w:tcPr>
            <w:tcW w:w="6490" w:type="dxa"/>
            <w:vAlign w:val="center"/>
          </w:tcPr>
          <w:p w14:paraId="4237A339">
            <w:pPr>
              <w:snapToGrid w:val="0"/>
              <w:spacing w:line="360" w:lineRule="exact"/>
              <w:ind w:firstLine="420" w:firstLineChars="200"/>
              <w:rPr>
                <w:rFonts w:ascii="宋体" w:hAnsi="宋体"/>
                <w:kern w:val="0"/>
                <w:szCs w:val="21"/>
              </w:rPr>
            </w:pPr>
            <w:r>
              <w:rPr>
                <w:rFonts w:ascii="宋体" w:hAnsi="宋体"/>
                <w:kern w:val="0"/>
                <w:szCs w:val="21"/>
              </w:rPr>
              <w:t>不允许</w:t>
            </w:r>
          </w:p>
        </w:tc>
      </w:tr>
      <w:tr w14:paraId="34F59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B5FD50">
            <w:pPr>
              <w:snapToGrid w:val="0"/>
              <w:spacing w:line="360" w:lineRule="exact"/>
              <w:jc w:val="center"/>
              <w:rPr>
                <w:rFonts w:ascii="宋体" w:hAnsi="宋体"/>
                <w:kern w:val="0"/>
                <w:szCs w:val="21"/>
              </w:rPr>
            </w:pPr>
            <w:r>
              <w:rPr>
                <w:rFonts w:hint="eastAsia" w:ascii="宋体" w:hAnsi="宋体"/>
                <w:kern w:val="0"/>
                <w:szCs w:val="21"/>
              </w:rPr>
              <w:t>3.7.1</w:t>
            </w:r>
          </w:p>
        </w:tc>
        <w:tc>
          <w:tcPr>
            <w:tcW w:w="1644" w:type="dxa"/>
            <w:vAlign w:val="center"/>
          </w:tcPr>
          <w:p w14:paraId="3B6E11A0">
            <w:pPr>
              <w:snapToGrid w:val="0"/>
              <w:spacing w:line="360" w:lineRule="exact"/>
              <w:jc w:val="center"/>
              <w:rPr>
                <w:rFonts w:ascii="宋体" w:hAnsi="宋体"/>
                <w:kern w:val="0"/>
                <w:szCs w:val="21"/>
              </w:rPr>
            </w:pPr>
            <w:r>
              <w:rPr>
                <w:rFonts w:hint="eastAsia" w:ascii="宋体" w:hAnsi="宋体"/>
                <w:kern w:val="0"/>
                <w:szCs w:val="21"/>
              </w:rPr>
              <w:t>投标文件格式要求</w:t>
            </w:r>
          </w:p>
        </w:tc>
        <w:tc>
          <w:tcPr>
            <w:tcW w:w="6490" w:type="dxa"/>
            <w:vAlign w:val="center"/>
          </w:tcPr>
          <w:p w14:paraId="4F2EF2B0">
            <w:pPr>
              <w:snapToGrid w:val="0"/>
              <w:spacing w:line="360" w:lineRule="exact"/>
              <w:ind w:firstLine="420" w:firstLineChars="200"/>
              <w:rPr>
                <w:rFonts w:ascii="宋体" w:hAnsi="宋体"/>
                <w:kern w:val="0"/>
                <w:szCs w:val="21"/>
              </w:rPr>
            </w:pPr>
            <w:r>
              <w:rPr>
                <w:rFonts w:hint="eastAsia" w:ascii="宋体" w:hAnsi="宋体"/>
                <w:kern w:val="0"/>
                <w:szCs w:val="21"/>
              </w:rPr>
              <w:t>编制投标文件时不得对第六章“投标文件格式”的相应要素作实质性修改，否则由评标委员会作否决投标处理。</w:t>
            </w:r>
          </w:p>
        </w:tc>
      </w:tr>
      <w:tr w14:paraId="0AC7F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9F23BE">
            <w:pPr>
              <w:snapToGrid w:val="0"/>
              <w:spacing w:line="360" w:lineRule="exact"/>
              <w:jc w:val="center"/>
              <w:rPr>
                <w:rFonts w:ascii="宋体" w:hAnsi="宋体"/>
                <w:kern w:val="0"/>
                <w:szCs w:val="21"/>
              </w:rPr>
            </w:pPr>
            <w:r>
              <w:rPr>
                <w:rFonts w:ascii="宋体" w:hAnsi="宋体"/>
                <w:kern w:val="0"/>
                <w:szCs w:val="21"/>
              </w:rPr>
              <w:t>3.7.3</w:t>
            </w:r>
          </w:p>
        </w:tc>
        <w:tc>
          <w:tcPr>
            <w:tcW w:w="1644" w:type="dxa"/>
            <w:vAlign w:val="center"/>
          </w:tcPr>
          <w:p w14:paraId="0F2DE41B">
            <w:pPr>
              <w:snapToGrid w:val="0"/>
              <w:spacing w:line="36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14:paraId="49DE223E">
            <w:pPr>
              <w:snapToGrid w:val="0"/>
              <w:spacing w:line="360" w:lineRule="exact"/>
              <w:ind w:firstLine="420" w:firstLineChars="200"/>
              <w:rPr>
                <w:rFonts w:ascii="宋体" w:hAnsi="宋体"/>
                <w:szCs w:val="21"/>
              </w:rPr>
            </w:pPr>
            <w:r>
              <w:rPr>
                <w:rFonts w:hint="eastAsia" w:ascii="宋体" w:hAnsi="宋体"/>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49F8D9DE">
            <w:pPr>
              <w:snapToGrid w:val="0"/>
              <w:spacing w:line="360" w:lineRule="exact"/>
              <w:ind w:firstLine="420" w:firstLineChars="200"/>
              <w:rPr>
                <w:rFonts w:ascii="宋体" w:hAnsi="宋体"/>
                <w:i/>
                <w:szCs w:val="21"/>
              </w:rPr>
            </w:pPr>
            <w:r>
              <w:rPr>
                <w:rFonts w:hint="eastAsia" w:ascii="宋体" w:hAnsi="宋体"/>
                <w:szCs w:val="21"/>
              </w:rPr>
              <w:t>未按上述规定执行的，交由评标委员会作否决投标处理。</w:t>
            </w:r>
          </w:p>
        </w:tc>
      </w:tr>
      <w:tr w14:paraId="7C4CE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AF2D7F">
            <w:pPr>
              <w:snapToGrid w:val="0"/>
              <w:spacing w:line="360" w:lineRule="exact"/>
              <w:jc w:val="center"/>
              <w:rPr>
                <w:rFonts w:ascii="宋体" w:hAnsi="宋体"/>
                <w:kern w:val="0"/>
                <w:szCs w:val="21"/>
              </w:rPr>
            </w:pPr>
            <w:r>
              <w:rPr>
                <w:rFonts w:ascii="宋体" w:hAnsi="宋体"/>
                <w:kern w:val="0"/>
                <w:szCs w:val="21"/>
              </w:rPr>
              <w:t>3.7.4</w:t>
            </w:r>
          </w:p>
        </w:tc>
        <w:tc>
          <w:tcPr>
            <w:tcW w:w="1644" w:type="dxa"/>
            <w:vAlign w:val="center"/>
          </w:tcPr>
          <w:p w14:paraId="298EA617">
            <w:pPr>
              <w:snapToGrid w:val="0"/>
              <w:spacing w:line="36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14:paraId="57FD6149">
            <w:pPr>
              <w:autoSpaceDE w:val="0"/>
              <w:autoSpaceDN w:val="0"/>
              <w:adjustRightInd w:val="0"/>
              <w:snapToGrid w:val="0"/>
              <w:spacing w:line="360" w:lineRule="exact"/>
              <w:ind w:firstLine="420" w:firstLineChars="200"/>
              <w:rPr>
                <w:rFonts w:ascii="宋体" w:hAnsi="宋体"/>
                <w:kern w:val="0"/>
                <w:szCs w:val="21"/>
              </w:rPr>
            </w:pPr>
            <w:r>
              <w:rPr>
                <w:rFonts w:ascii="宋体" w:hAnsi="宋体"/>
                <w:kern w:val="0"/>
                <w:szCs w:val="21"/>
              </w:rPr>
              <w:t>投标文件正本</w:t>
            </w:r>
            <w:r>
              <w:rPr>
                <w:rFonts w:hint="eastAsia" w:ascii="宋体" w:hAnsi="宋体"/>
                <w:kern w:val="0"/>
                <w:szCs w:val="21"/>
              </w:rPr>
              <w:t>1份、副本1份，电子版形式（U盘）1份，</w:t>
            </w:r>
            <w:r>
              <w:rPr>
                <w:rFonts w:ascii="宋体" w:hAnsi="宋体"/>
                <w:snapToGrid w:val="0"/>
                <w:kern w:val="0"/>
                <w:szCs w:val="21"/>
              </w:rPr>
              <w:t>《</w:t>
            </w:r>
            <w:r>
              <w:rPr>
                <w:rFonts w:hint="eastAsia" w:ascii="宋体" w:hAnsi="宋体"/>
                <w:snapToGrid w:val="0"/>
                <w:kern w:val="0"/>
                <w:szCs w:val="21"/>
              </w:rPr>
              <w:t>服务方案</w:t>
            </w:r>
            <w:r>
              <w:rPr>
                <w:rFonts w:ascii="宋体" w:hAnsi="宋体"/>
                <w:snapToGrid w:val="0"/>
                <w:kern w:val="0"/>
                <w:szCs w:val="21"/>
              </w:rPr>
              <w:t>》不分正副本</w:t>
            </w:r>
            <w:r>
              <w:rPr>
                <w:rFonts w:hint="eastAsia" w:ascii="宋体" w:hAnsi="宋体"/>
                <w:kern w:val="0"/>
                <w:szCs w:val="21"/>
              </w:rPr>
              <w:t>。当副本和正本不一致时，以正本为准。否则由评标委员会作否决投标处理。</w:t>
            </w:r>
          </w:p>
        </w:tc>
      </w:tr>
      <w:tr w14:paraId="1AF74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FBEEE6">
            <w:pPr>
              <w:snapToGrid w:val="0"/>
              <w:spacing w:line="360" w:lineRule="exact"/>
              <w:jc w:val="center"/>
              <w:rPr>
                <w:rFonts w:ascii="宋体" w:hAnsi="宋体"/>
                <w:kern w:val="0"/>
                <w:szCs w:val="21"/>
              </w:rPr>
            </w:pPr>
            <w:r>
              <w:rPr>
                <w:rFonts w:ascii="宋体" w:hAnsi="宋体"/>
                <w:kern w:val="0"/>
                <w:szCs w:val="21"/>
              </w:rPr>
              <w:t>3.7.5</w:t>
            </w:r>
          </w:p>
        </w:tc>
        <w:tc>
          <w:tcPr>
            <w:tcW w:w="1644" w:type="dxa"/>
            <w:vAlign w:val="center"/>
          </w:tcPr>
          <w:p w14:paraId="07F423E9">
            <w:pPr>
              <w:snapToGrid w:val="0"/>
              <w:spacing w:line="360" w:lineRule="exact"/>
              <w:jc w:val="center"/>
              <w:rPr>
                <w:rFonts w:ascii="宋体" w:hAnsi="宋体"/>
                <w:kern w:val="0"/>
                <w:szCs w:val="21"/>
              </w:rPr>
            </w:pPr>
            <w:r>
              <w:rPr>
                <w:rFonts w:ascii="宋体" w:hAnsi="宋体"/>
                <w:kern w:val="0"/>
                <w:szCs w:val="21"/>
              </w:rPr>
              <w:t>装订要求</w:t>
            </w:r>
          </w:p>
        </w:tc>
        <w:tc>
          <w:tcPr>
            <w:tcW w:w="6490" w:type="dxa"/>
            <w:vAlign w:val="center"/>
          </w:tcPr>
          <w:p w14:paraId="4E092FE0">
            <w:pPr>
              <w:adjustRightInd w:val="0"/>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本工程技术部分采用明标评审，应将投标函部分、技术部分、</w:t>
            </w:r>
            <w:r>
              <w:rPr>
                <w:rFonts w:hint="eastAsia" w:ascii="宋体" w:hAnsi="宋体"/>
                <w:szCs w:val="21"/>
              </w:rPr>
              <w:t>资格审查部分</w:t>
            </w:r>
            <w:r>
              <w:rPr>
                <w:rFonts w:ascii="宋体" w:hAnsi="宋体"/>
                <w:szCs w:val="21"/>
              </w:rPr>
              <w:t>各自分别装订成册。</w:t>
            </w:r>
          </w:p>
          <w:p w14:paraId="4B25FA3F">
            <w:pPr>
              <w:adjustRightInd w:val="0"/>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装订</w:t>
            </w:r>
          </w:p>
          <w:p w14:paraId="0D751FBD">
            <w:pPr>
              <w:adjustRightInd w:val="0"/>
              <w:snapToGrid w:val="0"/>
              <w:spacing w:line="360" w:lineRule="exact"/>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）投标函部分的装订要求</w:t>
            </w:r>
          </w:p>
          <w:p w14:paraId="13A193ED">
            <w:pPr>
              <w:adjustRightInd w:val="0"/>
              <w:snapToGrid w:val="0"/>
              <w:spacing w:line="360" w:lineRule="exact"/>
              <w:ind w:firstLine="420" w:firstLineChars="200"/>
              <w:rPr>
                <w:rFonts w:ascii="宋体" w:hAnsi="宋体"/>
                <w:szCs w:val="21"/>
              </w:rPr>
            </w:pPr>
            <w:r>
              <w:rPr>
                <w:rFonts w:ascii="宋体" w:hAnsi="宋体"/>
                <w:szCs w:val="21"/>
              </w:rPr>
              <w:t>应按照</w:t>
            </w:r>
            <w:r>
              <w:rPr>
                <w:rFonts w:hint="eastAsia" w:ascii="宋体" w:hAnsi="宋体"/>
                <w:szCs w:val="21"/>
              </w:rPr>
              <w:t>第六章</w:t>
            </w:r>
            <w:r>
              <w:rPr>
                <w:rFonts w:ascii="宋体" w:hAnsi="宋体"/>
                <w:szCs w:val="21"/>
              </w:rPr>
              <w:t>规定格式装订成册，</w:t>
            </w:r>
            <w:r>
              <w:rPr>
                <w:rFonts w:hint="eastAsia" w:ascii="宋体" w:hAnsi="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p>
          <w:p w14:paraId="49580D12">
            <w:pPr>
              <w:adjustRightInd w:val="0"/>
              <w:snapToGrid w:val="0"/>
              <w:spacing w:line="360" w:lineRule="exact"/>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）技术部分的装订要求</w:t>
            </w:r>
          </w:p>
          <w:p w14:paraId="5FE50A7D">
            <w:pPr>
              <w:adjustRightInd w:val="0"/>
              <w:snapToGrid w:val="0"/>
              <w:spacing w:line="360" w:lineRule="exact"/>
              <w:ind w:firstLine="420" w:firstLineChars="200"/>
              <w:rPr>
                <w:rFonts w:ascii="宋体" w:hAnsi="宋体"/>
                <w:kern w:val="0"/>
                <w:szCs w:val="21"/>
              </w:rPr>
            </w:pPr>
            <w:r>
              <w:rPr>
                <w:rFonts w:ascii="宋体" w:hAnsi="宋体"/>
                <w:szCs w:val="21"/>
              </w:rPr>
              <w:t>应按照</w:t>
            </w:r>
            <w:r>
              <w:rPr>
                <w:rFonts w:hint="eastAsia" w:ascii="宋体" w:hAnsi="宋体"/>
                <w:szCs w:val="21"/>
              </w:rPr>
              <w:t>第六章</w:t>
            </w:r>
            <w:r>
              <w:rPr>
                <w:rFonts w:ascii="宋体" w:hAnsi="宋体"/>
                <w:szCs w:val="21"/>
              </w:rPr>
              <w:t>规定格式装订成册，</w:t>
            </w:r>
            <w:r>
              <w:rPr>
                <w:rFonts w:hint="eastAsia" w:ascii="宋体" w:hAnsi="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w:t>
            </w:r>
            <w:r>
              <w:rPr>
                <w:rFonts w:ascii="宋体" w:hAnsi="宋体"/>
                <w:kern w:val="0"/>
                <w:szCs w:val="21"/>
              </w:rPr>
              <w:t>码。</w:t>
            </w:r>
          </w:p>
          <w:p w14:paraId="2F176574">
            <w:pPr>
              <w:adjustRightInd w:val="0"/>
              <w:snapToGrid w:val="0"/>
              <w:spacing w:line="360" w:lineRule="exact"/>
              <w:ind w:firstLine="420" w:firstLineChars="200"/>
              <w:rPr>
                <w:rFonts w:ascii="宋体" w:hAnsi="宋体"/>
                <w:kern w:val="0"/>
                <w:szCs w:val="21"/>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14:paraId="07825AC7">
            <w:pPr>
              <w:adjustRightInd w:val="0"/>
              <w:snapToGrid w:val="0"/>
              <w:spacing w:line="360" w:lineRule="exact"/>
              <w:ind w:firstLine="420" w:firstLineChars="200"/>
              <w:rPr>
                <w:rFonts w:ascii="宋体" w:hAnsi="宋体"/>
                <w:szCs w:val="21"/>
              </w:rPr>
            </w:pPr>
            <w:r>
              <w:rPr>
                <w:rFonts w:ascii="宋体" w:hAnsi="宋体"/>
                <w:szCs w:val="21"/>
              </w:rPr>
              <w:t>应按照</w:t>
            </w:r>
            <w:r>
              <w:rPr>
                <w:rFonts w:hint="eastAsia" w:ascii="宋体" w:hAnsi="宋体"/>
                <w:szCs w:val="21"/>
              </w:rPr>
              <w:t>第六章</w:t>
            </w:r>
            <w:r>
              <w:rPr>
                <w:rFonts w:ascii="宋体" w:hAnsi="宋体"/>
                <w:szCs w:val="21"/>
              </w:rPr>
              <w:t>规定格式装订成册，</w:t>
            </w:r>
            <w:r>
              <w:rPr>
                <w:rFonts w:hint="eastAsia" w:ascii="宋体" w:hAnsi="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w:t>
            </w:r>
            <w:r>
              <w:rPr>
                <w:rFonts w:ascii="宋体" w:hAnsi="宋体"/>
                <w:kern w:val="0"/>
                <w:szCs w:val="21"/>
              </w:rPr>
              <w:t>码。</w:t>
            </w:r>
          </w:p>
        </w:tc>
      </w:tr>
      <w:tr w14:paraId="57F21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6E55BD">
            <w:pPr>
              <w:snapToGrid w:val="0"/>
              <w:spacing w:line="360" w:lineRule="exact"/>
              <w:jc w:val="center"/>
              <w:rPr>
                <w:rFonts w:ascii="宋体" w:hAnsi="宋体"/>
                <w:kern w:val="0"/>
                <w:szCs w:val="21"/>
              </w:rPr>
            </w:pPr>
            <w:r>
              <w:rPr>
                <w:rFonts w:ascii="宋体" w:hAnsi="宋体"/>
                <w:kern w:val="0"/>
                <w:szCs w:val="21"/>
              </w:rPr>
              <w:t>4.1.1</w:t>
            </w:r>
          </w:p>
        </w:tc>
        <w:tc>
          <w:tcPr>
            <w:tcW w:w="1644" w:type="dxa"/>
            <w:vAlign w:val="center"/>
          </w:tcPr>
          <w:p w14:paraId="02DEDF2D">
            <w:pPr>
              <w:snapToGrid w:val="0"/>
              <w:spacing w:line="36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14:paraId="6EF3FB13">
            <w:pPr>
              <w:spacing w:line="360" w:lineRule="exact"/>
              <w:ind w:firstLine="420" w:firstLineChars="20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投标文件袋使用“投标函部分”袋、“技术部分”袋、“</w:t>
            </w:r>
            <w:r>
              <w:rPr>
                <w:rFonts w:hint="eastAsia" w:ascii="宋体" w:hAnsi="宋体"/>
                <w:szCs w:val="21"/>
              </w:rPr>
              <w:t>资格审查部分</w:t>
            </w:r>
            <w:r>
              <w:rPr>
                <w:rFonts w:ascii="宋体" w:hAnsi="宋体"/>
                <w:szCs w:val="21"/>
              </w:rPr>
              <w:t>”袋以及“投标文件”大袋。</w:t>
            </w:r>
          </w:p>
          <w:p w14:paraId="154418CA">
            <w:pPr>
              <w:spacing w:line="36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和电子版形式（U盘）</w:t>
            </w:r>
            <w:r>
              <w:rPr>
                <w:rFonts w:ascii="宋体" w:hAnsi="宋体"/>
                <w:szCs w:val="21"/>
              </w:rPr>
              <w:t>装入“投标函部分”袋中，密封并在袋上加盖投标人单位</w:t>
            </w:r>
            <w:r>
              <w:rPr>
                <w:rFonts w:hint="eastAsia" w:ascii="宋体" w:hAnsi="宋体"/>
                <w:szCs w:val="21"/>
              </w:rPr>
              <w:t>法人</w:t>
            </w:r>
            <w:r>
              <w:rPr>
                <w:rFonts w:ascii="宋体" w:hAnsi="宋体"/>
                <w:szCs w:val="21"/>
              </w:rPr>
              <w:t>章。</w:t>
            </w:r>
          </w:p>
          <w:p w14:paraId="530E5E20">
            <w:pPr>
              <w:spacing w:line="360" w:lineRule="exact"/>
              <w:ind w:firstLine="420" w:firstLineChars="200"/>
              <w:rPr>
                <w:rFonts w:ascii="宋体" w:hAnsi="宋体"/>
                <w:szCs w:val="21"/>
              </w:rPr>
            </w:pPr>
            <w:r>
              <w:rPr>
                <w:rFonts w:hint="eastAsia" w:ascii="宋体" w:hAnsi="宋体"/>
                <w:szCs w:val="21"/>
              </w:rPr>
              <w:t>3.</w:t>
            </w:r>
            <w:r>
              <w:rPr>
                <w:rFonts w:ascii="宋体" w:hAnsi="宋体"/>
                <w:szCs w:val="21"/>
              </w:rPr>
              <w:t>本次招标技术部分采用明标评审，技术部分装入</w:t>
            </w:r>
            <w:r>
              <w:rPr>
                <w:rFonts w:hint="eastAsia" w:ascii="宋体" w:hAnsi="宋体"/>
                <w:szCs w:val="21"/>
              </w:rPr>
              <w:t>“技术部分”袋中，密封</w:t>
            </w:r>
            <w:r>
              <w:rPr>
                <w:rFonts w:ascii="宋体" w:hAnsi="宋体"/>
                <w:szCs w:val="21"/>
              </w:rPr>
              <w:t>并加盖投标人单位</w:t>
            </w:r>
            <w:r>
              <w:rPr>
                <w:rFonts w:hint="eastAsia" w:ascii="宋体" w:hAnsi="宋体"/>
                <w:szCs w:val="21"/>
              </w:rPr>
              <w:t>法人</w:t>
            </w:r>
            <w:r>
              <w:rPr>
                <w:rFonts w:ascii="宋体" w:hAnsi="宋体"/>
                <w:szCs w:val="21"/>
              </w:rPr>
              <w:t>章。</w:t>
            </w:r>
          </w:p>
          <w:p w14:paraId="40C7A757">
            <w:pPr>
              <w:spacing w:line="360" w:lineRule="exact"/>
              <w:ind w:firstLine="420" w:firstLineChars="200"/>
              <w:rPr>
                <w:rFonts w:ascii="宋体" w:hAnsi="宋体"/>
                <w:szCs w:val="21"/>
              </w:rPr>
            </w:pPr>
            <w:r>
              <w:rPr>
                <w:rFonts w:hint="eastAsia" w:ascii="宋体" w:hAnsi="宋体"/>
                <w:szCs w:val="21"/>
              </w:rPr>
              <w:t>4. 资格审查部分装入“资格审查部分”袋中，密封并在袋上加盖投标人单位法人章。</w:t>
            </w:r>
          </w:p>
          <w:p w14:paraId="24A5126A">
            <w:pPr>
              <w:spacing w:line="36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 xml:space="preserve"> </w:t>
            </w:r>
            <w:r>
              <w:rPr>
                <w:rFonts w:ascii="宋体" w:hAnsi="宋体"/>
                <w:szCs w:val="21"/>
              </w:rPr>
              <w:t>“投标函部分”、“技术部分”</w:t>
            </w:r>
            <w:r>
              <w:rPr>
                <w:rFonts w:hint="eastAsia" w:ascii="宋体" w:hAnsi="宋体"/>
                <w:szCs w:val="21"/>
              </w:rPr>
              <w:t>、“资格审查部分”</w:t>
            </w:r>
            <w:r>
              <w:rPr>
                <w:rFonts w:ascii="宋体" w:hAnsi="宋体"/>
                <w:szCs w:val="21"/>
              </w:rPr>
              <w:t>等小袋装入“投标文件”大袋中，密封并在大袋上加盖投标人单位</w:t>
            </w:r>
            <w:r>
              <w:rPr>
                <w:rFonts w:hint="eastAsia" w:ascii="宋体" w:hAnsi="宋体"/>
                <w:szCs w:val="21"/>
              </w:rPr>
              <w:t>法人</w:t>
            </w:r>
            <w:r>
              <w:rPr>
                <w:rFonts w:ascii="宋体" w:hAnsi="宋体"/>
                <w:szCs w:val="21"/>
              </w:rPr>
              <w:t>章，同时“投标文件”大袋应按本表第4.1.2项的规定写明相应内容。</w:t>
            </w:r>
            <w:r>
              <w:rPr>
                <w:rFonts w:hint="eastAsia" w:ascii="宋体" w:hAnsi="宋体"/>
                <w:szCs w:val="21"/>
              </w:rPr>
              <w:t>一个大袋装不下的，可使用多个大袋分册封装。大袋未按要求密封的，招标人或代理机构应该拒收。</w:t>
            </w:r>
          </w:p>
          <w:p w14:paraId="26CB6E35">
            <w:pPr>
              <w:adjustRightInd w:val="0"/>
              <w:snapToGrid w:val="0"/>
              <w:spacing w:line="360" w:lineRule="exact"/>
              <w:ind w:firstLine="420" w:firstLineChars="200"/>
              <w:rPr>
                <w:rFonts w:ascii="宋体" w:hAnsi="宋体"/>
                <w:szCs w:val="21"/>
              </w:rPr>
            </w:pPr>
            <w:r>
              <w:rPr>
                <w:rFonts w:hint="eastAsia" w:ascii="宋体" w:hAnsi="宋体"/>
                <w:szCs w:val="21"/>
              </w:rPr>
              <w:t>注：“投标函部分”袋、“技术部分”袋、“资格审查部分”袋只为方便投标文件分装，不作为判定密封合格与否的条件。但为了方便开标，请各投标人主动配合，按要求分装。</w:t>
            </w:r>
          </w:p>
        </w:tc>
      </w:tr>
      <w:tr w14:paraId="6EEC2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35F200">
            <w:pPr>
              <w:snapToGrid w:val="0"/>
              <w:spacing w:line="360" w:lineRule="exact"/>
              <w:jc w:val="center"/>
              <w:rPr>
                <w:rFonts w:ascii="宋体" w:hAnsi="宋体"/>
                <w:kern w:val="0"/>
                <w:szCs w:val="21"/>
              </w:rPr>
            </w:pPr>
            <w:r>
              <w:rPr>
                <w:rFonts w:ascii="宋体" w:hAnsi="宋体"/>
                <w:kern w:val="0"/>
                <w:szCs w:val="21"/>
              </w:rPr>
              <w:t>4.1.2</w:t>
            </w:r>
          </w:p>
        </w:tc>
        <w:tc>
          <w:tcPr>
            <w:tcW w:w="1644" w:type="dxa"/>
            <w:vAlign w:val="center"/>
          </w:tcPr>
          <w:p w14:paraId="43E71550">
            <w:pPr>
              <w:snapToGrid w:val="0"/>
              <w:spacing w:line="360" w:lineRule="exact"/>
              <w:jc w:val="center"/>
              <w:rPr>
                <w:rFonts w:ascii="宋体" w:hAnsi="宋体"/>
                <w:kern w:val="0"/>
                <w:szCs w:val="21"/>
              </w:rPr>
            </w:pPr>
            <w:r>
              <w:rPr>
                <w:rFonts w:ascii="宋体" w:hAnsi="宋体"/>
                <w:kern w:val="0"/>
                <w:szCs w:val="21"/>
              </w:rPr>
              <w:t>封套上写明</w:t>
            </w:r>
          </w:p>
        </w:tc>
        <w:tc>
          <w:tcPr>
            <w:tcW w:w="6490" w:type="dxa"/>
            <w:vAlign w:val="center"/>
          </w:tcPr>
          <w:p w14:paraId="712F0D8E">
            <w:pPr>
              <w:snapToGrid w:val="0"/>
              <w:spacing w:line="360" w:lineRule="exact"/>
              <w:ind w:firstLine="420" w:firstLineChars="200"/>
              <w:rPr>
                <w:rFonts w:ascii="宋体" w:hAnsi="宋体"/>
                <w:kern w:val="0"/>
                <w:szCs w:val="21"/>
              </w:rPr>
            </w:pPr>
            <w:r>
              <w:rPr>
                <w:rFonts w:ascii="宋体" w:hAnsi="宋体"/>
                <w:kern w:val="0"/>
                <w:szCs w:val="21"/>
              </w:rPr>
              <w:t>应在“投标文件”大袋封套上写明如下内容：</w:t>
            </w:r>
          </w:p>
          <w:p w14:paraId="08F1D21B">
            <w:pPr>
              <w:snapToGrid w:val="0"/>
              <w:spacing w:line="360" w:lineRule="exact"/>
              <w:ind w:firstLine="420" w:firstLineChars="200"/>
              <w:rPr>
                <w:rFonts w:ascii="宋体" w:hAnsi="宋体"/>
                <w:kern w:val="0"/>
                <w:szCs w:val="21"/>
              </w:rPr>
            </w:pPr>
            <w:r>
              <w:rPr>
                <w:rFonts w:ascii="宋体" w:hAnsi="宋体"/>
                <w:kern w:val="0"/>
                <w:szCs w:val="21"/>
              </w:rPr>
              <w:t>招标人名称：</w:t>
            </w:r>
            <w:r>
              <w:rPr>
                <w:rFonts w:hint="eastAsia" w:ascii="宋体" w:hAnsi="宋体"/>
                <w:kern w:val="0"/>
                <w:szCs w:val="21"/>
                <w:u w:val="single"/>
              </w:rPr>
              <w:t xml:space="preserve">            </w:t>
            </w:r>
          </w:p>
          <w:p w14:paraId="72E7C376">
            <w:pPr>
              <w:snapToGrid w:val="0"/>
              <w:spacing w:line="360" w:lineRule="exact"/>
              <w:ind w:firstLine="420" w:firstLineChars="200"/>
              <w:rPr>
                <w:rFonts w:ascii="宋体" w:hAnsi="宋体"/>
                <w:kern w:val="0"/>
                <w:szCs w:val="21"/>
              </w:rPr>
            </w:pPr>
            <w:r>
              <w:rPr>
                <w:rFonts w:hint="eastAsia" w:ascii="宋体" w:hAnsi="宋体"/>
                <w:kern w:val="0"/>
                <w:szCs w:val="21"/>
              </w:rPr>
              <w:t>投标人名称：</w:t>
            </w:r>
            <w:r>
              <w:rPr>
                <w:rFonts w:hint="eastAsia" w:ascii="宋体" w:hAnsi="宋体"/>
                <w:kern w:val="0"/>
                <w:szCs w:val="21"/>
                <w:u w:val="single"/>
              </w:rPr>
              <w:t xml:space="preserve">            </w:t>
            </w:r>
          </w:p>
          <w:p w14:paraId="5D68B052">
            <w:pPr>
              <w:snapToGrid w:val="0"/>
              <w:spacing w:line="36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14:paraId="356FF52B">
            <w:pPr>
              <w:snapToGrid w:val="0"/>
              <w:spacing w:line="36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7F98A1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C7F141">
            <w:pPr>
              <w:snapToGrid w:val="0"/>
              <w:spacing w:line="360" w:lineRule="exact"/>
              <w:jc w:val="center"/>
              <w:rPr>
                <w:rFonts w:ascii="宋体" w:hAnsi="宋体"/>
                <w:kern w:val="0"/>
                <w:szCs w:val="21"/>
              </w:rPr>
            </w:pPr>
            <w:r>
              <w:rPr>
                <w:rFonts w:ascii="宋体" w:hAnsi="宋体"/>
                <w:kern w:val="0"/>
                <w:szCs w:val="21"/>
              </w:rPr>
              <w:t>4.2.2</w:t>
            </w:r>
          </w:p>
        </w:tc>
        <w:tc>
          <w:tcPr>
            <w:tcW w:w="1644" w:type="dxa"/>
            <w:vAlign w:val="center"/>
          </w:tcPr>
          <w:p w14:paraId="2EEAA82E">
            <w:pPr>
              <w:snapToGrid w:val="0"/>
              <w:spacing w:line="360" w:lineRule="exact"/>
              <w:jc w:val="center"/>
              <w:rPr>
                <w:rFonts w:ascii="宋体" w:hAnsi="宋体"/>
                <w:kern w:val="0"/>
                <w:szCs w:val="21"/>
              </w:rPr>
            </w:pPr>
            <w:r>
              <w:rPr>
                <w:rFonts w:ascii="宋体" w:hAnsi="宋体"/>
                <w:kern w:val="0"/>
                <w:szCs w:val="21"/>
              </w:rPr>
              <w:t>递交投标文件地点</w:t>
            </w:r>
          </w:p>
        </w:tc>
        <w:tc>
          <w:tcPr>
            <w:tcW w:w="6490" w:type="dxa"/>
            <w:vAlign w:val="center"/>
          </w:tcPr>
          <w:p w14:paraId="6F39EF99">
            <w:pPr>
              <w:snapToGrid w:val="0"/>
              <w:spacing w:line="360" w:lineRule="exact"/>
              <w:ind w:firstLine="420" w:firstLineChars="200"/>
              <w:jc w:val="left"/>
              <w:rPr>
                <w:rFonts w:ascii="宋体" w:hAnsi="宋体"/>
                <w:bCs/>
                <w:i/>
                <w:szCs w:val="21"/>
              </w:rPr>
            </w:pPr>
            <w:r>
              <w:rPr>
                <w:rFonts w:hint="eastAsia" w:ascii="宋体" w:hAnsi="宋体"/>
                <w:bCs/>
                <w:iCs/>
                <w:szCs w:val="21"/>
              </w:rPr>
              <w:t>重庆驰久卓越工程管理有限公司会议室（万州区青羊宫110号时代名都）</w:t>
            </w:r>
          </w:p>
        </w:tc>
      </w:tr>
      <w:tr w14:paraId="14D80B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4525EB">
            <w:pPr>
              <w:snapToGrid w:val="0"/>
              <w:spacing w:line="360" w:lineRule="exact"/>
              <w:jc w:val="center"/>
              <w:rPr>
                <w:rFonts w:ascii="宋体" w:hAnsi="宋体"/>
                <w:kern w:val="0"/>
                <w:szCs w:val="21"/>
              </w:rPr>
            </w:pPr>
            <w:r>
              <w:rPr>
                <w:rFonts w:ascii="宋体" w:hAnsi="宋体"/>
                <w:kern w:val="0"/>
                <w:szCs w:val="21"/>
              </w:rPr>
              <w:t>4.2.3</w:t>
            </w:r>
          </w:p>
        </w:tc>
        <w:tc>
          <w:tcPr>
            <w:tcW w:w="1644" w:type="dxa"/>
            <w:vAlign w:val="center"/>
          </w:tcPr>
          <w:p w14:paraId="4F38C9EB">
            <w:pPr>
              <w:snapToGrid w:val="0"/>
              <w:spacing w:line="360" w:lineRule="exact"/>
              <w:jc w:val="center"/>
              <w:rPr>
                <w:rFonts w:ascii="宋体" w:hAnsi="宋体"/>
                <w:kern w:val="0"/>
                <w:szCs w:val="21"/>
              </w:rPr>
            </w:pPr>
            <w:r>
              <w:rPr>
                <w:rFonts w:ascii="宋体" w:hAnsi="宋体"/>
                <w:kern w:val="0"/>
                <w:szCs w:val="21"/>
              </w:rPr>
              <w:t>是否退还投标文件</w:t>
            </w:r>
          </w:p>
        </w:tc>
        <w:tc>
          <w:tcPr>
            <w:tcW w:w="6490" w:type="dxa"/>
            <w:vAlign w:val="center"/>
          </w:tcPr>
          <w:p w14:paraId="4A547714">
            <w:pPr>
              <w:snapToGrid w:val="0"/>
              <w:spacing w:line="360" w:lineRule="exact"/>
              <w:ind w:firstLine="420" w:firstLineChars="200"/>
              <w:rPr>
                <w:rFonts w:ascii="宋体" w:hAnsi="宋体"/>
                <w:kern w:val="0"/>
                <w:szCs w:val="21"/>
              </w:rPr>
            </w:pPr>
            <w:r>
              <w:rPr>
                <w:rFonts w:ascii="宋体" w:hAnsi="宋体"/>
                <w:kern w:val="0"/>
                <w:szCs w:val="21"/>
              </w:rPr>
              <w:t>否</w:t>
            </w:r>
          </w:p>
        </w:tc>
      </w:tr>
      <w:tr w14:paraId="20682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41C335">
            <w:pPr>
              <w:snapToGrid w:val="0"/>
              <w:spacing w:line="36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14:paraId="4BC0093A">
            <w:pPr>
              <w:snapToGrid w:val="0"/>
              <w:spacing w:line="360" w:lineRule="exact"/>
              <w:jc w:val="center"/>
              <w:rPr>
                <w:rFonts w:ascii="宋体" w:hAnsi="宋体"/>
                <w:kern w:val="0"/>
                <w:szCs w:val="21"/>
              </w:rPr>
            </w:pPr>
            <w:r>
              <w:rPr>
                <w:rFonts w:ascii="宋体" w:hAnsi="宋体"/>
                <w:kern w:val="0"/>
                <w:szCs w:val="21"/>
              </w:rPr>
              <w:t>开标时间和</w:t>
            </w:r>
          </w:p>
          <w:p w14:paraId="0569DB08">
            <w:pPr>
              <w:snapToGrid w:val="0"/>
              <w:spacing w:line="360" w:lineRule="exact"/>
              <w:jc w:val="center"/>
              <w:rPr>
                <w:rFonts w:ascii="宋体" w:hAnsi="宋体"/>
                <w:kern w:val="0"/>
                <w:szCs w:val="21"/>
              </w:rPr>
            </w:pPr>
            <w:r>
              <w:rPr>
                <w:rFonts w:ascii="宋体" w:hAnsi="宋体"/>
                <w:kern w:val="0"/>
                <w:szCs w:val="21"/>
              </w:rPr>
              <w:t>地点</w:t>
            </w:r>
          </w:p>
        </w:tc>
        <w:tc>
          <w:tcPr>
            <w:tcW w:w="6490" w:type="dxa"/>
            <w:vAlign w:val="center"/>
          </w:tcPr>
          <w:p w14:paraId="7A09B08F">
            <w:pPr>
              <w:snapToGrid w:val="0"/>
              <w:spacing w:line="360" w:lineRule="exact"/>
              <w:ind w:firstLine="420" w:firstLineChars="200"/>
              <w:rPr>
                <w:rFonts w:ascii="宋体" w:hAnsi="宋体"/>
                <w:kern w:val="0"/>
                <w:szCs w:val="21"/>
              </w:rPr>
            </w:pPr>
            <w:r>
              <w:rPr>
                <w:rFonts w:ascii="宋体" w:hAnsi="宋体"/>
                <w:kern w:val="0"/>
                <w:szCs w:val="21"/>
              </w:rPr>
              <w:t>开标时间：同投标截止时间</w:t>
            </w:r>
          </w:p>
          <w:p w14:paraId="76F21D19">
            <w:pPr>
              <w:snapToGrid w:val="0"/>
              <w:spacing w:line="360" w:lineRule="exact"/>
              <w:ind w:firstLine="420" w:firstLineChars="200"/>
              <w:rPr>
                <w:rFonts w:ascii="宋体" w:hAnsi="宋体"/>
                <w:bCs/>
                <w:i/>
                <w:szCs w:val="21"/>
              </w:rPr>
            </w:pPr>
            <w:r>
              <w:rPr>
                <w:rFonts w:ascii="宋体" w:hAnsi="宋体"/>
                <w:kern w:val="0"/>
                <w:szCs w:val="21"/>
              </w:rPr>
              <w:t>开标地点：</w:t>
            </w:r>
            <w:r>
              <w:rPr>
                <w:rFonts w:hint="eastAsia" w:ascii="宋体" w:hAnsi="宋体"/>
                <w:bCs/>
                <w:szCs w:val="21"/>
              </w:rPr>
              <w:t>同递交投标文件地点</w:t>
            </w:r>
          </w:p>
        </w:tc>
      </w:tr>
      <w:tr w14:paraId="282DA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A3B497">
            <w:pPr>
              <w:snapToGrid w:val="0"/>
              <w:spacing w:line="360" w:lineRule="exact"/>
              <w:jc w:val="center"/>
              <w:rPr>
                <w:rFonts w:ascii="宋体" w:hAnsi="宋体"/>
                <w:szCs w:val="21"/>
              </w:rPr>
            </w:pPr>
            <w:r>
              <w:rPr>
                <w:rFonts w:ascii="宋体" w:hAnsi="宋体"/>
                <w:szCs w:val="21"/>
              </w:rPr>
              <w:t>5.2</w:t>
            </w:r>
          </w:p>
        </w:tc>
        <w:tc>
          <w:tcPr>
            <w:tcW w:w="1644" w:type="dxa"/>
            <w:vAlign w:val="center"/>
          </w:tcPr>
          <w:p w14:paraId="0FB07FB6">
            <w:pPr>
              <w:snapToGrid w:val="0"/>
              <w:spacing w:line="360" w:lineRule="exact"/>
              <w:jc w:val="center"/>
              <w:rPr>
                <w:rFonts w:ascii="宋体" w:hAnsi="宋体"/>
                <w:szCs w:val="21"/>
              </w:rPr>
            </w:pPr>
            <w:r>
              <w:rPr>
                <w:rFonts w:ascii="宋体" w:hAnsi="宋体"/>
                <w:szCs w:val="21"/>
              </w:rPr>
              <w:t>开标程序</w:t>
            </w:r>
          </w:p>
        </w:tc>
        <w:tc>
          <w:tcPr>
            <w:tcW w:w="6490" w:type="dxa"/>
            <w:vAlign w:val="center"/>
          </w:tcPr>
          <w:p w14:paraId="2E130AF1">
            <w:pPr>
              <w:autoSpaceDE w:val="0"/>
              <w:autoSpaceDN w:val="0"/>
              <w:adjustRightInd w:val="0"/>
              <w:snapToGrid w:val="0"/>
              <w:spacing w:line="360" w:lineRule="exact"/>
              <w:ind w:firstLine="420" w:firstLineChars="200"/>
              <w:rPr>
                <w:rFonts w:ascii="宋体" w:hAnsi="宋体"/>
                <w:szCs w:val="21"/>
              </w:rPr>
            </w:pPr>
            <w:r>
              <w:rPr>
                <w:rFonts w:ascii="宋体" w:hAnsi="宋体"/>
                <w:szCs w:val="21"/>
              </w:rPr>
              <w:t>主持人按下列程序进行开标：</w:t>
            </w:r>
          </w:p>
          <w:p w14:paraId="7926D4F3">
            <w:pPr>
              <w:autoSpaceDE w:val="0"/>
              <w:autoSpaceDN w:val="0"/>
              <w:adjustRightInd w:val="0"/>
              <w:snapToGrid w:val="0"/>
              <w:spacing w:line="360" w:lineRule="exact"/>
              <w:ind w:firstLine="420" w:firstLineChars="200"/>
              <w:rPr>
                <w:rFonts w:ascii="宋体" w:hAnsi="宋体"/>
                <w:szCs w:val="21"/>
              </w:rPr>
            </w:pPr>
            <w:r>
              <w:rPr>
                <w:rFonts w:ascii="宋体" w:hAnsi="宋体"/>
                <w:szCs w:val="21"/>
              </w:rPr>
              <w:t>1. 核验参加开标会议的投标人的法定代表人或</w:t>
            </w:r>
            <w:r>
              <w:rPr>
                <w:rFonts w:hint="eastAsia" w:ascii="宋体" w:hAnsi="宋体"/>
                <w:szCs w:val="21"/>
              </w:rPr>
              <w:t>委托代理人</w:t>
            </w:r>
            <w:r>
              <w:rPr>
                <w:rFonts w:ascii="宋体" w:hAnsi="宋体"/>
                <w:szCs w:val="21"/>
              </w:rPr>
              <w:t>本人身份证（原件），核验委托代理人的授权委托书，以确认其身份合法有效；</w:t>
            </w:r>
            <w:r>
              <w:rPr>
                <w:rFonts w:hint="eastAsia" w:ascii="宋体" w:hAnsi="宋体"/>
                <w:szCs w:val="21"/>
              </w:rPr>
              <w:t>若经核实委托代理人提供资料与实际不符的，不得参加开标会。核验合格的法定代表人或委托代理人可自行选择是否参加开标会，不参加开标会的视为默认开标结果。</w:t>
            </w:r>
          </w:p>
          <w:p w14:paraId="4F820D86">
            <w:pPr>
              <w:autoSpaceDE w:val="0"/>
              <w:autoSpaceDN w:val="0"/>
              <w:adjustRightInd w:val="0"/>
              <w:snapToGrid w:val="0"/>
              <w:spacing w:line="360" w:lineRule="exact"/>
              <w:ind w:firstLine="420" w:firstLineChars="20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宣布开标纪律</w:t>
            </w:r>
            <w:r>
              <w:rPr>
                <w:rFonts w:hint="eastAsia" w:ascii="宋体" w:hAnsi="宋体"/>
                <w:szCs w:val="21"/>
              </w:rPr>
              <w:t>。</w:t>
            </w:r>
          </w:p>
          <w:p w14:paraId="606960FB">
            <w:pPr>
              <w:autoSpaceDE w:val="0"/>
              <w:autoSpaceDN w:val="0"/>
              <w:adjustRightInd w:val="0"/>
              <w:snapToGrid w:val="0"/>
              <w:spacing w:line="360" w:lineRule="exact"/>
              <w:ind w:firstLine="420" w:firstLineChars="200"/>
              <w:rPr>
                <w:rFonts w:ascii="宋体" w:hAnsi="宋体"/>
                <w:szCs w:val="21"/>
              </w:rPr>
            </w:pPr>
            <w:r>
              <w:rPr>
                <w:rFonts w:ascii="宋体" w:hAnsi="宋体"/>
                <w:szCs w:val="21"/>
              </w:rPr>
              <w:t>3. 宣布开标人、唱标人、记录人、监标人等有关人员姓名</w:t>
            </w:r>
            <w:r>
              <w:rPr>
                <w:rFonts w:hint="eastAsia" w:ascii="宋体" w:hAnsi="宋体"/>
                <w:szCs w:val="21"/>
              </w:rPr>
              <w:t>。</w:t>
            </w:r>
          </w:p>
          <w:p w14:paraId="3C00A9B9">
            <w:pPr>
              <w:autoSpaceDE w:val="0"/>
              <w:autoSpaceDN w:val="0"/>
              <w:adjustRightInd w:val="0"/>
              <w:snapToGrid w:val="0"/>
              <w:spacing w:line="360" w:lineRule="exact"/>
              <w:ind w:firstLine="420" w:firstLineChars="200"/>
              <w:rPr>
                <w:rFonts w:ascii="宋体" w:hAnsi="宋体"/>
                <w:szCs w:val="21"/>
              </w:rPr>
            </w:pPr>
            <w:r>
              <w:rPr>
                <w:rFonts w:ascii="宋体" w:hAnsi="宋体"/>
                <w:szCs w:val="21"/>
              </w:rPr>
              <w:t>4. 公布在投标截止时间前递交投标文件的投标人名称</w:t>
            </w:r>
            <w:r>
              <w:rPr>
                <w:rFonts w:hint="eastAsia" w:ascii="宋体" w:hAnsi="宋体"/>
                <w:szCs w:val="21"/>
              </w:rPr>
              <w:t>。</w:t>
            </w:r>
          </w:p>
          <w:p w14:paraId="1174AEE2">
            <w:pPr>
              <w:snapToGrid w:val="0"/>
              <w:spacing w:line="360" w:lineRule="exact"/>
              <w:ind w:firstLine="420" w:firstLineChars="200"/>
              <w:rPr>
                <w:rFonts w:ascii="宋体" w:hAnsi="宋体"/>
                <w:szCs w:val="21"/>
              </w:rPr>
            </w:pPr>
            <w:r>
              <w:rPr>
                <w:rFonts w:ascii="宋体" w:hAnsi="宋体"/>
                <w:szCs w:val="21"/>
              </w:rPr>
              <w:t xml:space="preserve">5. </w:t>
            </w:r>
            <w:r>
              <w:rPr>
                <w:rFonts w:hint="eastAsia" w:ascii="宋体" w:hAnsi="宋体"/>
                <w:szCs w:val="21"/>
              </w:rPr>
              <w:t>投标文件的密封检查：投标人可对自己的投标文件封装情况进行检查，以确认其投标文件密封完好。</w:t>
            </w:r>
          </w:p>
          <w:p w14:paraId="40CF5E66">
            <w:pPr>
              <w:snapToGrid w:val="0"/>
              <w:spacing w:line="360" w:lineRule="exact"/>
              <w:ind w:firstLine="420" w:firstLineChars="200"/>
              <w:rPr>
                <w:rFonts w:ascii="宋体" w:hAnsi="宋体"/>
                <w:szCs w:val="21"/>
              </w:rPr>
            </w:pPr>
            <w:r>
              <w:rPr>
                <w:rFonts w:hint="eastAsia" w:ascii="宋体" w:hAnsi="宋体"/>
                <w:szCs w:val="21"/>
              </w:rPr>
              <w:t>6. 公布各投标人的投标保证金交纳情况。</w:t>
            </w:r>
          </w:p>
          <w:p w14:paraId="5AB1674F">
            <w:pPr>
              <w:snapToGrid w:val="0"/>
              <w:spacing w:line="360" w:lineRule="exact"/>
              <w:ind w:firstLine="420" w:firstLineChars="200"/>
              <w:rPr>
                <w:rFonts w:ascii="宋体" w:hAnsi="宋体"/>
                <w:szCs w:val="21"/>
              </w:rPr>
            </w:pPr>
            <w:r>
              <w:rPr>
                <w:rFonts w:ascii="宋体" w:hAnsi="宋体"/>
                <w:szCs w:val="21"/>
              </w:rPr>
              <w:t>7. 公布最高限价</w:t>
            </w:r>
            <w:r>
              <w:rPr>
                <w:rFonts w:hint="eastAsia" w:ascii="宋体" w:hAnsi="宋体"/>
                <w:szCs w:val="21"/>
              </w:rPr>
              <w:t>。</w:t>
            </w:r>
          </w:p>
          <w:p w14:paraId="1F93CA9D">
            <w:pPr>
              <w:snapToGrid w:val="0"/>
              <w:spacing w:line="360" w:lineRule="exact"/>
              <w:ind w:firstLine="420" w:firstLineChars="20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 xml:space="preserve"> </w:t>
            </w:r>
            <w:r>
              <w:rPr>
                <w:rFonts w:ascii="宋体" w:hAnsi="宋体"/>
                <w:szCs w:val="21"/>
              </w:rPr>
              <w:t>逐单位随机开启投标文件。开启投标文件大袋及投标函部分袋、技术部分袋</w:t>
            </w:r>
            <w:r>
              <w:rPr>
                <w:rFonts w:hint="eastAsia" w:ascii="宋体" w:hAnsi="宋体"/>
                <w:szCs w:val="21"/>
              </w:rPr>
              <w:t>、资格审查部分袋</w:t>
            </w:r>
            <w:r>
              <w:rPr>
                <w:rFonts w:ascii="宋体" w:hAnsi="宋体"/>
                <w:szCs w:val="21"/>
              </w:rPr>
              <w:t>；公布投标人名称、投标报价、质量要求、</w:t>
            </w:r>
            <w:r>
              <w:rPr>
                <w:rFonts w:hint="eastAsia" w:ascii="宋体" w:hAnsi="宋体"/>
                <w:szCs w:val="21"/>
              </w:rPr>
              <w:t>服务期限</w:t>
            </w:r>
            <w:r>
              <w:rPr>
                <w:rFonts w:ascii="宋体" w:hAnsi="宋体"/>
                <w:szCs w:val="21"/>
              </w:rPr>
              <w:t>及其他内容并记录在案</w:t>
            </w:r>
            <w:r>
              <w:rPr>
                <w:rFonts w:hint="eastAsia" w:ascii="宋体" w:hAnsi="宋体"/>
                <w:szCs w:val="21"/>
              </w:rPr>
              <w:t>。</w:t>
            </w:r>
          </w:p>
          <w:p w14:paraId="76859D61">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9. 投标人对开标有异议的，应当场提出，由招标人或代理机构当场答复，并记录到开标记录表中。异议处理完毕后，汇总开标情况，打印开标记录表。</w:t>
            </w:r>
          </w:p>
          <w:p w14:paraId="2A7260EC">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10</w:t>
            </w:r>
            <w:r>
              <w:rPr>
                <w:rFonts w:ascii="宋体" w:hAnsi="宋体"/>
                <w:szCs w:val="21"/>
              </w:rPr>
              <w:t>. 投标人代表、招标人代表、监标人、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14:paraId="2CE7C077">
            <w:pPr>
              <w:autoSpaceDE w:val="0"/>
              <w:autoSpaceDN w:val="0"/>
              <w:adjustRightInd w:val="0"/>
              <w:snapToGrid w:val="0"/>
              <w:spacing w:line="360" w:lineRule="exact"/>
              <w:ind w:firstLine="420" w:firstLineChars="200"/>
              <w:rPr>
                <w:rFonts w:ascii="宋体" w:hAnsi="宋体"/>
                <w:szCs w:val="21"/>
              </w:rPr>
            </w:pPr>
            <w:r>
              <w:rPr>
                <w:rFonts w:hint="eastAsia" w:ascii="宋体" w:hAnsi="宋体"/>
                <w:szCs w:val="21"/>
              </w:rPr>
              <w:t>11</w:t>
            </w:r>
            <w:r>
              <w:rPr>
                <w:rFonts w:ascii="宋体" w:hAnsi="宋体"/>
                <w:szCs w:val="21"/>
              </w:rPr>
              <w:t>. 开标结束。</w:t>
            </w:r>
          </w:p>
        </w:tc>
      </w:tr>
      <w:tr w14:paraId="102F51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B4D21A">
            <w:pPr>
              <w:snapToGrid w:val="0"/>
              <w:spacing w:line="360" w:lineRule="exact"/>
              <w:jc w:val="center"/>
              <w:rPr>
                <w:rFonts w:ascii="宋体" w:hAnsi="宋体"/>
                <w:kern w:val="0"/>
                <w:szCs w:val="21"/>
              </w:rPr>
            </w:pPr>
            <w:r>
              <w:rPr>
                <w:rFonts w:ascii="宋体" w:hAnsi="宋体"/>
                <w:kern w:val="0"/>
                <w:szCs w:val="21"/>
              </w:rPr>
              <w:t>6.1.1</w:t>
            </w:r>
          </w:p>
        </w:tc>
        <w:tc>
          <w:tcPr>
            <w:tcW w:w="1644" w:type="dxa"/>
            <w:vAlign w:val="center"/>
          </w:tcPr>
          <w:p w14:paraId="4EC083C5">
            <w:pPr>
              <w:snapToGrid w:val="0"/>
              <w:spacing w:line="36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0951A3AA">
            <w:pPr>
              <w:autoSpaceDE w:val="0"/>
              <w:autoSpaceDN w:val="0"/>
              <w:adjustRightInd w:val="0"/>
              <w:snapToGrid w:val="0"/>
              <w:spacing w:line="360" w:lineRule="exact"/>
              <w:ind w:firstLine="436" w:firstLineChars="200"/>
              <w:rPr>
                <w:rFonts w:ascii="宋体" w:hAnsi="宋体"/>
                <w:kern w:val="0"/>
                <w:szCs w:val="21"/>
              </w:rPr>
            </w:pPr>
            <w:r>
              <w:rPr>
                <w:rFonts w:hint="eastAsia" w:ascii="宋体" w:hAnsi="宋体"/>
                <w:spacing w:val="4"/>
                <w:kern w:val="0"/>
                <w:szCs w:val="21"/>
              </w:rPr>
              <w:t>由招标人按法律法规及相关规定依法组建评标委员会</w:t>
            </w:r>
            <w:r>
              <w:rPr>
                <w:rFonts w:hint="eastAsia" w:ascii="宋体" w:hAnsi="宋体"/>
                <w:kern w:val="0"/>
                <w:szCs w:val="21"/>
              </w:rPr>
              <w:t>。</w:t>
            </w:r>
          </w:p>
        </w:tc>
      </w:tr>
      <w:tr w14:paraId="69A8E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6A6CAB">
            <w:pPr>
              <w:snapToGrid w:val="0"/>
              <w:spacing w:line="360" w:lineRule="exact"/>
              <w:jc w:val="center"/>
              <w:rPr>
                <w:rFonts w:ascii="宋体" w:hAnsi="宋体"/>
                <w:kern w:val="0"/>
                <w:szCs w:val="21"/>
              </w:rPr>
            </w:pPr>
            <w:r>
              <w:rPr>
                <w:rFonts w:ascii="宋体" w:hAnsi="宋体"/>
                <w:kern w:val="0"/>
                <w:szCs w:val="21"/>
              </w:rPr>
              <w:t>7.1</w:t>
            </w:r>
          </w:p>
        </w:tc>
        <w:tc>
          <w:tcPr>
            <w:tcW w:w="1644" w:type="dxa"/>
            <w:vAlign w:val="center"/>
          </w:tcPr>
          <w:p w14:paraId="17EB0F18">
            <w:pPr>
              <w:snapToGrid w:val="0"/>
              <w:spacing w:line="36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03ED20BF">
            <w:pPr>
              <w:snapToGrid w:val="0"/>
              <w:spacing w:line="360" w:lineRule="exact"/>
              <w:ind w:firstLine="420" w:firstLineChars="200"/>
              <w:rPr>
                <w:rFonts w:ascii="宋体" w:hAnsi="宋体"/>
                <w:i/>
                <w:kern w:val="0"/>
                <w:szCs w:val="21"/>
              </w:rPr>
            </w:pPr>
            <w:r>
              <w:rPr>
                <w:rFonts w:ascii="宋体" w:hAnsi="宋体"/>
                <w:kern w:val="0"/>
                <w:szCs w:val="21"/>
              </w:rPr>
              <w:t>否，推荐经评审综合得分由高到低排名前三名为中标候选人。</w:t>
            </w:r>
          </w:p>
        </w:tc>
      </w:tr>
      <w:tr w14:paraId="55F71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6983CE">
            <w:pPr>
              <w:snapToGrid w:val="0"/>
              <w:spacing w:line="360" w:lineRule="exact"/>
              <w:jc w:val="center"/>
              <w:rPr>
                <w:rFonts w:ascii="宋体" w:hAnsi="宋体"/>
                <w:kern w:val="0"/>
                <w:szCs w:val="21"/>
              </w:rPr>
            </w:pPr>
            <w:r>
              <w:rPr>
                <w:rFonts w:hint="eastAsia" w:ascii="宋体" w:hAnsi="宋体"/>
                <w:kern w:val="0"/>
                <w:szCs w:val="21"/>
              </w:rPr>
              <w:t>7.2</w:t>
            </w:r>
          </w:p>
        </w:tc>
        <w:tc>
          <w:tcPr>
            <w:tcW w:w="1644" w:type="dxa"/>
            <w:vAlign w:val="center"/>
          </w:tcPr>
          <w:p w14:paraId="0243D6D3">
            <w:pPr>
              <w:snapToGrid w:val="0"/>
              <w:spacing w:line="360" w:lineRule="exact"/>
              <w:jc w:val="center"/>
              <w:rPr>
                <w:rFonts w:ascii="宋体" w:hAnsi="宋体"/>
                <w:kern w:val="0"/>
                <w:szCs w:val="21"/>
              </w:rPr>
            </w:pPr>
            <w:r>
              <w:rPr>
                <w:rFonts w:ascii="宋体" w:hAnsi="宋体"/>
                <w:kern w:val="0"/>
                <w:szCs w:val="21"/>
              </w:rPr>
              <w:t>中标公示</w:t>
            </w:r>
          </w:p>
        </w:tc>
        <w:tc>
          <w:tcPr>
            <w:tcW w:w="6490" w:type="dxa"/>
            <w:vAlign w:val="center"/>
          </w:tcPr>
          <w:p w14:paraId="30AA26D9">
            <w:pPr>
              <w:snapToGrid w:val="0"/>
              <w:spacing w:line="360" w:lineRule="exact"/>
              <w:ind w:firstLine="420" w:firstLineChars="200"/>
              <w:rPr>
                <w:rFonts w:ascii="宋体" w:hAnsi="宋体" w:cs="宋体"/>
                <w:szCs w:val="21"/>
              </w:rPr>
            </w:pPr>
            <w:r>
              <w:rPr>
                <w:rFonts w:hint="eastAsia" w:ascii="宋体" w:hAnsi="宋体" w:cs="宋体"/>
                <w:szCs w:val="21"/>
              </w:rPr>
              <w:t>招标人在收到评标报告后3日内将评标结果在</w:t>
            </w:r>
            <w:r>
              <w:rPr>
                <w:rFonts w:hint="eastAsia" w:ascii="宋体" w:hAnsi="宋体" w:cs="宋体"/>
                <w:szCs w:val="21"/>
                <w:u w:val="single"/>
              </w:rPr>
              <w:t xml:space="preserve"> 中国招标投标公共服务平台（http://www.cebpubservice.com/）</w:t>
            </w:r>
            <w:r>
              <w:rPr>
                <w:rFonts w:hint="eastAsia" w:ascii="宋体" w:hAnsi="宋体"/>
                <w:snapToGrid w:val="0"/>
                <w:kern w:val="0"/>
                <w:szCs w:val="21"/>
                <w:u w:val="single"/>
              </w:rPr>
              <w:t>、重庆市万州港口(集团)有限责任公司官网（http://www.wzg.com.cn/）</w:t>
            </w:r>
            <w:r>
              <w:rPr>
                <w:rFonts w:hint="eastAsia" w:ascii="宋体" w:hAnsi="宋体" w:cs="宋体"/>
                <w:szCs w:val="21"/>
                <w:u w:val="single"/>
              </w:rPr>
              <w:t xml:space="preserve">  </w:t>
            </w:r>
            <w:r>
              <w:rPr>
                <w:rFonts w:hint="eastAsia" w:ascii="宋体" w:hAnsi="宋体" w:cs="宋体"/>
                <w:szCs w:val="21"/>
              </w:rPr>
              <w:t>上进行公示，公示期为3日。</w:t>
            </w:r>
          </w:p>
        </w:tc>
      </w:tr>
      <w:tr w14:paraId="4C1E9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F82A0D">
            <w:pPr>
              <w:snapToGrid w:val="0"/>
              <w:spacing w:line="360" w:lineRule="exact"/>
              <w:jc w:val="center"/>
              <w:rPr>
                <w:rFonts w:ascii="宋体" w:hAnsi="宋体"/>
                <w:kern w:val="0"/>
                <w:szCs w:val="21"/>
              </w:rPr>
            </w:pPr>
            <w:r>
              <w:rPr>
                <w:rFonts w:ascii="宋体" w:hAnsi="宋体"/>
                <w:kern w:val="0"/>
                <w:szCs w:val="21"/>
              </w:rPr>
              <w:t>7.3.1</w:t>
            </w:r>
          </w:p>
        </w:tc>
        <w:tc>
          <w:tcPr>
            <w:tcW w:w="1644" w:type="dxa"/>
            <w:vAlign w:val="center"/>
          </w:tcPr>
          <w:p w14:paraId="1019CD60">
            <w:pPr>
              <w:snapToGrid w:val="0"/>
              <w:spacing w:line="360" w:lineRule="exact"/>
              <w:jc w:val="center"/>
              <w:rPr>
                <w:rFonts w:ascii="宋体" w:hAnsi="宋体"/>
                <w:kern w:val="0"/>
                <w:szCs w:val="21"/>
              </w:rPr>
            </w:pPr>
            <w:r>
              <w:rPr>
                <w:rFonts w:ascii="宋体" w:hAnsi="宋体"/>
                <w:kern w:val="0"/>
                <w:szCs w:val="21"/>
              </w:rPr>
              <w:t>履约担保</w:t>
            </w:r>
          </w:p>
        </w:tc>
        <w:tc>
          <w:tcPr>
            <w:tcW w:w="6490" w:type="dxa"/>
            <w:vAlign w:val="center"/>
          </w:tcPr>
          <w:p w14:paraId="11CF1743">
            <w:pPr>
              <w:snapToGrid w:val="0"/>
              <w:spacing w:line="360" w:lineRule="exact"/>
              <w:ind w:firstLine="420" w:firstLineChars="200"/>
              <w:rPr>
                <w:rFonts w:ascii="宋体" w:hAnsi="宋体"/>
                <w:kern w:val="0"/>
                <w:szCs w:val="21"/>
              </w:rPr>
            </w:pPr>
            <w:r>
              <w:rPr>
                <w:rFonts w:hint="eastAsia" w:ascii="宋体" w:hAnsi="宋体"/>
                <w:kern w:val="0"/>
                <w:szCs w:val="21"/>
              </w:rPr>
              <w:t>1、中标人是否提供履约担保：</w:t>
            </w:r>
            <w:r>
              <w:rPr>
                <w:rFonts w:hint="eastAsia" w:ascii="宋体" w:hAnsi="宋体"/>
                <w:kern w:val="0"/>
                <w:szCs w:val="21"/>
                <w:u w:val="single"/>
              </w:rPr>
              <w:t>提供</w:t>
            </w:r>
            <w:r>
              <w:rPr>
                <w:rFonts w:hint="eastAsia" w:ascii="宋体" w:hAnsi="宋体"/>
                <w:kern w:val="0"/>
                <w:szCs w:val="21"/>
              </w:rPr>
              <w:t>。</w:t>
            </w:r>
          </w:p>
          <w:p w14:paraId="549B2D0E">
            <w:pPr>
              <w:snapToGrid w:val="0"/>
              <w:spacing w:line="360" w:lineRule="exact"/>
              <w:ind w:firstLine="420" w:firstLineChars="200"/>
              <w:rPr>
                <w:rFonts w:ascii="宋体" w:hAnsi="宋体"/>
                <w:kern w:val="0"/>
                <w:szCs w:val="21"/>
              </w:rPr>
            </w:pPr>
            <w:r>
              <w:rPr>
                <w:rFonts w:hint="eastAsia" w:ascii="宋体" w:hAnsi="宋体"/>
                <w:kern w:val="0"/>
                <w:szCs w:val="21"/>
              </w:rPr>
              <w:t>2、中标人提供履约担保的形式、金额及期限：</w:t>
            </w:r>
          </w:p>
          <w:p w14:paraId="48B19B64">
            <w:pPr>
              <w:snapToGrid w:val="0"/>
              <w:spacing w:line="360" w:lineRule="exact"/>
              <w:ind w:firstLine="420" w:firstLineChars="200"/>
              <w:rPr>
                <w:rFonts w:ascii="宋体" w:hAnsi="宋体"/>
                <w:color w:val="FF0000"/>
                <w:kern w:val="0"/>
                <w:szCs w:val="21"/>
              </w:rPr>
            </w:pPr>
            <w:r>
              <w:rPr>
                <w:rFonts w:hint="eastAsia" w:ascii="宋体" w:hAnsi="宋体"/>
                <w:kern w:val="0"/>
                <w:szCs w:val="21"/>
              </w:rPr>
              <w:t>（1）履约担保的形式：现金或履约保函或现金+履约保函的组合，履约保函包括银行保函、保证保险和担保保函</w:t>
            </w:r>
            <w:r>
              <w:rPr>
                <w:rFonts w:hint="eastAsia" w:ascii="宋体" w:hAnsi="宋体"/>
                <w:color w:val="FF0000"/>
                <w:kern w:val="0"/>
                <w:szCs w:val="21"/>
              </w:rPr>
              <w:t>。</w:t>
            </w:r>
          </w:p>
          <w:p w14:paraId="3CFAF4E4">
            <w:pPr>
              <w:snapToGrid w:val="0"/>
              <w:spacing w:line="360" w:lineRule="exact"/>
              <w:ind w:firstLine="420" w:firstLineChars="200"/>
              <w:rPr>
                <w:rFonts w:ascii="宋体" w:hAnsi="宋体"/>
                <w:kern w:val="0"/>
                <w:szCs w:val="21"/>
              </w:rPr>
            </w:pPr>
            <w:r>
              <w:rPr>
                <w:rFonts w:hint="eastAsia" w:ascii="宋体" w:hAnsi="宋体"/>
                <w:kern w:val="0"/>
                <w:szCs w:val="21"/>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23BE2DF0">
            <w:pPr>
              <w:snapToGrid w:val="0"/>
              <w:spacing w:line="360" w:lineRule="exact"/>
              <w:ind w:firstLine="420" w:firstLineChars="200"/>
              <w:rPr>
                <w:rFonts w:ascii="宋体" w:hAnsi="宋体"/>
                <w:kern w:val="0"/>
                <w:szCs w:val="21"/>
              </w:rPr>
            </w:pPr>
            <w:r>
              <w:rPr>
                <w:rFonts w:hint="eastAsia" w:ascii="宋体" w:hAnsi="宋体"/>
                <w:kern w:val="0"/>
                <w:szCs w:val="21"/>
              </w:rPr>
              <w:t>（3）履约担保的金额：</w:t>
            </w:r>
            <w:r>
              <w:rPr>
                <w:rFonts w:hint="eastAsia" w:ascii="宋体" w:hAnsi="宋体"/>
                <w:kern w:val="0"/>
                <w:szCs w:val="21"/>
                <w:u w:val="single"/>
              </w:rPr>
              <w:t xml:space="preserve"> 中标金额（即中标人投标报价总价，而非最终结算总价）的</w:t>
            </w:r>
            <w:r>
              <w:rPr>
                <w:rFonts w:hint="eastAsia" w:ascii="宋体" w:hAnsi="宋体"/>
                <w:kern w:val="0"/>
                <w:szCs w:val="21"/>
                <w:u w:val="single"/>
                <w:lang w:val="en-US" w:eastAsia="zh-CN"/>
              </w:rPr>
              <w:t>5</w:t>
            </w:r>
            <w:r>
              <w:rPr>
                <w:rFonts w:hint="eastAsia" w:ascii="宋体" w:hAnsi="宋体"/>
                <w:kern w:val="0"/>
                <w:szCs w:val="21"/>
                <w:u w:val="single"/>
              </w:rPr>
              <w:t xml:space="preserve">% </w:t>
            </w:r>
            <w:r>
              <w:rPr>
                <w:rFonts w:hint="eastAsia" w:ascii="宋体" w:hAnsi="宋体"/>
                <w:kern w:val="0"/>
                <w:szCs w:val="21"/>
              </w:rPr>
              <w:t>。</w:t>
            </w:r>
          </w:p>
          <w:p w14:paraId="3A6A4DA5">
            <w:pPr>
              <w:snapToGrid w:val="0"/>
              <w:spacing w:line="360" w:lineRule="exact"/>
              <w:ind w:firstLine="420" w:firstLineChars="200"/>
              <w:rPr>
                <w:rFonts w:ascii="宋体" w:hAnsi="宋体"/>
                <w:kern w:val="0"/>
                <w:szCs w:val="21"/>
              </w:rPr>
            </w:pPr>
            <w:r>
              <w:rPr>
                <w:rFonts w:hint="eastAsia" w:ascii="宋体" w:hAnsi="宋体"/>
                <w:kern w:val="0"/>
                <w:szCs w:val="21"/>
              </w:rPr>
              <w:t>（4）履约担保的提交时间：</w:t>
            </w:r>
            <w:r>
              <w:rPr>
                <w:rFonts w:hint="eastAsia" w:ascii="宋体" w:hAnsi="宋体"/>
                <w:kern w:val="0"/>
                <w:szCs w:val="21"/>
                <w:u w:val="single"/>
              </w:rPr>
              <w:t>中标通知书发出30日内，合同签订前。</w:t>
            </w:r>
          </w:p>
          <w:p w14:paraId="6CE9B03A">
            <w:pPr>
              <w:snapToGrid w:val="0"/>
              <w:spacing w:line="360" w:lineRule="exact"/>
              <w:ind w:firstLine="420" w:firstLineChars="200"/>
              <w:rPr>
                <w:rFonts w:ascii="宋体" w:hAnsi="宋体"/>
                <w:kern w:val="0"/>
                <w:szCs w:val="21"/>
              </w:rPr>
            </w:pPr>
            <w:r>
              <w:rPr>
                <w:rFonts w:hint="eastAsia" w:ascii="宋体" w:hAnsi="宋体"/>
                <w:kern w:val="0"/>
                <w:szCs w:val="21"/>
              </w:rPr>
              <w:t>（5）履约担保的期限：</w:t>
            </w:r>
            <w:r>
              <w:rPr>
                <w:rFonts w:hint="eastAsia" w:ascii="宋体" w:hAnsi="宋体"/>
                <w:kern w:val="0"/>
                <w:szCs w:val="21"/>
                <w:u w:val="single"/>
              </w:rPr>
              <w:t>自提交履约担保之日起至合同履行完毕之日止。</w:t>
            </w:r>
          </w:p>
          <w:p w14:paraId="6435341C">
            <w:pPr>
              <w:snapToGrid w:val="0"/>
              <w:spacing w:line="360" w:lineRule="exact"/>
              <w:ind w:firstLine="420" w:firstLineChars="200"/>
              <w:rPr>
                <w:rFonts w:ascii="宋体" w:hAnsi="宋体"/>
                <w:kern w:val="0"/>
                <w:szCs w:val="21"/>
              </w:rPr>
            </w:pPr>
            <w:r>
              <w:rPr>
                <w:rFonts w:hint="eastAsia" w:ascii="宋体" w:hAnsi="宋体"/>
                <w:kern w:val="0"/>
                <w:szCs w:val="21"/>
              </w:rPr>
              <w:t>（6）履约担保的退还时间：</w:t>
            </w:r>
            <w:r>
              <w:rPr>
                <w:rFonts w:hint="eastAsia" w:ascii="宋体" w:hAnsi="宋体"/>
                <w:kern w:val="0"/>
                <w:szCs w:val="21"/>
                <w:u w:val="single"/>
              </w:rPr>
              <w:t>合同约定内容履行完毕后30天内一次性无息退还；但如果此时存在合同争端并且未能得到解决，那么履约保函的有效期应延长到上述争端最终解决且所有理赔完毕。</w:t>
            </w:r>
          </w:p>
        </w:tc>
      </w:tr>
      <w:tr w14:paraId="4529D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D549CED">
            <w:pPr>
              <w:snapToGrid w:val="0"/>
              <w:spacing w:line="360" w:lineRule="exact"/>
              <w:jc w:val="center"/>
              <w:rPr>
                <w:rFonts w:ascii="宋体" w:hAnsi="宋体"/>
                <w:kern w:val="0"/>
                <w:szCs w:val="21"/>
              </w:rPr>
            </w:pPr>
            <w:r>
              <w:rPr>
                <w:rFonts w:hint="eastAsia" w:ascii="宋体" w:hAnsi="宋体"/>
                <w:kern w:val="0"/>
                <w:szCs w:val="21"/>
              </w:rPr>
              <w:t>7.4.1</w:t>
            </w:r>
          </w:p>
        </w:tc>
        <w:tc>
          <w:tcPr>
            <w:tcW w:w="1644" w:type="dxa"/>
            <w:vAlign w:val="center"/>
          </w:tcPr>
          <w:p w14:paraId="101CC7D2">
            <w:pPr>
              <w:snapToGrid w:val="0"/>
              <w:spacing w:line="360" w:lineRule="exact"/>
              <w:jc w:val="center"/>
              <w:rPr>
                <w:rFonts w:ascii="宋体" w:hAnsi="宋体"/>
                <w:kern w:val="0"/>
                <w:szCs w:val="21"/>
              </w:rPr>
            </w:pPr>
            <w:r>
              <w:rPr>
                <w:rFonts w:hint="eastAsia" w:ascii="宋体" w:hAnsi="宋体"/>
                <w:kern w:val="0"/>
                <w:szCs w:val="21"/>
              </w:rPr>
              <w:t>签订合同</w:t>
            </w:r>
          </w:p>
        </w:tc>
        <w:tc>
          <w:tcPr>
            <w:tcW w:w="6490" w:type="dxa"/>
            <w:vAlign w:val="center"/>
          </w:tcPr>
          <w:p w14:paraId="09801A29">
            <w:pPr>
              <w:snapToGrid w:val="0"/>
              <w:spacing w:line="360" w:lineRule="exact"/>
              <w:ind w:firstLine="420" w:firstLineChars="200"/>
              <w:rPr>
                <w:rFonts w:ascii="宋体" w:hAnsi="宋体"/>
                <w:kern w:val="0"/>
                <w:szCs w:val="21"/>
              </w:rPr>
            </w:pPr>
            <w:r>
              <w:rPr>
                <w:rFonts w:hint="eastAsia" w:ascii="宋体" w:hAnsi="宋体"/>
                <w:kern w:val="0"/>
                <w:szCs w:val="21"/>
              </w:rPr>
              <w:t>招标人和中标人应当自中标通知书发出之日起 30日内，根据招标文件和中标人的投标文件订立书面合同。中标人的法定代表人须在自中标通知书发出之日起30日内到招标人指定地点签订合同。中标人无正当理由拒签合同的，招标人取消其中标资格，其投标保证金不予退还；给招标人造成的损失的，中标人还应当予以赔偿。</w:t>
            </w:r>
          </w:p>
        </w:tc>
      </w:tr>
      <w:tr w14:paraId="612DE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39D097">
            <w:pPr>
              <w:snapToGrid w:val="0"/>
              <w:spacing w:line="360" w:lineRule="exact"/>
              <w:jc w:val="center"/>
              <w:rPr>
                <w:rFonts w:ascii="宋体" w:hAnsi="宋体"/>
                <w:kern w:val="0"/>
                <w:szCs w:val="21"/>
              </w:rPr>
            </w:pPr>
            <w:r>
              <w:rPr>
                <w:rFonts w:ascii="宋体" w:hAnsi="宋体"/>
                <w:kern w:val="0"/>
                <w:szCs w:val="21"/>
              </w:rPr>
              <w:t>8.1</w:t>
            </w:r>
          </w:p>
        </w:tc>
        <w:tc>
          <w:tcPr>
            <w:tcW w:w="1644" w:type="dxa"/>
            <w:vAlign w:val="center"/>
          </w:tcPr>
          <w:p w14:paraId="3C486E86">
            <w:pPr>
              <w:snapToGrid w:val="0"/>
              <w:spacing w:line="360" w:lineRule="exact"/>
              <w:jc w:val="center"/>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1CD4EE5F">
            <w:pPr>
              <w:snapToGrid w:val="0"/>
              <w:spacing w:line="360" w:lineRule="exact"/>
              <w:ind w:firstLine="420" w:firstLineChars="200"/>
              <w:rPr>
                <w:rFonts w:ascii="宋体" w:hAnsi="宋体"/>
                <w:kern w:val="0"/>
                <w:szCs w:val="21"/>
              </w:rPr>
            </w:pPr>
            <w:r>
              <w:rPr>
                <w:rFonts w:ascii="宋体" w:hAnsi="宋体"/>
                <w:kern w:val="0"/>
                <w:szCs w:val="21"/>
              </w:rPr>
              <w:t>1.按投标人须知第8.1（1）执行；</w:t>
            </w:r>
          </w:p>
          <w:p w14:paraId="3B679E7D">
            <w:pPr>
              <w:snapToGrid w:val="0"/>
              <w:spacing w:line="360" w:lineRule="exact"/>
              <w:ind w:firstLine="420" w:firstLineChars="200"/>
              <w:rPr>
                <w:rFonts w:ascii="宋体" w:hAnsi="宋体"/>
                <w:kern w:val="0"/>
                <w:szCs w:val="21"/>
              </w:rPr>
            </w:pPr>
            <w:r>
              <w:rPr>
                <w:rFonts w:ascii="宋体" w:hAnsi="宋体"/>
                <w:kern w:val="0"/>
                <w:szCs w:val="21"/>
              </w:rPr>
              <w:t>2.按投标人须知第8.1（2）执行；</w:t>
            </w:r>
          </w:p>
          <w:p w14:paraId="0E316FE1">
            <w:pPr>
              <w:widowControl/>
              <w:spacing w:line="360" w:lineRule="exact"/>
              <w:ind w:firstLine="420" w:firstLineChars="200"/>
              <w:rPr>
                <w:rFonts w:ascii="宋体" w:hAnsi="宋体"/>
                <w:snapToGrid w:val="0"/>
                <w:kern w:val="0"/>
                <w:szCs w:val="21"/>
              </w:rPr>
            </w:pPr>
            <w:r>
              <w:rPr>
                <w:rFonts w:ascii="宋体" w:hAnsi="宋体"/>
                <w:snapToGrid w:val="0"/>
                <w:kern w:val="0"/>
                <w:szCs w:val="21"/>
              </w:rPr>
              <w:t>3.</w:t>
            </w:r>
            <w:r>
              <w:rPr>
                <w:rFonts w:ascii="宋体" w:hAnsi="宋体"/>
                <w:kern w:val="0"/>
                <w:szCs w:val="21"/>
              </w:rPr>
              <w:t>按投标人须知第8.1（3）执行；</w:t>
            </w:r>
          </w:p>
          <w:p w14:paraId="7FEB6570">
            <w:pPr>
              <w:widowControl/>
              <w:spacing w:line="36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14:paraId="4A793953">
            <w:pPr>
              <w:widowControl/>
              <w:spacing w:line="360" w:lineRule="exact"/>
              <w:ind w:firstLine="420" w:firstLineChars="200"/>
              <w:rPr>
                <w:rFonts w:ascii="宋体" w:hAnsi="宋体"/>
                <w:kern w:val="0"/>
                <w:szCs w:val="21"/>
              </w:rPr>
            </w:pPr>
            <w:r>
              <w:rPr>
                <w:rFonts w:hint="eastAsia" w:ascii="宋体" w:hAnsi="宋体"/>
                <w:kern w:val="0"/>
                <w:szCs w:val="21"/>
              </w:rPr>
              <w:t>注：本款只适用于首次招标。</w:t>
            </w:r>
          </w:p>
        </w:tc>
      </w:tr>
      <w:tr w14:paraId="39D7C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DE679B">
            <w:pPr>
              <w:snapToGrid w:val="0"/>
              <w:spacing w:line="360" w:lineRule="exact"/>
              <w:jc w:val="center"/>
              <w:rPr>
                <w:rFonts w:ascii="宋体" w:hAnsi="宋体"/>
                <w:kern w:val="0"/>
                <w:szCs w:val="21"/>
              </w:rPr>
            </w:pPr>
            <w:r>
              <w:rPr>
                <w:rFonts w:ascii="宋体" w:hAnsi="宋体"/>
                <w:kern w:val="0"/>
                <w:szCs w:val="21"/>
              </w:rPr>
              <w:t>8.2</w:t>
            </w:r>
          </w:p>
        </w:tc>
        <w:tc>
          <w:tcPr>
            <w:tcW w:w="1644" w:type="dxa"/>
            <w:vAlign w:val="center"/>
          </w:tcPr>
          <w:p w14:paraId="5D90B125">
            <w:pPr>
              <w:snapToGrid w:val="0"/>
              <w:spacing w:line="360" w:lineRule="exact"/>
              <w:jc w:val="center"/>
            </w:pPr>
            <w:bookmarkStart w:id="104" w:name="_Toc13210670"/>
            <w:bookmarkStart w:id="105" w:name="_Toc16930431"/>
            <w:bookmarkStart w:id="106" w:name="_Toc536628250"/>
            <w:bookmarkStart w:id="107" w:name="_Toc509218709"/>
            <w:bookmarkStart w:id="108" w:name="_Toc430530434"/>
            <w:r>
              <w:rPr>
                <w:rFonts w:hint="eastAsia" w:ascii="宋体" w:hAnsi="宋体"/>
                <w:kern w:val="0"/>
                <w:szCs w:val="21"/>
              </w:rPr>
              <w:t>重新</w:t>
            </w:r>
            <w:r>
              <w:rPr>
                <w:rFonts w:ascii="宋体" w:hAnsi="宋体"/>
                <w:kern w:val="0"/>
                <w:szCs w:val="21"/>
              </w:rPr>
              <w:t>招标和不再招标</w:t>
            </w:r>
            <w:bookmarkEnd w:id="104"/>
            <w:bookmarkEnd w:id="105"/>
            <w:bookmarkEnd w:id="106"/>
            <w:bookmarkEnd w:id="107"/>
            <w:bookmarkEnd w:id="108"/>
          </w:p>
        </w:tc>
        <w:tc>
          <w:tcPr>
            <w:tcW w:w="6490" w:type="dxa"/>
            <w:vAlign w:val="center"/>
          </w:tcPr>
          <w:p w14:paraId="199DE5E5">
            <w:pPr>
              <w:autoSpaceDE w:val="0"/>
              <w:autoSpaceDN w:val="0"/>
              <w:adjustRightInd w:val="0"/>
              <w:snapToGrid w:val="0"/>
              <w:spacing w:line="360" w:lineRule="exact"/>
              <w:ind w:firstLine="420" w:firstLineChars="20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w:t>
            </w:r>
            <w:r>
              <w:rPr>
                <w:rFonts w:ascii="宋体" w:hAnsi="宋体"/>
                <w:snapToGrid w:val="0"/>
                <w:kern w:val="0"/>
                <w:szCs w:val="21"/>
              </w:rPr>
              <w:t>。</w:t>
            </w:r>
          </w:p>
        </w:tc>
      </w:tr>
      <w:tr w14:paraId="217DE8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A3FB62">
            <w:pPr>
              <w:snapToGrid w:val="0"/>
              <w:spacing w:line="360" w:lineRule="exact"/>
              <w:jc w:val="center"/>
              <w:rPr>
                <w:rFonts w:ascii="宋体" w:hAnsi="宋体"/>
                <w:kern w:val="0"/>
                <w:szCs w:val="21"/>
              </w:rPr>
            </w:pPr>
            <w:r>
              <w:rPr>
                <w:rFonts w:ascii="宋体" w:hAnsi="宋体"/>
                <w:kern w:val="0"/>
                <w:szCs w:val="21"/>
              </w:rPr>
              <w:t>10</w:t>
            </w:r>
          </w:p>
        </w:tc>
        <w:tc>
          <w:tcPr>
            <w:tcW w:w="8134" w:type="dxa"/>
            <w:gridSpan w:val="2"/>
            <w:vAlign w:val="center"/>
          </w:tcPr>
          <w:p w14:paraId="51464F92">
            <w:pPr>
              <w:snapToGrid w:val="0"/>
              <w:spacing w:line="360" w:lineRule="exact"/>
              <w:jc w:val="center"/>
              <w:rPr>
                <w:rFonts w:ascii="宋体" w:hAnsi="宋体"/>
                <w:kern w:val="0"/>
                <w:szCs w:val="21"/>
              </w:rPr>
            </w:pPr>
            <w:r>
              <w:rPr>
                <w:rFonts w:ascii="宋体" w:hAnsi="宋体"/>
                <w:kern w:val="0"/>
                <w:szCs w:val="21"/>
              </w:rPr>
              <w:t>需要补充的其他内容</w:t>
            </w:r>
          </w:p>
        </w:tc>
      </w:tr>
      <w:tr w14:paraId="03744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006E66">
            <w:pPr>
              <w:snapToGrid w:val="0"/>
              <w:spacing w:line="360" w:lineRule="exact"/>
              <w:jc w:val="center"/>
              <w:rPr>
                <w:rFonts w:ascii="宋体" w:hAnsi="宋体"/>
                <w:kern w:val="0"/>
                <w:szCs w:val="21"/>
              </w:rPr>
            </w:pPr>
            <w:r>
              <w:rPr>
                <w:rFonts w:ascii="宋体" w:hAnsi="宋体"/>
                <w:kern w:val="0"/>
                <w:szCs w:val="21"/>
              </w:rPr>
              <w:t>10.</w:t>
            </w:r>
            <w:r>
              <w:rPr>
                <w:rFonts w:hint="eastAsia" w:ascii="宋体" w:hAnsi="宋体"/>
                <w:kern w:val="0"/>
                <w:szCs w:val="21"/>
              </w:rPr>
              <w:t>1</w:t>
            </w:r>
          </w:p>
        </w:tc>
        <w:tc>
          <w:tcPr>
            <w:tcW w:w="1644" w:type="dxa"/>
            <w:vAlign w:val="center"/>
          </w:tcPr>
          <w:p w14:paraId="54CAEF81">
            <w:pPr>
              <w:snapToGrid w:val="0"/>
              <w:spacing w:line="36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14:paraId="6DCDC689">
            <w:pPr>
              <w:widowControl/>
              <w:spacing w:line="36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投标人或者其他利害关系人就本项目的招标文件</w:t>
            </w:r>
            <w:r>
              <w:rPr>
                <w:rFonts w:hint="eastAsia" w:ascii="宋体" w:hAnsi="宋体"/>
                <w:kern w:val="0"/>
                <w:szCs w:val="21"/>
              </w:rPr>
              <w:t>（含澄清修改）、开标情况、</w:t>
            </w:r>
            <w:r>
              <w:rPr>
                <w:rFonts w:ascii="宋体" w:hAnsi="宋体"/>
                <w:kern w:val="0"/>
                <w:szCs w:val="21"/>
              </w:rPr>
              <w:t>评标结果等事项提出异议或投诉</w:t>
            </w:r>
            <w:r>
              <w:rPr>
                <w:rFonts w:hint="eastAsia" w:ascii="宋体" w:hAnsi="宋体"/>
                <w:kern w:val="0"/>
                <w:szCs w:val="21"/>
              </w:rPr>
              <w:t>的</w:t>
            </w:r>
            <w:r>
              <w:rPr>
                <w:rFonts w:ascii="宋体" w:hAnsi="宋体"/>
                <w:kern w:val="0"/>
                <w:szCs w:val="21"/>
              </w:rPr>
              <w:t>，应当先向招标人提出异议；招标人应当在规定时间内答复；对招标人的答复不满意，可向</w:t>
            </w:r>
            <w:r>
              <w:rPr>
                <w:rFonts w:hint="eastAsia" w:ascii="宋体" w:hAnsi="宋体"/>
                <w:kern w:val="0"/>
                <w:szCs w:val="21"/>
              </w:rPr>
              <w:t>行业主管</w:t>
            </w:r>
            <w:r>
              <w:rPr>
                <w:rFonts w:ascii="宋体" w:hAnsi="宋体"/>
                <w:kern w:val="0"/>
                <w:szCs w:val="21"/>
              </w:rPr>
              <w:t>部门投诉。</w:t>
            </w:r>
          </w:p>
          <w:p w14:paraId="11DE6AA1">
            <w:pPr>
              <w:widowControl/>
              <w:spacing w:line="36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1C1935C1">
            <w:pPr>
              <w:widowControl/>
              <w:spacing w:line="360" w:lineRule="exact"/>
              <w:ind w:firstLine="420" w:firstLineChars="200"/>
              <w:rPr>
                <w:rFonts w:ascii="宋体" w:hAnsi="宋体"/>
                <w:kern w:val="0"/>
                <w:szCs w:val="21"/>
              </w:rPr>
            </w:pPr>
            <w:r>
              <w:rPr>
                <w:rFonts w:hint="eastAsia" w:ascii="宋体" w:hAnsi="宋体"/>
                <w:kern w:val="0"/>
                <w:szCs w:val="21"/>
              </w:rPr>
              <w:t>（1）异议人或投诉人的名称、地址及有效联系方式；</w:t>
            </w:r>
          </w:p>
          <w:p w14:paraId="1C12D27D">
            <w:pPr>
              <w:widowControl/>
              <w:spacing w:line="360" w:lineRule="exact"/>
              <w:ind w:firstLine="420" w:firstLineChars="200"/>
              <w:rPr>
                <w:rFonts w:ascii="宋体" w:hAnsi="宋体"/>
                <w:kern w:val="0"/>
                <w:szCs w:val="21"/>
              </w:rPr>
            </w:pPr>
            <w:r>
              <w:rPr>
                <w:rFonts w:hint="eastAsia" w:ascii="宋体" w:hAnsi="宋体"/>
                <w:kern w:val="0"/>
                <w:szCs w:val="21"/>
              </w:rPr>
              <w:t>（2）被异议人或被投诉人的名称、地址及有效联系方式；</w:t>
            </w:r>
          </w:p>
          <w:p w14:paraId="2541485C">
            <w:pPr>
              <w:widowControl/>
              <w:spacing w:line="360" w:lineRule="exact"/>
              <w:ind w:firstLine="420" w:firstLineChars="200"/>
              <w:rPr>
                <w:rFonts w:ascii="宋体" w:hAnsi="宋体"/>
                <w:kern w:val="0"/>
                <w:szCs w:val="21"/>
              </w:rPr>
            </w:pPr>
            <w:r>
              <w:rPr>
                <w:rFonts w:hint="eastAsia" w:ascii="宋体" w:hAnsi="宋体"/>
                <w:kern w:val="0"/>
                <w:szCs w:val="21"/>
              </w:rPr>
              <w:t>（3）异议或投诉事项的基本事实；</w:t>
            </w:r>
          </w:p>
          <w:p w14:paraId="49977B1C">
            <w:pPr>
              <w:widowControl/>
              <w:spacing w:line="360" w:lineRule="exact"/>
              <w:ind w:firstLine="420" w:firstLineChars="200"/>
              <w:rPr>
                <w:rFonts w:ascii="宋体" w:hAnsi="宋体"/>
                <w:kern w:val="0"/>
                <w:szCs w:val="21"/>
              </w:rPr>
            </w:pPr>
            <w:r>
              <w:rPr>
                <w:rFonts w:hint="eastAsia" w:ascii="宋体" w:hAnsi="宋体"/>
                <w:kern w:val="0"/>
                <w:szCs w:val="21"/>
              </w:rPr>
              <w:t>（4）请求及主张；</w:t>
            </w:r>
          </w:p>
          <w:p w14:paraId="40F84E4B">
            <w:pPr>
              <w:widowControl/>
              <w:spacing w:line="360" w:lineRule="exact"/>
              <w:ind w:firstLine="420" w:firstLineChars="200"/>
              <w:rPr>
                <w:rFonts w:ascii="宋体" w:hAnsi="宋体"/>
                <w:kern w:val="0"/>
                <w:szCs w:val="21"/>
              </w:rPr>
            </w:pPr>
            <w:r>
              <w:rPr>
                <w:rFonts w:hint="eastAsia" w:ascii="宋体" w:hAnsi="宋体"/>
                <w:kern w:val="0"/>
                <w:szCs w:val="21"/>
              </w:rPr>
              <w:t>（5）涉及事项的证据、证明材料。</w:t>
            </w:r>
          </w:p>
          <w:p w14:paraId="33FAE319">
            <w:pPr>
              <w:widowControl/>
              <w:spacing w:line="36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859A462">
            <w:pPr>
              <w:widowControl/>
              <w:spacing w:line="36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行业主管</w:t>
            </w:r>
            <w:r>
              <w:rPr>
                <w:rFonts w:ascii="宋体" w:hAnsi="宋体"/>
                <w:kern w:val="0"/>
                <w:szCs w:val="21"/>
              </w:rPr>
              <w:t>部门依照《</w:t>
            </w:r>
            <w:r>
              <w:rPr>
                <w:rFonts w:hint="eastAsia" w:ascii="宋体" w:hAnsi="宋体"/>
                <w:kern w:val="0"/>
                <w:szCs w:val="21"/>
              </w:rPr>
              <w:t>中华人民共和国</w:t>
            </w:r>
            <w:r>
              <w:rPr>
                <w:rFonts w:ascii="宋体" w:hAnsi="宋体"/>
                <w:kern w:val="0"/>
                <w:szCs w:val="21"/>
              </w:rPr>
              <w:t>招标投标法》、《</w:t>
            </w:r>
            <w:r>
              <w:rPr>
                <w:rFonts w:hint="eastAsia" w:ascii="宋体" w:hAnsi="宋体"/>
                <w:kern w:val="0"/>
                <w:szCs w:val="21"/>
              </w:rPr>
              <w:t>中华人民共和国</w:t>
            </w:r>
            <w:r>
              <w:rPr>
                <w:rFonts w:ascii="宋体" w:hAnsi="宋体"/>
                <w:kern w:val="0"/>
                <w:szCs w:val="21"/>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kern w:val="0"/>
                <w:szCs w:val="21"/>
              </w:rPr>
              <w:t>《关于印发&lt;重庆市招标投标活动投诉处理实施细则（修订）&gt;的通知》（渝公管发〔2021〕54号）</w:t>
            </w:r>
            <w:r>
              <w:rPr>
                <w:rFonts w:ascii="宋体" w:hAnsi="宋体"/>
                <w:kern w:val="0"/>
                <w:szCs w:val="21"/>
              </w:rPr>
              <w:t>等法律法规文件处理投诉。</w:t>
            </w:r>
          </w:p>
          <w:p w14:paraId="65E8E264">
            <w:pPr>
              <w:snapToGrid w:val="0"/>
              <w:spacing w:line="360" w:lineRule="exact"/>
              <w:ind w:firstLine="420" w:firstLineChars="200"/>
              <w:rPr>
                <w:rFonts w:ascii="宋体" w:hAnsi="宋体"/>
                <w:kern w:val="0"/>
                <w:szCs w:val="21"/>
              </w:rPr>
            </w:pPr>
            <w:r>
              <w:rPr>
                <w:rFonts w:hint="eastAsia" w:ascii="宋体" w:hAnsi="宋体"/>
                <w:kern w:val="0"/>
                <w:szCs w:val="21"/>
              </w:rPr>
              <w:t>3. 根据相关法律法规的规定，投标人捏造事实、伪造材料，或者以非法手段获取证明材料进行质疑或者投诉的，将被列入黑名单管理；</w:t>
            </w:r>
            <w:r>
              <w:rPr>
                <w:rFonts w:ascii="宋体" w:hAnsi="宋体"/>
                <w:kern w:val="0"/>
                <w:szCs w:val="21"/>
              </w:rPr>
              <w:t>给他人造成损失的，依法承担赔偿责任。</w:t>
            </w:r>
          </w:p>
          <w:p w14:paraId="5A1A1188">
            <w:pPr>
              <w:snapToGrid w:val="0"/>
              <w:spacing w:line="360" w:lineRule="exact"/>
              <w:ind w:firstLine="420" w:firstLineChars="200"/>
              <w:rPr>
                <w:rFonts w:hint="eastAsia" w:ascii="宋体" w:hAnsi="宋体" w:eastAsia="宋体"/>
                <w:kern w:val="0"/>
                <w:szCs w:val="21"/>
                <w:lang w:eastAsia="zh-CN"/>
              </w:rPr>
            </w:pPr>
            <w:r>
              <w:rPr>
                <w:rFonts w:hint="eastAsia" w:ascii="宋体" w:hAnsi="宋体"/>
                <w:kern w:val="0"/>
                <w:szCs w:val="21"/>
              </w:rPr>
              <w:t>4.</w:t>
            </w:r>
            <w:r>
              <w:rPr>
                <w:rFonts w:hint="eastAsia"/>
              </w:rPr>
              <w:t xml:space="preserve"> </w:t>
            </w:r>
            <w:r>
              <w:rPr>
                <w:rFonts w:hint="eastAsia" w:ascii="宋体" w:hAnsi="宋体"/>
                <w:kern w:val="0"/>
                <w:szCs w:val="21"/>
              </w:rPr>
              <w:t>异议受理单位：</w:t>
            </w:r>
            <w:r>
              <w:rPr>
                <w:rFonts w:hint="eastAsia" w:ascii="宋体" w:hAnsi="宋体"/>
                <w:kern w:val="0"/>
                <w:szCs w:val="21"/>
                <w:lang w:eastAsia="zh-CN"/>
              </w:rPr>
              <w:t>重庆市万州区红溪沟物流有限公司</w:t>
            </w:r>
          </w:p>
          <w:p w14:paraId="7A09B4D7">
            <w:pPr>
              <w:snapToGrid w:val="0"/>
              <w:spacing w:line="360" w:lineRule="exact"/>
              <w:ind w:firstLine="420" w:firstLineChars="200"/>
              <w:rPr>
                <w:rFonts w:hint="eastAsia" w:ascii="宋体" w:hAnsi="宋体" w:eastAsia="宋体"/>
                <w:kern w:val="0"/>
                <w:szCs w:val="21"/>
                <w:lang w:eastAsia="zh-CN"/>
              </w:rPr>
            </w:pPr>
            <w:r>
              <w:rPr>
                <w:rFonts w:hint="eastAsia" w:ascii="宋体" w:hAnsi="宋体"/>
                <w:kern w:val="0"/>
                <w:szCs w:val="21"/>
              </w:rPr>
              <w:t>联系电话：</w:t>
            </w:r>
            <w:r>
              <w:rPr>
                <w:rFonts w:hint="eastAsia" w:ascii="宋体" w:hAnsi="宋体"/>
                <w:kern w:val="0"/>
                <w:szCs w:val="21"/>
                <w:lang w:eastAsia="zh-CN"/>
              </w:rPr>
              <w:t>18996673816</w:t>
            </w:r>
          </w:p>
        </w:tc>
      </w:tr>
      <w:tr w14:paraId="48D61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31437D">
            <w:pPr>
              <w:snapToGrid w:val="0"/>
              <w:spacing w:line="360" w:lineRule="exact"/>
              <w:jc w:val="center"/>
              <w:rPr>
                <w:rFonts w:ascii="宋体" w:hAnsi="宋体"/>
                <w:kern w:val="0"/>
                <w:szCs w:val="21"/>
              </w:rPr>
            </w:pPr>
            <w:r>
              <w:rPr>
                <w:rFonts w:hint="eastAsia" w:ascii="宋体" w:hAnsi="宋体"/>
                <w:kern w:val="0"/>
                <w:szCs w:val="21"/>
              </w:rPr>
              <w:t>10.2</w:t>
            </w:r>
          </w:p>
        </w:tc>
        <w:tc>
          <w:tcPr>
            <w:tcW w:w="1644" w:type="dxa"/>
            <w:vAlign w:val="center"/>
          </w:tcPr>
          <w:p w14:paraId="0F994BC4">
            <w:pPr>
              <w:snapToGrid w:val="0"/>
              <w:spacing w:line="360" w:lineRule="exact"/>
              <w:jc w:val="center"/>
              <w:rPr>
                <w:rFonts w:ascii="宋体" w:hAnsi="宋体"/>
                <w:kern w:val="0"/>
                <w:szCs w:val="21"/>
              </w:rPr>
            </w:pPr>
            <w:r>
              <w:rPr>
                <w:rFonts w:hint="eastAsia" w:ascii="宋体" w:hAnsi="宋体"/>
                <w:kern w:val="0"/>
                <w:szCs w:val="21"/>
              </w:rPr>
              <w:t>关于对招标文件及投标争议的解释</w:t>
            </w:r>
          </w:p>
        </w:tc>
        <w:tc>
          <w:tcPr>
            <w:tcW w:w="6490" w:type="dxa"/>
            <w:vAlign w:val="center"/>
          </w:tcPr>
          <w:p w14:paraId="121A844F">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对招标文件的评标标准和方法，以及资格审查和否决投标条款理解有争议的，应当作出不利于招标人的解释，但违背国家利益、社会公共利益的除外。</w:t>
            </w:r>
          </w:p>
          <w:p w14:paraId="206E1F38">
            <w:pPr>
              <w:autoSpaceDE w:val="0"/>
              <w:autoSpaceDN w:val="0"/>
              <w:adjustRightInd w:val="0"/>
              <w:snapToGrid w:val="0"/>
              <w:spacing w:line="360" w:lineRule="exact"/>
              <w:ind w:firstLine="420" w:firstLineChars="200"/>
              <w:rPr>
                <w:rFonts w:ascii="宋体" w:hAnsi="宋体"/>
                <w:kern w:val="0"/>
                <w:szCs w:val="21"/>
              </w:rPr>
            </w:pPr>
            <w:r>
              <w:rPr>
                <w:rFonts w:hint="eastAsia" w:ascii="宋体" w:hAnsi="宋体"/>
                <w:kern w:val="0"/>
                <w:szCs w:val="21"/>
              </w:rPr>
              <w:t>对投标文件理解有争议的，应当作出不利于提交该投标文件的投标人的解释。</w:t>
            </w:r>
          </w:p>
        </w:tc>
      </w:tr>
      <w:tr w14:paraId="49ADA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714791B9">
            <w:pPr>
              <w:snapToGrid w:val="0"/>
              <w:spacing w:line="360" w:lineRule="exact"/>
              <w:jc w:val="center"/>
              <w:rPr>
                <w:rFonts w:ascii="宋体" w:hAnsi="宋体"/>
                <w:kern w:val="0"/>
                <w:szCs w:val="21"/>
              </w:rPr>
            </w:pPr>
            <w:r>
              <w:rPr>
                <w:rFonts w:hint="eastAsia" w:ascii="宋体" w:hAnsi="宋体"/>
                <w:kern w:val="0"/>
                <w:szCs w:val="21"/>
                <w:lang w:eastAsia="en-US"/>
              </w:rPr>
              <w:t>10.</w:t>
            </w:r>
            <w:r>
              <w:rPr>
                <w:rFonts w:hint="eastAsia" w:ascii="宋体" w:hAnsi="宋体"/>
                <w:kern w:val="0"/>
                <w:szCs w:val="21"/>
              </w:rPr>
              <w:t>3</w:t>
            </w:r>
          </w:p>
        </w:tc>
        <w:tc>
          <w:tcPr>
            <w:tcW w:w="1644" w:type="dxa"/>
            <w:shd w:val="clear" w:color="auto" w:fill="auto"/>
            <w:vAlign w:val="center"/>
          </w:tcPr>
          <w:p w14:paraId="1F453387">
            <w:pPr>
              <w:snapToGrid w:val="0"/>
              <w:spacing w:line="360" w:lineRule="exact"/>
              <w:jc w:val="center"/>
              <w:rPr>
                <w:rFonts w:ascii="宋体" w:hAnsi="宋体"/>
                <w:kern w:val="0"/>
                <w:szCs w:val="21"/>
              </w:rPr>
            </w:pPr>
            <w:r>
              <w:rPr>
                <w:rFonts w:hint="eastAsia" w:ascii="宋体" w:hAnsi="宋体"/>
                <w:kern w:val="0"/>
                <w:szCs w:val="21"/>
              </w:rPr>
              <w:t>结算原则</w:t>
            </w:r>
          </w:p>
        </w:tc>
        <w:tc>
          <w:tcPr>
            <w:tcW w:w="6490" w:type="dxa"/>
            <w:shd w:val="clear" w:color="auto" w:fill="auto"/>
            <w:vAlign w:val="center"/>
          </w:tcPr>
          <w:p w14:paraId="1B863264">
            <w:pPr>
              <w:snapToGrid w:val="0"/>
              <w:spacing w:line="360" w:lineRule="exact"/>
              <w:ind w:firstLine="420" w:firstLineChars="200"/>
              <w:jc w:val="left"/>
              <w:rPr>
                <w:rFonts w:ascii="宋体" w:hAnsi="宋体"/>
                <w:kern w:val="0"/>
                <w:szCs w:val="21"/>
              </w:rPr>
            </w:pPr>
            <w:r>
              <w:rPr>
                <w:rFonts w:hint="eastAsia" w:ascii="宋体" w:hAnsi="宋体"/>
                <w:kern w:val="0"/>
                <w:szCs w:val="21"/>
              </w:rPr>
              <w:t>固定单价结算</w:t>
            </w:r>
          </w:p>
          <w:p w14:paraId="310BC674">
            <w:pPr>
              <w:snapToGrid w:val="0"/>
              <w:spacing w:line="360" w:lineRule="exact"/>
              <w:ind w:firstLine="420" w:firstLineChars="200"/>
              <w:jc w:val="left"/>
              <w:rPr>
                <w:rFonts w:ascii="宋体" w:hAnsi="宋体"/>
                <w:kern w:val="0"/>
                <w:szCs w:val="21"/>
              </w:rPr>
            </w:pPr>
            <w:r>
              <w:rPr>
                <w:rFonts w:hint="eastAsia" w:ascii="宋体" w:hAnsi="宋体"/>
                <w:kern w:val="0"/>
                <w:szCs w:val="21"/>
              </w:rPr>
              <w:t>最终结算价=实际发生量×中标固定单价。</w:t>
            </w:r>
          </w:p>
        </w:tc>
      </w:tr>
      <w:tr w14:paraId="2B181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4D1BB7">
            <w:pPr>
              <w:snapToGrid w:val="0"/>
              <w:spacing w:line="360" w:lineRule="exact"/>
              <w:jc w:val="center"/>
              <w:rPr>
                <w:rFonts w:ascii="宋体" w:hAnsi="宋体"/>
                <w:kern w:val="0"/>
                <w:szCs w:val="21"/>
              </w:rPr>
            </w:pPr>
            <w:r>
              <w:rPr>
                <w:rFonts w:hint="eastAsia" w:ascii="宋体" w:hAnsi="宋体"/>
                <w:kern w:val="0"/>
                <w:szCs w:val="21"/>
              </w:rPr>
              <w:t>10.4</w:t>
            </w:r>
          </w:p>
        </w:tc>
        <w:tc>
          <w:tcPr>
            <w:tcW w:w="1644" w:type="dxa"/>
            <w:vAlign w:val="center"/>
          </w:tcPr>
          <w:p w14:paraId="2BF91E56">
            <w:pPr>
              <w:snapToGrid w:val="0"/>
              <w:spacing w:line="360" w:lineRule="exact"/>
              <w:jc w:val="center"/>
              <w:rPr>
                <w:rFonts w:ascii="宋体" w:hAnsi="宋体"/>
                <w:kern w:val="0"/>
                <w:szCs w:val="21"/>
              </w:rPr>
            </w:pPr>
            <w:r>
              <w:rPr>
                <w:rFonts w:hint="eastAsia" w:ascii="宋体" w:hAnsi="宋体"/>
                <w:kern w:val="0"/>
                <w:szCs w:val="21"/>
              </w:rPr>
              <w:t>招标代理服务费</w:t>
            </w:r>
          </w:p>
        </w:tc>
        <w:tc>
          <w:tcPr>
            <w:tcW w:w="6490" w:type="dxa"/>
            <w:vAlign w:val="center"/>
          </w:tcPr>
          <w:p w14:paraId="111E3A0B">
            <w:pPr>
              <w:autoSpaceDE w:val="0"/>
              <w:autoSpaceDN w:val="0"/>
              <w:adjustRightInd w:val="0"/>
              <w:snapToGrid w:val="0"/>
              <w:spacing w:line="360" w:lineRule="exact"/>
              <w:ind w:firstLine="420"/>
              <w:rPr>
                <w:rFonts w:ascii="宋体" w:hAnsi="宋体"/>
                <w:i/>
                <w:kern w:val="0"/>
                <w:szCs w:val="21"/>
              </w:rPr>
            </w:pPr>
            <w:r>
              <w:rPr>
                <w:rFonts w:hint="eastAsia" w:ascii="宋体" w:hAnsi="宋体" w:cs="宋体"/>
                <w:bCs/>
                <w:snapToGrid w:val="0"/>
                <w:kern w:val="0"/>
                <w:szCs w:val="21"/>
              </w:rPr>
              <w:t>本项目招标代理服务费为6000.00元，由</w:t>
            </w:r>
            <w:r>
              <w:rPr>
                <w:rFonts w:hint="eastAsia" w:ascii="宋体" w:hAnsi="宋体" w:cs="宋体"/>
                <w:szCs w:val="21"/>
              </w:rPr>
              <w:t>中标人在领取中标通知书时一次性向招标代理机构缴清代理服务费。</w:t>
            </w:r>
          </w:p>
        </w:tc>
      </w:tr>
      <w:tr w14:paraId="0AE2E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58553D">
            <w:pPr>
              <w:snapToGrid w:val="0"/>
              <w:spacing w:line="360" w:lineRule="exact"/>
              <w:jc w:val="center"/>
              <w:rPr>
                <w:rFonts w:ascii="宋体" w:hAnsi="宋体"/>
                <w:kern w:val="0"/>
                <w:szCs w:val="21"/>
              </w:rPr>
            </w:pPr>
            <w:bookmarkStart w:id="109" w:name="_Toc224103317"/>
            <w:bookmarkStart w:id="110" w:name="_Toc200513126"/>
            <w:bookmarkStart w:id="111" w:name="_Toc277082552"/>
            <w:bookmarkStart w:id="112" w:name="_Toc430530435"/>
            <w:bookmarkStart w:id="113" w:name="_Toc287620685"/>
            <w:bookmarkStart w:id="114" w:name="_Toc287607746"/>
            <w:r>
              <w:rPr>
                <w:rFonts w:hint="eastAsia" w:ascii="宋体" w:hAnsi="宋体"/>
                <w:kern w:val="0"/>
                <w:szCs w:val="21"/>
              </w:rPr>
              <w:t>10.5</w:t>
            </w:r>
          </w:p>
        </w:tc>
        <w:tc>
          <w:tcPr>
            <w:tcW w:w="1644" w:type="dxa"/>
            <w:vAlign w:val="center"/>
          </w:tcPr>
          <w:p w14:paraId="249B6264">
            <w:pPr>
              <w:snapToGrid w:val="0"/>
              <w:spacing w:line="360" w:lineRule="exact"/>
              <w:jc w:val="center"/>
              <w:rPr>
                <w:rFonts w:ascii="宋体" w:hAnsi="宋体"/>
                <w:kern w:val="0"/>
                <w:szCs w:val="21"/>
              </w:rPr>
            </w:pPr>
            <w:r>
              <w:rPr>
                <w:rFonts w:hint="eastAsia" w:ascii="宋体" w:hAnsi="宋体"/>
                <w:kern w:val="0"/>
                <w:szCs w:val="21"/>
              </w:rPr>
              <w:t>其他</w:t>
            </w:r>
          </w:p>
        </w:tc>
        <w:tc>
          <w:tcPr>
            <w:tcW w:w="6490" w:type="dxa"/>
            <w:vAlign w:val="center"/>
          </w:tcPr>
          <w:p w14:paraId="7ED1BE68">
            <w:pPr>
              <w:autoSpaceDE w:val="0"/>
              <w:autoSpaceDN w:val="0"/>
              <w:adjustRightInd w:val="0"/>
              <w:snapToGrid w:val="0"/>
              <w:spacing w:line="360" w:lineRule="exact"/>
              <w:ind w:firstLine="420"/>
              <w:rPr>
                <w:rFonts w:ascii="宋体" w:hAnsi="宋体" w:cs="宋体"/>
                <w:bCs/>
                <w:snapToGrid w:val="0"/>
                <w:kern w:val="0"/>
                <w:szCs w:val="21"/>
              </w:rPr>
            </w:pPr>
            <w:r>
              <w:rPr>
                <w:rFonts w:hint="eastAsia" w:ascii="宋体" w:hAnsi="宋体" w:cs="宋体"/>
                <w:bCs/>
                <w:snapToGrid w:val="0"/>
                <w:kern w:val="0"/>
                <w:szCs w:val="21"/>
              </w:rPr>
              <w:t>/</w:t>
            </w:r>
          </w:p>
        </w:tc>
      </w:tr>
    </w:tbl>
    <w:p w14:paraId="5119D103">
      <w:pPr>
        <w:spacing w:line="20" w:lineRule="exact"/>
        <w:rPr>
          <w:rFonts w:ascii="宋体" w:hAnsi="宋体"/>
          <w:snapToGrid w:val="0"/>
        </w:rPr>
      </w:pPr>
    </w:p>
    <w:p w14:paraId="191F3B2D">
      <w:pPr>
        <w:spacing w:line="200" w:lineRule="exact"/>
        <w:rPr>
          <w:rFonts w:ascii="宋体" w:hAnsi="宋体"/>
          <w:snapToGrid w:val="0"/>
        </w:rPr>
      </w:pPr>
      <w:r>
        <w:rPr>
          <w:rFonts w:ascii="宋体" w:hAnsi="宋体"/>
          <w:snapToGrid w:val="0"/>
        </w:rPr>
        <w:br w:type="page"/>
      </w:r>
    </w:p>
    <w:p w14:paraId="018CC1F6">
      <w:pPr>
        <w:pStyle w:val="3"/>
        <w:spacing w:before="0" w:after="0" w:line="360" w:lineRule="auto"/>
        <w:rPr>
          <w:rFonts w:ascii="宋体" w:hAnsi="宋体"/>
          <w:b w:val="0"/>
          <w:snapToGrid w:val="0"/>
          <w:sz w:val="28"/>
          <w:szCs w:val="28"/>
        </w:rPr>
      </w:pPr>
      <w:bookmarkStart w:id="115" w:name="_Toc840"/>
      <w:bookmarkStart w:id="116" w:name="_Toc6879"/>
      <w:bookmarkStart w:id="117" w:name="_Toc509218710"/>
      <w:r>
        <w:rPr>
          <w:rFonts w:ascii="宋体" w:hAnsi="宋体"/>
          <w:b w:val="0"/>
          <w:snapToGrid w:val="0"/>
          <w:sz w:val="28"/>
          <w:szCs w:val="28"/>
        </w:rPr>
        <w:t>1.  总则</w:t>
      </w:r>
      <w:bookmarkEnd w:id="109"/>
      <w:bookmarkEnd w:id="110"/>
      <w:bookmarkEnd w:id="111"/>
      <w:bookmarkEnd w:id="112"/>
      <w:bookmarkEnd w:id="113"/>
      <w:bookmarkEnd w:id="114"/>
      <w:bookmarkEnd w:id="115"/>
      <w:bookmarkEnd w:id="116"/>
      <w:bookmarkEnd w:id="117"/>
    </w:p>
    <w:p w14:paraId="4A10FADE">
      <w:pPr>
        <w:pStyle w:val="4"/>
        <w:snapToGrid w:val="0"/>
        <w:spacing w:before="0" w:after="0" w:line="360" w:lineRule="auto"/>
        <w:rPr>
          <w:rFonts w:ascii="宋体" w:hAnsi="宋体"/>
          <w:b w:val="0"/>
          <w:snapToGrid w:val="0"/>
          <w:sz w:val="24"/>
          <w:szCs w:val="24"/>
        </w:rPr>
      </w:pPr>
      <w:bookmarkStart w:id="118" w:name="_Toc287607747"/>
      <w:bookmarkStart w:id="119" w:name="_Toc224103318"/>
      <w:bookmarkStart w:id="120" w:name="_Toc32117"/>
      <w:bookmarkStart w:id="121" w:name="_Toc200513127"/>
      <w:bookmarkStart w:id="122" w:name="_Toc509218711"/>
      <w:bookmarkStart w:id="123" w:name="_Toc287620686"/>
      <w:bookmarkStart w:id="124" w:name="_Toc430530436"/>
      <w:bookmarkStart w:id="125" w:name="_Toc277082553"/>
      <w:bookmarkStart w:id="126" w:name="_Toc32232"/>
      <w:r>
        <w:rPr>
          <w:rFonts w:ascii="宋体" w:hAnsi="宋体"/>
          <w:b w:val="0"/>
          <w:snapToGrid w:val="0"/>
          <w:sz w:val="24"/>
          <w:szCs w:val="24"/>
        </w:rPr>
        <w:t>1.1  项目概况</w:t>
      </w:r>
      <w:bookmarkEnd w:id="118"/>
      <w:bookmarkEnd w:id="119"/>
      <w:bookmarkEnd w:id="120"/>
      <w:bookmarkEnd w:id="121"/>
      <w:bookmarkEnd w:id="122"/>
      <w:bookmarkEnd w:id="123"/>
      <w:bookmarkEnd w:id="124"/>
      <w:bookmarkEnd w:id="125"/>
      <w:bookmarkEnd w:id="126"/>
    </w:p>
    <w:p w14:paraId="793ADF57">
      <w:pPr>
        <w:autoSpaceDE w:val="0"/>
        <w:autoSpaceDN w:val="0"/>
        <w:adjustRightInd w:val="0"/>
        <w:snapToGrid w:val="0"/>
        <w:spacing w:line="360" w:lineRule="auto"/>
        <w:ind w:firstLine="357" w:firstLineChars="170"/>
        <w:rPr>
          <w:rFonts w:ascii="宋体" w:hAnsi="宋体"/>
          <w:snapToGrid w:val="0"/>
          <w:kern w:val="0"/>
          <w:szCs w:val="21"/>
        </w:rPr>
      </w:pPr>
      <w:r>
        <w:rPr>
          <w:rFonts w:ascii="宋体" w:hAnsi="宋体"/>
          <w:snapToGrid w:val="0"/>
          <w:kern w:val="0"/>
          <w:szCs w:val="21"/>
        </w:rPr>
        <w:t>1.1.1  根据《中华人民共和国招标投标法》等有关法律、法规和规章的规定，本招标项目已具备招标条件，现对本</w:t>
      </w:r>
      <w:r>
        <w:rPr>
          <w:rFonts w:hint="eastAsia" w:ascii="宋体" w:hAnsi="宋体"/>
          <w:snapToGrid w:val="0"/>
          <w:kern w:val="0"/>
          <w:szCs w:val="21"/>
        </w:rPr>
        <w:t>项目</w:t>
      </w:r>
      <w:r>
        <w:rPr>
          <w:rFonts w:ascii="宋体" w:hAnsi="宋体"/>
          <w:snapToGrid w:val="0"/>
          <w:kern w:val="0"/>
          <w:szCs w:val="21"/>
        </w:rPr>
        <w:t>施工进行招标。</w:t>
      </w:r>
    </w:p>
    <w:p w14:paraId="7BE4B8DF">
      <w:pPr>
        <w:autoSpaceDE w:val="0"/>
        <w:autoSpaceDN w:val="0"/>
        <w:adjustRightInd w:val="0"/>
        <w:snapToGrid w:val="0"/>
        <w:spacing w:line="360" w:lineRule="auto"/>
        <w:ind w:firstLine="357" w:firstLineChars="170"/>
        <w:rPr>
          <w:rFonts w:ascii="宋体" w:hAnsi="宋体"/>
          <w:snapToGrid w:val="0"/>
          <w:kern w:val="0"/>
          <w:szCs w:val="21"/>
        </w:rPr>
      </w:pPr>
      <w:r>
        <w:rPr>
          <w:rFonts w:ascii="宋体" w:hAnsi="宋体"/>
          <w:snapToGrid w:val="0"/>
          <w:kern w:val="0"/>
          <w:szCs w:val="21"/>
        </w:rPr>
        <w:t>1.1.2  本招标项目招标人：见投标人须知前附表。</w:t>
      </w:r>
    </w:p>
    <w:p w14:paraId="33DE7744">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1.1.3  本招标项目招标代理机构：见投标人须知前附表。</w:t>
      </w:r>
    </w:p>
    <w:p w14:paraId="79F67112">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本招标项目名称：见投标人须知前附表。</w:t>
      </w:r>
    </w:p>
    <w:p w14:paraId="0AC011EB">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1.1.5  本招标项目地点：见投标人须知前附表。</w:t>
      </w:r>
    </w:p>
    <w:p w14:paraId="1614E385">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1.1.6  本招标项目</w:t>
      </w:r>
      <w:r>
        <w:rPr>
          <w:rFonts w:hint="eastAsia" w:ascii="宋体" w:hAnsi="宋体"/>
          <w:snapToGrid w:val="0"/>
          <w:kern w:val="0"/>
          <w:szCs w:val="21"/>
        </w:rPr>
        <w:t>内容</w:t>
      </w:r>
      <w:r>
        <w:rPr>
          <w:rFonts w:ascii="宋体" w:hAnsi="宋体"/>
          <w:snapToGrid w:val="0"/>
          <w:kern w:val="0"/>
          <w:szCs w:val="21"/>
        </w:rPr>
        <w:t>：见投标人须知前附表。</w:t>
      </w:r>
    </w:p>
    <w:p w14:paraId="7060095D">
      <w:pPr>
        <w:pStyle w:val="4"/>
        <w:snapToGrid w:val="0"/>
        <w:spacing w:before="0" w:after="0" w:line="360" w:lineRule="auto"/>
        <w:rPr>
          <w:rFonts w:ascii="宋体" w:hAnsi="宋体"/>
          <w:b w:val="0"/>
          <w:snapToGrid w:val="0"/>
          <w:sz w:val="24"/>
          <w:szCs w:val="24"/>
        </w:rPr>
      </w:pPr>
      <w:bookmarkStart w:id="127" w:name="_Toc21792"/>
      <w:bookmarkStart w:id="128" w:name="_Toc430530437"/>
      <w:bookmarkStart w:id="129" w:name="_Toc287607748"/>
      <w:bookmarkStart w:id="130" w:name="_Toc224103319"/>
      <w:bookmarkStart w:id="131" w:name="_Toc287620687"/>
      <w:bookmarkStart w:id="132" w:name="_Toc200513128"/>
      <w:bookmarkStart w:id="133" w:name="_Toc21567"/>
      <w:bookmarkStart w:id="134" w:name="_Toc277082554"/>
      <w:bookmarkStart w:id="135" w:name="_Toc509218712"/>
      <w:r>
        <w:rPr>
          <w:rFonts w:ascii="宋体" w:hAnsi="宋体"/>
          <w:b w:val="0"/>
          <w:snapToGrid w:val="0"/>
          <w:sz w:val="24"/>
          <w:szCs w:val="24"/>
        </w:rPr>
        <w:t>1.2  资金来源和落实情况</w:t>
      </w:r>
      <w:bookmarkEnd w:id="127"/>
      <w:bookmarkEnd w:id="128"/>
      <w:bookmarkEnd w:id="129"/>
      <w:bookmarkEnd w:id="130"/>
      <w:bookmarkEnd w:id="131"/>
      <w:bookmarkEnd w:id="132"/>
      <w:bookmarkEnd w:id="133"/>
      <w:bookmarkEnd w:id="134"/>
      <w:bookmarkEnd w:id="135"/>
    </w:p>
    <w:p w14:paraId="3629CC6F">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1.2.1  本招标项目的资金来源：见投标人须知前附表。</w:t>
      </w:r>
    </w:p>
    <w:p w14:paraId="4ACEDFB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1.2.2  本招标项目的出资比例：见投标人须知前附表。</w:t>
      </w:r>
    </w:p>
    <w:p w14:paraId="6480CBE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1.2.3  本招标项目的资金落实情况：见投标人须知前附表。</w:t>
      </w:r>
    </w:p>
    <w:p w14:paraId="286AB213">
      <w:pPr>
        <w:pStyle w:val="4"/>
        <w:snapToGrid w:val="0"/>
        <w:spacing w:before="0" w:after="0" w:line="360" w:lineRule="auto"/>
        <w:rPr>
          <w:rFonts w:ascii="宋体" w:hAnsi="宋体"/>
          <w:b w:val="0"/>
          <w:snapToGrid w:val="0"/>
          <w:sz w:val="24"/>
          <w:szCs w:val="24"/>
        </w:rPr>
      </w:pPr>
      <w:bookmarkStart w:id="136" w:name="_Toc509218713"/>
      <w:bookmarkStart w:id="137" w:name="_Toc430530438"/>
      <w:bookmarkStart w:id="138" w:name="_Toc224103320"/>
      <w:bookmarkStart w:id="139" w:name="_Toc287607749"/>
      <w:bookmarkStart w:id="140" w:name="_Toc277082555"/>
      <w:bookmarkStart w:id="141" w:name="_Toc4104"/>
      <w:bookmarkStart w:id="142" w:name="_Toc200513129"/>
      <w:bookmarkStart w:id="143" w:name="_Toc287620688"/>
      <w:bookmarkStart w:id="144" w:name="_Toc5965"/>
      <w:r>
        <w:rPr>
          <w:rFonts w:ascii="宋体" w:hAnsi="宋体"/>
          <w:b w:val="0"/>
          <w:snapToGrid w:val="0"/>
          <w:sz w:val="24"/>
          <w:szCs w:val="24"/>
        </w:rPr>
        <w:t>1.3  招标范围、</w:t>
      </w:r>
      <w:r>
        <w:rPr>
          <w:rFonts w:hint="eastAsia" w:ascii="宋体" w:hAnsi="宋体"/>
          <w:b w:val="0"/>
          <w:snapToGrid w:val="0"/>
          <w:sz w:val="24"/>
          <w:szCs w:val="24"/>
        </w:rPr>
        <w:t>服务期限</w:t>
      </w:r>
      <w:r>
        <w:rPr>
          <w:rFonts w:ascii="宋体" w:hAnsi="宋体"/>
          <w:b w:val="0"/>
          <w:snapToGrid w:val="0"/>
          <w:sz w:val="24"/>
          <w:szCs w:val="24"/>
        </w:rPr>
        <w:t>和质量要求</w:t>
      </w:r>
      <w:bookmarkEnd w:id="136"/>
      <w:bookmarkEnd w:id="137"/>
      <w:bookmarkEnd w:id="138"/>
      <w:bookmarkEnd w:id="139"/>
      <w:bookmarkEnd w:id="140"/>
      <w:bookmarkEnd w:id="141"/>
      <w:bookmarkEnd w:id="142"/>
      <w:bookmarkEnd w:id="143"/>
      <w:bookmarkEnd w:id="144"/>
    </w:p>
    <w:p w14:paraId="63C899F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1.3.1  招标范围：见投标人须知前附表。</w:t>
      </w:r>
    </w:p>
    <w:p w14:paraId="1789AA2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 xml:space="preserve">1.3.2  </w:t>
      </w:r>
      <w:r>
        <w:rPr>
          <w:rFonts w:hint="eastAsia" w:ascii="宋体" w:hAnsi="宋体"/>
          <w:snapToGrid w:val="0"/>
          <w:kern w:val="0"/>
          <w:szCs w:val="21"/>
        </w:rPr>
        <w:t>服务期限</w:t>
      </w:r>
      <w:r>
        <w:rPr>
          <w:rFonts w:ascii="宋体" w:hAnsi="宋体"/>
          <w:snapToGrid w:val="0"/>
          <w:kern w:val="0"/>
          <w:szCs w:val="21"/>
        </w:rPr>
        <w:t>：见投标人须知前附表。</w:t>
      </w:r>
    </w:p>
    <w:p w14:paraId="319F46EA">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1.3.3  质量要求：见投标人须知前附表。</w:t>
      </w:r>
    </w:p>
    <w:p w14:paraId="5518AEF5">
      <w:pPr>
        <w:autoSpaceDE w:val="0"/>
        <w:autoSpaceDN w:val="0"/>
        <w:adjustRightInd w:val="0"/>
        <w:snapToGrid w:val="0"/>
        <w:spacing w:line="360" w:lineRule="auto"/>
        <w:rPr>
          <w:rFonts w:ascii="宋体" w:hAnsi="宋体"/>
          <w:snapToGrid w:val="0"/>
          <w:sz w:val="24"/>
        </w:rPr>
      </w:pPr>
      <w:bookmarkStart w:id="145" w:name="_Toc509218714"/>
      <w:bookmarkStart w:id="146" w:name="_Toc11246"/>
      <w:bookmarkStart w:id="147" w:name="_Toc287607750"/>
      <w:bookmarkStart w:id="148" w:name="_Toc224103321"/>
      <w:bookmarkStart w:id="149" w:name="_Toc287620689"/>
      <w:bookmarkStart w:id="150" w:name="_Toc277082556"/>
      <w:bookmarkStart w:id="151" w:name="_Toc200513130"/>
      <w:bookmarkStart w:id="152" w:name="_Toc430530439"/>
      <w:r>
        <w:rPr>
          <w:rFonts w:ascii="宋体" w:hAnsi="宋体"/>
          <w:snapToGrid w:val="0"/>
          <w:sz w:val="24"/>
        </w:rPr>
        <w:t>1.4</w:t>
      </w:r>
      <w:bookmarkEnd w:id="145"/>
      <w:bookmarkEnd w:id="146"/>
      <w:bookmarkEnd w:id="147"/>
      <w:bookmarkEnd w:id="148"/>
      <w:bookmarkEnd w:id="149"/>
      <w:bookmarkEnd w:id="150"/>
      <w:bookmarkEnd w:id="151"/>
      <w:bookmarkEnd w:id="152"/>
      <w:bookmarkStart w:id="153" w:name="_Toc509218715"/>
      <w:bookmarkStart w:id="154" w:name="_Toc430530440"/>
      <w:bookmarkStart w:id="155" w:name="_Toc224103322"/>
      <w:bookmarkStart w:id="156" w:name="_Toc1894"/>
      <w:bookmarkStart w:id="157" w:name="_Toc287620690"/>
      <w:bookmarkStart w:id="158" w:name="_Toc200513131"/>
      <w:bookmarkStart w:id="159" w:name="_Toc287607751"/>
      <w:bookmarkStart w:id="160" w:name="_Toc277082557"/>
      <w:r>
        <w:rPr>
          <w:rFonts w:ascii="宋体" w:hAnsi="宋体"/>
          <w:snapToGrid w:val="0"/>
          <w:sz w:val="24"/>
        </w:rPr>
        <w:t xml:space="preserve">  投标人资格要求</w:t>
      </w:r>
      <w:bookmarkEnd w:id="153"/>
      <w:bookmarkEnd w:id="154"/>
      <w:bookmarkEnd w:id="155"/>
      <w:bookmarkEnd w:id="156"/>
      <w:bookmarkEnd w:id="157"/>
      <w:bookmarkEnd w:id="158"/>
      <w:bookmarkEnd w:id="159"/>
      <w:bookmarkEnd w:id="160"/>
    </w:p>
    <w:p w14:paraId="05D1DBE2">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1.4.1 投标人应具备承担本</w:t>
      </w:r>
      <w:r>
        <w:rPr>
          <w:rFonts w:hint="eastAsia" w:ascii="宋体" w:hAnsi="宋体"/>
          <w:snapToGrid w:val="0"/>
          <w:kern w:val="0"/>
          <w:szCs w:val="21"/>
        </w:rPr>
        <w:t>项目实施</w:t>
      </w:r>
      <w:r>
        <w:rPr>
          <w:rFonts w:ascii="宋体" w:hAnsi="宋体"/>
          <w:snapToGrid w:val="0"/>
          <w:kern w:val="0"/>
          <w:szCs w:val="21"/>
        </w:rPr>
        <w:t>的资质条件、能力和信誉。</w:t>
      </w:r>
    </w:p>
    <w:p w14:paraId="373A5B2A">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w:t>
      </w:r>
      <w:r>
        <w:rPr>
          <w:rFonts w:ascii="宋体" w:hAnsi="宋体"/>
          <w:szCs w:val="21"/>
        </w:rPr>
        <w:t>营业执照</w:t>
      </w:r>
      <w:r>
        <w:rPr>
          <w:rFonts w:ascii="宋体" w:hAnsi="宋体"/>
          <w:snapToGrid w:val="0"/>
          <w:kern w:val="0"/>
          <w:szCs w:val="21"/>
        </w:rPr>
        <w:t>：见投标人须知前附表；</w:t>
      </w:r>
    </w:p>
    <w:p w14:paraId="054640CB">
      <w:pPr>
        <w:autoSpaceDE w:val="0"/>
        <w:autoSpaceDN w:val="0"/>
        <w:adjustRightInd w:val="0"/>
        <w:snapToGrid w:val="0"/>
        <w:spacing w:line="360" w:lineRule="auto"/>
        <w:ind w:firstLine="359" w:firstLineChars="171"/>
        <w:rPr>
          <w:rFonts w:ascii="宋体" w:hAnsi="宋体"/>
          <w:snapToGrid w:val="0"/>
          <w:kern w:val="0"/>
          <w:szCs w:val="21"/>
        </w:rPr>
      </w:pPr>
      <w:r>
        <w:rPr>
          <w:rFonts w:hint="eastAsia" w:ascii="宋体" w:hAnsi="宋体"/>
          <w:snapToGrid w:val="0"/>
          <w:kern w:val="0"/>
          <w:szCs w:val="21"/>
        </w:rPr>
        <w:t>（2）</w:t>
      </w:r>
      <w:r>
        <w:rPr>
          <w:rFonts w:ascii="宋体" w:hAnsi="宋体"/>
          <w:snapToGrid w:val="0"/>
          <w:kern w:val="0"/>
          <w:szCs w:val="21"/>
        </w:rPr>
        <w:t>业绩要求：见投标人须知前附表；</w:t>
      </w:r>
    </w:p>
    <w:p w14:paraId="587946B1">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3</w:t>
      </w:r>
      <w:r>
        <w:rPr>
          <w:rFonts w:ascii="宋体" w:hAnsi="宋体"/>
          <w:snapToGrid w:val="0"/>
          <w:kern w:val="0"/>
          <w:szCs w:val="21"/>
        </w:rPr>
        <w:t>）</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14:paraId="1087B649">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）其他要求：见投标人须知前附表。</w:t>
      </w:r>
    </w:p>
    <w:p w14:paraId="265AFCD9">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 xml:space="preserve">1.4.2  </w:t>
      </w:r>
      <w:r>
        <w:rPr>
          <w:rFonts w:hint="eastAsia" w:ascii="宋体" w:hAnsi="宋体"/>
          <w:snapToGrid w:val="0"/>
          <w:kern w:val="0"/>
          <w:szCs w:val="21"/>
        </w:rPr>
        <w:t>本项目不</w:t>
      </w:r>
      <w:r>
        <w:rPr>
          <w:rFonts w:ascii="宋体" w:hAnsi="宋体"/>
          <w:snapToGrid w:val="0"/>
          <w:kern w:val="0"/>
          <w:szCs w:val="21"/>
        </w:rPr>
        <w:t>接受联合体投标</w:t>
      </w:r>
      <w:r>
        <w:rPr>
          <w:rFonts w:hint="eastAsia" w:ascii="宋体" w:hAnsi="宋体"/>
          <w:snapToGrid w:val="0"/>
          <w:kern w:val="0"/>
          <w:szCs w:val="21"/>
        </w:rPr>
        <w:t>。</w:t>
      </w:r>
    </w:p>
    <w:p w14:paraId="243EBA3B">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1.4.3  投标人不得存在下列情形之一：</w:t>
      </w:r>
    </w:p>
    <w:p w14:paraId="2A91CB9B">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position w:val="-2"/>
          <w:szCs w:val="21"/>
        </w:rPr>
        <w:t>（1）与招标人存在利害关系可能影响招标公正性的法人、其他组织或者个人；</w:t>
      </w:r>
    </w:p>
    <w:p w14:paraId="2C372355">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14:paraId="0FC2D0C5">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（3）为本标段的监理人；</w:t>
      </w:r>
    </w:p>
    <w:p w14:paraId="27984B1E">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（4）为本标段的代建人；</w:t>
      </w:r>
    </w:p>
    <w:p w14:paraId="2D5E91DD">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（5）为本标段提供招标代理服务的；</w:t>
      </w:r>
    </w:p>
    <w:p w14:paraId="1C83F758">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（6）与本标段的监理人或代建人或招标代理机构同为一个法定代表人的；</w:t>
      </w:r>
    </w:p>
    <w:p w14:paraId="0402FFE1">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（7）与本标段的监理人或代建人或招标代理机构</w:t>
      </w:r>
      <w:r>
        <w:rPr>
          <w:rFonts w:hint="eastAsia" w:ascii="宋体" w:hAnsi="宋体"/>
          <w:snapToGrid w:val="0"/>
          <w:kern w:val="0"/>
          <w:szCs w:val="21"/>
        </w:rPr>
        <w:t>存在</w:t>
      </w:r>
      <w:r>
        <w:rPr>
          <w:rFonts w:ascii="宋体" w:hAnsi="宋体"/>
          <w:snapToGrid w:val="0"/>
          <w:kern w:val="0"/>
          <w:szCs w:val="21"/>
        </w:rPr>
        <w:t>控股或参股的；</w:t>
      </w:r>
    </w:p>
    <w:p w14:paraId="77AC9723">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（8）与本标段的监理人或代建人或招标代理机构相互任职或工作的；</w:t>
      </w:r>
    </w:p>
    <w:p w14:paraId="7F4E0856">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（9）</w:t>
      </w:r>
      <w:r>
        <w:rPr>
          <w:rFonts w:asciiTheme="minorEastAsia" w:hAnsiTheme="minorEastAsia" w:eastAsiaTheme="minorEastAsia"/>
          <w:szCs w:val="21"/>
        </w:rPr>
        <w:t>被责令停产停业、暂扣或者吊销许可证、暂扣或者吊销执照</w:t>
      </w:r>
      <w:r>
        <w:rPr>
          <w:rFonts w:ascii="宋体" w:hAnsi="宋体"/>
          <w:snapToGrid w:val="0"/>
          <w:kern w:val="0"/>
          <w:szCs w:val="21"/>
        </w:rPr>
        <w:t>；</w:t>
      </w:r>
    </w:p>
    <w:p w14:paraId="28EEC33B">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3FECE1D5">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（11）</w:t>
      </w:r>
      <w:r>
        <w:rPr>
          <w:rFonts w:asciiTheme="minorEastAsia" w:hAnsiTheme="minorEastAsia" w:eastAsiaTheme="minorEastAsia"/>
          <w:szCs w:val="21"/>
        </w:rPr>
        <w:t>进入清算程序，或被宣告破产，或其他丧失履约能力的情形</w:t>
      </w:r>
      <w:r>
        <w:rPr>
          <w:rFonts w:ascii="宋体" w:hAnsi="宋体"/>
          <w:snapToGrid w:val="0"/>
          <w:kern w:val="0"/>
          <w:szCs w:val="21"/>
        </w:rPr>
        <w:t>；</w:t>
      </w:r>
    </w:p>
    <w:p w14:paraId="76BB00DC">
      <w:pPr>
        <w:autoSpaceDE w:val="0"/>
        <w:autoSpaceDN w:val="0"/>
        <w:adjustRightInd w:val="0"/>
        <w:snapToGrid w:val="0"/>
        <w:spacing w:line="360" w:lineRule="auto"/>
        <w:ind w:left="459" w:leftChars="190" w:hanging="60" w:hangingChars="29"/>
        <w:rPr>
          <w:rFonts w:ascii="宋体" w:hAnsi="宋体"/>
          <w:snapToGrid w:val="0"/>
          <w:kern w:val="0"/>
          <w:szCs w:val="21"/>
        </w:rPr>
      </w:pPr>
      <w:r>
        <w:rPr>
          <w:rFonts w:ascii="宋体" w:hAnsi="宋体"/>
          <w:snapToGrid w:val="0"/>
          <w:kern w:val="0"/>
          <w:szCs w:val="21"/>
        </w:rPr>
        <w:t>（12）</w:t>
      </w:r>
      <w:r>
        <w:rPr>
          <w:rFonts w:ascii="宋体" w:hAnsi="宋体"/>
          <w:sz w:val="22"/>
          <w:szCs w:val="22"/>
        </w:rPr>
        <w:t>单位负责人为同一人或者存在控股、管理关系的不同单位，不得在同一标段中同时投</w:t>
      </w:r>
      <w:r>
        <w:rPr>
          <w:rFonts w:hint="eastAsia" w:ascii="宋体" w:hAnsi="宋体"/>
          <w:sz w:val="22"/>
          <w:szCs w:val="22"/>
        </w:rPr>
        <w:t>标。</w:t>
      </w:r>
    </w:p>
    <w:p w14:paraId="6F27B742">
      <w:pPr>
        <w:pStyle w:val="4"/>
        <w:snapToGrid w:val="0"/>
        <w:spacing w:before="0" w:after="0" w:line="360" w:lineRule="auto"/>
        <w:rPr>
          <w:rFonts w:ascii="宋体" w:hAnsi="宋体"/>
          <w:b w:val="0"/>
          <w:snapToGrid w:val="0"/>
          <w:sz w:val="24"/>
          <w:szCs w:val="24"/>
        </w:rPr>
      </w:pPr>
      <w:bookmarkStart w:id="161" w:name="_Toc287620691"/>
      <w:bookmarkStart w:id="162" w:name="_Toc224103323"/>
      <w:bookmarkStart w:id="163" w:name="_Toc430530441"/>
      <w:bookmarkStart w:id="164" w:name="_Toc277082558"/>
      <w:bookmarkStart w:id="165" w:name="_Toc24298"/>
      <w:bookmarkStart w:id="166" w:name="_Toc20662"/>
      <w:bookmarkStart w:id="167" w:name="_Toc200513132"/>
      <w:bookmarkStart w:id="168" w:name="_Toc509218716"/>
      <w:bookmarkStart w:id="169" w:name="_Toc287607752"/>
      <w:r>
        <w:rPr>
          <w:rFonts w:ascii="宋体" w:hAnsi="宋体"/>
          <w:b w:val="0"/>
          <w:snapToGrid w:val="0"/>
          <w:sz w:val="24"/>
          <w:szCs w:val="24"/>
        </w:rPr>
        <w:t>1.5  费用承担</w:t>
      </w:r>
      <w:bookmarkEnd w:id="161"/>
      <w:bookmarkEnd w:id="162"/>
      <w:bookmarkEnd w:id="163"/>
      <w:bookmarkEnd w:id="164"/>
      <w:bookmarkEnd w:id="165"/>
      <w:bookmarkEnd w:id="166"/>
      <w:bookmarkEnd w:id="167"/>
      <w:bookmarkEnd w:id="168"/>
      <w:bookmarkEnd w:id="169"/>
    </w:p>
    <w:p w14:paraId="0DABA46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14:paraId="7FBAB654">
      <w:pPr>
        <w:pStyle w:val="4"/>
        <w:snapToGrid w:val="0"/>
        <w:spacing w:before="0" w:after="0" w:line="360" w:lineRule="auto"/>
        <w:rPr>
          <w:rFonts w:ascii="宋体" w:hAnsi="宋体"/>
          <w:b w:val="0"/>
          <w:snapToGrid w:val="0"/>
          <w:sz w:val="24"/>
          <w:szCs w:val="24"/>
        </w:rPr>
      </w:pPr>
      <w:bookmarkStart w:id="170" w:name="_Toc24726"/>
      <w:bookmarkStart w:id="171" w:name="_Toc26130"/>
      <w:bookmarkStart w:id="172" w:name="_Toc224103324"/>
      <w:bookmarkStart w:id="173" w:name="_Toc277082559"/>
      <w:bookmarkStart w:id="174" w:name="_Toc287607753"/>
      <w:bookmarkStart w:id="175" w:name="_Toc430530442"/>
      <w:bookmarkStart w:id="176" w:name="_Toc287620692"/>
      <w:bookmarkStart w:id="177" w:name="_Toc200513133"/>
      <w:bookmarkStart w:id="178" w:name="_Toc509218717"/>
      <w:r>
        <w:rPr>
          <w:rFonts w:ascii="宋体" w:hAnsi="宋体"/>
          <w:b w:val="0"/>
          <w:snapToGrid w:val="0"/>
          <w:sz w:val="24"/>
          <w:szCs w:val="24"/>
        </w:rPr>
        <w:t>1.6  保密</w:t>
      </w:r>
      <w:bookmarkEnd w:id="170"/>
      <w:bookmarkEnd w:id="171"/>
      <w:bookmarkEnd w:id="172"/>
      <w:bookmarkEnd w:id="173"/>
      <w:bookmarkEnd w:id="174"/>
      <w:bookmarkEnd w:id="175"/>
      <w:bookmarkEnd w:id="176"/>
      <w:bookmarkEnd w:id="177"/>
      <w:bookmarkEnd w:id="178"/>
    </w:p>
    <w:p w14:paraId="0BCB23A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14:paraId="7D002B0A">
      <w:pPr>
        <w:pStyle w:val="4"/>
        <w:snapToGrid w:val="0"/>
        <w:spacing w:before="0" w:after="0" w:line="360" w:lineRule="auto"/>
        <w:rPr>
          <w:rFonts w:ascii="宋体" w:hAnsi="宋体"/>
          <w:b w:val="0"/>
          <w:snapToGrid w:val="0"/>
          <w:sz w:val="24"/>
          <w:szCs w:val="24"/>
        </w:rPr>
      </w:pPr>
      <w:bookmarkStart w:id="179" w:name="_Toc277082560"/>
      <w:bookmarkStart w:id="180" w:name="_Toc287620693"/>
      <w:bookmarkStart w:id="181" w:name="_Toc224103325"/>
      <w:bookmarkStart w:id="182" w:name="_Toc200513134"/>
      <w:bookmarkStart w:id="183" w:name="_Toc1222"/>
      <w:bookmarkStart w:id="184" w:name="_Toc430530443"/>
      <w:bookmarkStart w:id="185" w:name="_Toc509218718"/>
      <w:bookmarkStart w:id="186" w:name="_Toc2358"/>
      <w:bookmarkStart w:id="187" w:name="_Toc287607754"/>
      <w:r>
        <w:rPr>
          <w:rFonts w:ascii="宋体" w:hAnsi="宋体"/>
          <w:b w:val="0"/>
          <w:snapToGrid w:val="0"/>
          <w:sz w:val="24"/>
          <w:szCs w:val="24"/>
        </w:rPr>
        <w:t>1.7  语言文字</w:t>
      </w:r>
      <w:bookmarkEnd w:id="179"/>
      <w:bookmarkEnd w:id="180"/>
      <w:bookmarkEnd w:id="181"/>
      <w:bookmarkEnd w:id="182"/>
      <w:bookmarkEnd w:id="183"/>
      <w:bookmarkEnd w:id="184"/>
      <w:bookmarkEnd w:id="185"/>
      <w:bookmarkEnd w:id="186"/>
      <w:bookmarkEnd w:id="187"/>
    </w:p>
    <w:p w14:paraId="6E0A48F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14:paraId="400F4830">
      <w:pPr>
        <w:pStyle w:val="4"/>
        <w:snapToGrid w:val="0"/>
        <w:spacing w:before="0" w:after="0" w:line="360" w:lineRule="auto"/>
        <w:rPr>
          <w:rFonts w:ascii="宋体" w:hAnsi="宋体"/>
          <w:b w:val="0"/>
          <w:snapToGrid w:val="0"/>
          <w:sz w:val="24"/>
          <w:szCs w:val="24"/>
        </w:rPr>
      </w:pPr>
      <w:bookmarkStart w:id="188" w:name="_Toc277082561"/>
      <w:bookmarkStart w:id="189" w:name="_Toc200513135"/>
      <w:bookmarkStart w:id="190" w:name="_Toc224103326"/>
      <w:bookmarkStart w:id="191" w:name="_Toc509218719"/>
      <w:bookmarkStart w:id="192" w:name="_Toc287620694"/>
      <w:bookmarkStart w:id="193" w:name="_Toc287607755"/>
      <w:bookmarkStart w:id="194" w:name="_Toc13374"/>
      <w:bookmarkStart w:id="195" w:name="_Toc430530444"/>
      <w:bookmarkStart w:id="196" w:name="_Toc8411"/>
      <w:r>
        <w:rPr>
          <w:rFonts w:ascii="宋体" w:hAnsi="宋体"/>
          <w:b w:val="0"/>
          <w:snapToGrid w:val="0"/>
          <w:sz w:val="24"/>
          <w:szCs w:val="24"/>
        </w:rPr>
        <w:t>1.8  计量单位</w:t>
      </w:r>
      <w:bookmarkEnd w:id="188"/>
      <w:bookmarkEnd w:id="189"/>
      <w:bookmarkEnd w:id="190"/>
      <w:bookmarkEnd w:id="191"/>
      <w:bookmarkEnd w:id="192"/>
      <w:bookmarkEnd w:id="193"/>
      <w:bookmarkEnd w:id="194"/>
      <w:bookmarkEnd w:id="195"/>
      <w:bookmarkEnd w:id="196"/>
    </w:p>
    <w:p w14:paraId="2D8BEA7A">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6471A2F7">
      <w:pPr>
        <w:pStyle w:val="4"/>
        <w:snapToGrid w:val="0"/>
        <w:spacing w:before="0" w:after="0" w:line="360" w:lineRule="auto"/>
        <w:rPr>
          <w:rFonts w:ascii="宋体" w:hAnsi="宋体"/>
          <w:b w:val="0"/>
          <w:snapToGrid w:val="0"/>
          <w:sz w:val="24"/>
          <w:szCs w:val="24"/>
        </w:rPr>
      </w:pPr>
      <w:bookmarkStart w:id="197" w:name="_Toc5647"/>
      <w:bookmarkStart w:id="198" w:name="_Toc277082562"/>
      <w:bookmarkStart w:id="199" w:name="_Toc287620695"/>
      <w:bookmarkStart w:id="200" w:name="_Toc19275"/>
      <w:bookmarkStart w:id="201" w:name="_Toc509218720"/>
      <w:bookmarkStart w:id="202" w:name="_Toc200513136"/>
      <w:bookmarkStart w:id="203" w:name="_Toc430530445"/>
      <w:bookmarkStart w:id="204" w:name="_Toc224103327"/>
      <w:bookmarkStart w:id="205" w:name="_Toc287607756"/>
      <w:r>
        <w:rPr>
          <w:rFonts w:ascii="宋体" w:hAnsi="宋体"/>
          <w:b w:val="0"/>
          <w:snapToGrid w:val="0"/>
          <w:sz w:val="24"/>
          <w:szCs w:val="24"/>
        </w:rPr>
        <w:t>1.9  踏勘现场</w:t>
      </w:r>
      <w:bookmarkEnd w:id="197"/>
      <w:bookmarkEnd w:id="198"/>
      <w:bookmarkEnd w:id="199"/>
      <w:bookmarkEnd w:id="200"/>
      <w:bookmarkEnd w:id="201"/>
      <w:bookmarkEnd w:id="202"/>
      <w:bookmarkEnd w:id="203"/>
      <w:bookmarkEnd w:id="204"/>
      <w:bookmarkEnd w:id="205"/>
    </w:p>
    <w:p w14:paraId="00913219">
      <w:pPr>
        <w:autoSpaceDE w:val="0"/>
        <w:autoSpaceDN w:val="0"/>
        <w:adjustRightInd w:val="0"/>
        <w:snapToGrid w:val="0"/>
        <w:spacing w:line="360" w:lineRule="auto"/>
        <w:ind w:firstLine="420" w:firstLineChars="200"/>
        <w:rPr>
          <w:rFonts w:ascii="宋体" w:hAnsi="宋体"/>
          <w:snapToGrid w:val="0"/>
          <w:kern w:val="0"/>
          <w:szCs w:val="21"/>
        </w:rPr>
      </w:pPr>
      <w:bookmarkStart w:id="206" w:name="_Toc287607757"/>
      <w:bookmarkStart w:id="207" w:name="_Toc430530446"/>
      <w:bookmarkStart w:id="208" w:name="_Toc32057"/>
      <w:bookmarkStart w:id="209" w:name="_Toc509218721"/>
      <w:bookmarkStart w:id="210" w:name="_Toc224103328"/>
      <w:bookmarkStart w:id="211" w:name="_Toc277082563"/>
      <w:bookmarkStart w:id="212" w:name="_Toc287620696"/>
      <w:bookmarkStart w:id="213" w:name="_Toc200513137"/>
      <w:r>
        <w:rPr>
          <w:rFonts w:hint="eastAsia" w:ascii="宋体" w:hAnsi="宋体"/>
          <w:snapToGrid w:val="0"/>
          <w:kern w:val="0"/>
          <w:szCs w:val="21"/>
        </w:rPr>
        <w:t>不组织，投标人自行</w:t>
      </w:r>
      <w:r>
        <w:rPr>
          <w:rFonts w:hint="eastAsia" w:ascii="宋体" w:hAnsi="宋体" w:cs="MingLiU"/>
          <w:snapToGrid w:val="0"/>
          <w:kern w:val="0"/>
          <w:szCs w:val="21"/>
        </w:rPr>
        <w:t>踏勘</w:t>
      </w:r>
      <w:r>
        <w:rPr>
          <w:rFonts w:ascii="宋体" w:hAnsi="宋体"/>
          <w:snapToGrid w:val="0"/>
          <w:kern w:val="0"/>
          <w:szCs w:val="21"/>
        </w:rPr>
        <w:t>。</w:t>
      </w:r>
    </w:p>
    <w:p w14:paraId="395BFD4B">
      <w:pPr>
        <w:pStyle w:val="4"/>
        <w:snapToGrid w:val="0"/>
        <w:spacing w:before="0" w:after="0" w:line="360" w:lineRule="auto"/>
        <w:rPr>
          <w:rFonts w:ascii="宋体" w:hAnsi="宋体"/>
          <w:b w:val="0"/>
          <w:snapToGrid w:val="0"/>
          <w:sz w:val="24"/>
          <w:szCs w:val="24"/>
        </w:rPr>
      </w:pPr>
      <w:bookmarkStart w:id="214" w:name="_Toc28666"/>
      <w:r>
        <w:rPr>
          <w:rFonts w:ascii="宋体" w:hAnsi="宋体"/>
          <w:b w:val="0"/>
          <w:snapToGrid w:val="0"/>
          <w:sz w:val="24"/>
          <w:szCs w:val="24"/>
        </w:rPr>
        <w:t>1.10  投标预备会</w:t>
      </w:r>
      <w:bookmarkEnd w:id="206"/>
      <w:bookmarkEnd w:id="207"/>
      <w:bookmarkEnd w:id="208"/>
      <w:bookmarkEnd w:id="209"/>
      <w:bookmarkEnd w:id="210"/>
      <w:bookmarkEnd w:id="211"/>
      <w:bookmarkEnd w:id="212"/>
      <w:bookmarkEnd w:id="213"/>
      <w:bookmarkEnd w:id="214"/>
    </w:p>
    <w:p w14:paraId="3E79E397">
      <w:pPr>
        <w:autoSpaceDE w:val="0"/>
        <w:autoSpaceDN w:val="0"/>
        <w:adjustRightInd w:val="0"/>
        <w:snapToGrid w:val="0"/>
        <w:spacing w:line="360" w:lineRule="auto"/>
        <w:ind w:firstLine="420" w:firstLineChars="200"/>
        <w:rPr>
          <w:rFonts w:ascii="宋体" w:hAnsi="宋体"/>
          <w:snapToGrid w:val="0"/>
          <w:kern w:val="0"/>
          <w:szCs w:val="21"/>
        </w:rPr>
      </w:pPr>
      <w:bookmarkStart w:id="215" w:name="_Toc430530447"/>
      <w:bookmarkStart w:id="216" w:name="_Toc287607758"/>
      <w:bookmarkStart w:id="217" w:name="_Toc509218722"/>
      <w:bookmarkStart w:id="218" w:name="_Toc224103329"/>
      <w:bookmarkStart w:id="219" w:name="_Toc3036"/>
      <w:bookmarkStart w:id="220" w:name="_Toc200513138"/>
      <w:bookmarkStart w:id="221" w:name="_Toc287620697"/>
      <w:bookmarkStart w:id="222" w:name="_Toc277082564"/>
      <w:r>
        <w:rPr>
          <w:rFonts w:hint="eastAsia" w:ascii="宋体" w:hAnsi="宋体"/>
          <w:snapToGrid w:val="0"/>
          <w:kern w:val="0"/>
          <w:szCs w:val="21"/>
        </w:rPr>
        <w:t>不召开。</w:t>
      </w:r>
    </w:p>
    <w:p w14:paraId="22D072DB">
      <w:pPr>
        <w:pStyle w:val="4"/>
        <w:snapToGrid w:val="0"/>
        <w:spacing w:before="0" w:after="0" w:line="360" w:lineRule="auto"/>
        <w:rPr>
          <w:rFonts w:ascii="宋体" w:hAnsi="宋体"/>
          <w:b w:val="0"/>
          <w:snapToGrid w:val="0"/>
          <w:sz w:val="24"/>
          <w:szCs w:val="24"/>
        </w:rPr>
      </w:pPr>
      <w:bookmarkStart w:id="223" w:name="_Toc11218"/>
      <w:r>
        <w:rPr>
          <w:rFonts w:ascii="宋体" w:hAnsi="宋体"/>
          <w:b w:val="0"/>
          <w:snapToGrid w:val="0"/>
          <w:sz w:val="24"/>
          <w:szCs w:val="24"/>
        </w:rPr>
        <w:t>1.11  分包</w:t>
      </w:r>
      <w:bookmarkEnd w:id="215"/>
      <w:bookmarkEnd w:id="216"/>
      <w:bookmarkEnd w:id="217"/>
      <w:bookmarkEnd w:id="218"/>
      <w:bookmarkEnd w:id="219"/>
      <w:bookmarkEnd w:id="220"/>
      <w:bookmarkEnd w:id="221"/>
      <w:bookmarkEnd w:id="222"/>
      <w:bookmarkEnd w:id="223"/>
    </w:p>
    <w:p w14:paraId="2083275D">
      <w:pPr>
        <w:autoSpaceDE w:val="0"/>
        <w:autoSpaceDN w:val="0"/>
        <w:adjustRightInd w:val="0"/>
        <w:snapToGrid w:val="0"/>
        <w:spacing w:line="360" w:lineRule="auto"/>
        <w:ind w:firstLine="426"/>
        <w:rPr>
          <w:rFonts w:ascii="宋体" w:hAnsi="宋体"/>
          <w:snapToGrid w:val="0"/>
          <w:kern w:val="0"/>
          <w:szCs w:val="21"/>
        </w:rPr>
      </w:pPr>
      <w:r>
        <w:rPr>
          <w:rFonts w:hint="eastAsia" w:ascii="宋体" w:hAnsi="宋体"/>
          <w:snapToGrid w:val="0"/>
          <w:kern w:val="0"/>
          <w:szCs w:val="21"/>
        </w:rPr>
        <w:t>不分包</w:t>
      </w:r>
    </w:p>
    <w:p w14:paraId="7CD93F82">
      <w:pPr>
        <w:pStyle w:val="4"/>
        <w:snapToGrid w:val="0"/>
        <w:spacing w:before="0" w:after="0" w:line="360" w:lineRule="auto"/>
        <w:rPr>
          <w:rFonts w:ascii="宋体" w:hAnsi="宋体"/>
          <w:b w:val="0"/>
          <w:snapToGrid w:val="0"/>
          <w:sz w:val="24"/>
          <w:szCs w:val="24"/>
        </w:rPr>
      </w:pPr>
      <w:bookmarkStart w:id="224" w:name="_Toc287607759"/>
      <w:bookmarkStart w:id="225" w:name="_Toc287620698"/>
      <w:bookmarkStart w:id="226" w:name="_Toc30961"/>
      <w:bookmarkStart w:id="227" w:name="_Toc509218723"/>
      <w:bookmarkStart w:id="228" w:name="_Toc277082565"/>
      <w:bookmarkStart w:id="229" w:name="_Toc5536"/>
      <w:bookmarkStart w:id="230" w:name="_Toc200513139"/>
      <w:bookmarkStart w:id="231" w:name="_Toc430530448"/>
      <w:bookmarkStart w:id="232" w:name="_Toc224103330"/>
      <w:r>
        <w:rPr>
          <w:rFonts w:ascii="宋体" w:hAnsi="宋体"/>
          <w:b w:val="0"/>
          <w:snapToGrid w:val="0"/>
          <w:sz w:val="24"/>
          <w:szCs w:val="24"/>
        </w:rPr>
        <w:t>1.12  偏离</w:t>
      </w:r>
      <w:bookmarkEnd w:id="224"/>
      <w:bookmarkEnd w:id="225"/>
      <w:bookmarkEnd w:id="226"/>
      <w:bookmarkEnd w:id="227"/>
      <w:bookmarkEnd w:id="228"/>
      <w:bookmarkEnd w:id="229"/>
      <w:bookmarkEnd w:id="230"/>
      <w:bookmarkEnd w:id="231"/>
      <w:bookmarkEnd w:id="232"/>
    </w:p>
    <w:p w14:paraId="4B8CAC9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 的偏离范围和幅度。</w:t>
      </w:r>
    </w:p>
    <w:p w14:paraId="36489D4B">
      <w:pPr>
        <w:pStyle w:val="3"/>
        <w:spacing w:before="0" w:after="0" w:line="360" w:lineRule="auto"/>
        <w:rPr>
          <w:rFonts w:ascii="宋体" w:hAnsi="宋体"/>
          <w:b w:val="0"/>
          <w:snapToGrid w:val="0"/>
          <w:sz w:val="28"/>
          <w:szCs w:val="28"/>
        </w:rPr>
      </w:pPr>
      <w:bookmarkStart w:id="233" w:name="_Toc277082566"/>
      <w:bookmarkStart w:id="234" w:name="_Toc200513140"/>
      <w:bookmarkStart w:id="235" w:name="_Toc287607760"/>
      <w:bookmarkStart w:id="236" w:name="_Toc224103331"/>
      <w:bookmarkStart w:id="237" w:name="_Toc14161"/>
      <w:bookmarkStart w:id="238" w:name="_Toc287620699"/>
      <w:bookmarkStart w:id="239" w:name="_Toc430530449"/>
      <w:bookmarkStart w:id="240" w:name="_Toc509218724"/>
      <w:bookmarkStart w:id="241" w:name="_Toc11902"/>
      <w:r>
        <w:rPr>
          <w:rFonts w:ascii="宋体" w:hAnsi="宋体"/>
          <w:b w:val="0"/>
          <w:snapToGrid w:val="0"/>
          <w:sz w:val="28"/>
          <w:szCs w:val="28"/>
        </w:rPr>
        <w:t>2.  招标文件</w:t>
      </w:r>
      <w:bookmarkEnd w:id="233"/>
      <w:bookmarkEnd w:id="234"/>
      <w:bookmarkEnd w:id="235"/>
      <w:bookmarkEnd w:id="236"/>
      <w:bookmarkEnd w:id="237"/>
      <w:bookmarkEnd w:id="238"/>
      <w:bookmarkEnd w:id="239"/>
      <w:bookmarkEnd w:id="240"/>
      <w:bookmarkEnd w:id="241"/>
    </w:p>
    <w:p w14:paraId="41AB796E">
      <w:pPr>
        <w:pStyle w:val="4"/>
        <w:snapToGrid w:val="0"/>
        <w:spacing w:before="0" w:after="0" w:line="360" w:lineRule="auto"/>
        <w:rPr>
          <w:rFonts w:ascii="宋体" w:hAnsi="宋体"/>
          <w:b w:val="0"/>
          <w:snapToGrid w:val="0"/>
          <w:sz w:val="24"/>
          <w:szCs w:val="24"/>
        </w:rPr>
      </w:pPr>
      <w:bookmarkStart w:id="242" w:name="_Toc430530450"/>
      <w:bookmarkStart w:id="243" w:name="_Toc31696"/>
      <w:bookmarkStart w:id="244" w:name="_Toc277082567"/>
      <w:bookmarkStart w:id="245" w:name="_Toc509218725"/>
      <w:bookmarkStart w:id="246" w:name="_Toc21479"/>
      <w:bookmarkStart w:id="247" w:name="_Toc224103332"/>
      <w:bookmarkStart w:id="248" w:name="_Toc200513141"/>
      <w:bookmarkStart w:id="249" w:name="_Toc287620700"/>
      <w:bookmarkStart w:id="250" w:name="_Toc287607761"/>
      <w:r>
        <w:rPr>
          <w:rFonts w:ascii="宋体" w:hAnsi="宋体"/>
          <w:b w:val="0"/>
          <w:snapToGrid w:val="0"/>
          <w:sz w:val="24"/>
          <w:szCs w:val="24"/>
        </w:rPr>
        <w:t>2.1  招标文件的组成</w:t>
      </w:r>
      <w:bookmarkEnd w:id="242"/>
      <w:bookmarkEnd w:id="243"/>
      <w:bookmarkEnd w:id="244"/>
      <w:bookmarkEnd w:id="245"/>
      <w:bookmarkEnd w:id="246"/>
      <w:bookmarkEnd w:id="247"/>
      <w:bookmarkEnd w:id="248"/>
      <w:bookmarkEnd w:id="249"/>
      <w:bookmarkEnd w:id="250"/>
    </w:p>
    <w:p w14:paraId="6DE5343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本招标文件包括：</w:t>
      </w:r>
    </w:p>
    <w:p w14:paraId="4E0A9851">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（1）招标公告；</w:t>
      </w:r>
    </w:p>
    <w:p w14:paraId="4C5291F9">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14:paraId="4212562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1B1F5D9D">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197FA0B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5</w:t>
      </w:r>
      <w:r>
        <w:rPr>
          <w:rFonts w:ascii="宋体" w:hAnsi="宋体"/>
          <w:snapToGrid w:val="0"/>
          <w:kern w:val="0"/>
          <w:szCs w:val="21"/>
        </w:rPr>
        <w:t>）</w:t>
      </w:r>
      <w:r>
        <w:rPr>
          <w:rFonts w:hint="eastAsia" w:ascii="宋体" w:hAnsi="宋体"/>
          <w:snapToGrid w:val="0"/>
          <w:kern w:val="0"/>
          <w:szCs w:val="21"/>
        </w:rPr>
        <w:t>发包人要求</w:t>
      </w:r>
      <w:r>
        <w:rPr>
          <w:rFonts w:ascii="宋体" w:hAnsi="宋体"/>
          <w:snapToGrid w:val="0"/>
          <w:kern w:val="0"/>
          <w:szCs w:val="21"/>
        </w:rPr>
        <w:t>；</w:t>
      </w:r>
    </w:p>
    <w:p w14:paraId="18777C95">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6</w:t>
      </w:r>
      <w:r>
        <w:rPr>
          <w:rFonts w:ascii="宋体" w:hAnsi="宋体"/>
          <w:snapToGrid w:val="0"/>
          <w:kern w:val="0"/>
          <w:szCs w:val="21"/>
        </w:rPr>
        <w:t>）投标文件格式；</w:t>
      </w:r>
    </w:p>
    <w:p w14:paraId="13376DD6">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7</w:t>
      </w:r>
      <w:r>
        <w:rPr>
          <w:rFonts w:ascii="宋体" w:hAnsi="宋体"/>
          <w:snapToGrid w:val="0"/>
          <w:kern w:val="0"/>
          <w:szCs w:val="21"/>
        </w:rPr>
        <w:t>）投标人须知前附表规定的其他材料。</w:t>
      </w:r>
    </w:p>
    <w:p w14:paraId="7293F327">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根据本章第1.10款、第2.2款和第2.3款对招标文件所作的澄清、修改，构成招标文件的组成部分。</w:t>
      </w:r>
    </w:p>
    <w:p w14:paraId="16D6B17B">
      <w:pPr>
        <w:pStyle w:val="4"/>
        <w:snapToGrid w:val="0"/>
        <w:spacing w:before="0" w:after="0" w:line="360" w:lineRule="auto"/>
        <w:rPr>
          <w:rFonts w:ascii="宋体" w:hAnsi="宋体"/>
          <w:b w:val="0"/>
          <w:snapToGrid w:val="0"/>
          <w:sz w:val="24"/>
          <w:szCs w:val="24"/>
        </w:rPr>
      </w:pPr>
      <w:bookmarkStart w:id="251" w:name="_Toc430530451"/>
      <w:bookmarkStart w:id="252" w:name="_Toc23599"/>
      <w:bookmarkStart w:id="253" w:name="_Toc23750"/>
      <w:bookmarkStart w:id="254" w:name="_Toc509218726"/>
      <w:r>
        <w:rPr>
          <w:rFonts w:ascii="宋体" w:hAnsi="宋体"/>
          <w:b w:val="0"/>
          <w:snapToGrid w:val="0"/>
          <w:sz w:val="24"/>
          <w:szCs w:val="24"/>
        </w:rPr>
        <w:t>2.2  招标文件的澄清</w:t>
      </w:r>
      <w:bookmarkEnd w:id="251"/>
      <w:bookmarkEnd w:id="252"/>
      <w:bookmarkEnd w:id="253"/>
      <w:bookmarkEnd w:id="254"/>
    </w:p>
    <w:p w14:paraId="7FA310D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投标人应仔细阅读和检查招标文件的全部内容。如发现缺页或附件不全，应及时向招标人提出，以便补齐。如有疑问，应</w:t>
      </w:r>
      <w:r>
        <w:rPr>
          <w:rFonts w:hint="eastAsia" w:ascii="宋体" w:hAnsi="宋体"/>
          <w:snapToGrid w:val="0"/>
          <w:kern w:val="0"/>
          <w:szCs w:val="21"/>
        </w:rPr>
        <w:t>按</w:t>
      </w:r>
      <w:r>
        <w:rPr>
          <w:rFonts w:ascii="宋体" w:hAnsi="宋体"/>
          <w:snapToGrid w:val="0"/>
          <w:kern w:val="0"/>
          <w:szCs w:val="21"/>
        </w:rPr>
        <w:t>投标人须知前附表规定</w:t>
      </w:r>
      <w:r>
        <w:rPr>
          <w:rFonts w:hint="eastAsia" w:ascii="宋体" w:hAnsi="宋体"/>
          <w:snapToGrid w:val="0"/>
          <w:kern w:val="0"/>
          <w:szCs w:val="21"/>
        </w:rPr>
        <w:t>，</w:t>
      </w:r>
      <w:r>
        <w:rPr>
          <w:rFonts w:ascii="宋体" w:hAnsi="宋体"/>
          <w:snapToGrid w:val="0"/>
          <w:kern w:val="0"/>
          <w:szCs w:val="21"/>
        </w:rPr>
        <w:t>要求招标人对招标文件予以澄清。</w:t>
      </w:r>
    </w:p>
    <w:p w14:paraId="468B238C">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2.2.2  招标文件的澄清将</w:t>
      </w:r>
      <w:r>
        <w:rPr>
          <w:rFonts w:hint="eastAsia" w:ascii="宋体" w:hAnsi="宋体"/>
          <w:snapToGrid w:val="0"/>
          <w:kern w:val="0"/>
          <w:szCs w:val="21"/>
        </w:rPr>
        <w:t>按</w:t>
      </w:r>
      <w:r>
        <w:rPr>
          <w:rFonts w:ascii="宋体" w:hAnsi="宋体"/>
          <w:snapToGrid w:val="0"/>
          <w:kern w:val="0"/>
          <w:szCs w:val="21"/>
        </w:rPr>
        <w:t>投标人须知前附表规定</w:t>
      </w:r>
      <w:r>
        <w:rPr>
          <w:rFonts w:ascii="宋体" w:hAnsi="宋体"/>
          <w:kern w:val="0"/>
          <w:szCs w:val="21"/>
        </w:rPr>
        <w:t>发布，</w:t>
      </w:r>
      <w:r>
        <w:rPr>
          <w:rFonts w:ascii="宋体" w:hAnsi="宋体"/>
          <w:snapToGrid w:val="0"/>
          <w:kern w:val="0"/>
          <w:szCs w:val="21"/>
        </w:rPr>
        <w:t>但不指明澄清问题的来源。如果澄清发出的时间距投标截止时间不足15天，相应延长投标截止时间。</w:t>
      </w:r>
    </w:p>
    <w:p w14:paraId="4D0C726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14:paraId="3EF51B0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2.2.4  投标人对招标文件和澄清修改仍有</w:t>
      </w:r>
      <w:r>
        <w:rPr>
          <w:rFonts w:hint="eastAsia" w:ascii="宋体" w:hAnsi="宋体"/>
          <w:snapToGrid w:val="0"/>
          <w:kern w:val="0"/>
          <w:position w:val="-2"/>
          <w:szCs w:val="21"/>
        </w:rPr>
        <w:t>异议</w:t>
      </w:r>
      <w:r>
        <w:rPr>
          <w:rFonts w:ascii="宋体" w:hAnsi="宋体"/>
          <w:snapToGrid w:val="0"/>
          <w:kern w:val="0"/>
          <w:position w:val="-2"/>
          <w:szCs w:val="21"/>
        </w:rPr>
        <w:t>的，可于投标截止时间10日前，以书面形式通知招标</w:t>
      </w:r>
      <w:r>
        <w:rPr>
          <w:rFonts w:ascii="宋体" w:hAnsi="宋体"/>
          <w:snapToGrid w:val="0"/>
          <w:kern w:val="0"/>
          <w:szCs w:val="21"/>
        </w:rPr>
        <w:t>人或招标代理机构。招标人应将答复以</w:t>
      </w:r>
      <w:r>
        <w:rPr>
          <w:rFonts w:hint="eastAsia" w:ascii="宋体" w:hAnsi="宋体"/>
          <w:snapToGrid w:val="0"/>
          <w:kern w:val="0"/>
          <w:szCs w:val="21"/>
        </w:rPr>
        <w:t>修改</w:t>
      </w:r>
      <w:r>
        <w:rPr>
          <w:rFonts w:ascii="宋体" w:hAnsi="宋体"/>
          <w:snapToGrid w:val="0"/>
          <w:kern w:val="0"/>
          <w:szCs w:val="21"/>
        </w:rPr>
        <w:t>的形式</w:t>
      </w:r>
      <w:r>
        <w:rPr>
          <w:rFonts w:hint="eastAsia" w:ascii="宋体" w:hAnsi="宋体"/>
          <w:kern w:val="0"/>
          <w:szCs w:val="21"/>
        </w:rPr>
        <w:t>按</w:t>
      </w:r>
      <w:r>
        <w:rPr>
          <w:rFonts w:ascii="宋体" w:hAnsi="宋体"/>
          <w:snapToGrid w:val="0"/>
          <w:kern w:val="0"/>
          <w:szCs w:val="21"/>
        </w:rPr>
        <w:t>投标人须知前附表规定</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14:paraId="60D8034E">
      <w:pPr>
        <w:pStyle w:val="4"/>
        <w:snapToGrid w:val="0"/>
        <w:spacing w:before="0" w:after="0" w:line="360" w:lineRule="auto"/>
        <w:rPr>
          <w:rFonts w:ascii="宋体" w:hAnsi="宋体"/>
          <w:b w:val="0"/>
          <w:snapToGrid w:val="0"/>
          <w:sz w:val="24"/>
          <w:szCs w:val="24"/>
        </w:rPr>
      </w:pPr>
      <w:bookmarkStart w:id="255" w:name="_Toc509218727"/>
      <w:bookmarkStart w:id="256" w:name="_Toc287620702"/>
      <w:bookmarkStart w:id="257" w:name="_Toc27922"/>
      <w:bookmarkStart w:id="258" w:name="_Toc224103334"/>
      <w:bookmarkStart w:id="259" w:name="_Toc287607763"/>
      <w:bookmarkStart w:id="260" w:name="_Toc277082569"/>
      <w:bookmarkStart w:id="261" w:name="_Toc200513143"/>
      <w:bookmarkStart w:id="262" w:name="_Toc14764"/>
      <w:bookmarkStart w:id="263" w:name="_Toc430530452"/>
      <w:r>
        <w:rPr>
          <w:rFonts w:ascii="宋体" w:hAnsi="宋体"/>
          <w:b w:val="0"/>
          <w:snapToGrid w:val="0"/>
          <w:sz w:val="24"/>
          <w:szCs w:val="24"/>
        </w:rPr>
        <w:t>2.3  招标文件的修改</w:t>
      </w:r>
      <w:bookmarkEnd w:id="255"/>
      <w:bookmarkEnd w:id="256"/>
      <w:bookmarkEnd w:id="257"/>
      <w:bookmarkEnd w:id="258"/>
      <w:bookmarkEnd w:id="259"/>
      <w:bookmarkEnd w:id="260"/>
      <w:bookmarkEnd w:id="261"/>
      <w:bookmarkEnd w:id="262"/>
      <w:bookmarkEnd w:id="263"/>
    </w:p>
    <w:p w14:paraId="015E197F">
      <w:pPr>
        <w:autoSpaceDE w:val="0"/>
        <w:autoSpaceDN w:val="0"/>
        <w:adjustRightInd w:val="0"/>
        <w:snapToGrid w:val="0"/>
        <w:spacing w:line="360" w:lineRule="auto"/>
        <w:ind w:firstLine="420"/>
        <w:rPr>
          <w:rFonts w:ascii="宋体" w:hAnsi="宋体"/>
          <w:snapToGrid w:val="0"/>
        </w:rPr>
      </w:pPr>
      <w:bookmarkStart w:id="264" w:name="_Toc287607764"/>
      <w:bookmarkStart w:id="265" w:name="_Toc224103335"/>
      <w:bookmarkStart w:id="266" w:name="_Toc277082570"/>
      <w:bookmarkStart w:id="267" w:name="_Toc287620703"/>
      <w:bookmarkStart w:id="268" w:name="_Toc200513144"/>
      <w:r>
        <w:rPr>
          <w:rFonts w:ascii="宋体" w:hAnsi="宋体"/>
          <w:snapToGrid w:val="0"/>
        </w:rPr>
        <w:t>按照本章</w:t>
      </w:r>
      <w:r>
        <w:rPr>
          <w:rFonts w:hint="eastAsia" w:ascii="宋体" w:hAnsi="宋体"/>
          <w:snapToGrid w:val="0"/>
        </w:rPr>
        <w:t>第</w:t>
      </w:r>
      <w:r>
        <w:rPr>
          <w:rFonts w:ascii="宋体" w:hAnsi="宋体"/>
          <w:snapToGrid w:val="0"/>
        </w:rPr>
        <w:t>2.2</w:t>
      </w:r>
      <w:r>
        <w:rPr>
          <w:rFonts w:hint="eastAsia" w:ascii="宋体" w:hAnsi="宋体"/>
          <w:snapToGrid w:val="0"/>
        </w:rPr>
        <w:t>款</w:t>
      </w:r>
      <w:r>
        <w:rPr>
          <w:rFonts w:ascii="宋体" w:hAnsi="宋体"/>
          <w:snapToGrid w:val="0"/>
        </w:rPr>
        <w:t>招标文件的澄清相关内容及方式执行。</w:t>
      </w:r>
    </w:p>
    <w:p w14:paraId="00B844DB">
      <w:pPr>
        <w:pStyle w:val="3"/>
        <w:spacing w:before="0" w:after="0" w:line="360" w:lineRule="auto"/>
        <w:rPr>
          <w:rFonts w:ascii="宋体" w:hAnsi="宋体"/>
          <w:b w:val="0"/>
          <w:snapToGrid w:val="0"/>
          <w:sz w:val="28"/>
          <w:szCs w:val="28"/>
        </w:rPr>
      </w:pPr>
      <w:bookmarkStart w:id="269" w:name="_Toc14543"/>
      <w:bookmarkStart w:id="270" w:name="_Toc19690"/>
      <w:bookmarkStart w:id="271" w:name="_Toc430530453"/>
      <w:bookmarkStart w:id="272" w:name="_Toc509218728"/>
      <w:r>
        <w:rPr>
          <w:rFonts w:ascii="宋体" w:hAnsi="宋体"/>
          <w:b w:val="0"/>
          <w:snapToGrid w:val="0"/>
          <w:sz w:val="28"/>
          <w:szCs w:val="28"/>
        </w:rPr>
        <w:t>3.  投标文件</w:t>
      </w:r>
      <w:bookmarkEnd w:id="264"/>
      <w:bookmarkEnd w:id="265"/>
      <w:bookmarkEnd w:id="266"/>
      <w:bookmarkEnd w:id="267"/>
      <w:bookmarkEnd w:id="268"/>
      <w:bookmarkEnd w:id="269"/>
      <w:bookmarkEnd w:id="270"/>
      <w:bookmarkEnd w:id="271"/>
      <w:bookmarkEnd w:id="272"/>
    </w:p>
    <w:p w14:paraId="45E05E76">
      <w:pPr>
        <w:pStyle w:val="4"/>
        <w:snapToGrid w:val="0"/>
        <w:spacing w:before="0" w:after="0" w:line="360" w:lineRule="auto"/>
        <w:rPr>
          <w:rFonts w:ascii="宋体" w:hAnsi="宋体"/>
          <w:b w:val="0"/>
          <w:snapToGrid w:val="0"/>
          <w:sz w:val="24"/>
          <w:szCs w:val="24"/>
        </w:rPr>
      </w:pPr>
      <w:bookmarkStart w:id="273" w:name="_Toc200513145"/>
      <w:bookmarkStart w:id="274" w:name="_Toc9218"/>
      <w:bookmarkStart w:id="275" w:name="_Toc8482"/>
      <w:bookmarkStart w:id="276" w:name="_Toc287620704"/>
      <w:bookmarkStart w:id="277" w:name="_Toc430530454"/>
      <w:bookmarkStart w:id="278" w:name="_Toc224103336"/>
      <w:bookmarkStart w:id="279" w:name="_Toc509218729"/>
      <w:bookmarkStart w:id="280" w:name="_Toc287607765"/>
      <w:bookmarkStart w:id="281" w:name="_Toc277082571"/>
      <w:r>
        <w:rPr>
          <w:rFonts w:ascii="宋体" w:hAnsi="宋体"/>
          <w:b w:val="0"/>
          <w:snapToGrid w:val="0"/>
          <w:sz w:val="24"/>
          <w:szCs w:val="24"/>
        </w:rPr>
        <w:t>3.1  投标文件的组成</w:t>
      </w:r>
      <w:bookmarkEnd w:id="273"/>
      <w:bookmarkEnd w:id="274"/>
      <w:bookmarkEnd w:id="275"/>
      <w:bookmarkEnd w:id="276"/>
      <w:bookmarkEnd w:id="277"/>
      <w:bookmarkEnd w:id="278"/>
      <w:bookmarkEnd w:id="279"/>
      <w:bookmarkEnd w:id="280"/>
      <w:bookmarkEnd w:id="281"/>
    </w:p>
    <w:p w14:paraId="2C0A470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3.1.1 </w:t>
      </w:r>
      <w:r>
        <w:rPr>
          <w:rFonts w:hint="eastAsia" w:ascii="宋体" w:hAnsi="宋体"/>
          <w:snapToGrid w:val="0"/>
          <w:kern w:val="0"/>
          <w:szCs w:val="21"/>
        </w:rPr>
        <w:t>投标文件</w:t>
      </w:r>
      <w:r>
        <w:rPr>
          <w:rFonts w:ascii="宋体" w:hAnsi="宋体"/>
          <w:snapToGrid w:val="0"/>
          <w:kern w:val="0"/>
          <w:szCs w:val="21"/>
        </w:rPr>
        <w:t>应包括下列内容：</w:t>
      </w:r>
      <w:r>
        <w:rPr>
          <w:rFonts w:hint="eastAsia" w:ascii="宋体" w:hAnsi="宋体"/>
          <w:snapToGrid w:val="0"/>
          <w:kern w:val="0"/>
          <w:szCs w:val="21"/>
        </w:rPr>
        <w:t>详见第六章</w:t>
      </w:r>
      <w:r>
        <w:rPr>
          <w:rFonts w:ascii="宋体" w:hAnsi="宋体"/>
          <w:snapToGrid w:val="0"/>
          <w:kern w:val="0"/>
          <w:szCs w:val="21"/>
        </w:rPr>
        <w:t>“投标文件格式”</w:t>
      </w:r>
      <w:r>
        <w:rPr>
          <w:rFonts w:hint="eastAsia" w:ascii="宋体" w:hAnsi="宋体"/>
          <w:snapToGrid w:val="0"/>
          <w:kern w:val="0"/>
          <w:szCs w:val="21"/>
        </w:rPr>
        <w:t>。</w:t>
      </w:r>
    </w:p>
    <w:p w14:paraId="79EE2141">
      <w:pPr>
        <w:pStyle w:val="4"/>
        <w:snapToGrid w:val="0"/>
        <w:spacing w:before="0" w:after="0" w:line="360" w:lineRule="auto"/>
        <w:rPr>
          <w:rFonts w:ascii="宋体" w:hAnsi="宋体"/>
          <w:b w:val="0"/>
          <w:snapToGrid w:val="0"/>
          <w:sz w:val="24"/>
          <w:szCs w:val="24"/>
        </w:rPr>
      </w:pPr>
      <w:bookmarkStart w:id="282" w:name="_Toc224103337"/>
      <w:bookmarkStart w:id="283" w:name="_Toc28786"/>
      <w:bookmarkStart w:id="284" w:name="_Toc11028"/>
      <w:bookmarkStart w:id="285" w:name="_Toc287620705"/>
      <w:bookmarkStart w:id="286" w:name="_Toc509218730"/>
      <w:bookmarkStart w:id="287" w:name="_Toc430530455"/>
      <w:bookmarkStart w:id="288" w:name="_Toc200513146"/>
      <w:bookmarkStart w:id="289" w:name="_Toc287607766"/>
      <w:bookmarkStart w:id="290" w:name="_Toc277082572"/>
      <w:r>
        <w:rPr>
          <w:rFonts w:ascii="宋体" w:hAnsi="宋体"/>
          <w:b w:val="0"/>
          <w:snapToGrid w:val="0"/>
          <w:sz w:val="24"/>
          <w:szCs w:val="24"/>
        </w:rPr>
        <w:t>3.2  投标报价</w:t>
      </w:r>
      <w:bookmarkEnd w:id="282"/>
      <w:bookmarkEnd w:id="283"/>
      <w:bookmarkEnd w:id="284"/>
      <w:bookmarkEnd w:id="285"/>
      <w:bookmarkEnd w:id="286"/>
      <w:bookmarkEnd w:id="287"/>
      <w:bookmarkEnd w:id="288"/>
      <w:bookmarkEnd w:id="289"/>
      <w:bookmarkEnd w:id="290"/>
    </w:p>
    <w:p w14:paraId="1AD62DC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3.2.1  </w:t>
      </w:r>
      <w:r>
        <w:rPr>
          <w:rFonts w:hint="eastAsia" w:ascii="宋体" w:hAnsi="宋体"/>
          <w:snapToGrid w:val="0"/>
          <w:kern w:val="0"/>
          <w:szCs w:val="21"/>
        </w:rPr>
        <w:t>投标人</w:t>
      </w:r>
      <w:r>
        <w:rPr>
          <w:rFonts w:ascii="宋体" w:hAnsi="宋体"/>
          <w:snapToGrid w:val="0"/>
          <w:kern w:val="0"/>
          <w:szCs w:val="21"/>
        </w:rPr>
        <w:t>应充分了解该项目的总体情况以及影响</w:t>
      </w:r>
      <w:r>
        <w:rPr>
          <w:rFonts w:hint="eastAsia" w:ascii="宋体" w:hAnsi="宋体"/>
          <w:snapToGrid w:val="0"/>
          <w:kern w:val="0"/>
          <w:szCs w:val="21"/>
        </w:rPr>
        <w:t>投标报价</w:t>
      </w:r>
      <w:r>
        <w:rPr>
          <w:rFonts w:ascii="宋体" w:hAnsi="宋体"/>
          <w:snapToGrid w:val="0"/>
          <w:kern w:val="0"/>
          <w:szCs w:val="21"/>
        </w:rPr>
        <w:t>的其他要素。</w:t>
      </w:r>
    </w:p>
    <w:p w14:paraId="35D7A33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投标人</w:t>
      </w:r>
      <w:r>
        <w:rPr>
          <w:rFonts w:ascii="宋体" w:hAnsi="宋体"/>
          <w:snapToGrid w:val="0"/>
          <w:kern w:val="0"/>
          <w:szCs w:val="21"/>
        </w:rPr>
        <w:t>在</w:t>
      </w:r>
      <w:r>
        <w:rPr>
          <w:rFonts w:hint="eastAsia" w:ascii="宋体" w:hAnsi="宋体"/>
          <w:snapToGrid w:val="0"/>
          <w:kern w:val="0"/>
          <w:szCs w:val="21"/>
        </w:rPr>
        <w:t>投标截止时间</w:t>
      </w:r>
      <w:r>
        <w:rPr>
          <w:rFonts w:ascii="宋体" w:hAnsi="宋体"/>
          <w:snapToGrid w:val="0"/>
          <w:kern w:val="0"/>
          <w:szCs w:val="21"/>
        </w:rPr>
        <w:t>前修改</w:t>
      </w:r>
      <w:r>
        <w:rPr>
          <w:rFonts w:hint="eastAsia" w:ascii="宋体" w:hAnsi="宋体"/>
          <w:snapToGrid w:val="0"/>
          <w:kern w:val="0"/>
          <w:szCs w:val="21"/>
        </w:rPr>
        <w:t>投标函</w:t>
      </w:r>
      <w:r>
        <w:rPr>
          <w:rFonts w:ascii="宋体" w:hAnsi="宋体"/>
          <w:snapToGrid w:val="0"/>
          <w:kern w:val="0"/>
          <w:szCs w:val="21"/>
        </w:rPr>
        <w:t>中的</w:t>
      </w:r>
      <w:r>
        <w:rPr>
          <w:rFonts w:hint="eastAsia" w:ascii="宋体" w:hAnsi="宋体"/>
          <w:snapToGrid w:val="0"/>
          <w:kern w:val="0"/>
          <w:szCs w:val="21"/>
        </w:rPr>
        <w:t>投标报价</w:t>
      </w:r>
      <w:r>
        <w:rPr>
          <w:rFonts w:ascii="宋体" w:hAnsi="宋体"/>
          <w:snapToGrid w:val="0"/>
          <w:kern w:val="0"/>
          <w:szCs w:val="21"/>
        </w:rPr>
        <w:t>。此修改须符合本章第 4.3 款的有关要求。</w:t>
      </w:r>
    </w:p>
    <w:p w14:paraId="3ABB923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w:t>
      </w:r>
      <w:r>
        <w:rPr>
          <w:rFonts w:hint="eastAsia" w:ascii="宋体" w:hAnsi="宋体"/>
          <w:snapToGrid w:val="0"/>
          <w:kern w:val="0"/>
          <w:szCs w:val="21"/>
        </w:rPr>
        <w:t>3</w:t>
      </w:r>
      <w:r>
        <w:rPr>
          <w:rFonts w:ascii="宋体" w:hAnsi="宋体"/>
          <w:snapToGrid w:val="0"/>
          <w:kern w:val="0"/>
          <w:szCs w:val="21"/>
        </w:rPr>
        <w:t xml:space="preserve">  </w:t>
      </w:r>
      <w:r>
        <w:rPr>
          <w:rFonts w:hint="eastAsia" w:ascii="宋体" w:hAnsi="宋体"/>
          <w:snapToGrid w:val="0"/>
          <w:kern w:val="0"/>
          <w:szCs w:val="21"/>
        </w:rPr>
        <w:t>招标人</w:t>
      </w:r>
      <w:r>
        <w:rPr>
          <w:rFonts w:ascii="宋体" w:hAnsi="宋体"/>
          <w:snapToGrid w:val="0"/>
          <w:kern w:val="0"/>
          <w:szCs w:val="21"/>
        </w:rPr>
        <w:t>设有</w:t>
      </w:r>
      <w:r>
        <w:rPr>
          <w:rFonts w:hint="eastAsia" w:ascii="宋体" w:hAnsi="宋体"/>
          <w:snapToGrid w:val="0"/>
          <w:kern w:val="0"/>
          <w:szCs w:val="21"/>
        </w:rPr>
        <w:t>最高投标报价</w:t>
      </w:r>
      <w:r>
        <w:rPr>
          <w:rFonts w:ascii="宋体" w:hAnsi="宋体"/>
          <w:snapToGrid w:val="0"/>
          <w:kern w:val="0"/>
          <w:szCs w:val="21"/>
        </w:rPr>
        <w:t>的，</w:t>
      </w:r>
      <w:r>
        <w:rPr>
          <w:rFonts w:hint="eastAsia" w:ascii="宋体" w:hAnsi="宋体"/>
          <w:snapToGrid w:val="0"/>
          <w:kern w:val="0"/>
          <w:szCs w:val="21"/>
        </w:rPr>
        <w:t>投标人</w:t>
      </w:r>
      <w:r>
        <w:rPr>
          <w:rFonts w:ascii="宋体" w:hAnsi="宋体"/>
          <w:snapToGrid w:val="0"/>
          <w:kern w:val="0"/>
          <w:szCs w:val="21"/>
        </w:rPr>
        <w:t>的</w:t>
      </w:r>
      <w:r>
        <w:rPr>
          <w:rFonts w:hint="eastAsia" w:ascii="宋体" w:hAnsi="宋体"/>
          <w:snapToGrid w:val="0"/>
          <w:kern w:val="0"/>
          <w:szCs w:val="21"/>
        </w:rPr>
        <w:t>投标报价</w:t>
      </w:r>
      <w:r>
        <w:rPr>
          <w:rFonts w:ascii="宋体" w:hAnsi="宋体"/>
          <w:snapToGrid w:val="0"/>
          <w:kern w:val="0"/>
          <w:szCs w:val="21"/>
        </w:rPr>
        <w:t>不得超过</w:t>
      </w:r>
      <w:r>
        <w:rPr>
          <w:rFonts w:hint="eastAsia" w:ascii="宋体" w:hAnsi="宋体"/>
          <w:snapToGrid w:val="0"/>
          <w:kern w:val="0"/>
          <w:szCs w:val="21"/>
        </w:rPr>
        <w:t>最高投标报价</w:t>
      </w:r>
      <w:r>
        <w:rPr>
          <w:rFonts w:ascii="宋体" w:hAnsi="宋体"/>
          <w:snapToGrid w:val="0"/>
          <w:kern w:val="0"/>
          <w:szCs w:val="21"/>
        </w:rPr>
        <w:t>，</w:t>
      </w:r>
      <w:r>
        <w:rPr>
          <w:rFonts w:hint="eastAsia" w:ascii="宋体" w:hAnsi="宋体"/>
          <w:snapToGrid w:val="0"/>
          <w:kern w:val="0"/>
          <w:szCs w:val="21"/>
        </w:rPr>
        <w:t>最高投标报价</w:t>
      </w:r>
      <w:r>
        <w:rPr>
          <w:rFonts w:ascii="宋体" w:hAnsi="宋体"/>
          <w:snapToGrid w:val="0"/>
          <w:kern w:val="0"/>
          <w:szCs w:val="21"/>
        </w:rPr>
        <w:t>在</w:t>
      </w:r>
      <w:r>
        <w:rPr>
          <w:rFonts w:hint="eastAsia" w:ascii="宋体" w:hAnsi="宋体"/>
          <w:snapToGrid w:val="0"/>
          <w:kern w:val="0"/>
          <w:szCs w:val="21"/>
        </w:rPr>
        <w:t>投标人</w:t>
      </w:r>
      <w:r>
        <w:rPr>
          <w:rFonts w:ascii="宋体" w:hAnsi="宋体"/>
          <w:snapToGrid w:val="0"/>
          <w:kern w:val="0"/>
          <w:szCs w:val="21"/>
        </w:rPr>
        <w:t>须知前附表中载明。</w:t>
      </w:r>
    </w:p>
    <w:p w14:paraId="474F44A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w:t>
      </w:r>
      <w:r>
        <w:rPr>
          <w:rFonts w:hint="eastAsia" w:ascii="宋体" w:hAnsi="宋体"/>
          <w:snapToGrid w:val="0"/>
          <w:kern w:val="0"/>
          <w:szCs w:val="21"/>
        </w:rPr>
        <w:t>4</w:t>
      </w:r>
      <w:r>
        <w:rPr>
          <w:rFonts w:ascii="宋体" w:hAnsi="宋体"/>
          <w:snapToGrid w:val="0"/>
          <w:kern w:val="0"/>
          <w:szCs w:val="21"/>
        </w:rPr>
        <w:t xml:space="preserve">  </w:t>
      </w:r>
      <w:r>
        <w:rPr>
          <w:rFonts w:hint="eastAsia" w:ascii="宋体" w:hAnsi="宋体"/>
          <w:snapToGrid w:val="0"/>
          <w:kern w:val="0"/>
          <w:szCs w:val="21"/>
        </w:rPr>
        <w:t>投标报价</w:t>
      </w:r>
      <w:r>
        <w:rPr>
          <w:rFonts w:ascii="宋体" w:hAnsi="宋体"/>
          <w:snapToGrid w:val="0"/>
          <w:kern w:val="0"/>
          <w:szCs w:val="21"/>
        </w:rPr>
        <w:t>的其他要求见</w:t>
      </w:r>
      <w:r>
        <w:rPr>
          <w:rFonts w:hint="eastAsia" w:ascii="宋体" w:hAnsi="宋体"/>
          <w:snapToGrid w:val="0"/>
          <w:kern w:val="0"/>
          <w:szCs w:val="21"/>
        </w:rPr>
        <w:t>投标人</w:t>
      </w:r>
      <w:r>
        <w:rPr>
          <w:rFonts w:ascii="宋体" w:hAnsi="宋体"/>
          <w:snapToGrid w:val="0"/>
          <w:kern w:val="0"/>
          <w:szCs w:val="21"/>
        </w:rPr>
        <w:t>须知前附表。</w:t>
      </w:r>
    </w:p>
    <w:p w14:paraId="13D7DAE5">
      <w:pPr>
        <w:pStyle w:val="4"/>
        <w:snapToGrid w:val="0"/>
        <w:spacing w:before="0" w:after="0" w:line="360" w:lineRule="auto"/>
        <w:rPr>
          <w:rFonts w:ascii="宋体" w:hAnsi="宋体"/>
          <w:b w:val="0"/>
          <w:snapToGrid w:val="0"/>
          <w:sz w:val="24"/>
          <w:szCs w:val="24"/>
        </w:rPr>
      </w:pPr>
      <w:bookmarkStart w:id="291" w:name="_Toc4304"/>
      <w:bookmarkStart w:id="292" w:name="_Toc509218731"/>
      <w:bookmarkStart w:id="293" w:name="_Toc200513147"/>
      <w:bookmarkStart w:id="294" w:name="_Toc287607767"/>
      <w:bookmarkStart w:id="295" w:name="_Toc18799"/>
      <w:bookmarkStart w:id="296" w:name="_Toc430530456"/>
      <w:bookmarkStart w:id="297" w:name="_Toc277082573"/>
      <w:bookmarkStart w:id="298" w:name="_Toc287620706"/>
      <w:bookmarkStart w:id="299" w:name="_Toc224103338"/>
      <w:r>
        <w:rPr>
          <w:rFonts w:ascii="宋体" w:hAnsi="宋体"/>
          <w:b w:val="0"/>
          <w:snapToGrid w:val="0"/>
          <w:sz w:val="24"/>
          <w:szCs w:val="24"/>
        </w:rPr>
        <w:t>3.3  投标有效期</w:t>
      </w:r>
      <w:bookmarkEnd w:id="291"/>
      <w:bookmarkEnd w:id="292"/>
      <w:bookmarkEnd w:id="293"/>
      <w:bookmarkEnd w:id="294"/>
      <w:bookmarkEnd w:id="295"/>
      <w:bookmarkEnd w:id="296"/>
      <w:bookmarkEnd w:id="297"/>
      <w:bookmarkEnd w:id="298"/>
      <w:bookmarkEnd w:id="299"/>
    </w:p>
    <w:p w14:paraId="776B03C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14:paraId="67C4EE9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14:paraId="1D1F9B29">
      <w:pPr>
        <w:autoSpaceDE w:val="0"/>
        <w:autoSpaceDN w:val="0"/>
        <w:adjustRightInd w:val="0"/>
        <w:snapToGrid w:val="0"/>
        <w:spacing w:line="360" w:lineRule="auto"/>
        <w:ind w:firstLine="420"/>
        <w:rPr>
          <w:rFonts w:ascii="宋体" w:hAnsi="宋体" w:cs="MingLiU"/>
          <w:snapToGrid w:val="0"/>
          <w:kern w:val="0"/>
          <w:szCs w:val="21"/>
        </w:rPr>
      </w:pPr>
      <w:r>
        <w:rPr>
          <w:rFonts w:hint="eastAsia" w:ascii="宋体" w:hAnsi="宋体" w:cs="MingLiU"/>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5CE99F0A">
      <w:pPr>
        <w:pStyle w:val="4"/>
        <w:keepNext w:val="0"/>
        <w:keepLines w:val="0"/>
        <w:snapToGrid w:val="0"/>
        <w:spacing w:before="0" w:after="0" w:line="360" w:lineRule="auto"/>
        <w:rPr>
          <w:rFonts w:ascii="宋体" w:hAnsi="宋体"/>
          <w:b w:val="0"/>
          <w:snapToGrid w:val="0"/>
          <w:sz w:val="24"/>
          <w:szCs w:val="24"/>
        </w:rPr>
      </w:pPr>
      <w:bookmarkStart w:id="300" w:name="_Toc200513148"/>
      <w:bookmarkStart w:id="301" w:name="_Toc224103339"/>
      <w:bookmarkStart w:id="302" w:name="_Toc277082574"/>
      <w:bookmarkStart w:id="303" w:name="_Toc287620707"/>
      <w:bookmarkStart w:id="304" w:name="_Toc430530457"/>
      <w:bookmarkStart w:id="305" w:name="_Toc287607768"/>
      <w:bookmarkStart w:id="306" w:name="_Toc509218732"/>
      <w:bookmarkStart w:id="307" w:name="_Toc1366"/>
      <w:bookmarkStart w:id="308" w:name="_Toc10557"/>
      <w:r>
        <w:rPr>
          <w:rFonts w:ascii="宋体" w:hAnsi="宋体"/>
          <w:b w:val="0"/>
          <w:snapToGrid w:val="0"/>
          <w:sz w:val="24"/>
          <w:szCs w:val="24"/>
        </w:rPr>
        <w:t xml:space="preserve">3.4  </w:t>
      </w:r>
      <w:bookmarkEnd w:id="300"/>
      <w:bookmarkEnd w:id="301"/>
      <w:bookmarkEnd w:id="302"/>
      <w:bookmarkEnd w:id="303"/>
      <w:bookmarkEnd w:id="304"/>
      <w:bookmarkEnd w:id="305"/>
      <w:bookmarkEnd w:id="306"/>
      <w:r>
        <w:rPr>
          <w:rFonts w:ascii="宋体" w:hAnsi="宋体"/>
          <w:b w:val="0"/>
          <w:snapToGrid w:val="0"/>
          <w:sz w:val="24"/>
          <w:szCs w:val="24"/>
        </w:rPr>
        <w:t>投标</w:t>
      </w:r>
      <w:bookmarkEnd w:id="307"/>
      <w:r>
        <w:rPr>
          <w:rFonts w:hint="eastAsia" w:ascii="宋体" w:hAnsi="宋体"/>
          <w:b w:val="0"/>
          <w:snapToGrid w:val="0"/>
          <w:sz w:val="24"/>
          <w:szCs w:val="24"/>
        </w:rPr>
        <w:t>保证金</w:t>
      </w:r>
      <w:bookmarkEnd w:id="308"/>
    </w:p>
    <w:p w14:paraId="064BDED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w:t>
      </w:r>
    </w:p>
    <w:p w14:paraId="574BA269">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14:paraId="491D2C97">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14:paraId="475AD58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有下列情形之一的，投标保证金将不予退还：</w:t>
      </w:r>
    </w:p>
    <w:p w14:paraId="10D171D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（1）投标人在规定的投标有效期内撤销或修改其投标文件；</w:t>
      </w:r>
    </w:p>
    <w:p w14:paraId="02F5E1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14:paraId="7B6E980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3</w:t>
      </w:r>
      <w:r>
        <w:rPr>
          <w:rFonts w:ascii="宋体" w:hAnsi="宋体"/>
          <w:snapToGrid w:val="0"/>
          <w:kern w:val="0"/>
          <w:szCs w:val="21"/>
        </w:rPr>
        <w:t>）违反本章</w:t>
      </w:r>
      <w:r>
        <w:rPr>
          <w:rFonts w:hint="eastAsia" w:ascii="宋体" w:hAnsi="宋体"/>
          <w:snapToGrid w:val="0"/>
          <w:kern w:val="0"/>
          <w:szCs w:val="21"/>
        </w:rPr>
        <w:t>第</w:t>
      </w:r>
      <w:r>
        <w:rPr>
          <w:rFonts w:ascii="宋体" w:hAnsi="宋体"/>
          <w:snapToGrid w:val="0"/>
          <w:kern w:val="0"/>
          <w:szCs w:val="21"/>
        </w:rPr>
        <w:t>9.2</w:t>
      </w:r>
      <w:r>
        <w:rPr>
          <w:rFonts w:hint="eastAsia" w:ascii="宋体" w:hAnsi="宋体"/>
          <w:snapToGrid w:val="0"/>
          <w:kern w:val="0"/>
          <w:szCs w:val="21"/>
        </w:rPr>
        <w:t>款</w:t>
      </w:r>
      <w:r>
        <w:rPr>
          <w:rFonts w:ascii="宋体" w:hAnsi="宋体"/>
          <w:snapToGrid w:val="0"/>
          <w:kern w:val="0"/>
          <w:szCs w:val="21"/>
        </w:rPr>
        <w:t>对投标人的纪律要求的；</w:t>
      </w:r>
    </w:p>
    <w:p w14:paraId="3602246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）法律法规规定的其他情形。</w:t>
      </w:r>
    </w:p>
    <w:p w14:paraId="68981DC4">
      <w:pPr>
        <w:tabs>
          <w:tab w:val="left" w:pos="611"/>
          <w:tab w:val="left" w:pos="669"/>
        </w:tabs>
        <w:snapToGrid w:val="0"/>
        <w:spacing w:line="360" w:lineRule="auto"/>
        <w:ind w:firstLine="420" w:firstLineChars="200"/>
        <w:rPr>
          <w:rFonts w:ascii="宋体" w:hAnsi="宋体"/>
          <w:kern w:val="0"/>
        </w:rPr>
      </w:pPr>
      <w:r>
        <w:rPr>
          <w:rFonts w:ascii="宋体" w:hAnsi="宋体"/>
          <w:snapToGrid w:val="0"/>
          <w:kern w:val="0"/>
          <w:szCs w:val="21"/>
        </w:rPr>
        <w:t>3.4.5</w:t>
      </w:r>
      <w:r>
        <w:rPr>
          <w:rFonts w:ascii="宋体" w:hAnsi="宋体"/>
          <w:kern w:val="0"/>
        </w:rPr>
        <w:t>（1）投标保证金为无条件担保；</w:t>
      </w:r>
    </w:p>
    <w:p w14:paraId="1AB92CB4">
      <w:pPr>
        <w:tabs>
          <w:tab w:val="left" w:pos="611"/>
          <w:tab w:val="left" w:pos="669"/>
        </w:tabs>
        <w:snapToGrid w:val="0"/>
        <w:spacing w:line="360" w:lineRule="auto"/>
        <w:ind w:firstLine="945" w:firstLineChars="450"/>
        <w:rPr>
          <w:rFonts w:ascii="宋体" w:hAnsi="宋体"/>
          <w:kern w:val="0"/>
        </w:rPr>
      </w:pPr>
      <w:r>
        <w:rPr>
          <w:rFonts w:ascii="宋体" w:hAnsi="宋体"/>
          <w:kern w:val="0"/>
        </w:rPr>
        <w:t>（2）投标保证金的受益人为招标人</w:t>
      </w:r>
      <w:r>
        <w:rPr>
          <w:rFonts w:hint="eastAsia" w:ascii="宋体" w:hAnsi="宋体"/>
          <w:kern w:val="0"/>
        </w:rPr>
        <w:t>。</w:t>
      </w:r>
    </w:p>
    <w:p w14:paraId="4D028408">
      <w:pPr>
        <w:pStyle w:val="4"/>
        <w:keepNext w:val="0"/>
        <w:keepLines w:val="0"/>
        <w:snapToGrid w:val="0"/>
        <w:spacing w:before="0" w:after="0" w:line="360" w:lineRule="auto"/>
        <w:rPr>
          <w:rFonts w:ascii="宋体" w:hAnsi="宋体"/>
          <w:b w:val="0"/>
          <w:snapToGrid w:val="0"/>
          <w:sz w:val="24"/>
          <w:szCs w:val="24"/>
        </w:rPr>
      </w:pPr>
      <w:bookmarkStart w:id="309" w:name="_Toc200513149"/>
      <w:bookmarkStart w:id="310" w:name="_Toc277082575"/>
      <w:bookmarkStart w:id="311" w:name="_Toc287620708"/>
      <w:bookmarkStart w:id="312" w:name="_Toc509218733"/>
      <w:bookmarkStart w:id="313" w:name="_Toc287607769"/>
      <w:bookmarkStart w:id="314" w:name="_Toc224103340"/>
      <w:bookmarkStart w:id="315" w:name="_Toc25920"/>
      <w:bookmarkStart w:id="316" w:name="_Toc430530458"/>
      <w:bookmarkStart w:id="317" w:name="_Toc6254"/>
      <w:r>
        <w:rPr>
          <w:rFonts w:ascii="宋体" w:hAnsi="宋体"/>
          <w:b w:val="0"/>
          <w:snapToGrid w:val="0"/>
          <w:sz w:val="24"/>
          <w:szCs w:val="24"/>
        </w:rPr>
        <w:t>3.5</w:t>
      </w:r>
      <w:bookmarkEnd w:id="309"/>
      <w:bookmarkEnd w:id="310"/>
      <w:bookmarkEnd w:id="311"/>
      <w:bookmarkEnd w:id="312"/>
      <w:bookmarkEnd w:id="313"/>
      <w:bookmarkEnd w:id="314"/>
      <w:bookmarkEnd w:id="315"/>
      <w:bookmarkEnd w:id="316"/>
      <w:bookmarkStart w:id="318" w:name="_Toc224103341"/>
      <w:bookmarkStart w:id="319" w:name="_Toc16639"/>
      <w:bookmarkStart w:id="320" w:name="_Toc200513150"/>
      <w:bookmarkStart w:id="321" w:name="_Toc277082576"/>
      <w:bookmarkStart w:id="322" w:name="_Toc287620709"/>
      <w:bookmarkStart w:id="323" w:name="_Toc287607770"/>
      <w:bookmarkStart w:id="324" w:name="_Toc509218734"/>
      <w:bookmarkStart w:id="325" w:name="_Toc430530459"/>
      <w:r>
        <w:rPr>
          <w:rFonts w:ascii="宋体" w:hAnsi="宋体"/>
          <w:b w:val="0"/>
          <w:snapToGrid w:val="0"/>
          <w:sz w:val="24"/>
          <w:szCs w:val="24"/>
        </w:rPr>
        <w:t xml:space="preserve">  资格审查资料</w:t>
      </w:r>
      <w:bookmarkEnd w:id="317"/>
      <w:bookmarkEnd w:id="318"/>
      <w:bookmarkEnd w:id="319"/>
      <w:bookmarkEnd w:id="320"/>
      <w:bookmarkEnd w:id="321"/>
      <w:bookmarkEnd w:id="322"/>
      <w:bookmarkEnd w:id="323"/>
      <w:bookmarkEnd w:id="324"/>
      <w:bookmarkEnd w:id="325"/>
    </w:p>
    <w:p w14:paraId="0F6B092D">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14:paraId="5BEED0B7">
      <w:pPr>
        <w:pStyle w:val="4"/>
        <w:snapToGrid w:val="0"/>
        <w:spacing w:before="0" w:after="0" w:line="360" w:lineRule="auto"/>
        <w:rPr>
          <w:rFonts w:ascii="宋体" w:hAnsi="宋体"/>
          <w:b w:val="0"/>
          <w:snapToGrid w:val="0"/>
          <w:sz w:val="24"/>
          <w:szCs w:val="24"/>
        </w:rPr>
      </w:pPr>
      <w:bookmarkStart w:id="326" w:name="_Toc24446"/>
      <w:bookmarkStart w:id="327" w:name="_Toc277082577"/>
      <w:bookmarkStart w:id="328" w:name="_Toc509218735"/>
      <w:bookmarkStart w:id="329" w:name="_Toc29242"/>
      <w:bookmarkStart w:id="330" w:name="_Toc200513151"/>
      <w:bookmarkStart w:id="331" w:name="_Toc287620710"/>
      <w:bookmarkStart w:id="332" w:name="_Toc287607771"/>
      <w:bookmarkStart w:id="333" w:name="_Toc430530460"/>
      <w:bookmarkStart w:id="334" w:name="_Toc224103342"/>
      <w:r>
        <w:rPr>
          <w:rFonts w:ascii="宋体" w:hAnsi="宋体"/>
          <w:b w:val="0"/>
          <w:snapToGrid w:val="0"/>
          <w:sz w:val="24"/>
          <w:szCs w:val="24"/>
        </w:rPr>
        <w:t>3.6  备选投标方案</w:t>
      </w:r>
      <w:bookmarkEnd w:id="326"/>
      <w:bookmarkEnd w:id="327"/>
      <w:bookmarkEnd w:id="328"/>
      <w:bookmarkEnd w:id="329"/>
      <w:bookmarkEnd w:id="330"/>
      <w:bookmarkEnd w:id="331"/>
      <w:bookmarkEnd w:id="332"/>
      <w:bookmarkEnd w:id="333"/>
      <w:bookmarkEnd w:id="334"/>
    </w:p>
    <w:p w14:paraId="7A47EAF2">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不</w:t>
      </w:r>
      <w:r>
        <w:rPr>
          <w:rFonts w:ascii="宋体" w:hAnsi="宋体"/>
          <w:snapToGrid w:val="0"/>
          <w:kern w:val="0"/>
          <w:szCs w:val="21"/>
        </w:rPr>
        <w:t>允许。</w:t>
      </w:r>
    </w:p>
    <w:p w14:paraId="5421B8F8">
      <w:pPr>
        <w:pStyle w:val="4"/>
        <w:snapToGrid w:val="0"/>
        <w:spacing w:before="0" w:after="0" w:line="360" w:lineRule="auto"/>
        <w:rPr>
          <w:rFonts w:ascii="宋体" w:hAnsi="宋体"/>
          <w:b w:val="0"/>
          <w:snapToGrid w:val="0"/>
          <w:sz w:val="24"/>
          <w:szCs w:val="24"/>
        </w:rPr>
      </w:pPr>
      <w:bookmarkStart w:id="335" w:name="_Toc13611"/>
      <w:bookmarkStart w:id="336" w:name="_Toc224103343"/>
      <w:bookmarkStart w:id="337" w:name="_Toc287620711"/>
      <w:bookmarkStart w:id="338" w:name="_Toc200513152"/>
      <w:bookmarkStart w:id="339" w:name="_Toc509218736"/>
      <w:bookmarkStart w:id="340" w:name="_Toc16951"/>
      <w:bookmarkStart w:id="341" w:name="_Toc277082578"/>
      <w:bookmarkStart w:id="342" w:name="_Toc430530461"/>
      <w:bookmarkStart w:id="343" w:name="_Toc287607772"/>
      <w:r>
        <w:rPr>
          <w:rFonts w:ascii="宋体" w:hAnsi="宋体"/>
          <w:b w:val="0"/>
          <w:snapToGrid w:val="0"/>
          <w:sz w:val="24"/>
          <w:szCs w:val="24"/>
        </w:rPr>
        <w:t>3.7  投标文件的编制</w:t>
      </w:r>
      <w:bookmarkEnd w:id="335"/>
      <w:bookmarkEnd w:id="336"/>
      <w:bookmarkEnd w:id="337"/>
      <w:bookmarkEnd w:id="338"/>
      <w:bookmarkEnd w:id="339"/>
      <w:bookmarkEnd w:id="340"/>
      <w:bookmarkEnd w:id="341"/>
      <w:bookmarkEnd w:id="342"/>
      <w:bookmarkEnd w:id="343"/>
    </w:p>
    <w:p w14:paraId="60F0E71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投标文件应按</w:t>
      </w:r>
      <w:r>
        <w:rPr>
          <w:rFonts w:hint="eastAsia" w:ascii="宋体" w:hAnsi="宋体"/>
          <w:snapToGrid w:val="0"/>
          <w:kern w:val="0"/>
          <w:szCs w:val="21"/>
        </w:rPr>
        <w:t>第六章</w:t>
      </w:r>
      <w:r>
        <w:rPr>
          <w:rFonts w:ascii="宋体" w:hAnsi="宋体"/>
          <w:snapToGrid w:val="0"/>
          <w:kern w:val="0"/>
          <w:szCs w:val="21"/>
        </w:rPr>
        <w:t>“投标文件格式”进行编写，如有必要，可以增加附页，作为投标文件的组成部分。其中，投标函附录在满足招标文件实质性要求的基础上，可以提出比招标文件要求更有利于招标人的承诺。</w:t>
      </w:r>
    </w:p>
    <w:p w14:paraId="7809FC2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3.7.2  投标文件应当对招标文件有关</w:t>
      </w:r>
      <w:r>
        <w:rPr>
          <w:rFonts w:hint="eastAsia" w:ascii="宋体" w:hAnsi="宋体"/>
          <w:snapToGrid w:val="0"/>
          <w:kern w:val="0"/>
          <w:szCs w:val="21"/>
        </w:rPr>
        <w:t>服务期限</w:t>
      </w:r>
      <w:r>
        <w:rPr>
          <w:rFonts w:ascii="宋体" w:hAnsi="宋体"/>
          <w:snapToGrid w:val="0"/>
          <w:kern w:val="0"/>
          <w:szCs w:val="21"/>
        </w:rPr>
        <w:t>、投标有效期、质量要求、</w:t>
      </w:r>
      <w:r>
        <w:rPr>
          <w:rFonts w:hint="eastAsia" w:ascii="宋体" w:hAnsi="宋体"/>
          <w:snapToGrid w:val="0"/>
          <w:kern w:val="0"/>
          <w:szCs w:val="21"/>
        </w:rPr>
        <w:t>发包人要求</w:t>
      </w:r>
      <w:r>
        <w:rPr>
          <w:rFonts w:ascii="宋体" w:hAnsi="宋体"/>
          <w:snapToGrid w:val="0"/>
          <w:kern w:val="0"/>
          <w:szCs w:val="21"/>
        </w:rPr>
        <w:t>、招标范围等实质性内容做出响应。</w:t>
      </w:r>
    </w:p>
    <w:p w14:paraId="25AF93E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14:paraId="42C75EDF">
      <w:pPr>
        <w:autoSpaceDE w:val="0"/>
        <w:autoSpaceDN w:val="0"/>
        <w:adjustRightInd w:val="0"/>
        <w:snapToGrid w:val="0"/>
        <w:spacing w:line="360" w:lineRule="auto"/>
        <w:ind w:right="-164" w:firstLine="420" w:firstLineChars="200"/>
        <w:rPr>
          <w:rFonts w:ascii="宋体" w:hAnsi="宋体"/>
          <w:i/>
          <w:snapToGrid w:val="0"/>
          <w:kern w:val="0"/>
          <w:szCs w:val="21"/>
        </w:rPr>
      </w:pPr>
      <w:r>
        <w:rPr>
          <w:rFonts w:ascii="宋体" w:hAnsi="宋体"/>
          <w:snapToGrid w:val="0"/>
          <w:kern w:val="0"/>
          <w:szCs w:val="21"/>
        </w:rPr>
        <w:t>3.7.4  投标文件的份数</w:t>
      </w:r>
      <w:r>
        <w:rPr>
          <w:rFonts w:hint="eastAsia" w:ascii="宋体" w:hAnsi="宋体"/>
          <w:snapToGrid w:val="0"/>
          <w:kern w:val="0"/>
          <w:szCs w:val="21"/>
        </w:rPr>
        <w:t>：</w:t>
      </w:r>
      <w:r>
        <w:rPr>
          <w:rFonts w:ascii="宋体" w:hAnsi="宋体"/>
          <w:snapToGrid w:val="0"/>
          <w:kern w:val="0"/>
          <w:szCs w:val="21"/>
        </w:rPr>
        <w:t>见投标人须知前附表，《</w:t>
      </w:r>
      <w:r>
        <w:rPr>
          <w:rFonts w:hint="eastAsia" w:ascii="宋体" w:hAnsi="宋体"/>
          <w:snapToGrid w:val="0"/>
          <w:kern w:val="0"/>
          <w:szCs w:val="21"/>
        </w:rPr>
        <w:t>服务方案</w:t>
      </w:r>
      <w:r>
        <w:rPr>
          <w:rFonts w:ascii="宋体" w:hAnsi="宋体"/>
          <w:snapToGrid w:val="0"/>
          <w:kern w:val="0"/>
          <w:szCs w:val="21"/>
        </w:rPr>
        <w:t>》不分正副本。正本和副本的封面上应清楚地标记“正本”或“副本”的字样，正本和副本封面均须加盖单位法人章。当副本和正本不一致时，以正本为准。</w:t>
      </w:r>
    </w:p>
    <w:p w14:paraId="3F4B2D2E">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3.7.5  投标文件的正本与副本应分别装订成册，并编制目录，具体装订要求见投标人须知前附表规定。</w:t>
      </w:r>
    </w:p>
    <w:p w14:paraId="4B2F8CCB">
      <w:pPr>
        <w:pStyle w:val="3"/>
        <w:keepNext w:val="0"/>
        <w:keepLines w:val="0"/>
        <w:spacing w:before="0" w:after="0" w:line="360" w:lineRule="auto"/>
        <w:rPr>
          <w:rFonts w:ascii="宋体" w:hAnsi="宋体"/>
          <w:b w:val="0"/>
          <w:snapToGrid w:val="0"/>
          <w:sz w:val="28"/>
          <w:szCs w:val="28"/>
        </w:rPr>
      </w:pPr>
      <w:bookmarkStart w:id="344" w:name="_Toc430530462"/>
      <w:bookmarkStart w:id="345" w:name="_Toc277082579"/>
      <w:bookmarkStart w:id="346" w:name="_Toc200513153"/>
      <w:bookmarkStart w:id="347" w:name="_Toc26636"/>
      <w:bookmarkStart w:id="348" w:name="_Toc509218737"/>
      <w:bookmarkStart w:id="349" w:name="_Toc224103344"/>
      <w:bookmarkStart w:id="350" w:name="_Toc9499"/>
      <w:bookmarkStart w:id="351" w:name="_Toc287607773"/>
      <w:bookmarkStart w:id="352" w:name="_Toc287620712"/>
      <w:r>
        <w:rPr>
          <w:rFonts w:ascii="宋体" w:hAnsi="宋体"/>
          <w:b w:val="0"/>
          <w:snapToGrid w:val="0"/>
          <w:sz w:val="28"/>
          <w:szCs w:val="28"/>
        </w:rPr>
        <w:t>4.  投标</w:t>
      </w:r>
      <w:bookmarkEnd w:id="344"/>
      <w:bookmarkEnd w:id="345"/>
      <w:bookmarkEnd w:id="346"/>
      <w:bookmarkEnd w:id="347"/>
      <w:bookmarkEnd w:id="348"/>
      <w:bookmarkEnd w:id="349"/>
      <w:bookmarkEnd w:id="350"/>
      <w:bookmarkEnd w:id="351"/>
      <w:bookmarkEnd w:id="352"/>
    </w:p>
    <w:p w14:paraId="61AD0448">
      <w:pPr>
        <w:pStyle w:val="4"/>
        <w:keepNext w:val="0"/>
        <w:keepLines w:val="0"/>
        <w:snapToGrid w:val="0"/>
        <w:spacing w:before="0" w:after="0" w:line="360" w:lineRule="auto"/>
        <w:rPr>
          <w:rFonts w:ascii="宋体" w:hAnsi="宋体"/>
          <w:b w:val="0"/>
          <w:snapToGrid w:val="0"/>
          <w:sz w:val="24"/>
          <w:szCs w:val="24"/>
        </w:rPr>
      </w:pPr>
      <w:bookmarkStart w:id="353" w:name="_Toc224103345"/>
      <w:bookmarkStart w:id="354" w:name="_Toc22072"/>
      <w:bookmarkStart w:id="355" w:name="_Toc200513154"/>
      <w:bookmarkStart w:id="356" w:name="_Toc18995"/>
      <w:bookmarkStart w:id="357" w:name="_Toc287620713"/>
      <w:bookmarkStart w:id="358" w:name="_Toc287607774"/>
      <w:bookmarkStart w:id="359" w:name="_Toc509218738"/>
      <w:bookmarkStart w:id="360" w:name="_Toc430530463"/>
      <w:bookmarkStart w:id="361" w:name="_Toc277082580"/>
      <w:r>
        <w:rPr>
          <w:rFonts w:ascii="宋体" w:hAnsi="宋体"/>
          <w:b w:val="0"/>
          <w:snapToGrid w:val="0"/>
          <w:sz w:val="24"/>
          <w:szCs w:val="24"/>
        </w:rPr>
        <w:t>4.1  投标文件的密封和标记</w:t>
      </w:r>
      <w:bookmarkEnd w:id="353"/>
      <w:bookmarkEnd w:id="354"/>
      <w:bookmarkEnd w:id="355"/>
      <w:bookmarkEnd w:id="356"/>
      <w:bookmarkEnd w:id="357"/>
      <w:bookmarkEnd w:id="358"/>
      <w:bookmarkEnd w:id="359"/>
      <w:bookmarkEnd w:id="360"/>
      <w:bookmarkEnd w:id="361"/>
    </w:p>
    <w:p w14:paraId="4628F9FE">
      <w:pPr>
        <w:autoSpaceDE w:val="0"/>
        <w:autoSpaceDN w:val="0"/>
        <w:adjustRightInd w:val="0"/>
        <w:snapToGrid w:val="0"/>
        <w:spacing w:line="360" w:lineRule="auto"/>
        <w:ind w:firstLine="420" w:firstLineChars="200"/>
        <w:rPr>
          <w:rFonts w:ascii="宋体" w:hAnsi="宋体"/>
          <w:snapToGrid w:val="0"/>
          <w:kern w:val="0"/>
          <w:szCs w:val="21"/>
        </w:rPr>
      </w:pPr>
      <w:bookmarkStart w:id="362" w:name="_Toc200513155"/>
      <w:r>
        <w:rPr>
          <w:rFonts w:ascii="宋体" w:hAnsi="宋体"/>
          <w:snapToGrid w:val="0"/>
          <w:kern w:val="0"/>
          <w:szCs w:val="21"/>
        </w:rPr>
        <w:t>4.1.1  投标文件的正本与副本密封</w:t>
      </w:r>
      <w:r>
        <w:rPr>
          <w:rFonts w:hint="eastAsia" w:ascii="宋体" w:hAnsi="宋体"/>
          <w:snapToGrid w:val="0"/>
          <w:kern w:val="0"/>
          <w:szCs w:val="21"/>
        </w:rPr>
        <w:t>：</w:t>
      </w:r>
      <w:r>
        <w:rPr>
          <w:rFonts w:ascii="宋体" w:hAnsi="宋体"/>
          <w:snapToGrid w:val="0"/>
          <w:kern w:val="0"/>
          <w:szCs w:val="21"/>
        </w:rPr>
        <w:t>见投标人须知前附表。</w:t>
      </w:r>
    </w:p>
    <w:p w14:paraId="7BF1C03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14:paraId="3FDA4B67">
      <w:pPr>
        <w:pStyle w:val="4"/>
        <w:keepNext w:val="0"/>
        <w:keepLines w:val="0"/>
        <w:snapToGrid w:val="0"/>
        <w:spacing w:before="0" w:after="0" w:line="360" w:lineRule="auto"/>
        <w:rPr>
          <w:rFonts w:ascii="宋体" w:hAnsi="宋体"/>
          <w:b w:val="0"/>
          <w:snapToGrid w:val="0"/>
          <w:sz w:val="24"/>
          <w:szCs w:val="24"/>
        </w:rPr>
      </w:pPr>
      <w:bookmarkStart w:id="363" w:name="_Toc277082581"/>
      <w:bookmarkStart w:id="364" w:name="_Toc287620714"/>
      <w:bookmarkStart w:id="365" w:name="_Toc18808"/>
      <w:bookmarkStart w:id="366" w:name="_Toc224103346"/>
      <w:bookmarkStart w:id="367" w:name="_Toc25809"/>
      <w:bookmarkStart w:id="368" w:name="_Toc430530464"/>
      <w:bookmarkStart w:id="369" w:name="_Toc509218739"/>
      <w:bookmarkStart w:id="370" w:name="_Toc287607775"/>
      <w:r>
        <w:rPr>
          <w:rFonts w:ascii="宋体" w:hAnsi="宋体"/>
          <w:b w:val="0"/>
          <w:snapToGrid w:val="0"/>
          <w:sz w:val="24"/>
          <w:szCs w:val="24"/>
        </w:rPr>
        <w:t>4.2  投标文件的递交</w:t>
      </w:r>
      <w:bookmarkEnd w:id="362"/>
      <w:bookmarkEnd w:id="363"/>
      <w:bookmarkEnd w:id="364"/>
      <w:bookmarkEnd w:id="365"/>
      <w:bookmarkEnd w:id="366"/>
      <w:bookmarkEnd w:id="367"/>
      <w:bookmarkEnd w:id="368"/>
      <w:bookmarkEnd w:id="369"/>
      <w:bookmarkEnd w:id="370"/>
    </w:p>
    <w:p w14:paraId="0C41C32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14:paraId="61EAC4D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14:paraId="170CD9F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18684F9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4.2.4  招标人收到投标文件后，向投标人出具签收凭证。</w:t>
      </w:r>
    </w:p>
    <w:p w14:paraId="3A78CE8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逾期送达的或者未送达指定地点的投标文件，招标人不予受理。</w:t>
      </w:r>
    </w:p>
    <w:p w14:paraId="4F8A95A7">
      <w:pPr>
        <w:pStyle w:val="4"/>
        <w:keepNext w:val="0"/>
        <w:keepLines w:val="0"/>
        <w:snapToGrid w:val="0"/>
        <w:spacing w:before="0" w:after="0" w:line="360" w:lineRule="auto"/>
        <w:rPr>
          <w:rFonts w:ascii="宋体" w:hAnsi="宋体"/>
          <w:b w:val="0"/>
          <w:snapToGrid w:val="0"/>
          <w:sz w:val="24"/>
          <w:szCs w:val="24"/>
        </w:rPr>
      </w:pPr>
      <w:bookmarkStart w:id="371" w:name="_Toc224103347"/>
      <w:bookmarkStart w:id="372" w:name="_Toc430530465"/>
      <w:bookmarkStart w:id="373" w:name="_Toc509218740"/>
      <w:bookmarkStart w:id="374" w:name="_Toc32734"/>
      <w:bookmarkStart w:id="375" w:name="_Toc23986"/>
      <w:bookmarkStart w:id="376" w:name="_Toc200513156"/>
      <w:bookmarkStart w:id="377" w:name="_Toc287607776"/>
      <w:bookmarkStart w:id="378" w:name="_Toc287620715"/>
      <w:bookmarkStart w:id="379" w:name="_Toc277082582"/>
      <w:r>
        <w:rPr>
          <w:rFonts w:ascii="宋体" w:hAnsi="宋体"/>
          <w:b w:val="0"/>
          <w:snapToGrid w:val="0"/>
          <w:sz w:val="24"/>
          <w:szCs w:val="24"/>
        </w:rPr>
        <w:t>4.3  投标文件的修改与撤回</w:t>
      </w:r>
      <w:bookmarkEnd w:id="371"/>
      <w:bookmarkEnd w:id="372"/>
      <w:bookmarkEnd w:id="373"/>
      <w:bookmarkEnd w:id="374"/>
      <w:bookmarkEnd w:id="375"/>
      <w:bookmarkEnd w:id="376"/>
      <w:bookmarkEnd w:id="377"/>
      <w:bookmarkEnd w:id="378"/>
      <w:bookmarkEnd w:id="379"/>
    </w:p>
    <w:p w14:paraId="038F54C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在投标人须知前附表第2.2.2项规定的投标截止时间前，投标人可以修改或撤回已递交的投标文件，但应以书面形式通知招标人。</w:t>
      </w:r>
    </w:p>
    <w:p w14:paraId="7BFB83C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4.3.2  投标人修改或撤回已递交投标文件的书面通知应按照本章第3.7.3项的要求</w:t>
      </w:r>
      <w:r>
        <w:rPr>
          <w:rFonts w:hint="eastAsia" w:ascii="宋体" w:hAnsi="宋体"/>
          <w:snapToGrid w:val="0"/>
          <w:kern w:val="0"/>
          <w:szCs w:val="21"/>
        </w:rPr>
        <w:t>签名</w:t>
      </w:r>
      <w:r>
        <w:rPr>
          <w:rFonts w:ascii="宋体" w:hAnsi="宋体"/>
          <w:snapToGrid w:val="0"/>
          <w:kern w:val="0"/>
          <w:szCs w:val="21"/>
        </w:rPr>
        <w:t>或盖章。招标人收到书面通知后，向投标人出具签收凭证。</w:t>
      </w:r>
    </w:p>
    <w:p w14:paraId="6014F86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4.3.3  修改的内容为投标文件的组成部分。修改的投标文件应按照本章第3条、第4条规定进行编制、密封、标记和递交，并标明“修改”字样。</w:t>
      </w:r>
    </w:p>
    <w:p w14:paraId="45E713B4">
      <w:pPr>
        <w:pStyle w:val="3"/>
        <w:keepNext w:val="0"/>
        <w:keepLines w:val="0"/>
        <w:spacing w:before="0" w:after="0" w:line="360" w:lineRule="auto"/>
        <w:rPr>
          <w:rFonts w:ascii="宋体" w:hAnsi="宋体"/>
          <w:b w:val="0"/>
          <w:snapToGrid w:val="0"/>
          <w:sz w:val="28"/>
          <w:szCs w:val="28"/>
        </w:rPr>
      </w:pPr>
      <w:bookmarkStart w:id="380" w:name="_Toc430530466"/>
      <w:bookmarkStart w:id="381" w:name="_Toc4075"/>
      <w:bookmarkStart w:id="382" w:name="_Toc287607777"/>
      <w:bookmarkStart w:id="383" w:name="_Toc287620716"/>
      <w:bookmarkStart w:id="384" w:name="_Toc200513157"/>
      <w:bookmarkStart w:id="385" w:name="_Toc277082583"/>
      <w:bookmarkStart w:id="386" w:name="_Toc9614"/>
      <w:bookmarkStart w:id="387" w:name="_Toc509218741"/>
      <w:bookmarkStart w:id="388" w:name="_Toc224103348"/>
      <w:r>
        <w:rPr>
          <w:rFonts w:ascii="宋体" w:hAnsi="宋体"/>
          <w:b w:val="0"/>
          <w:snapToGrid w:val="0"/>
          <w:sz w:val="28"/>
          <w:szCs w:val="28"/>
        </w:rPr>
        <w:t>5.  开标</w:t>
      </w:r>
      <w:bookmarkEnd w:id="380"/>
      <w:bookmarkEnd w:id="381"/>
      <w:bookmarkEnd w:id="382"/>
      <w:bookmarkEnd w:id="383"/>
      <w:bookmarkEnd w:id="384"/>
      <w:bookmarkEnd w:id="385"/>
      <w:bookmarkEnd w:id="386"/>
      <w:bookmarkEnd w:id="387"/>
      <w:bookmarkEnd w:id="388"/>
    </w:p>
    <w:p w14:paraId="3A1574AB">
      <w:pPr>
        <w:pStyle w:val="4"/>
        <w:keepNext w:val="0"/>
        <w:keepLines w:val="0"/>
        <w:snapToGrid w:val="0"/>
        <w:spacing w:before="0" w:after="0" w:line="360" w:lineRule="auto"/>
        <w:rPr>
          <w:rFonts w:ascii="宋体" w:hAnsi="宋体"/>
          <w:b w:val="0"/>
          <w:snapToGrid w:val="0"/>
          <w:sz w:val="24"/>
          <w:szCs w:val="24"/>
        </w:rPr>
      </w:pPr>
      <w:bookmarkStart w:id="389" w:name="_Toc287620717"/>
      <w:bookmarkStart w:id="390" w:name="_Toc23283"/>
      <w:bookmarkStart w:id="391" w:name="_Toc287607778"/>
      <w:bookmarkStart w:id="392" w:name="_Toc430530467"/>
      <w:bookmarkStart w:id="393" w:name="_Toc277082584"/>
      <w:bookmarkStart w:id="394" w:name="_Toc509218742"/>
      <w:bookmarkStart w:id="395" w:name="_Toc200513158"/>
      <w:bookmarkStart w:id="396" w:name="_Toc224103349"/>
      <w:bookmarkStart w:id="397" w:name="_Toc20593"/>
      <w:r>
        <w:rPr>
          <w:rFonts w:ascii="宋体" w:hAnsi="宋体"/>
          <w:b w:val="0"/>
          <w:snapToGrid w:val="0"/>
          <w:sz w:val="24"/>
          <w:szCs w:val="24"/>
        </w:rPr>
        <w:t>5.1  开标时间和地点</w:t>
      </w:r>
      <w:bookmarkEnd w:id="389"/>
      <w:bookmarkEnd w:id="390"/>
      <w:bookmarkEnd w:id="391"/>
      <w:bookmarkEnd w:id="392"/>
      <w:bookmarkEnd w:id="393"/>
      <w:bookmarkEnd w:id="394"/>
      <w:bookmarkEnd w:id="395"/>
      <w:bookmarkEnd w:id="396"/>
      <w:bookmarkEnd w:id="397"/>
    </w:p>
    <w:p w14:paraId="0C5573C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招标人在投标人须知前附表第 2.2.2 项规定的投标截止时间（开标时间）和投标人须知前附表规定的地点公开开标，并邀请所有投标人的法定代表人或其委托代理人准时参加。</w:t>
      </w:r>
    </w:p>
    <w:p w14:paraId="67FDDE86">
      <w:pPr>
        <w:pStyle w:val="4"/>
        <w:keepNext w:val="0"/>
        <w:keepLines w:val="0"/>
        <w:snapToGrid w:val="0"/>
        <w:spacing w:before="0" w:after="0" w:line="360" w:lineRule="auto"/>
        <w:rPr>
          <w:rFonts w:ascii="宋体" w:hAnsi="宋体"/>
          <w:b w:val="0"/>
          <w:snapToGrid w:val="0"/>
          <w:sz w:val="24"/>
          <w:szCs w:val="24"/>
        </w:rPr>
      </w:pPr>
      <w:bookmarkStart w:id="398" w:name="_Toc287607779"/>
      <w:bookmarkStart w:id="399" w:name="_Toc2433"/>
      <w:bookmarkStart w:id="400" w:name="_Toc14994"/>
      <w:bookmarkStart w:id="401" w:name="_Toc200513159"/>
      <w:bookmarkStart w:id="402" w:name="_Toc277082585"/>
      <w:bookmarkStart w:id="403" w:name="_Toc224103350"/>
      <w:bookmarkStart w:id="404" w:name="_Toc287620718"/>
      <w:bookmarkStart w:id="405" w:name="_Toc509218743"/>
      <w:bookmarkStart w:id="406" w:name="_Toc430530468"/>
      <w:r>
        <w:rPr>
          <w:rFonts w:ascii="宋体" w:hAnsi="宋体"/>
          <w:b w:val="0"/>
          <w:snapToGrid w:val="0"/>
          <w:sz w:val="24"/>
          <w:szCs w:val="24"/>
        </w:rPr>
        <w:t>5.2  开标程序</w:t>
      </w:r>
      <w:bookmarkEnd w:id="398"/>
      <w:bookmarkEnd w:id="399"/>
      <w:bookmarkEnd w:id="400"/>
      <w:bookmarkEnd w:id="401"/>
      <w:bookmarkEnd w:id="402"/>
      <w:bookmarkEnd w:id="403"/>
      <w:bookmarkEnd w:id="404"/>
      <w:bookmarkEnd w:id="405"/>
      <w:bookmarkEnd w:id="406"/>
    </w:p>
    <w:p w14:paraId="303E2100">
      <w:pPr>
        <w:autoSpaceDE w:val="0"/>
        <w:autoSpaceDN w:val="0"/>
        <w:adjustRightInd w:val="0"/>
        <w:snapToGrid w:val="0"/>
        <w:spacing w:line="360" w:lineRule="auto"/>
        <w:ind w:firstLine="420" w:firstLineChars="200"/>
        <w:rPr>
          <w:rFonts w:ascii="宋体" w:hAnsi="宋体"/>
          <w:szCs w:val="21"/>
        </w:rPr>
      </w:pPr>
      <w:bookmarkStart w:id="407" w:name="_Toc277082586"/>
      <w:bookmarkStart w:id="408" w:name="_Toc200513160"/>
      <w:bookmarkStart w:id="409" w:name="_Toc287620719"/>
      <w:bookmarkStart w:id="410" w:name="_Toc287607780"/>
      <w:bookmarkStart w:id="411" w:name="_Toc224103351"/>
      <w:r>
        <w:rPr>
          <w:rFonts w:ascii="宋体" w:hAnsi="宋体"/>
          <w:szCs w:val="21"/>
        </w:rPr>
        <w:t>详见投标人须知前附表</w:t>
      </w:r>
      <w:r>
        <w:rPr>
          <w:rFonts w:hint="eastAsia" w:ascii="宋体" w:hAnsi="宋体"/>
          <w:szCs w:val="21"/>
        </w:rPr>
        <w:t>第</w:t>
      </w:r>
      <w:r>
        <w:rPr>
          <w:rFonts w:ascii="宋体" w:hAnsi="宋体"/>
          <w:szCs w:val="21"/>
        </w:rPr>
        <w:t>5.2</w:t>
      </w:r>
      <w:r>
        <w:rPr>
          <w:rFonts w:hint="eastAsia" w:ascii="宋体" w:hAnsi="宋体"/>
          <w:szCs w:val="21"/>
        </w:rPr>
        <w:t>款</w:t>
      </w:r>
      <w:r>
        <w:rPr>
          <w:rFonts w:ascii="宋体" w:hAnsi="宋体"/>
          <w:szCs w:val="21"/>
        </w:rPr>
        <w:t>开标程序。</w:t>
      </w:r>
    </w:p>
    <w:p w14:paraId="2A7A758F">
      <w:pPr>
        <w:pStyle w:val="4"/>
        <w:keepNext w:val="0"/>
        <w:keepLines w:val="0"/>
        <w:snapToGrid w:val="0"/>
        <w:spacing w:before="0" w:after="0" w:line="360" w:lineRule="auto"/>
        <w:rPr>
          <w:rFonts w:ascii="宋体" w:hAnsi="宋体"/>
          <w:b w:val="0"/>
          <w:snapToGrid w:val="0"/>
          <w:sz w:val="24"/>
          <w:szCs w:val="24"/>
        </w:rPr>
      </w:pPr>
      <w:bookmarkStart w:id="412" w:name="_Toc2906"/>
      <w:bookmarkStart w:id="413" w:name="_Toc57820594"/>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412"/>
      <w:bookmarkEnd w:id="413"/>
    </w:p>
    <w:p w14:paraId="6C16A79D">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rPr>
        <w:t>。</w:t>
      </w:r>
    </w:p>
    <w:p w14:paraId="52297563">
      <w:pPr>
        <w:pStyle w:val="3"/>
        <w:keepNext w:val="0"/>
        <w:keepLines w:val="0"/>
        <w:spacing w:before="0" w:after="0" w:line="360" w:lineRule="auto"/>
        <w:rPr>
          <w:rFonts w:ascii="宋体" w:hAnsi="宋体"/>
          <w:b w:val="0"/>
          <w:snapToGrid w:val="0"/>
          <w:sz w:val="28"/>
          <w:szCs w:val="28"/>
        </w:rPr>
      </w:pPr>
      <w:bookmarkStart w:id="414" w:name="_Toc430530469"/>
      <w:bookmarkStart w:id="415" w:name="_Toc26613"/>
      <w:bookmarkStart w:id="416" w:name="_Toc509218744"/>
      <w:bookmarkStart w:id="417" w:name="_Toc9533"/>
      <w:r>
        <w:rPr>
          <w:rFonts w:ascii="宋体" w:hAnsi="宋体"/>
          <w:b w:val="0"/>
          <w:snapToGrid w:val="0"/>
          <w:sz w:val="28"/>
          <w:szCs w:val="28"/>
        </w:rPr>
        <w:t>6.  评标</w:t>
      </w:r>
      <w:bookmarkEnd w:id="407"/>
      <w:bookmarkEnd w:id="408"/>
      <w:bookmarkEnd w:id="409"/>
      <w:bookmarkEnd w:id="410"/>
      <w:bookmarkEnd w:id="411"/>
      <w:bookmarkEnd w:id="414"/>
      <w:bookmarkEnd w:id="415"/>
      <w:bookmarkEnd w:id="416"/>
      <w:bookmarkEnd w:id="417"/>
    </w:p>
    <w:p w14:paraId="6C4798B5">
      <w:pPr>
        <w:pStyle w:val="4"/>
        <w:keepNext w:val="0"/>
        <w:keepLines w:val="0"/>
        <w:snapToGrid w:val="0"/>
        <w:spacing w:before="0" w:after="0" w:line="360" w:lineRule="auto"/>
        <w:rPr>
          <w:rFonts w:ascii="宋体" w:hAnsi="宋体"/>
          <w:b w:val="0"/>
          <w:snapToGrid w:val="0"/>
          <w:sz w:val="24"/>
          <w:szCs w:val="24"/>
        </w:rPr>
      </w:pPr>
      <w:bookmarkStart w:id="418" w:name="_Toc200513161"/>
      <w:bookmarkStart w:id="419" w:name="_Toc277082587"/>
      <w:bookmarkStart w:id="420" w:name="_Toc287607781"/>
      <w:bookmarkStart w:id="421" w:name="_Toc19359"/>
      <w:bookmarkStart w:id="422" w:name="_Toc28100"/>
      <w:bookmarkStart w:id="423" w:name="_Toc430530470"/>
      <w:bookmarkStart w:id="424" w:name="_Toc287620720"/>
      <w:bookmarkStart w:id="425" w:name="_Toc224103352"/>
      <w:bookmarkStart w:id="426" w:name="_Toc509218745"/>
      <w:r>
        <w:rPr>
          <w:rFonts w:ascii="宋体" w:hAnsi="宋体"/>
          <w:b w:val="0"/>
          <w:snapToGrid w:val="0"/>
          <w:sz w:val="24"/>
          <w:szCs w:val="24"/>
        </w:rPr>
        <w:t>6.1  评标委员会</w:t>
      </w:r>
      <w:bookmarkEnd w:id="418"/>
      <w:bookmarkEnd w:id="419"/>
      <w:bookmarkEnd w:id="420"/>
      <w:bookmarkEnd w:id="421"/>
      <w:bookmarkEnd w:id="422"/>
      <w:bookmarkEnd w:id="423"/>
      <w:bookmarkEnd w:id="424"/>
      <w:bookmarkEnd w:id="425"/>
      <w:bookmarkEnd w:id="426"/>
    </w:p>
    <w:p w14:paraId="26640DE6">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47F2D35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0309677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（1）投标人或投标人的主要负责人的近亲属；</w:t>
      </w:r>
    </w:p>
    <w:p w14:paraId="43CB8AF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（2）项目主管部门或者项目行政监督部门的人员；</w:t>
      </w:r>
    </w:p>
    <w:p w14:paraId="4CF0860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（3）与投标人有利害关系，可能影响对投标公正评审的；</w:t>
      </w:r>
    </w:p>
    <w:p w14:paraId="5E0AFEE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14:paraId="4C3AF379">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（5）法律法规规定的其他情形。</w:t>
      </w:r>
    </w:p>
    <w:p w14:paraId="7D88962D">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cs="宋体"/>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74210F05">
      <w:pPr>
        <w:pStyle w:val="4"/>
        <w:snapToGrid w:val="0"/>
        <w:spacing w:before="0" w:after="0" w:line="360" w:lineRule="auto"/>
        <w:rPr>
          <w:rFonts w:ascii="宋体" w:hAnsi="宋体"/>
          <w:b w:val="0"/>
          <w:snapToGrid w:val="0"/>
          <w:sz w:val="24"/>
          <w:szCs w:val="24"/>
        </w:rPr>
      </w:pPr>
      <w:bookmarkStart w:id="427" w:name="_Toc5217"/>
      <w:bookmarkStart w:id="428" w:name="_Toc200513162"/>
      <w:bookmarkStart w:id="429" w:name="_Toc287607782"/>
      <w:bookmarkStart w:id="430" w:name="_Toc287620721"/>
      <w:bookmarkStart w:id="431" w:name="_Toc12166"/>
      <w:bookmarkStart w:id="432" w:name="_Toc430530471"/>
      <w:bookmarkStart w:id="433" w:name="_Toc224103353"/>
      <w:bookmarkStart w:id="434" w:name="_Toc509218746"/>
      <w:bookmarkStart w:id="435" w:name="_Toc277082588"/>
      <w:r>
        <w:rPr>
          <w:rFonts w:ascii="宋体" w:hAnsi="宋体"/>
          <w:b w:val="0"/>
          <w:snapToGrid w:val="0"/>
          <w:sz w:val="24"/>
          <w:szCs w:val="24"/>
        </w:rPr>
        <w:t>6.2  评标原则</w:t>
      </w:r>
      <w:bookmarkEnd w:id="427"/>
      <w:bookmarkEnd w:id="428"/>
      <w:bookmarkEnd w:id="429"/>
      <w:bookmarkEnd w:id="430"/>
      <w:bookmarkEnd w:id="431"/>
      <w:bookmarkEnd w:id="432"/>
      <w:bookmarkEnd w:id="433"/>
      <w:bookmarkEnd w:id="434"/>
      <w:bookmarkEnd w:id="435"/>
    </w:p>
    <w:p w14:paraId="20D67D5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444C5E78">
      <w:pPr>
        <w:pStyle w:val="4"/>
        <w:snapToGrid w:val="0"/>
        <w:spacing w:before="0" w:after="0" w:line="360" w:lineRule="auto"/>
        <w:rPr>
          <w:rFonts w:ascii="宋体" w:hAnsi="宋体"/>
          <w:b w:val="0"/>
          <w:snapToGrid w:val="0"/>
          <w:sz w:val="24"/>
          <w:szCs w:val="24"/>
        </w:rPr>
      </w:pPr>
      <w:bookmarkStart w:id="436" w:name="_Toc287607783"/>
      <w:bookmarkStart w:id="437" w:name="_Toc32328"/>
      <w:bookmarkStart w:id="438" w:name="_Toc200513163"/>
      <w:bookmarkStart w:id="439" w:name="_Toc430530472"/>
      <w:bookmarkStart w:id="440" w:name="_Toc287620722"/>
      <w:bookmarkStart w:id="441" w:name="_Toc509218747"/>
      <w:bookmarkStart w:id="442" w:name="_Toc277082589"/>
      <w:bookmarkStart w:id="443" w:name="_Toc224103354"/>
      <w:bookmarkStart w:id="444" w:name="_Toc14701"/>
      <w:r>
        <w:rPr>
          <w:rFonts w:ascii="宋体" w:hAnsi="宋体"/>
          <w:b w:val="0"/>
          <w:snapToGrid w:val="0"/>
          <w:sz w:val="24"/>
          <w:szCs w:val="24"/>
        </w:rPr>
        <w:t>6.3  评标</w:t>
      </w:r>
      <w:bookmarkEnd w:id="436"/>
      <w:bookmarkEnd w:id="437"/>
      <w:bookmarkEnd w:id="438"/>
      <w:bookmarkEnd w:id="439"/>
      <w:bookmarkEnd w:id="440"/>
      <w:bookmarkEnd w:id="441"/>
      <w:bookmarkEnd w:id="442"/>
      <w:bookmarkEnd w:id="443"/>
      <w:bookmarkEnd w:id="444"/>
    </w:p>
    <w:p w14:paraId="2CB3BDD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14:paraId="738FC50A">
      <w:pPr>
        <w:pStyle w:val="3"/>
        <w:spacing w:before="0" w:after="0" w:line="360" w:lineRule="auto"/>
        <w:rPr>
          <w:rFonts w:ascii="宋体" w:hAnsi="宋体"/>
          <w:b w:val="0"/>
          <w:snapToGrid w:val="0"/>
          <w:sz w:val="28"/>
          <w:szCs w:val="28"/>
        </w:rPr>
      </w:pPr>
      <w:bookmarkStart w:id="445" w:name="_Toc430530473"/>
      <w:bookmarkStart w:id="446" w:name="_Toc509218748"/>
      <w:bookmarkStart w:id="447" w:name="_Toc287620723"/>
      <w:bookmarkStart w:id="448" w:name="_Toc277082590"/>
      <w:bookmarkStart w:id="449" w:name="_Toc2723"/>
      <w:bookmarkStart w:id="450" w:name="_Toc200513164"/>
      <w:bookmarkStart w:id="451" w:name="_Toc224103355"/>
      <w:bookmarkStart w:id="452" w:name="_Toc287607784"/>
      <w:bookmarkStart w:id="453" w:name="_Toc21949"/>
      <w:r>
        <w:rPr>
          <w:rFonts w:ascii="宋体" w:hAnsi="宋体"/>
          <w:b w:val="0"/>
          <w:snapToGrid w:val="0"/>
          <w:sz w:val="28"/>
          <w:szCs w:val="28"/>
        </w:rPr>
        <w:t>7.  合同授予</w:t>
      </w:r>
      <w:bookmarkEnd w:id="445"/>
      <w:bookmarkEnd w:id="446"/>
      <w:bookmarkEnd w:id="447"/>
      <w:bookmarkEnd w:id="448"/>
      <w:bookmarkEnd w:id="449"/>
      <w:bookmarkEnd w:id="450"/>
      <w:bookmarkEnd w:id="451"/>
      <w:bookmarkEnd w:id="452"/>
      <w:bookmarkEnd w:id="453"/>
    </w:p>
    <w:p w14:paraId="4FC256DD">
      <w:pPr>
        <w:pStyle w:val="4"/>
        <w:snapToGrid w:val="0"/>
        <w:spacing w:before="0" w:after="0" w:line="360" w:lineRule="auto"/>
        <w:rPr>
          <w:rFonts w:ascii="宋体" w:hAnsi="宋体"/>
          <w:b w:val="0"/>
          <w:snapToGrid w:val="0"/>
          <w:sz w:val="24"/>
          <w:szCs w:val="24"/>
        </w:rPr>
      </w:pPr>
      <w:bookmarkStart w:id="454" w:name="_Toc224103356"/>
      <w:bookmarkStart w:id="455" w:name="_Toc287620724"/>
      <w:bookmarkStart w:id="456" w:name="_Toc430530474"/>
      <w:bookmarkStart w:id="457" w:name="_Toc277082591"/>
      <w:bookmarkStart w:id="458" w:name="_Toc287607785"/>
      <w:bookmarkStart w:id="459" w:name="_Toc10960"/>
      <w:bookmarkStart w:id="460" w:name="_Toc29937"/>
      <w:bookmarkStart w:id="461" w:name="_Toc200513165"/>
      <w:bookmarkStart w:id="462" w:name="_Toc509218749"/>
      <w:r>
        <w:rPr>
          <w:rFonts w:ascii="宋体" w:hAnsi="宋体"/>
          <w:b w:val="0"/>
          <w:snapToGrid w:val="0"/>
          <w:sz w:val="24"/>
          <w:szCs w:val="24"/>
        </w:rPr>
        <w:t>7.1  定标方式</w:t>
      </w:r>
      <w:bookmarkEnd w:id="454"/>
      <w:bookmarkEnd w:id="455"/>
      <w:bookmarkEnd w:id="456"/>
      <w:bookmarkEnd w:id="457"/>
      <w:bookmarkEnd w:id="458"/>
      <w:bookmarkEnd w:id="459"/>
      <w:bookmarkEnd w:id="460"/>
      <w:bookmarkEnd w:id="461"/>
      <w:bookmarkEnd w:id="462"/>
    </w:p>
    <w:p w14:paraId="10ED1566">
      <w:pPr>
        <w:spacing w:line="360" w:lineRule="auto"/>
        <w:ind w:firstLine="420" w:firstLineChars="20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E3EAAFC">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14:paraId="207529BC">
      <w:pPr>
        <w:pStyle w:val="4"/>
        <w:snapToGrid w:val="0"/>
        <w:spacing w:before="0" w:after="0" w:line="360" w:lineRule="auto"/>
        <w:rPr>
          <w:rFonts w:ascii="宋体" w:hAnsi="宋体"/>
          <w:b w:val="0"/>
          <w:snapToGrid w:val="0"/>
          <w:sz w:val="24"/>
          <w:szCs w:val="24"/>
        </w:rPr>
      </w:pPr>
      <w:bookmarkStart w:id="463" w:name="_Toc509218750"/>
      <w:bookmarkStart w:id="464" w:name="_Toc23594"/>
      <w:bookmarkStart w:id="465" w:name="_Toc2162"/>
      <w:bookmarkStart w:id="466" w:name="_Toc430530475"/>
      <w:r>
        <w:rPr>
          <w:rFonts w:ascii="宋体" w:hAnsi="宋体"/>
          <w:b w:val="0"/>
          <w:snapToGrid w:val="0"/>
          <w:sz w:val="24"/>
          <w:szCs w:val="24"/>
        </w:rPr>
        <w:t>7.2  中标公示及中标通知</w:t>
      </w:r>
      <w:bookmarkEnd w:id="463"/>
      <w:bookmarkEnd w:id="464"/>
      <w:bookmarkEnd w:id="465"/>
      <w:bookmarkEnd w:id="466"/>
    </w:p>
    <w:p w14:paraId="45BA166E">
      <w:pPr>
        <w:autoSpaceDE w:val="0"/>
        <w:autoSpaceDN w:val="0"/>
        <w:adjustRightInd w:val="0"/>
        <w:snapToGrid w:val="0"/>
        <w:spacing w:line="360" w:lineRule="auto"/>
        <w:ind w:firstLine="420" w:firstLineChars="200"/>
        <w:rPr>
          <w:rFonts w:ascii="宋体" w:hAnsi="宋体"/>
          <w:szCs w:val="21"/>
        </w:rPr>
      </w:pPr>
      <w:r>
        <w:rPr>
          <w:rFonts w:ascii="宋体" w:hAnsi="宋体"/>
          <w:snapToGrid w:val="0"/>
          <w:kern w:val="0"/>
          <w:szCs w:val="21"/>
        </w:rPr>
        <w:t>招标人在收到评标报告之日起3日内公示中标候选人，公示期不得少于3日</w:t>
      </w:r>
      <w:r>
        <w:rPr>
          <w:rFonts w:hint="eastAsia" w:ascii="宋体" w:hAnsi="宋体"/>
          <w:szCs w:val="21"/>
        </w:rPr>
        <w:t>。</w:t>
      </w:r>
    </w:p>
    <w:p w14:paraId="0E8E702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款规定的投标有效期内，且未有投标人的异议与投诉，招标人以书面形式向中标人发出中标通知书。</w:t>
      </w:r>
    </w:p>
    <w:p w14:paraId="49164001">
      <w:pPr>
        <w:pStyle w:val="4"/>
        <w:snapToGrid w:val="0"/>
        <w:spacing w:before="0" w:after="0" w:line="360" w:lineRule="auto"/>
        <w:rPr>
          <w:rFonts w:ascii="宋体" w:hAnsi="宋体"/>
          <w:b w:val="0"/>
          <w:snapToGrid w:val="0"/>
          <w:sz w:val="24"/>
          <w:szCs w:val="24"/>
        </w:rPr>
      </w:pPr>
      <w:bookmarkStart w:id="467" w:name="_Toc287607787"/>
      <w:bookmarkStart w:id="468" w:name="_Toc224103358"/>
      <w:bookmarkStart w:id="469" w:name="_Toc200513167"/>
      <w:bookmarkStart w:id="470" w:name="_Toc19308"/>
      <w:bookmarkStart w:id="471" w:name="_Toc277082593"/>
      <w:bookmarkStart w:id="472" w:name="_Toc509218751"/>
      <w:bookmarkStart w:id="473" w:name="_Toc287620726"/>
      <w:bookmarkStart w:id="474" w:name="_Toc13383"/>
      <w:bookmarkStart w:id="475" w:name="_Toc430530476"/>
      <w:r>
        <w:rPr>
          <w:rFonts w:ascii="宋体" w:hAnsi="宋体"/>
          <w:b w:val="0"/>
          <w:snapToGrid w:val="0"/>
          <w:sz w:val="24"/>
          <w:szCs w:val="24"/>
        </w:rPr>
        <w:t>7.3  履约担保</w:t>
      </w:r>
      <w:bookmarkEnd w:id="467"/>
      <w:bookmarkEnd w:id="468"/>
      <w:bookmarkEnd w:id="469"/>
      <w:bookmarkEnd w:id="470"/>
      <w:bookmarkEnd w:id="471"/>
      <w:bookmarkEnd w:id="472"/>
      <w:bookmarkEnd w:id="473"/>
      <w:bookmarkEnd w:id="474"/>
      <w:bookmarkEnd w:id="475"/>
    </w:p>
    <w:p w14:paraId="2455322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在签订合同前，中标人应按投标人须知前附表规定的金额、担保形式和招标文件第四章“合同条款及格式”规定的履约担保格式向招标人提交履约担保。</w:t>
      </w:r>
    </w:p>
    <w:p w14:paraId="6F162F2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项要求提交履约担保的，视为放弃中标，其投标保证金不予退还，给招标人造成的损失超过投标保证金数额的，中标人还应当对超过部分予以赔偿。</w:t>
      </w:r>
    </w:p>
    <w:p w14:paraId="0B276090">
      <w:pPr>
        <w:pStyle w:val="4"/>
        <w:snapToGrid w:val="0"/>
        <w:spacing w:before="0" w:after="0" w:line="360" w:lineRule="auto"/>
        <w:rPr>
          <w:rFonts w:ascii="宋体" w:hAnsi="宋体"/>
          <w:b w:val="0"/>
          <w:snapToGrid w:val="0"/>
          <w:sz w:val="24"/>
          <w:szCs w:val="24"/>
        </w:rPr>
      </w:pPr>
      <w:bookmarkStart w:id="476" w:name="_Toc287607788"/>
      <w:bookmarkStart w:id="477" w:name="_Toc200513168"/>
      <w:bookmarkStart w:id="478" w:name="_Toc22408"/>
      <w:bookmarkStart w:id="479" w:name="_Toc287620727"/>
      <w:bookmarkStart w:id="480" w:name="_Toc224103359"/>
      <w:bookmarkStart w:id="481" w:name="_Toc277082594"/>
      <w:bookmarkStart w:id="482" w:name="_Toc509218752"/>
      <w:bookmarkStart w:id="483" w:name="_Toc16900"/>
      <w:bookmarkStart w:id="484" w:name="_Toc430530477"/>
      <w:r>
        <w:rPr>
          <w:rFonts w:ascii="宋体" w:hAnsi="宋体"/>
          <w:b w:val="0"/>
          <w:snapToGrid w:val="0"/>
          <w:sz w:val="24"/>
          <w:szCs w:val="24"/>
        </w:rPr>
        <w:t>7.4  签订合同</w:t>
      </w:r>
      <w:bookmarkEnd w:id="476"/>
      <w:bookmarkEnd w:id="477"/>
      <w:bookmarkEnd w:id="478"/>
      <w:bookmarkEnd w:id="479"/>
      <w:bookmarkEnd w:id="480"/>
      <w:bookmarkEnd w:id="481"/>
      <w:bookmarkEnd w:id="482"/>
      <w:bookmarkEnd w:id="483"/>
      <w:bookmarkEnd w:id="484"/>
    </w:p>
    <w:p w14:paraId="719947C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7.4.1 招标人和中标人应当自中标通知书发出之日起 30 天内，根据招标文件和中标人的投标文件订立书面合同。中标人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不与招标人</w:t>
      </w:r>
      <w:r>
        <w:rPr>
          <w:rFonts w:ascii="宋体" w:hAnsi="宋体"/>
          <w:snapToGrid w:val="0"/>
          <w:kern w:val="0"/>
          <w:szCs w:val="21"/>
        </w:rPr>
        <w:t>签</w:t>
      </w:r>
      <w:r>
        <w:rPr>
          <w:rFonts w:hint="eastAsia" w:ascii="宋体" w:hAnsi="宋体"/>
          <w:snapToGrid w:val="0"/>
          <w:kern w:val="0"/>
          <w:szCs w:val="21"/>
        </w:rPr>
        <w:t>订</w:t>
      </w:r>
      <w:r>
        <w:rPr>
          <w:rFonts w:ascii="宋体" w:hAnsi="宋体"/>
          <w:snapToGrid w:val="0"/>
          <w:kern w:val="0"/>
          <w:szCs w:val="21"/>
        </w:rPr>
        <w:t>合同，</w:t>
      </w:r>
      <w:r>
        <w:rPr>
          <w:rFonts w:hint="eastAsia" w:ascii="宋体" w:hAnsi="宋体"/>
          <w:snapToGrid w:val="0"/>
          <w:kern w:val="0"/>
          <w:szCs w:val="21"/>
        </w:rPr>
        <w:t>在签订合同时向招标人提出附加条件或者更改合同实质性内容的</w:t>
      </w:r>
      <w:r>
        <w:rPr>
          <w:rFonts w:ascii="宋体" w:hAnsi="宋体"/>
          <w:snapToGrid w:val="0"/>
          <w:kern w:val="0"/>
          <w:szCs w:val="21"/>
        </w:rPr>
        <w:t>，</w:t>
      </w:r>
      <w:r>
        <w:rPr>
          <w:rFonts w:hint="eastAsia" w:ascii="宋体" w:hAnsi="宋体" w:cs="宋体"/>
          <w:szCs w:val="21"/>
        </w:rPr>
        <w:t>或不按照招标文件要求提交履约保证金的，</w:t>
      </w:r>
      <w:r>
        <w:rPr>
          <w:rFonts w:ascii="宋体" w:hAnsi="宋体"/>
          <w:snapToGrid w:val="0"/>
          <w:kern w:val="0"/>
          <w:szCs w:val="21"/>
        </w:rPr>
        <w:t>招标人取消其中标资格，其投标保证金不予退还；给招标人造成的损失超过投标保证金数额的，中标人还应当对超过部分予以赔偿。</w:t>
      </w:r>
    </w:p>
    <w:p w14:paraId="27D41F1E">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发出中标通知书后，招标人无正当理由拒签合同的，招标人向中标人退还投标保证金；给中标人造成损失的，还应当赔偿损失。</w:t>
      </w:r>
    </w:p>
    <w:p w14:paraId="7E0E378E">
      <w:pPr>
        <w:pStyle w:val="3"/>
        <w:spacing w:before="0" w:after="0" w:line="360" w:lineRule="auto"/>
        <w:rPr>
          <w:rFonts w:ascii="宋体" w:hAnsi="宋体"/>
          <w:b w:val="0"/>
          <w:snapToGrid w:val="0"/>
          <w:sz w:val="28"/>
          <w:szCs w:val="28"/>
        </w:rPr>
      </w:pPr>
      <w:bookmarkStart w:id="485" w:name="_Toc224103360"/>
      <w:bookmarkStart w:id="486" w:name="_Toc14860"/>
      <w:bookmarkStart w:id="487" w:name="_Toc509218753"/>
      <w:bookmarkStart w:id="488" w:name="_Toc200513169"/>
      <w:bookmarkStart w:id="489" w:name="_Toc287607789"/>
      <w:bookmarkStart w:id="490" w:name="_Toc22591"/>
      <w:bookmarkStart w:id="491" w:name="_Toc287620728"/>
      <w:bookmarkStart w:id="492" w:name="_Toc277082595"/>
      <w:bookmarkStart w:id="493" w:name="_Toc430530478"/>
      <w:r>
        <w:rPr>
          <w:rFonts w:ascii="宋体" w:hAnsi="宋体"/>
          <w:b w:val="0"/>
          <w:snapToGrid w:val="0"/>
          <w:sz w:val="28"/>
          <w:szCs w:val="28"/>
        </w:rPr>
        <w:t>8.  重新招标和不再招标</w:t>
      </w:r>
      <w:bookmarkEnd w:id="485"/>
      <w:bookmarkEnd w:id="486"/>
      <w:bookmarkEnd w:id="487"/>
      <w:bookmarkEnd w:id="488"/>
      <w:bookmarkEnd w:id="489"/>
      <w:bookmarkEnd w:id="490"/>
      <w:bookmarkEnd w:id="491"/>
      <w:bookmarkEnd w:id="492"/>
      <w:bookmarkEnd w:id="493"/>
    </w:p>
    <w:p w14:paraId="719962E0">
      <w:pPr>
        <w:pStyle w:val="4"/>
        <w:snapToGrid w:val="0"/>
        <w:spacing w:before="0" w:after="0" w:line="360" w:lineRule="auto"/>
        <w:rPr>
          <w:rFonts w:ascii="宋体" w:hAnsi="宋体"/>
          <w:b w:val="0"/>
          <w:snapToGrid w:val="0"/>
          <w:sz w:val="24"/>
          <w:szCs w:val="24"/>
        </w:rPr>
      </w:pPr>
      <w:bookmarkStart w:id="494" w:name="_Toc4647"/>
      <w:bookmarkStart w:id="495" w:name="_Toc509218754"/>
      <w:bookmarkStart w:id="496" w:name="_Toc200513170"/>
      <w:bookmarkStart w:id="497" w:name="_Toc287607790"/>
      <w:bookmarkStart w:id="498" w:name="_Toc287620729"/>
      <w:bookmarkStart w:id="499" w:name="_Toc224103361"/>
      <w:bookmarkStart w:id="500" w:name="_Toc277082596"/>
      <w:bookmarkStart w:id="501" w:name="_Toc430530479"/>
      <w:bookmarkStart w:id="502" w:name="_Toc11310"/>
      <w:r>
        <w:rPr>
          <w:rFonts w:ascii="宋体" w:hAnsi="宋体"/>
          <w:b w:val="0"/>
          <w:snapToGrid w:val="0"/>
          <w:sz w:val="24"/>
          <w:szCs w:val="24"/>
        </w:rPr>
        <w:t>8.1  重新招标</w:t>
      </w:r>
      <w:bookmarkEnd w:id="494"/>
      <w:bookmarkEnd w:id="495"/>
      <w:bookmarkEnd w:id="496"/>
      <w:bookmarkEnd w:id="497"/>
      <w:bookmarkEnd w:id="498"/>
      <w:bookmarkEnd w:id="499"/>
      <w:bookmarkEnd w:id="500"/>
      <w:bookmarkEnd w:id="501"/>
      <w:r>
        <w:rPr>
          <w:rFonts w:hint="eastAsia" w:ascii="宋体" w:hAnsi="宋体"/>
          <w:b w:val="0"/>
          <w:snapToGrid w:val="0"/>
          <w:sz w:val="24"/>
          <w:szCs w:val="24"/>
        </w:rPr>
        <w:t>的情形</w:t>
      </w:r>
      <w:bookmarkEnd w:id="502"/>
    </w:p>
    <w:p w14:paraId="6C9C0334">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有下列情形之一的，招标人将重新招标：</w:t>
      </w:r>
    </w:p>
    <w:p w14:paraId="3031D33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14:paraId="272A888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14:paraId="7A013D2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3FD4ECE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14:paraId="6619DEE9">
      <w:pPr>
        <w:pStyle w:val="4"/>
        <w:snapToGrid w:val="0"/>
        <w:spacing w:before="0" w:after="0" w:line="360" w:lineRule="auto"/>
        <w:rPr>
          <w:rFonts w:ascii="宋体" w:hAnsi="宋体"/>
          <w:b w:val="0"/>
          <w:snapToGrid w:val="0"/>
          <w:sz w:val="24"/>
          <w:szCs w:val="24"/>
        </w:rPr>
      </w:pPr>
      <w:bookmarkStart w:id="503" w:name="_Toc509218755"/>
      <w:bookmarkStart w:id="504" w:name="_Toc15915"/>
      <w:bookmarkStart w:id="505" w:name="_Toc32210"/>
      <w:bookmarkStart w:id="506" w:name="_Toc277082597"/>
      <w:bookmarkStart w:id="507" w:name="_Toc224103362"/>
      <w:bookmarkStart w:id="508" w:name="_Toc200513171"/>
      <w:bookmarkStart w:id="509" w:name="_Toc287620730"/>
      <w:bookmarkStart w:id="510" w:name="_Toc430530480"/>
      <w:bookmarkStart w:id="511" w:name="_Toc287607791"/>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503"/>
      <w:bookmarkEnd w:id="504"/>
      <w:bookmarkEnd w:id="505"/>
      <w:bookmarkEnd w:id="506"/>
      <w:bookmarkEnd w:id="507"/>
      <w:bookmarkEnd w:id="508"/>
      <w:bookmarkEnd w:id="509"/>
      <w:bookmarkEnd w:id="510"/>
      <w:bookmarkEnd w:id="511"/>
    </w:p>
    <w:p w14:paraId="37EEB1B0">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w:t>
      </w:r>
      <w:r>
        <w:rPr>
          <w:rFonts w:ascii="宋体" w:hAnsi="宋体"/>
          <w:snapToGrid w:val="0"/>
          <w:kern w:val="0"/>
          <w:szCs w:val="21"/>
        </w:rPr>
        <w:t>。</w:t>
      </w:r>
    </w:p>
    <w:p w14:paraId="6B83D6FB">
      <w:pPr>
        <w:pStyle w:val="3"/>
        <w:spacing w:before="0" w:after="0" w:line="360" w:lineRule="auto"/>
        <w:rPr>
          <w:rFonts w:ascii="宋体" w:hAnsi="宋体"/>
          <w:b w:val="0"/>
          <w:snapToGrid w:val="0"/>
          <w:sz w:val="28"/>
          <w:szCs w:val="28"/>
        </w:rPr>
      </w:pPr>
      <w:bookmarkStart w:id="512" w:name="_Toc509218756"/>
      <w:bookmarkStart w:id="513" w:name="_Toc28345"/>
      <w:bookmarkStart w:id="514" w:name="_Toc277082598"/>
      <w:bookmarkStart w:id="515" w:name="_Toc287620731"/>
      <w:bookmarkStart w:id="516" w:name="_Toc224103363"/>
      <w:bookmarkStart w:id="517" w:name="_Toc430530481"/>
      <w:bookmarkStart w:id="518" w:name="_Toc200513172"/>
      <w:bookmarkStart w:id="519" w:name="_Toc285"/>
      <w:bookmarkStart w:id="520" w:name="_Toc287607792"/>
      <w:r>
        <w:rPr>
          <w:rFonts w:ascii="宋体" w:hAnsi="宋体"/>
          <w:b w:val="0"/>
          <w:snapToGrid w:val="0"/>
          <w:sz w:val="28"/>
          <w:szCs w:val="28"/>
        </w:rPr>
        <w:t>9.  纪律和监督</w:t>
      </w:r>
      <w:bookmarkEnd w:id="512"/>
      <w:bookmarkEnd w:id="513"/>
      <w:bookmarkEnd w:id="514"/>
      <w:bookmarkEnd w:id="515"/>
      <w:bookmarkEnd w:id="516"/>
      <w:bookmarkEnd w:id="517"/>
      <w:bookmarkEnd w:id="518"/>
      <w:bookmarkEnd w:id="519"/>
      <w:bookmarkEnd w:id="520"/>
    </w:p>
    <w:p w14:paraId="73FDCD2D">
      <w:pPr>
        <w:pStyle w:val="4"/>
        <w:snapToGrid w:val="0"/>
        <w:spacing w:before="0" w:after="0" w:line="360" w:lineRule="auto"/>
        <w:rPr>
          <w:rFonts w:ascii="宋体" w:hAnsi="宋体"/>
          <w:b w:val="0"/>
          <w:snapToGrid w:val="0"/>
          <w:sz w:val="24"/>
          <w:szCs w:val="24"/>
        </w:rPr>
      </w:pPr>
      <w:bookmarkStart w:id="521" w:name="_Toc277082599"/>
      <w:bookmarkStart w:id="522" w:name="_Toc509218757"/>
      <w:bookmarkStart w:id="523" w:name="_Toc224103364"/>
      <w:bookmarkStart w:id="524" w:name="_Toc11532"/>
      <w:bookmarkStart w:id="525" w:name="_Toc200513173"/>
      <w:bookmarkStart w:id="526" w:name="_Toc287620732"/>
      <w:bookmarkStart w:id="527" w:name="_Toc287607793"/>
      <w:bookmarkStart w:id="528" w:name="_Toc430530482"/>
      <w:bookmarkStart w:id="529" w:name="_Toc2676"/>
      <w:r>
        <w:rPr>
          <w:rFonts w:ascii="宋体" w:hAnsi="宋体"/>
          <w:b w:val="0"/>
          <w:snapToGrid w:val="0"/>
          <w:sz w:val="24"/>
          <w:szCs w:val="24"/>
        </w:rPr>
        <w:t>9.1  对招标人的纪律要求</w:t>
      </w:r>
      <w:bookmarkEnd w:id="521"/>
      <w:bookmarkEnd w:id="522"/>
      <w:bookmarkEnd w:id="523"/>
      <w:bookmarkEnd w:id="524"/>
      <w:bookmarkEnd w:id="525"/>
      <w:bookmarkEnd w:id="526"/>
      <w:bookmarkEnd w:id="527"/>
      <w:bookmarkEnd w:id="528"/>
      <w:bookmarkEnd w:id="529"/>
    </w:p>
    <w:p w14:paraId="1CB9B5DA">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 益、社会公共利益或者他人合法权益，</w:t>
      </w:r>
      <w:r>
        <w:rPr>
          <w:rFonts w:ascii="宋体" w:hAnsi="宋体"/>
        </w:rPr>
        <w:t>禁止招标人与投标人串通投标。</w:t>
      </w:r>
    </w:p>
    <w:p w14:paraId="26F1E9A4">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2D16258A">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hint="eastAsia" w:ascii="宋体" w:hAnsi="宋体"/>
        </w:rPr>
        <w:t>；</w:t>
      </w:r>
    </w:p>
    <w:p w14:paraId="4780E98B">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14:paraId="6C34DF81">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14:paraId="78A07CD7">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14:paraId="144052EC">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14:paraId="4598E253">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14:paraId="25336B43">
      <w:pPr>
        <w:pStyle w:val="4"/>
        <w:snapToGrid w:val="0"/>
        <w:spacing w:before="0" w:after="0" w:line="360" w:lineRule="auto"/>
        <w:rPr>
          <w:rFonts w:ascii="宋体" w:hAnsi="宋体"/>
          <w:b w:val="0"/>
          <w:snapToGrid w:val="0"/>
          <w:sz w:val="24"/>
          <w:szCs w:val="24"/>
        </w:rPr>
      </w:pPr>
      <w:bookmarkStart w:id="530" w:name="_Toc11710"/>
      <w:bookmarkStart w:id="531" w:name="_Toc200513174"/>
      <w:bookmarkStart w:id="532" w:name="_Toc224103365"/>
      <w:bookmarkStart w:id="533" w:name="_Toc287607794"/>
      <w:bookmarkStart w:id="534" w:name="_Toc19522"/>
      <w:bookmarkStart w:id="535" w:name="_Toc287620733"/>
      <w:bookmarkStart w:id="536" w:name="_Toc509218758"/>
      <w:bookmarkStart w:id="537" w:name="_Toc277082600"/>
      <w:bookmarkStart w:id="538" w:name="_Toc430530483"/>
      <w:r>
        <w:rPr>
          <w:rFonts w:ascii="宋体" w:hAnsi="宋体"/>
          <w:b w:val="0"/>
          <w:snapToGrid w:val="0"/>
          <w:sz w:val="24"/>
          <w:szCs w:val="24"/>
        </w:rPr>
        <w:t>9.2  对投标人的纪律要求</w:t>
      </w:r>
      <w:bookmarkEnd w:id="530"/>
      <w:bookmarkEnd w:id="531"/>
      <w:bookmarkEnd w:id="532"/>
      <w:bookmarkEnd w:id="533"/>
      <w:bookmarkEnd w:id="534"/>
      <w:bookmarkEnd w:id="535"/>
      <w:bookmarkEnd w:id="536"/>
      <w:bookmarkEnd w:id="537"/>
      <w:bookmarkEnd w:id="538"/>
    </w:p>
    <w:p w14:paraId="00AF388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kern w:val="0"/>
          <w:szCs w:val="21"/>
        </w:rPr>
        <w:t>。</w:t>
      </w:r>
    </w:p>
    <w:p w14:paraId="32A861C4">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9.2.1  </w:t>
      </w:r>
      <w:r>
        <w:rPr>
          <w:rFonts w:ascii="宋体" w:hAnsi="宋体"/>
        </w:rPr>
        <w:t>有下列情形之一的，属于投标人相互串通投标：</w:t>
      </w:r>
    </w:p>
    <w:p w14:paraId="47D84ED1">
      <w:pPr>
        <w:autoSpaceDE w:val="0"/>
        <w:autoSpaceDN w:val="0"/>
        <w:adjustRightInd w:val="0"/>
        <w:snapToGrid w:val="0"/>
        <w:spacing w:line="360" w:lineRule="auto"/>
        <w:ind w:firstLine="420" w:firstLineChars="200"/>
        <w:rPr>
          <w:rFonts w:ascii="宋体" w:hAnsi="宋体"/>
        </w:rPr>
      </w:pPr>
      <w:r>
        <w:rPr>
          <w:rFonts w:ascii="宋体" w:hAnsi="宋体"/>
        </w:rPr>
        <w:t>（1）投标人之间协商投标报价等投标文件的实质性内容；</w:t>
      </w:r>
    </w:p>
    <w:p w14:paraId="78AD3E51">
      <w:pPr>
        <w:autoSpaceDE w:val="0"/>
        <w:autoSpaceDN w:val="0"/>
        <w:adjustRightInd w:val="0"/>
        <w:snapToGrid w:val="0"/>
        <w:spacing w:line="360" w:lineRule="auto"/>
        <w:ind w:firstLine="420" w:firstLineChars="200"/>
        <w:rPr>
          <w:rFonts w:ascii="宋体" w:hAnsi="宋体"/>
        </w:rPr>
      </w:pPr>
      <w:r>
        <w:rPr>
          <w:rFonts w:ascii="宋体" w:hAnsi="宋体"/>
        </w:rPr>
        <w:t>（2）投标人之间约定中标人；</w:t>
      </w:r>
    </w:p>
    <w:p w14:paraId="3176671D">
      <w:pPr>
        <w:autoSpaceDE w:val="0"/>
        <w:autoSpaceDN w:val="0"/>
        <w:adjustRightInd w:val="0"/>
        <w:snapToGrid w:val="0"/>
        <w:spacing w:line="360" w:lineRule="auto"/>
        <w:ind w:firstLine="420" w:firstLineChars="200"/>
        <w:rPr>
          <w:rFonts w:ascii="宋体" w:hAnsi="宋体"/>
        </w:rPr>
      </w:pPr>
      <w:r>
        <w:rPr>
          <w:rFonts w:ascii="宋体" w:hAnsi="宋体"/>
        </w:rPr>
        <w:t>（3）投标人之间约定部分投标人放弃投标或者中标；</w:t>
      </w:r>
    </w:p>
    <w:p w14:paraId="250A2599">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（4）属于同一集团、协会、商会等组织成员的投标人按照该组织要求协同投标；</w:t>
      </w:r>
    </w:p>
    <w:p w14:paraId="469B8B2F">
      <w:pPr>
        <w:autoSpaceDE w:val="0"/>
        <w:autoSpaceDN w:val="0"/>
        <w:adjustRightInd w:val="0"/>
        <w:snapToGrid w:val="0"/>
        <w:spacing w:line="360" w:lineRule="auto"/>
        <w:ind w:firstLine="420" w:firstLineChars="200"/>
        <w:rPr>
          <w:rFonts w:ascii="宋体" w:hAnsi="宋体"/>
        </w:rPr>
      </w:pPr>
      <w:r>
        <w:rPr>
          <w:rFonts w:ascii="宋体" w:hAnsi="宋体"/>
        </w:rPr>
        <w:t>（5）投标人之间为谋取中标或者排斥特定投标人而采取的其他联合行动。</w:t>
      </w:r>
    </w:p>
    <w:p w14:paraId="5A5C7AEF">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有下列情形之一的，视为投标人相互串通投标：</w:t>
      </w:r>
    </w:p>
    <w:p w14:paraId="239DD97D">
      <w:pPr>
        <w:autoSpaceDE w:val="0"/>
        <w:autoSpaceDN w:val="0"/>
        <w:adjustRightInd w:val="0"/>
        <w:snapToGrid w:val="0"/>
        <w:spacing w:line="360" w:lineRule="auto"/>
        <w:ind w:firstLine="420" w:firstLineChars="200"/>
        <w:rPr>
          <w:rFonts w:ascii="宋体" w:hAnsi="宋体"/>
        </w:rPr>
      </w:pPr>
      <w:r>
        <w:rPr>
          <w:rFonts w:ascii="宋体" w:hAnsi="宋体"/>
        </w:rPr>
        <w:t>（1）不同投标人的投标文件由同一单位或者个人编制；</w:t>
      </w:r>
    </w:p>
    <w:p w14:paraId="0779E814">
      <w:pPr>
        <w:autoSpaceDE w:val="0"/>
        <w:autoSpaceDN w:val="0"/>
        <w:adjustRightInd w:val="0"/>
        <w:snapToGrid w:val="0"/>
        <w:spacing w:line="360" w:lineRule="auto"/>
        <w:ind w:firstLine="420" w:firstLineChars="200"/>
        <w:rPr>
          <w:rFonts w:ascii="宋体" w:hAnsi="宋体"/>
        </w:rPr>
      </w:pPr>
      <w:r>
        <w:rPr>
          <w:rFonts w:ascii="宋体" w:hAnsi="宋体"/>
        </w:rPr>
        <w:t>（2）不同投标人委托同一单位或者个人办理投标事宜；</w:t>
      </w:r>
    </w:p>
    <w:p w14:paraId="77FECA34">
      <w:pPr>
        <w:autoSpaceDE w:val="0"/>
        <w:autoSpaceDN w:val="0"/>
        <w:adjustRightInd w:val="0"/>
        <w:snapToGrid w:val="0"/>
        <w:spacing w:line="360" w:lineRule="auto"/>
        <w:ind w:firstLine="420" w:firstLineChars="200"/>
        <w:rPr>
          <w:rFonts w:ascii="宋体" w:hAnsi="宋体"/>
        </w:rPr>
      </w:pPr>
      <w:r>
        <w:rPr>
          <w:rFonts w:ascii="宋体" w:hAnsi="宋体"/>
        </w:rPr>
        <w:t>（3）不同投标人的投标文件载明的项目管理成员为同一人；</w:t>
      </w:r>
    </w:p>
    <w:p w14:paraId="3D5202D8">
      <w:pPr>
        <w:autoSpaceDE w:val="0"/>
        <w:autoSpaceDN w:val="0"/>
        <w:adjustRightInd w:val="0"/>
        <w:snapToGrid w:val="0"/>
        <w:spacing w:line="360" w:lineRule="auto"/>
        <w:ind w:firstLine="420" w:firstLineChars="200"/>
        <w:rPr>
          <w:rFonts w:ascii="宋体" w:hAnsi="宋体"/>
        </w:rPr>
      </w:pPr>
      <w:r>
        <w:rPr>
          <w:rFonts w:ascii="宋体" w:hAnsi="宋体"/>
        </w:rPr>
        <w:t>（4）不同投标人的投标文件异常一致或者投标报价呈规律性差异；</w:t>
      </w:r>
    </w:p>
    <w:p w14:paraId="26941C5E">
      <w:pPr>
        <w:autoSpaceDE w:val="0"/>
        <w:autoSpaceDN w:val="0"/>
        <w:adjustRightInd w:val="0"/>
        <w:snapToGrid w:val="0"/>
        <w:spacing w:line="360" w:lineRule="auto"/>
        <w:ind w:firstLine="420" w:firstLineChars="200"/>
        <w:rPr>
          <w:rFonts w:ascii="宋体" w:hAnsi="宋体"/>
        </w:rPr>
      </w:pPr>
      <w:r>
        <w:rPr>
          <w:rFonts w:ascii="宋体" w:hAnsi="宋体"/>
        </w:rPr>
        <w:t>（5）不同投标人的投标文件相互混装；</w:t>
      </w:r>
    </w:p>
    <w:p w14:paraId="6506248A">
      <w:pPr>
        <w:autoSpaceDE w:val="0"/>
        <w:autoSpaceDN w:val="0"/>
        <w:adjustRightInd w:val="0"/>
        <w:snapToGrid w:val="0"/>
        <w:spacing w:line="360" w:lineRule="auto"/>
        <w:ind w:firstLine="420" w:firstLineChars="200"/>
        <w:rPr>
          <w:rFonts w:ascii="宋体" w:hAnsi="宋体"/>
        </w:rPr>
      </w:pPr>
      <w:r>
        <w:rPr>
          <w:rFonts w:ascii="宋体" w:hAnsi="宋体"/>
        </w:rPr>
        <w:t>（6）不同投标人的投标保证金从同一单位或者个人的账户转出。</w:t>
      </w:r>
    </w:p>
    <w:p w14:paraId="72672FDA">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14:paraId="569356DF">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投标人有下列情形之一的，属于以其他方式弄虚作假的行为：</w:t>
      </w:r>
    </w:p>
    <w:p w14:paraId="70D7C7A1">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1</w:t>
      </w:r>
      <w:r>
        <w:rPr>
          <w:rFonts w:ascii="宋体" w:hAnsi="宋体"/>
        </w:rPr>
        <w:t>）使用伪造、变造的许可证件；</w:t>
      </w:r>
    </w:p>
    <w:p w14:paraId="2EA248E3">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52AF47D4">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5351FF88">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12F3018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6A0FF88C">
      <w:pPr>
        <w:pStyle w:val="4"/>
        <w:snapToGrid w:val="0"/>
        <w:spacing w:before="0" w:after="0" w:line="360" w:lineRule="auto"/>
        <w:rPr>
          <w:rFonts w:ascii="宋体" w:hAnsi="宋体"/>
          <w:b w:val="0"/>
          <w:snapToGrid w:val="0"/>
          <w:sz w:val="24"/>
          <w:szCs w:val="24"/>
        </w:rPr>
      </w:pPr>
      <w:bookmarkStart w:id="539" w:name="_Toc224103366"/>
      <w:bookmarkStart w:id="540" w:name="_Toc12362"/>
      <w:bookmarkStart w:id="541" w:name="_Toc287620734"/>
      <w:bookmarkStart w:id="542" w:name="_Toc509218759"/>
      <w:bookmarkStart w:id="543" w:name="_Toc27742"/>
      <w:bookmarkStart w:id="544" w:name="_Toc277082601"/>
      <w:bookmarkStart w:id="545" w:name="_Toc287607795"/>
      <w:bookmarkStart w:id="546" w:name="_Toc200513175"/>
      <w:bookmarkStart w:id="547" w:name="_Toc430530484"/>
      <w:r>
        <w:rPr>
          <w:rFonts w:ascii="宋体" w:hAnsi="宋体"/>
          <w:b w:val="0"/>
          <w:snapToGrid w:val="0"/>
          <w:sz w:val="24"/>
          <w:szCs w:val="24"/>
        </w:rPr>
        <w:t>9.3  对评标委员会成员的纪律要求</w:t>
      </w:r>
      <w:bookmarkEnd w:id="539"/>
      <w:bookmarkEnd w:id="540"/>
      <w:bookmarkEnd w:id="541"/>
      <w:bookmarkEnd w:id="542"/>
      <w:bookmarkEnd w:id="543"/>
      <w:bookmarkEnd w:id="544"/>
      <w:bookmarkEnd w:id="545"/>
      <w:bookmarkEnd w:id="546"/>
      <w:bookmarkEnd w:id="547"/>
    </w:p>
    <w:p w14:paraId="263D569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14:paraId="673994BE">
      <w:pPr>
        <w:pStyle w:val="4"/>
        <w:snapToGrid w:val="0"/>
        <w:spacing w:before="0" w:after="0" w:line="360" w:lineRule="auto"/>
        <w:rPr>
          <w:rFonts w:ascii="宋体" w:hAnsi="宋体"/>
          <w:b w:val="0"/>
          <w:snapToGrid w:val="0"/>
          <w:sz w:val="24"/>
          <w:szCs w:val="24"/>
        </w:rPr>
      </w:pPr>
      <w:bookmarkStart w:id="548" w:name="_Toc3724"/>
      <w:bookmarkStart w:id="549" w:name="_Toc287607796"/>
      <w:bookmarkStart w:id="550" w:name="_Toc200513176"/>
      <w:bookmarkStart w:id="551" w:name="_Toc287620735"/>
      <w:bookmarkStart w:id="552" w:name="_Toc224103367"/>
      <w:bookmarkStart w:id="553" w:name="_Toc430530485"/>
      <w:bookmarkStart w:id="554" w:name="_Toc277082602"/>
      <w:bookmarkStart w:id="555" w:name="_Toc17353"/>
      <w:bookmarkStart w:id="556" w:name="_Toc509218760"/>
      <w:r>
        <w:rPr>
          <w:rFonts w:ascii="宋体" w:hAnsi="宋体"/>
          <w:b w:val="0"/>
          <w:snapToGrid w:val="0"/>
          <w:sz w:val="24"/>
          <w:szCs w:val="24"/>
        </w:rPr>
        <w:t>9.4  对与评标活动有关的工作人员的纪律要求</w:t>
      </w:r>
      <w:bookmarkEnd w:id="548"/>
      <w:bookmarkEnd w:id="549"/>
      <w:bookmarkEnd w:id="550"/>
      <w:bookmarkEnd w:id="551"/>
      <w:bookmarkEnd w:id="552"/>
      <w:bookmarkEnd w:id="553"/>
      <w:bookmarkEnd w:id="554"/>
      <w:bookmarkEnd w:id="555"/>
      <w:bookmarkEnd w:id="556"/>
    </w:p>
    <w:p w14:paraId="4729480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7853E9F9">
      <w:pPr>
        <w:pStyle w:val="4"/>
        <w:snapToGrid w:val="0"/>
        <w:spacing w:before="0" w:after="0" w:line="360" w:lineRule="auto"/>
        <w:rPr>
          <w:rFonts w:ascii="宋体" w:hAnsi="宋体"/>
          <w:b w:val="0"/>
          <w:snapToGrid w:val="0"/>
          <w:sz w:val="24"/>
          <w:szCs w:val="24"/>
        </w:rPr>
      </w:pPr>
      <w:bookmarkStart w:id="557" w:name="_Toc166"/>
      <w:bookmarkStart w:id="558" w:name="_Toc287620736"/>
      <w:bookmarkStart w:id="559" w:name="_Toc430530486"/>
      <w:bookmarkStart w:id="560" w:name="_Toc200513177"/>
      <w:bookmarkStart w:id="561" w:name="_Toc17234"/>
      <w:bookmarkStart w:id="562" w:name="_Toc224103368"/>
      <w:bookmarkStart w:id="563" w:name="_Toc287607797"/>
      <w:bookmarkStart w:id="564" w:name="_Toc277082603"/>
      <w:bookmarkStart w:id="565" w:name="_Toc509218761"/>
      <w:r>
        <w:rPr>
          <w:rFonts w:ascii="宋体" w:hAnsi="宋体"/>
          <w:b w:val="0"/>
          <w:snapToGrid w:val="0"/>
          <w:sz w:val="24"/>
          <w:szCs w:val="24"/>
        </w:rPr>
        <w:t>9.5  投诉</w:t>
      </w:r>
      <w:bookmarkEnd w:id="557"/>
      <w:bookmarkEnd w:id="558"/>
      <w:bookmarkEnd w:id="559"/>
      <w:bookmarkEnd w:id="560"/>
      <w:bookmarkEnd w:id="561"/>
      <w:bookmarkEnd w:id="562"/>
      <w:bookmarkEnd w:id="563"/>
      <w:bookmarkEnd w:id="564"/>
      <w:bookmarkEnd w:id="565"/>
    </w:p>
    <w:p w14:paraId="7C3D1FA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14:paraId="5B4A60D1">
      <w:pPr>
        <w:pStyle w:val="3"/>
        <w:spacing w:before="0" w:after="0" w:line="360" w:lineRule="auto"/>
        <w:rPr>
          <w:rFonts w:ascii="宋体" w:hAnsi="宋体"/>
          <w:b w:val="0"/>
          <w:snapToGrid w:val="0"/>
          <w:sz w:val="28"/>
          <w:szCs w:val="28"/>
        </w:rPr>
      </w:pPr>
      <w:bookmarkStart w:id="566" w:name="_Toc430530487"/>
      <w:bookmarkStart w:id="567" w:name="_Toc16355"/>
      <w:bookmarkStart w:id="568" w:name="_Toc200513178"/>
      <w:bookmarkStart w:id="569" w:name="_Toc287607798"/>
      <w:bookmarkStart w:id="570" w:name="_Toc13382"/>
      <w:bookmarkStart w:id="571" w:name="_Toc277082604"/>
      <w:bookmarkStart w:id="572" w:name="_Toc509218762"/>
      <w:bookmarkStart w:id="573" w:name="_Toc224103369"/>
      <w:bookmarkStart w:id="574" w:name="_Toc287620737"/>
      <w:r>
        <w:rPr>
          <w:rFonts w:ascii="宋体" w:hAnsi="宋体"/>
          <w:b w:val="0"/>
          <w:snapToGrid w:val="0"/>
          <w:sz w:val="28"/>
          <w:szCs w:val="28"/>
        </w:rPr>
        <w:t>10. 需要补充的其他内容</w:t>
      </w:r>
      <w:bookmarkEnd w:id="566"/>
      <w:bookmarkEnd w:id="567"/>
      <w:bookmarkEnd w:id="568"/>
      <w:bookmarkEnd w:id="569"/>
      <w:bookmarkEnd w:id="570"/>
      <w:bookmarkEnd w:id="571"/>
      <w:bookmarkEnd w:id="572"/>
      <w:bookmarkEnd w:id="573"/>
      <w:bookmarkEnd w:id="574"/>
    </w:p>
    <w:p w14:paraId="530D915A">
      <w:pPr>
        <w:autoSpaceDE w:val="0"/>
        <w:autoSpaceDN w:val="0"/>
        <w:adjustRightInd w:val="0"/>
        <w:snapToGrid w:val="0"/>
        <w:spacing w:line="360" w:lineRule="auto"/>
        <w:ind w:firstLine="420" w:firstLineChars="200"/>
        <w:rPr>
          <w:rFonts w:ascii="宋体" w:hAnsi="宋体"/>
          <w:snapToGrid w:val="0"/>
          <w:kern w:val="0"/>
          <w:szCs w:val="21"/>
        </w:rPr>
        <w:sectPr>
          <w:footerReference r:id="rId5" w:type="default"/>
          <w:footerReference r:id="rId6"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rPr>
        <w:t>需要补充的其他内容：见投标人须知前附表。</w:t>
      </w:r>
    </w:p>
    <w:p w14:paraId="2F76C323">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5FE28A94">
      <w:pPr>
        <w:autoSpaceDE w:val="0"/>
        <w:autoSpaceDN w:val="0"/>
        <w:adjustRightInd w:val="0"/>
        <w:snapToGrid w:val="0"/>
        <w:spacing w:line="360" w:lineRule="auto"/>
        <w:jc w:val="left"/>
        <w:rPr>
          <w:rFonts w:ascii="宋体" w:hAnsi="宋体"/>
          <w:b/>
          <w:snapToGrid w:val="0"/>
          <w:kern w:val="0"/>
        </w:rPr>
      </w:pPr>
    </w:p>
    <w:p w14:paraId="0F7FAA3D">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7174E833">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7"/>
        <w:tblW w:w="1531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59"/>
        <w:gridCol w:w="1873"/>
        <w:gridCol w:w="1955"/>
        <w:gridCol w:w="1285"/>
        <w:gridCol w:w="947"/>
        <w:gridCol w:w="1311"/>
      </w:tblGrid>
      <w:tr w14:paraId="580C84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037ADA1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14:paraId="59A5703D">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vAlign w:val="center"/>
          </w:tcPr>
          <w:p w14:paraId="00BCF9B6">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密封情况</w:t>
            </w:r>
          </w:p>
        </w:tc>
        <w:tc>
          <w:tcPr>
            <w:tcW w:w="1559" w:type="dxa"/>
            <w:tcBorders>
              <w:right w:val="single" w:color="auto" w:sz="4" w:space="0"/>
            </w:tcBorders>
            <w:vAlign w:val="center"/>
          </w:tcPr>
          <w:p w14:paraId="3C1E3084">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投标保证金交纳情况</w:t>
            </w:r>
          </w:p>
        </w:tc>
        <w:tc>
          <w:tcPr>
            <w:tcW w:w="1559" w:type="dxa"/>
            <w:tcBorders>
              <w:right w:val="single" w:color="auto" w:sz="4" w:space="0"/>
            </w:tcBorders>
            <w:vAlign w:val="center"/>
          </w:tcPr>
          <w:p w14:paraId="0C6EA702">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873" w:type="dxa"/>
            <w:tcBorders>
              <w:left w:val="single" w:color="auto" w:sz="4" w:space="0"/>
            </w:tcBorders>
            <w:vAlign w:val="center"/>
          </w:tcPr>
          <w:p w14:paraId="049548D3">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1955" w:type="dxa"/>
            <w:vAlign w:val="center"/>
          </w:tcPr>
          <w:p w14:paraId="105F8F53">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服务期限</w:t>
            </w:r>
          </w:p>
        </w:tc>
        <w:tc>
          <w:tcPr>
            <w:tcW w:w="1285" w:type="dxa"/>
            <w:vAlign w:val="center"/>
          </w:tcPr>
          <w:p w14:paraId="22E693AB">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w:t>
            </w:r>
            <w:r>
              <w:rPr>
                <w:rFonts w:hint="eastAsia" w:ascii="宋体" w:hAnsi="宋体"/>
                <w:snapToGrid w:val="0"/>
                <w:kern w:val="0"/>
                <w:szCs w:val="21"/>
              </w:rPr>
              <w:t>负责人</w:t>
            </w:r>
          </w:p>
        </w:tc>
        <w:tc>
          <w:tcPr>
            <w:tcW w:w="947" w:type="dxa"/>
            <w:vAlign w:val="center"/>
          </w:tcPr>
          <w:p w14:paraId="5DE5E7A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14:paraId="6D1A28F1">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14:paraId="5319F9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4394892">
            <w:pPr>
              <w:autoSpaceDE w:val="0"/>
              <w:autoSpaceDN w:val="0"/>
              <w:adjustRightInd w:val="0"/>
              <w:snapToGrid w:val="0"/>
              <w:jc w:val="left"/>
              <w:rPr>
                <w:rFonts w:ascii="宋体" w:hAnsi="宋体"/>
                <w:snapToGrid w:val="0"/>
                <w:kern w:val="0"/>
                <w:sz w:val="28"/>
                <w:szCs w:val="28"/>
              </w:rPr>
            </w:pPr>
          </w:p>
        </w:tc>
        <w:tc>
          <w:tcPr>
            <w:tcW w:w="3260" w:type="dxa"/>
            <w:vAlign w:val="center"/>
          </w:tcPr>
          <w:p w14:paraId="031376E5">
            <w:pPr>
              <w:autoSpaceDE w:val="0"/>
              <w:autoSpaceDN w:val="0"/>
              <w:adjustRightInd w:val="0"/>
              <w:snapToGrid w:val="0"/>
              <w:jc w:val="left"/>
              <w:rPr>
                <w:rFonts w:ascii="宋体" w:hAnsi="宋体"/>
                <w:snapToGrid w:val="0"/>
                <w:kern w:val="0"/>
                <w:sz w:val="28"/>
                <w:szCs w:val="28"/>
              </w:rPr>
            </w:pPr>
          </w:p>
        </w:tc>
        <w:tc>
          <w:tcPr>
            <w:tcW w:w="1134" w:type="dxa"/>
            <w:vAlign w:val="center"/>
          </w:tcPr>
          <w:p w14:paraId="105D4E0A">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4EB5D8C5">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6E801AC8">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1EBB405C">
            <w:pPr>
              <w:autoSpaceDE w:val="0"/>
              <w:autoSpaceDN w:val="0"/>
              <w:adjustRightInd w:val="0"/>
              <w:snapToGrid w:val="0"/>
              <w:jc w:val="left"/>
              <w:rPr>
                <w:rFonts w:ascii="宋体" w:hAnsi="宋体"/>
                <w:snapToGrid w:val="0"/>
                <w:kern w:val="0"/>
                <w:sz w:val="28"/>
                <w:szCs w:val="28"/>
              </w:rPr>
            </w:pPr>
          </w:p>
        </w:tc>
        <w:tc>
          <w:tcPr>
            <w:tcW w:w="1955" w:type="dxa"/>
            <w:vAlign w:val="center"/>
          </w:tcPr>
          <w:p w14:paraId="6354EB0B">
            <w:pPr>
              <w:autoSpaceDE w:val="0"/>
              <w:autoSpaceDN w:val="0"/>
              <w:adjustRightInd w:val="0"/>
              <w:snapToGrid w:val="0"/>
              <w:jc w:val="left"/>
              <w:rPr>
                <w:rFonts w:ascii="宋体" w:hAnsi="宋体"/>
                <w:snapToGrid w:val="0"/>
                <w:kern w:val="0"/>
                <w:sz w:val="28"/>
                <w:szCs w:val="28"/>
              </w:rPr>
            </w:pPr>
          </w:p>
        </w:tc>
        <w:tc>
          <w:tcPr>
            <w:tcW w:w="1285" w:type="dxa"/>
            <w:vAlign w:val="center"/>
          </w:tcPr>
          <w:p w14:paraId="76C808EA">
            <w:pPr>
              <w:autoSpaceDE w:val="0"/>
              <w:autoSpaceDN w:val="0"/>
              <w:adjustRightInd w:val="0"/>
              <w:snapToGrid w:val="0"/>
              <w:jc w:val="left"/>
              <w:rPr>
                <w:rFonts w:ascii="宋体" w:hAnsi="宋体"/>
                <w:snapToGrid w:val="0"/>
                <w:kern w:val="0"/>
                <w:sz w:val="28"/>
                <w:szCs w:val="28"/>
              </w:rPr>
            </w:pPr>
          </w:p>
        </w:tc>
        <w:tc>
          <w:tcPr>
            <w:tcW w:w="947" w:type="dxa"/>
            <w:vAlign w:val="center"/>
          </w:tcPr>
          <w:p w14:paraId="27141825">
            <w:pPr>
              <w:autoSpaceDE w:val="0"/>
              <w:autoSpaceDN w:val="0"/>
              <w:adjustRightInd w:val="0"/>
              <w:snapToGrid w:val="0"/>
              <w:jc w:val="left"/>
              <w:rPr>
                <w:rFonts w:ascii="宋体" w:hAnsi="宋体"/>
                <w:snapToGrid w:val="0"/>
                <w:kern w:val="0"/>
                <w:sz w:val="28"/>
                <w:szCs w:val="28"/>
              </w:rPr>
            </w:pPr>
          </w:p>
        </w:tc>
        <w:tc>
          <w:tcPr>
            <w:tcW w:w="1311" w:type="dxa"/>
            <w:vAlign w:val="center"/>
          </w:tcPr>
          <w:p w14:paraId="17581D90">
            <w:pPr>
              <w:autoSpaceDE w:val="0"/>
              <w:autoSpaceDN w:val="0"/>
              <w:adjustRightInd w:val="0"/>
              <w:snapToGrid w:val="0"/>
              <w:jc w:val="left"/>
              <w:rPr>
                <w:rFonts w:ascii="宋体" w:hAnsi="宋体"/>
                <w:snapToGrid w:val="0"/>
                <w:kern w:val="0"/>
                <w:sz w:val="28"/>
                <w:szCs w:val="28"/>
              </w:rPr>
            </w:pPr>
          </w:p>
        </w:tc>
      </w:tr>
      <w:tr w14:paraId="0A57B5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0791A77">
            <w:pPr>
              <w:autoSpaceDE w:val="0"/>
              <w:autoSpaceDN w:val="0"/>
              <w:adjustRightInd w:val="0"/>
              <w:snapToGrid w:val="0"/>
              <w:jc w:val="left"/>
              <w:rPr>
                <w:rFonts w:ascii="宋体" w:hAnsi="宋体"/>
                <w:snapToGrid w:val="0"/>
                <w:kern w:val="0"/>
                <w:sz w:val="28"/>
                <w:szCs w:val="28"/>
              </w:rPr>
            </w:pPr>
          </w:p>
        </w:tc>
        <w:tc>
          <w:tcPr>
            <w:tcW w:w="3260" w:type="dxa"/>
            <w:vAlign w:val="center"/>
          </w:tcPr>
          <w:p w14:paraId="125D7EBA">
            <w:pPr>
              <w:autoSpaceDE w:val="0"/>
              <w:autoSpaceDN w:val="0"/>
              <w:adjustRightInd w:val="0"/>
              <w:snapToGrid w:val="0"/>
              <w:jc w:val="left"/>
              <w:rPr>
                <w:rFonts w:ascii="宋体" w:hAnsi="宋体"/>
                <w:snapToGrid w:val="0"/>
                <w:kern w:val="0"/>
                <w:sz w:val="28"/>
                <w:szCs w:val="28"/>
              </w:rPr>
            </w:pPr>
          </w:p>
        </w:tc>
        <w:tc>
          <w:tcPr>
            <w:tcW w:w="1134" w:type="dxa"/>
            <w:vAlign w:val="center"/>
          </w:tcPr>
          <w:p w14:paraId="001C9FA1">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5C6EBE81">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65FE8797">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1EDA68DC">
            <w:pPr>
              <w:autoSpaceDE w:val="0"/>
              <w:autoSpaceDN w:val="0"/>
              <w:adjustRightInd w:val="0"/>
              <w:snapToGrid w:val="0"/>
              <w:jc w:val="left"/>
              <w:rPr>
                <w:rFonts w:ascii="宋体" w:hAnsi="宋体"/>
                <w:snapToGrid w:val="0"/>
                <w:kern w:val="0"/>
                <w:sz w:val="28"/>
                <w:szCs w:val="28"/>
              </w:rPr>
            </w:pPr>
          </w:p>
        </w:tc>
        <w:tc>
          <w:tcPr>
            <w:tcW w:w="1955" w:type="dxa"/>
            <w:vAlign w:val="center"/>
          </w:tcPr>
          <w:p w14:paraId="44AE6641">
            <w:pPr>
              <w:autoSpaceDE w:val="0"/>
              <w:autoSpaceDN w:val="0"/>
              <w:adjustRightInd w:val="0"/>
              <w:snapToGrid w:val="0"/>
              <w:jc w:val="left"/>
              <w:rPr>
                <w:rFonts w:ascii="宋体" w:hAnsi="宋体"/>
                <w:snapToGrid w:val="0"/>
                <w:kern w:val="0"/>
                <w:sz w:val="28"/>
                <w:szCs w:val="28"/>
              </w:rPr>
            </w:pPr>
          </w:p>
        </w:tc>
        <w:tc>
          <w:tcPr>
            <w:tcW w:w="1285" w:type="dxa"/>
            <w:vAlign w:val="center"/>
          </w:tcPr>
          <w:p w14:paraId="75CF0064">
            <w:pPr>
              <w:autoSpaceDE w:val="0"/>
              <w:autoSpaceDN w:val="0"/>
              <w:adjustRightInd w:val="0"/>
              <w:snapToGrid w:val="0"/>
              <w:jc w:val="left"/>
              <w:rPr>
                <w:rFonts w:ascii="宋体" w:hAnsi="宋体"/>
                <w:snapToGrid w:val="0"/>
                <w:kern w:val="0"/>
                <w:sz w:val="28"/>
                <w:szCs w:val="28"/>
              </w:rPr>
            </w:pPr>
          </w:p>
        </w:tc>
        <w:tc>
          <w:tcPr>
            <w:tcW w:w="947" w:type="dxa"/>
            <w:vAlign w:val="center"/>
          </w:tcPr>
          <w:p w14:paraId="178C75B1">
            <w:pPr>
              <w:autoSpaceDE w:val="0"/>
              <w:autoSpaceDN w:val="0"/>
              <w:adjustRightInd w:val="0"/>
              <w:snapToGrid w:val="0"/>
              <w:jc w:val="left"/>
              <w:rPr>
                <w:rFonts w:ascii="宋体" w:hAnsi="宋体"/>
                <w:snapToGrid w:val="0"/>
                <w:kern w:val="0"/>
                <w:sz w:val="28"/>
                <w:szCs w:val="28"/>
              </w:rPr>
            </w:pPr>
          </w:p>
        </w:tc>
        <w:tc>
          <w:tcPr>
            <w:tcW w:w="1311" w:type="dxa"/>
            <w:vAlign w:val="center"/>
          </w:tcPr>
          <w:p w14:paraId="51DE59D4">
            <w:pPr>
              <w:autoSpaceDE w:val="0"/>
              <w:autoSpaceDN w:val="0"/>
              <w:adjustRightInd w:val="0"/>
              <w:snapToGrid w:val="0"/>
              <w:jc w:val="left"/>
              <w:rPr>
                <w:rFonts w:ascii="宋体" w:hAnsi="宋体"/>
                <w:snapToGrid w:val="0"/>
                <w:kern w:val="0"/>
                <w:sz w:val="28"/>
                <w:szCs w:val="28"/>
              </w:rPr>
            </w:pPr>
          </w:p>
        </w:tc>
      </w:tr>
      <w:tr w14:paraId="1E6E04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48D725E">
            <w:pPr>
              <w:autoSpaceDE w:val="0"/>
              <w:autoSpaceDN w:val="0"/>
              <w:adjustRightInd w:val="0"/>
              <w:snapToGrid w:val="0"/>
              <w:jc w:val="left"/>
              <w:rPr>
                <w:rFonts w:ascii="宋体" w:hAnsi="宋体"/>
                <w:snapToGrid w:val="0"/>
                <w:kern w:val="0"/>
                <w:sz w:val="28"/>
                <w:szCs w:val="28"/>
              </w:rPr>
            </w:pPr>
          </w:p>
        </w:tc>
        <w:tc>
          <w:tcPr>
            <w:tcW w:w="3260" w:type="dxa"/>
            <w:vAlign w:val="center"/>
          </w:tcPr>
          <w:p w14:paraId="601DA908">
            <w:pPr>
              <w:autoSpaceDE w:val="0"/>
              <w:autoSpaceDN w:val="0"/>
              <w:adjustRightInd w:val="0"/>
              <w:snapToGrid w:val="0"/>
              <w:jc w:val="left"/>
              <w:rPr>
                <w:rFonts w:ascii="宋体" w:hAnsi="宋体"/>
                <w:snapToGrid w:val="0"/>
                <w:kern w:val="0"/>
                <w:sz w:val="28"/>
                <w:szCs w:val="28"/>
              </w:rPr>
            </w:pPr>
          </w:p>
        </w:tc>
        <w:tc>
          <w:tcPr>
            <w:tcW w:w="1134" w:type="dxa"/>
            <w:vAlign w:val="center"/>
          </w:tcPr>
          <w:p w14:paraId="03259D9C">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0F72A43D">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0CB8CFEE">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426B54DD">
            <w:pPr>
              <w:autoSpaceDE w:val="0"/>
              <w:autoSpaceDN w:val="0"/>
              <w:adjustRightInd w:val="0"/>
              <w:snapToGrid w:val="0"/>
              <w:jc w:val="left"/>
              <w:rPr>
                <w:rFonts w:ascii="宋体" w:hAnsi="宋体"/>
                <w:snapToGrid w:val="0"/>
                <w:kern w:val="0"/>
                <w:sz w:val="28"/>
                <w:szCs w:val="28"/>
              </w:rPr>
            </w:pPr>
          </w:p>
        </w:tc>
        <w:tc>
          <w:tcPr>
            <w:tcW w:w="1955" w:type="dxa"/>
            <w:vAlign w:val="center"/>
          </w:tcPr>
          <w:p w14:paraId="0167B250">
            <w:pPr>
              <w:autoSpaceDE w:val="0"/>
              <w:autoSpaceDN w:val="0"/>
              <w:adjustRightInd w:val="0"/>
              <w:snapToGrid w:val="0"/>
              <w:jc w:val="left"/>
              <w:rPr>
                <w:rFonts w:ascii="宋体" w:hAnsi="宋体"/>
                <w:snapToGrid w:val="0"/>
                <w:kern w:val="0"/>
                <w:sz w:val="28"/>
                <w:szCs w:val="28"/>
              </w:rPr>
            </w:pPr>
          </w:p>
        </w:tc>
        <w:tc>
          <w:tcPr>
            <w:tcW w:w="1285" w:type="dxa"/>
            <w:vAlign w:val="center"/>
          </w:tcPr>
          <w:p w14:paraId="1736C77A">
            <w:pPr>
              <w:autoSpaceDE w:val="0"/>
              <w:autoSpaceDN w:val="0"/>
              <w:adjustRightInd w:val="0"/>
              <w:snapToGrid w:val="0"/>
              <w:jc w:val="left"/>
              <w:rPr>
                <w:rFonts w:ascii="宋体" w:hAnsi="宋体"/>
                <w:snapToGrid w:val="0"/>
                <w:kern w:val="0"/>
                <w:sz w:val="28"/>
                <w:szCs w:val="28"/>
              </w:rPr>
            </w:pPr>
          </w:p>
        </w:tc>
        <w:tc>
          <w:tcPr>
            <w:tcW w:w="947" w:type="dxa"/>
            <w:vAlign w:val="center"/>
          </w:tcPr>
          <w:p w14:paraId="40BC24D6">
            <w:pPr>
              <w:autoSpaceDE w:val="0"/>
              <w:autoSpaceDN w:val="0"/>
              <w:adjustRightInd w:val="0"/>
              <w:snapToGrid w:val="0"/>
              <w:jc w:val="left"/>
              <w:rPr>
                <w:rFonts w:ascii="宋体" w:hAnsi="宋体"/>
                <w:snapToGrid w:val="0"/>
                <w:kern w:val="0"/>
                <w:sz w:val="28"/>
                <w:szCs w:val="28"/>
              </w:rPr>
            </w:pPr>
          </w:p>
        </w:tc>
        <w:tc>
          <w:tcPr>
            <w:tcW w:w="1311" w:type="dxa"/>
            <w:vAlign w:val="center"/>
          </w:tcPr>
          <w:p w14:paraId="20B44E7F">
            <w:pPr>
              <w:autoSpaceDE w:val="0"/>
              <w:autoSpaceDN w:val="0"/>
              <w:adjustRightInd w:val="0"/>
              <w:snapToGrid w:val="0"/>
              <w:jc w:val="left"/>
              <w:rPr>
                <w:rFonts w:ascii="宋体" w:hAnsi="宋体"/>
                <w:snapToGrid w:val="0"/>
                <w:kern w:val="0"/>
                <w:sz w:val="28"/>
                <w:szCs w:val="28"/>
              </w:rPr>
            </w:pPr>
          </w:p>
        </w:tc>
      </w:tr>
      <w:tr w14:paraId="6FBC4A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BBB5230">
            <w:pPr>
              <w:autoSpaceDE w:val="0"/>
              <w:autoSpaceDN w:val="0"/>
              <w:adjustRightInd w:val="0"/>
              <w:snapToGrid w:val="0"/>
              <w:jc w:val="left"/>
              <w:rPr>
                <w:rFonts w:ascii="宋体" w:hAnsi="宋体"/>
                <w:snapToGrid w:val="0"/>
                <w:kern w:val="0"/>
                <w:sz w:val="28"/>
                <w:szCs w:val="28"/>
              </w:rPr>
            </w:pPr>
          </w:p>
        </w:tc>
        <w:tc>
          <w:tcPr>
            <w:tcW w:w="3260" w:type="dxa"/>
            <w:vAlign w:val="center"/>
          </w:tcPr>
          <w:p w14:paraId="215E17A0">
            <w:pPr>
              <w:autoSpaceDE w:val="0"/>
              <w:autoSpaceDN w:val="0"/>
              <w:adjustRightInd w:val="0"/>
              <w:snapToGrid w:val="0"/>
              <w:jc w:val="left"/>
              <w:rPr>
                <w:rFonts w:ascii="宋体" w:hAnsi="宋体"/>
                <w:snapToGrid w:val="0"/>
                <w:kern w:val="0"/>
                <w:sz w:val="28"/>
                <w:szCs w:val="28"/>
              </w:rPr>
            </w:pPr>
          </w:p>
        </w:tc>
        <w:tc>
          <w:tcPr>
            <w:tcW w:w="1134" w:type="dxa"/>
            <w:vAlign w:val="center"/>
          </w:tcPr>
          <w:p w14:paraId="72E39B90">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11661A73">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1E372E10">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6C4B77E2">
            <w:pPr>
              <w:autoSpaceDE w:val="0"/>
              <w:autoSpaceDN w:val="0"/>
              <w:adjustRightInd w:val="0"/>
              <w:snapToGrid w:val="0"/>
              <w:jc w:val="left"/>
              <w:rPr>
                <w:rFonts w:ascii="宋体" w:hAnsi="宋体"/>
                <w:snapToGrid w:val="0"/>
                <w:kern w:val="0"/>
                <w:sz w:val="28"/>
                <w:szCs w:val="28"/>
              </w:rPr>
            </w:pPr>
          </w:p>
        </w:tc>
        <w:tc>
          <w:tcPr>
            <w:tcW w:w="1955" w:type="dxa"/>
            <w:vAlign w:val="center"/>
          </w:tcPr>
          <w:p w14:paraId="4C52587A">
            <w:pPr>
              <w:autoSpaceDE w:val="0"/>
              <w:autoSpaceDN w:val="0"/>
              <w:adjustRightInd w:val="0"/>
              <w:snapToGrid w:val="0"/>
              <w:jc w:val="left"/>
              <w:rPr>
                <w:rFonts w:ascii="宋体" w:hAnsi="宋体"/>
                <w:snapToGrid w:val="0"/>
                <w:kern w:val="0"/>
                <w:sz w:val="28"/>
                <w:szCs w:val="28"/>
              </w:rPr>
            </w:pPr>
          </w:p>
        </w:tc>
        <w:tc>
          <w:tcPr>
            <w:tcW w:w="1285" w:type="dxa"/>
            <w:vAlign w:val="center"/>
          </w:tcPr>
          <w:p w14:paraId="2E4ABF28">
            <w:pPr>
              <w:autoSpaceDE w:val="0"/>
              <w:autoSpaceDN w:val="0"/>
              <w:adjustRightInd w:val="0"/>
              <w:snapToGrid w:val="0"/>
              <w:jc w:val="left"/>
              <w:rPr>
                <w:rFonts w:ascii="宋体" w:hAnsi="宋体"/>
                <w:snapToGrid w:val="0"/>
                <w:kern w:val="0"/>
                <w:sz w:val="28"/>
                <w:szCs w:val="28"/>
              </w:rPr>
            </w:pPr>
          </w:p>
        </w:tc>
        <w:tc>
          <w:tcPr>
            <w:tcW w:w="947" w:type="dxa"/>
            <w:vAlign w:val="center"/>
          </w:tcPr>
          <w:p w14:paraId="4246A73D">
            <w:pPr>
              <w:autoSpaceDE w:val="0"/>
              <w:autoSpaceDN w:val="0"/>
              <w:adjustRightInd w:val="0"/>
              <w:snapToGrid w:val="0"/>
              <w:jc w:val="left"/>
              <w:rPr>
                <w:rFonts w:ascii="宋体" w:hAnsi="宋体"/>
                <w:snapToGrid w:val="0"/>
                <w:kern w:val="0"/>
                <w:sz w:val="28"/>
                <w:szCs w:val="28"/>
              </w:rPr>
            </w:pPr>
          </w:p>
        </w:tc>
        <w:tc>
          <w:tcPr>
            <w:tcW w:w="1311" w:type="dxa"/>
            <w:vAlign w:val="center"/>
          </w:tcPr>
          <w:p w14:paraId="18F1245B">
            <w:pPr>
              <w:autoSpaceDE w:val="0"/>
              <w:autoSpaceDN w:val="0"/>
              <w:adjustRightInd w:val="0"/>
              <w:snapToGrid w:val="0"/>
              <w:jc w:val="left"/>
              <w:rPr>
                <w:rFonts w:ascii="宋体" w:hAnsi="宋体"/>
                <w:snapToGrid w:val="0"/>
                <w:kern w:val="0"/>
                <w:sz w:val="28"/>
                <w:szCs w:val="28"/>
              </w:rPr>
            </w:pPr>
          </w:p>
        </w:tc>
      </w:tr>
      <w:tr w14:paraId="6B25D3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B8AF203">
            <w:pPr>
              <w:autoSpaceDE w:val="0"/>
              <w:autoSpaceDN w:val="0"/>
              <w:adjustRightInd w:val="0"/>
              <w:snapToGrid w:val="0"/>
              <w:jc w:val="left"/>
              <w:rPr>
                <w:rFonts w:ascii="宋体" w:hAnsi="宋体"/>
                <w:snapToGrid w:val="0"/>
                <w:kern w:val="0"/>
                <w:sz w:val="28"/>
                <w:szCs w:val="28"/>
              </w:rPr>
            </w:pPr>
          </w:p>
        </w:tc>
        <w:tc>
          <w:tcPr>
            <w:tcW w:w="3260" w:type="dxa"/>
            <w:vAlign w:val="center"/>
          </w:tcPr>
          <w:p w14:paraId="41E99F53">
            <w:pPr>
              <w:autoSpaceDE w:val="0"/>
              <w:autoSpaceDN w:val="0"/>
              <w:adjustRightInd w:val="0"/>
              <w:snapToGrid w:val="0"/>
              <w:jc w:val="left"/>
              <w:rPr>
                <w:rFonts w:ascii="宋体" w:hAnsi="宋体"/>
                <w:snapToGrid w:val="0"/>
                <w:kern w:val="0"/>
                <w:sz w:val="28"/>
                <w:szCs w:val="28"/>
              </w:rPr>
            </w:pPr>
          </w:p>
        </w:tc>
        <w:tc>
          <w:tcPr>
            <w:tcW w:w="1134" w:type="dxa"/>
            <w:vAlign w:val="center"/>
          </w:tcPr>
          <w:p w14:paraId="4E87DC0C">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287AC739">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4770A506">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7C7CEA02">
            <w:pPr>
              <w:autoSpaceDE w:val="0"/>
              <w:autoSpaceDN w:val="0"/>
              <w:adjustRightInd w:val="0"/>
              <w:snapToGrid w:val="0"/>
              <w:jc w:val="left"/>
              <w:rPr>
                <w:rFonts w:ascii="宋体" w:hAnsi="宋体"/>
                <w:snapToGrid w:val="0"/>
                <w:kern w:val="0"/>
                <w:sz w:val="28"/>
                <w:szCs w:val="28"/>
              </w:rPr>
            </w:pPr>
          </w:p>
        </w:tc>
        <w:tc>
          <w:tcPr>
            <w:tcW w:w="1955" w:type="dxa"/>
            <w:vAlign w:val="center"/>
          </w:tcPr>
          <w:p w14:paraId="37D26A86">
            <w:pPr>
              <w:autoSpaceDE w:val="0"/>
              <w:autoSpaceDN w:val="0"/>
              <w:adjustRightInd w:val="0"/>
              <w:snapToGrid w:val="0"/>
              <w:jc w:val="left"/>
              <w:rPr>
                <w:rFonts w:ascii="宋体" w:hAnsi="宋体"/>
                <w:snapToGrid w:val="0"/>
                <w:kern w:val="0"/>
                <w:sz w:val="28"/>
                <w:szCs w:val="28"/>
              </w:rPr>
            </w:pPr>
          </w:p>
        </w:tc>
        <w:tc>
          <w:tcPr>
            <w:tcW w:w="1285" w:type="dxa"/>
            <w:vAlign w:val="center"/>
          </w:tcPr>
          <w:p w14:paraId="4C34486A">
            <w:pPr>
              <w:autoSpaceDE w:val="0"/>
              <w:autoSpaceDN w:val="0"/>
              <w:adjustRightInd w:val="0"/>
              <w:snapToGrid w:val="0"/>
              <w:jc w:val="left"/>
              <w:rPr>
                <w:rFonts w:ascii="宋体" w:hAnsi="宋体"/>
                <w:snapToGrid w:val="0"/>
                <w:kern w:val="0"/>
                <w:sz w:val="28"/>
                <w:szCs w:val="28"/>
              </w:rPr>
            </w:pPr>
          </w:p>
        </w:tc>
        <w:tc>
          <w:tcPr>
            <w:tcW w:w="947" w:type="dxa"/>
            <w:vAlign w:val="center"/>
          </w:tcPr>
          <w:p w14:paraId="1D74757D">
            <w:pPr>
              <w:autoSpaceDE w:val="0"/>
              <w:autoSpaceDN w:val="0"/>
              <w:adjustRightInd w:val="0"/>
              <w:snapToGrid w:val="0"/>
              <w:jc w:val="left"/>
              <w:rPr>
                <w:rFonts w:ascii="宋体" w:hAnsi="宋体"/>
                <w:snapToGrid w:val="0"/>
                <w:kern w:val="0"/>
                <w:sz w:val="28"/>
                <w:szCs w:val="28"/>
              </w:rPr>
            </w:pPr>
          </w:p>
        </w:tc>
        <w:tc>
          <w:tcPr>
            <w:tcW w:w="1311" w:type="dxa"/>
            <w:vAlign w:val="center"/>
          </w:tcPr>
          <w:p w14:paraId="6C544C56">
            <w:pPr>
              <w:autoSpaceDE w:val="0"/>
              <w:autoSpaceDN w:val="0"/>
              <w:adjustRightInd w:val="0"/>
              <w:snapToGrid w:val="0"/>
              <w:jc w:val="left"/>
              <w:rPr>
                <w:rFonts w:ascii="宋体" w:hAnsi="宋体"/>
                <w:snapToGrid w:val="0"/>
                <w:kern w:val="0"/>
                <w:sz w:val="28"/>
                <w:szCs w:val="28"/>
              </w:rPr>
            </w:pPr>
          </w:p>
        </w:tc>
      </w:tr>
      <w:tr w14:paraId="0AD85C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3BFC00A">
            <w:pPr>
              <w:autoSpaceDE w:val="0"/>
              <w:autoSpaceDN w:val="0"/>
              <w:adjustRightInd w:val="0"/>
              <w:snapToGrid w:val="0"/>
              <w:jc w:val="left"/>
              <w:rPr>
                <w:rFonts w:ascii="宋体" w:hAnsi="宋体"/>
                <w:snapToGrid w:val="0"/>
                <w:kern w:val="0"/>
                <w:sz w:val="28"/>
                <w:szCs w:val="28"/>
              </w:rPr>
            </w:pPr>
          </w:p>
        </w:tc>
        <w:tc>
          <w:tcPr>
            <w:tcW w:w="3260" w:type="dxa"/>
            <w:vAlign w:val="center"/>
          </w:tcPr>
          <w:p w14:paraId="051E9EF4">
            <w:pPr>
              <w:autoSpaceDE w:val="0"/>
              <w:autoSpaceDN w:val="0"/>
              <w:adjustRightInd w:val="0"/>
              <w:snapToGrid w:val="0"/>
              <w:jc w:val="left"/>
              <w:rPr>
                <w:rFonts w:ascii="宋体" w:hAnsi="宋体"/>
                <w:snapToGrid w:val="0"/>
                <w:kern w:val="0"/>
                <w:sz w:val="28"/>
                <w:szCs w:val="28"/>
              </w:rPr>
            </w:pPr>
          </w:p>
        </w:tc>
        <w:tc>
          <w:tcPr>
            <w:tcW w:w="1134" w:type="dxa"/>
            <w:vAlign w:val="center"/>
          </w:tcPr>
          <w:p w14:paraId="1FD8835B">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3977EC55">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3A7B0F9B">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76C43B2D">
            <w:pPr>
              <w:autoSpaceDE w:val="0"/>
              <w:autoSpaceDN w:val="0"/>
              <w:adjustRightInd w:val="0"/>
              <w:snapToGrid w:val="0"/>
              <w:jc w:val="left"/>
              <w:rPr>
                <w:rFonts w:ascii="宋体" w:hAnsi="宋体"/>
                <w:snapToGrid w:val="0"/>
                <w:kern w:val="0"/>
                <w:sz w:val="28"/>
                <w:szCs w:val="28"/>
              </w:rPr>
            </w:pPr>
          </w:p>
        </w:tc>
        <w:tc>
          <w:tcPr>
            <w:tcW w:w="1955" w:type="dxa"/>
            <w:vAlign w:val="center"/>
          </w:tcPr>
          <w:p w14:paraId="076B7FBF">
            <w:pPr>
              <w:autoSpaceDE w:val="0"/>
              <w:autoSpaceDN w:val="0"/>
              <w:adjustRightInd w:val="0"/>
              <w:snapToGrid w:val="0"/>
              <w:jc w:val="left"/>
              <w:rPr>
                <w:rFonts w:ascii="宋体" w:hAnsi="宋体"/>
                <w:snapToGrid w:val="0"/>
                <w:kern w:val="0"/>
                <w:sz w:val="28"/>
                <w:szCs w:val="28"/>
              </w:rPr>
            </w:pPr>
          </w:p>
        </w:tc>
        <w:tc>
          <w:tcPr>
            <w:tcW w:w="1285" w:type="dxa"/>
            <w:vAlign w:val="center"/>
          </w:tcPr>
          <w:p w14:paraId="7617F360">
            <w:pPr>
              <w:autoSpaceDE w:val="0"/>
              <w:autoSpaceDN w:val="0"/>
              <w:adjustRightInd w:val="0"/>
              <w:snapToGrid w:val="0"/>
              <w:jc w:val="left"/>
              <w:rPr>
                <w:rFonts w:ascii="宋体" w:hAnsi="宋体"/>
                <w:snapToGrid w:val="0"/>
                <w:kern w:val="0"/>
                <w:sz w:val="28"/>
                <w:szCs w:val="28"/>
              </w:rPr>
            </w:pPr>
          </w:p>
        </w:tc>
        <w:tc>
          <w:tcPr>
            <w:tcW w:w="947" w:type="dxa"/>
            <w:vAlign w:val="center"/>
          </w:tcPr>
          <w:p w14:paraId="027345C4">
            <w:pPr>
              <w:autoSpaceDE w:val="0"/>
              <w:autoSpaceDN w:val="0"/>
              <w:adjustRightInd w:val="0"/>
              <w:snapToGrid w:val="0"/>
              <w:jc w:val="left"/>
              <w:rPr>
                <w:rFonts w:ascii="宋体" w:hAnsi="宋体"/>
                <w:snapToGrid w:val="0"/>
                <w:kern w:val="0"/>
                <w:sz w:val="28"/>
                <w:szCs w:val="28"/>
              </w:rPr>
            </w:pPr>
          </w:p>
        </w:tc>
        <w:tc>
          <w:tcPr>
            <w:tcW w:w="1311" w:type="dxa"/>
            <w:vAlign w:val="center"/>
          </w:tcPr>
          <w:p w14:paraId="14E7C09B">
            <w:pPr>
              <w:autoSpaceDE w:val="0"/>
              <w:autoSpaceDN w:val="0"/>
              <w:adjustRightInd w:val="0"/>
              <w:snapToGrid w:val="0"/>
              <w:jc w:val="left"/>
              <w:rPr>
                <w:rFonts w:ascii="宋体" w:hAnsi="宋体"/>
                <w:snapToGrid w:val="0"/>
                <w:kern w:val="0"/>
                <w:sz w:val="28"/>
                <w:szCs w:val="28"/>
              </w:rPr>
            </w:pPr>
          </w:p>
        </w:tc>
      </w:tr>
      <w:tr w14:paraId="71D634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82EC34A">
            <w:pPr>
              <w:autoSpaceDE w:val="0"/>
              <w:autoSpaceDN w:val="0"/>
              <w:adjustRightInd w:val="0"/>
              <w:snapToGrid w:val="0"/>
              <w:jc w:val="left"/>
              <w:rPr>
                <w:rFonts w:ascii="宋体" w:hAnsi="宋体"/>
                <w:snapToGrid w:val="0"/>
                <w:kern w:val="0"/>
                <w:sz w:val="28"/>
                <w:szCs w:val="28"/>
              </w:rPr>
            </w:pPr>
          </w:p>
        </w:tc>
        <w:tc>
          <w:tcPr>
            <w:tcW w:w="3260" w:type="dxa"/>
            <w:vAlign w:val="center"/>
          </w:tcPr>
          <w:p w14:paraId="6915A27A">
            <w:pPr>
              <w:autoSpaceDE w:val="0"/>
              <w:autoSpaceDN w:val="0"/>
              <w:adjustRightInd w:val="0"/>
              <w:snapToGrid w:val="0"/>
              <w:jc w:val="left"/>
              <w:rPr>
                <w:rFonts w:ascii="宋体" w:hAnsi="宋体"/>
                <w:snapToGrid w:val="0"/>
                <w:kern w:val="0"/>
                <w:sz w:val="28"/>
                <w:szCs w:val="28"/>
              </w:rPr>
            </w:pPr>
          </w:p>
        </w:tc>
        <w:tc>
          <w:tcPr>
            <w:tcW w:w="1134" w:type="dxa"/>
            <w:vAlign w:val="center"/>
          </w:tcPr>
          <w:p w14:paraId="06A27997">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7AC35708">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14:paraId="6CABD89F">
            <w:pPr>
              <w:autoSpaceDE w:val="0"/>
              <w:autoSpaceDN w:val="0"/>
              <w:adjustRightInd w:val="0"/>
              <w:snapToGrid w:val="0"/>
              <w:jc w:val="left"/>
              <w:rPr>
                <w:rFonts w:ascii="宋体" w:hAnsi="宋体"/>
                <w:snapToGrid w:val="0"/>
                <w:kern w:val="0"/>
                <w:sz w:val="28"/>
                <w:szCs w:val="28"/>
              </w:rPr>
            </w:pPr>
          </w:p>
        </w:tc>
        <w:tc>
          <w:tcPr>
            <w:tcW w:w="1873" w:type="dxa"/>
            <w:tcBorders>
              <w:left w:val="single" w:color="auto" w:sz="4" w:space="0"/>
            </w:tcBorders>
            <w:vAlign w:val="center"/>
          </w:tcPr>
          <w:p w14:paraId="291473FC">
            <w:pPr>
              <w:autoSpaceDE w:val="0"/>
              <w:autoSpaceDN w:val="0"/>
              <w:adjustRightInd w:val="0"/>
              <w:snapToGrid w:val="0"/>
              <w:jc w:val="left"/>
              <w:rPr>
                <w:rFonts w:ascii="宋体" w:hAnsi="宋体"/>
                <w:snapToGrid w:val="0"/>
                <w:kern w:val="0"/>
                <w:sz w:val="28"/>
                <w:szCs w:val="28"/>
              </w:rPr>
            </w:pPr>
          </w:p>
        </w:tc>
        <w:tc>
          <w:tcPr>
            <w:tcW w:w="1955" w:type="dxa"/>
            <w:vAlign w:val="center"/>
          </w:tcPr>
          <w:p w14:paraId="2ED97C36">
            <w:pPr>
              <w:autoSpaceDE w:val="0"/>
              <w:autoSpaceDN w:val="0"/>
              <w:adjustRightInd w:val="0"/>
              <w:snapToGrid w:val="0"/>
              <w:jc w:val="left"/>
              <w:rPr>
                <w:rFonts w:ascii="宋体" w:hAnsi="宋体"/>
                <w:snapToGrid w:val="0"/>
                <w:kern w:val="0"/>
                <w:sz w:val="28"/>
                <w:szCs w:val="28"/>
              </w:rPr>
            </w:pPr>
          </w:p>
        </w:tc>
        <w:tc>
          <w:tcPr>
            <w:tcW w:w="1285" w:type="dxa"/>
            <w:vAlign w:val="center"/>
          </w:tcPr>
          <w:p w14:paraId="73E8CDA3">
            <w:pPr>
              <w:autoSpaceDE w:val="0"/>
              <w:autoSpaceDN w:val="0"/>
              <w:adjustRightInd w:val="0"/>
              <w:snapToGrid w:val="0"/>
              <w:jc w:val="left"/>
              <w:rPr>
                <w:rFonts w:ascii="宋体" w:hAnsi="宋体"/>
                <w:snapToGrid w:val="0"/>
                <w:kern w:val="0"/>
                <w:sz w:val="28"/>
                <w:szCs w:val="28"/>
              </w:rPr>
            </w:pPr>
          </w:p>
        </w:tc>
        <w:tc>
          <w:tcPr>
            <w:tcW w:w="947" w:type="dxa"/>
            <w:vAlign w:val="center"/>
          </w:tcPr>
          <w:p w14:paraId="65272F6E">
            <w:pPr>
              <w:autoSpaceDE w:val="0"/>
              <w:autoSpaceDN w:val="0"/>
              <w:adjustRightInd w:val="0"/>
              <w:snapToGrid w:val="0"/>
              <w:jc w:val="left"/>
              <w:rPr>
                <w:rFonts w:ascii="宋体" w:hAnsi="宋体"/>
                <w:snapToGrid w:val="0"/>
                <w:kern w:val="0"/>
                <w:sz w:val="28"/>
                <w:szCs w:val="28"/>
              </w:rPr>
            </w:pPr>
          </w:p>
        </w:tc>
        <w:tc>
          <w:tcPr>
            <w:tcW w:w="1311" w:type="dxa"/>
            <w:vAlign w:val="center"/>
          </w:tcPr>
          <w:p w14:paraId="5589F59B">
            <w:pPr>
              <w:autoSpaceDE w:val="0"/>
              <w:autoSpaceDN w:val="0"/>
              <w:adjustRightInd w:val="0"/>
              <w:snapToGrid w:val="0"/>
              <w:jc w:val="left"/>
              <w:rPr>
                <w:rFonts w:ascii="宋体" w:hAnsi="宋体"/>
                <w:snapToGrid w:val="0"/>
                <w:kern w:val="0"/>
                <w:sz w:val="28"/>
                <w:szCs w:val="28"/>
              </w:rPr>
            </w:pPr>
          </w:p>
        </w:tc>
      </w:tr>
      <w:tr w14:paraId="332F8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4D769D1A">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11623" w:type="dxa"/>
            <w:gridSpan w:val="8"/>
            <w:tcBorders>
              <w:bottom w:val="single" w:color="auto" w:sz="4" w:space="0"/>
            </w:tcBorders>
            <w:vAlign w:val="center"/>
          </w:tcPr>
          <w:p w14:paraId="2EA69EF6">
            <w:pPr>
              <w:autoSpaceDE w:val="0"/>
              <w:autoSpaceDN w:val="0"/>
              <w:adjustRightInd w:val="0"/>
              <w:snapToGrid w:val="0"/>
              <w:jc w:val="left"/>
              <w:rPr>
                <w:rFonts w:ascii="宋体" w:hAnsi="宋体"/>
                <w:snapToGrid w:val="0"/>
                <w:kern w:val="0"/>
                <w:szCs w:val="21"/>
              </w:rPr>
            </w:pPr>
          </w:p>
        </w:tc>
      </w:tr>
    </w:tbl>
    <w:p w14:paraId="66A6023A">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14:paraId="35BB3EE8">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ascii="宋体" w:hAnsi="宋体"/>
          <w:snapToGrid w:val="0"/>
          <w:kern w:val="0"/>
          <w:szCs w:val="21"/>
        </w:rPr>
        <w:t>招标人代表：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14:paraId="015F780C">
      <w:pPr>
        <w:autoSpaceDE w:val="0"/>
        <w:autoSpaceDN w:val="0"/>
        <w:adjustRightInd w:val="0"/>
        <w:snapToGrid w:val="0"/>
        <w:spacing w:before="62" w:beforeLines="20" w:line="360" w:lineRule="auto"/>
        <w:jc w:val="right"/>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141AB349">
      <w:pPr>
        <w:autoSpaceDE w:val="0"/>
        <w:autoSpaceDN w:val="0"/>
        <w:adjustRightInd w:val="0"/>
        <w:snapToGrid w:val="0"/>
        <w:spacing w:before="62" w:beforeLines="20" w:line="360" w:lineRule="auto"/>
        <w:rPr>
          <w:rFonts w:ascii="宋体" w:hAnsi="宋体"/>
          <w:szCs w:val="21"/>
        </w:rPr>
      </w:pPr>
    </w:p>
    <w:p w14:paraId="13E6331C">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sectPr>
          <w:pgSz w:w="16838" w:h="11906" w:orient="landscape"/>
          <w:pgMar w:top="1304" w:right="1304" w:bottom="1134" w:left="1304" w:header="851" w:footer="992" w:gutter="0"/>
          <w:cols w:space="720" w:num="1"/>
          <w:docGrid w:type="lines" w:linePitch="312" w:charSpace="0"/>
        </w:sectPr>
      </w:pPr>
    </w:p>
    <w:p w14:paraId="4E9647BF">
      <w:pPr>
        <w:autoSpaceDE w:val="0"/>
        <w:autoSpaceDN w:val="0"/>
        <w:adjustRightInd w:val="0"/>
        <w:snapToGrid w:val="0"/>
        <w:spacing w:line="360" w:lineRule="auto"/>
        <w:jc w:val="left"/>
        <w:rPr>
          <w:rFonts w:ascii="宋体" w:hAnsi="宋体"/>
          <w:b/>
          <w:snapToGrid w:val="0"/>
          <w:kern w:val="0"/>
        </w:rPr>
      </w:pPr>
    </w:p>
    <w:p w14:paraId="5B6028F0">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：问题澄清通知</w:t>
      </w:r>
    </w:p>
    <w:p w14:paraId="37B38200">
      <w:pPr>
        <w:autoSpaceDE w:val="0"/>
        <w:autoSpaceDN w:val="0"/>
        <w:adjustRightInd w:val="0"/>
        <w:snapToGrid w:val="0"/>
        <w:spacing w:line="360" w:lineRule="auto"/>
        <w:jc w:val="left"/>
        <w:rPr>
          <w:rFonts w:ascii="宋体" w:hAnsi="宋体"/>
          <w:b/>
          <w:snapToGrid w:val="0"/>
          <w:kern w:val="0"/>
          <w:sz w:val="24"/>
        </w:rPr>
      </w:pPr>
    </w:p>
    <w:p w14:paraId="412B6116">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14:paraId="4BB37EE4">
      <w:pPr>
        <w:autoSpaceDE w:val="0"/>
        <w:autoSpaceDN w:val="0"/>
        <w:adjustRightInd w:val="0"/>
        <w:snapToGrid w:val="0"/>
        <w:spacing w:line="360" w:lineRule="auto"/>
        <w:jc w:val="left"/>
        <w:rPr>
          <w:rFonts w:ascii="宋体" w:hAnsi="宋体"/>
          <w:b/>
          <w:snapToGrid w:val="0"/>
          <w:kern w:val="0"/>
          <w:sz w:val="24"/>
        </w:rPr>
      </w:pPr>
    </w:p>
    <w:p w14:paraId="21FCE7AF">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090FA103">
      <w:pPr>
        <w:autoSpaceDE w:val="0"/>
        <w:autoSpaceDN w:val="0"/>
        <w:adjustRightInd w:val="0"/>
        <w:snapToGrid w:val="0"/>
        <w:spacing w:line="360" w:lineRule="auto"/>
        <w:jc w:val="left"/>
        <w:rPr>
          <w:rFonts w:ascii="宋体" w:hAnsi="宋体"/>
          <w:b/>
          <w:snapToGrid w:val="0"/>
          <w:kern w:val="0"/>
          <w:sz w:val="24"/>
        </w:rPr>
      </w:pPr>
    </w:p>
    <w:p w14:paraId="313FCF30">
      <w:pPr>
        <w:autoSpaceDE w:val="0"/>
        <w:autoSpaceDN w:val="0"/>
        <w:adjustRightInd w:val="0"/>
        <w:snapToGrid w:val="0"/>
        <w:spacing w:line="360" w:lineRule="auto"/>
        <w:rPr>
          <w:rFonts w:ascii="宋体" w:hAnsi="宋体"/>
          <w:snapToGrid w:val="0"/>
          <w:kern w:val="0"/>
          <w:sz w:val="28"/>
          <w:szCs w:val="28"/>
        </w:rPr>
      </w:pPr>
    </w:p>
    <w:p w14:paraId="3CF44E80">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14:paraId="7D5D7491">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的评标委员会，对你方的投标文件进行了仔细的审查，现需你方对下列问题以书面形式予以澄清：</w:t>
      </w:r>
    </w:p>
    <w:p w14:paraId="349C0AE6">
      <w:pPr>
        <w:autoSpaceDE w:val="0"/>
        <w:autoSpaceDN w:val="0"/>
        <w:adjustRightInd w:val="0"/>
        <w:snapToGrid w:val="0"/>
        <w:spacing w:line="360" w:lineRule="auto"/>
        <w:jc w:val="left"/>
        <w:rPr>
          <w:rFonts w:ascii="宋体" w:hAnsi="宋体"/>
          <w:snapToGrid w:val="0"/>
          <w:kern w:val="0"/>
          <w:sz w:val="24"/>
        </w:rPr>
      </w:pPr>
    </w:p>
    <w:p w14:paraId="4BAC4C63">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2769CC3B">
      <w:pPr>
        <w:autoSpaceDE w:val="0"/>
        <w:autoSpaceDN w:val="0"/>
        <w:adjustRightInd w:val="0"/>
        <w:snapToGrid w:val="0"/>
        <w:spacing w:line="360" w:lineRule="auto"/>
        <w:jc w:val="left"/>
        <w:rPr>
          <w:rFonts w:ascii="宋体" w:hAnsi="宋体"/>
          <w:snapToGrid w:val="0"/>
          <w:kern w:val="0"/>
          <w:szCs w:val="21"/>
        </w:rPr>
      </w:pPr>
    </w:p>
    <w:p w14:paraId="3C7A237E">
      <w:pPr>
        <w:autoSpaceDE w:val="0"/>
        <w:autoSpaceDN w:val="0"/>
        <w:adjustRightInd w:val="0"/>
        <w:snapToGrid w:val="0"/>
        <w:spacing w:line="360" w:lineRule="auto"/>
        <w:jc w:val="left"/>
        <w:rPr>
          <w:rFonts w:ascii="宋体" w:hAnsi="宋体"/>
          <w:snapToGrid w:val="0"/>
          <w:kern w:val="0"/>
          <w:szCs w:val="21"/>
        </w:rPr>
      </w:pPr>
    </w:p>
    <w:p w14:paraId="12CD9280">
      <w:pPr>
        <w:autoSpaceDE w:val="0"/>
        <w:autoSpaceDN w:val="0"/>
        <w:adjustRightInd w:val="0"/>
        <w:snapToGrid w:val="0"/>
        <w:spacing w:line="360" w:lineRule="auto"/>
        <w:jc w:val="left"/>
        <w:rPr>
          <w:rFonts w:ascii="宋体" w:hAnsi="宋体"/>
          <w:snapToGrid w:val="0"/>
          <w:kern w:val="0"/>
          <w:szCs w:val="21"/>
        </w:rPr>
      </w:pPr>
    </w:p>
    <w:p w14:paraId="74CBC616">
      <w:pPr>
        <w:autoSpaceDE w:val="0"/>
        <w:autoSpaceDN w:val="0"/>
        <w:adjustRightInd w:val="0"/>
        <w:snapToGrid w:val="0"/>
        <w:spacing w:line="360" w:lineRule="auto"/>
        <w:jc w:val="left"/>
        <w:rPr>
          <w:rFonts w:ascii="宋体" w:hAnsi="宋体"/>
          <w:snapToGrid w:val="0"/>
          <w:kern w:val="0"/>
          <w:szCs w:val="21"/>
        </w:rPr>
      </w:pPr>
    </w:p>
    <w:p w14:paraId="43B1F4ED">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5E40F836">
      <w:pPr>
        <w:autoSpaceDE w:val="0"/>
        <w:autoSpaceDN w:val="0"/>
        <w:adjustRightInd w:val="0"/>
        <w:snapToGrid w:val="0"/>
        <w:spacing w:line="360" w:lineRule="auto"/>
        <w:jc w:val="left"/>
        <w:rPr>
          <w:rFonts w:ascii="宋体" w:hAnsi="宋体"/>
          <w:snapToGrid w:val="0"/>
          <w:kern w:val="0"/>
          <w:szCs w:val="21"/>
        </w:rPr>
      </w:pPr>
    </w:p>
    <w:p w14:paraId="01FBC8F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A91FA01">
      <w:pPr>
        <w:autoSpaceDE w:val="0"/>
        <w:autoSpaceDN w:val="0"/>
        <w:adjustRightInd w:val="0"/>
        <w:snapToGrid w:val="0"/>
        <w:spacing w:line="360" w:lineRule="auto"/>
        <w:jc w:val="left"/>
        <w:rPr>
          <w:rFonts w:ascii="宋体" w:hAnsi="宋体"/>
          <w:snapToGrid w:val="0"/>
          <w:kern w:val="0"/>
          <w:sz w:val="14"/>
          <w:szCs w:val="14"/>
        </w:rPr>
      </w:pPr>
    </w:p>
    <w:p w14:paraId="74CE590A">
      <w:pPr>
        <w:autoSpaceDE w:val="0"/>
        <w:autoSpaceDN w:val="0"/>
        <w:adjustRightInd w:val="0"/>
        <w:snapToGrid w:val="0"/>
        <w:spacing w:line="360" w:lineRule="auto"/>
        <w:jc w:val="left"/>
        <w:rPr>
          <w:rFonts w:ascii="宋体" w:hAnsi="宋体"/>
          <w:snapToGrid w:val="0"/>
          <w:kern w:val="0"/>
          <w:sz w:val="14"/>
          <w:szCs w:val="14"/>
        </w:rPr>
      </w:pPr>
    </w:p>
    <w:p w14:paraId="1601F4CD">
      <w:pPr>
        <w:autoSpaceDE w:val="0"/>
        <w:autoSpaceDN w:val="0"/>
        <w:adjustRightInd w:val="0"/>
        <w:snapToGrid w:val="0"/>
        <w:spacing w:line="360" w:lineRule="auto"/>
        <w:jc w:val="left"/>
        <w:rPr>
          <w:rFonts w:ascii="宋体" w:hAnsi="宋体"/>
          <w:snapToGrid w:val="0"/>
          <w:kern w:val="0"/>
          <w:sz w:val="14"/>
          <w:szCs w:val="14"/>
        </w:rPr>
      </w:pPr>
    </w:p>
    <w:p w14:paraId="1CDAB939">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5FD346A1">
      <w:pPr>
        <w:autoSpaceDE w:val="0"/>
        <w:autoSpaceDN w:val="0"/>
        <w:adjustRightInd w:val="0"/>
        <w:snapToGrid w:val="0"/>
        <w:spacing w:line="360" w:lineRule="auto"/>
        <w:jc w:val="left"/>
        <w:rPr>
          <w:rFonts w:ascii="宋体" w:hAnsi="宋体"/>
          <w:snapToGrid w:val="0"/>
          <w:kern w:val="0"/>
          <w:sz w:val="20"/>
          <w:szCs w:val="20"/>
        </w:rPr>
      </w:pPr>
    </w:p>
    <w:p w14:paraId="1EE62D1E">
      <w:pPr>
        <w:autoSpaceDE w:val="0"/>
        <w:autoSpaceDN w:val="0"/>
        <w:adjustRightInd w:val="0"/>
        <w:snapToGrid w:val="0"/>
        <w:spacing w:line="360" w:lineRule="auto"/>
        <w:jc w:val="left"/>
        <w:rPr>
          <w:rFonts w:ascii="宋体" w:hAnsi="宋体"/>
          <w:snapToGrid w:val="0"/>
          <w:kern w:val="0"/>
          <w:sz w:val="28"/>
          <w:szCs w:val="28"/>
        </w:rPr>
      </w:pPr>
    </w:p>
    <w:p w14:paraId="76EA301A">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71C8270C">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14:paraId="194B10F7">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47B7311A">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：问题的澄清</w:t>
      </w:r>
    </w:p>
    <w:p w14:paraId="7D44969F">
      <w:pPr>
        <w:autoSpaceDE w:val="0"/>
        <w:autoSpaceDN w:val="0"/>
        <w:adjustRightInd w:val="0"/>
        <w:snapToGrid w:val="0"/>
        <w:spacing w:line="360" w:lineRule="auto"/>
        <w:jc w:val="left"/>
        <w:rPr>
          <w:rFonts w:ascii="宋体" w:hAnsi="宋体"/>
          <w:b/>
          <w:snapToGrid w:val="0"/>
          <w:kern w:val="0"/>
          <w:sz w:val="10"/>
          <w:szCs w:val="10"/>
        </w:rPr>
      </w:pPr>
    </w:p>
    <w:p w14:paraId="4DF46650">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67C6BAE2">
      <w:pPr>
        <w:autoSpaceDE w:val="0"/>
        <w:autoSpaceDN w:val="0"/>
        <w:adjustRightInd w:val="0"/>
        <w:snapToGrid w:val="0"/>
        <w:spacing w:line="360" w:lineRule="auto"/>
        <w:ind w:firstLine="3255" w:firstLineChars="1550"/>
        <w:jc w:val="left"/>
        <w:rPr>
          <w:rFonts w:ascii="宋体" w:hAnsi="宋体"/>
          <w:snapToGrid w:val="0"/>
          <w:kern w:val="0"/>
          <w:szCs w:val="21"/>
        </w:rPr>
      </w:pPr>
    </w:p>
    <w:p w14:paraId="574EF497">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363C8E1D">
      <w:pPr>
        <w:autoSpaceDE w:val="0"/>
        <w:autoSpaceDN w:val="0"/>
        <w:adjustRightInd w:val="0"/>
        <w:snapToGrid w:val="0"/>
        <w:spacing w:line="360" w:lineRule="auto"/>
        <w:ind w:firstLine="3150" w:firstLineChars="1500"/>
        <w:rPr>
          <w:rFonts w:ascii="宋体" w:hAnsi="宋体"/>
          <w:snapToGrid w:val="0"/>
          <w:kern w:val="0"/>
          <w:szCs w:val="21"/>
        </w:rPr>
      </w:pPr>
    </w:p>
    <w:p w14:paraId="7DC00D09">
      <w:pPr>
        <w:autoSpaceDE w:val="0"/>
        <w:autoSpaceDN w:val="0"/>
        <w:adjustRightInd w:val="0"/>
        <w:snapToGrid w:val="0"/>
        <w:spacing w:line="360" w:lineRule="auto"/>
        <w:ind w:firstLine="3150" w:firstLineChars="1500"/>
        <w:rPr>
          <w:rFonts w:ascii="宋体" w:hAnsi="宋体"/>
          <w:snapToGrid w:val="0"/>
          <w:kern w:val="0"/>
          <w:szCs w:val="21"/>
        </w:rPr>
      </w:pPr>
    </w:p>
    <w:p w14:paraId="3C4B3161">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评标委员会：</w:t>
      </w:r>
    </w:p>
    <w:p w14:paraId="061F9E03">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34730B24">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2A8F30EA">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20B3CC3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00F5B5DA">
      <w:pPr>
        <w:autoSpaceDE w:val="0"/>
        <w:autoSpaceDN w:val="0"/>
        <w:adjustRightInd w:val="0"/>
        <w:snapToGrid w:val="0"/>
        <w:spacing w:line="360" w:lineRule="auto"/>
        <w:jc w:val="left"/>
        <w:rPr>
          <w:rFonts w:ascii="宋体" w:hAnsi="宋体"/>
          <w:snapToGrid w:val="0"/>
          <w:kern w:val="0"/>
          <w:sz w:val="18"/>
          <w:szCs w:val="18"/>
        </w:rPr>
      </w:pPr>
    </w:p>
    <w:p w14:paraId="2E662264">
      <w:pPr>
        <w:autoSpaceDE w:val="0"/>
        <w:autoSpaceDN w:val="0"/>
        <w:adjustRightInd w:val="0"/>
        <w:snapToGrid w:val="0"/>
        <w:spacing w:line="360" w:lineRule="auto"/>
        <w:jc w:val="left"/>
        <w:rPr>
          <w:rFonts w:ascii="宋体" w:hAnsi="宋体"/>
          <w:snapToGrid w:val="0"/>
          <w:kern w:val="0"/>
          <w:sz w:val="18"/>
          <w:szCs w:val="18"/>
        </w:rPr>
      </w:pPr>
    </w:p>
    <w:p w14:paraId="32257FA5">
      <w:pPr>
        <w:autoSpaceDE w:val="0"/>
        <w:autoSpaceDN w:val="0"/>
        <w:adjustRightInd w:val="0"/>
        <w:snapToGrid w:val="0"/>
        <w:spacing w:line="360" w:lineRule="auto"/>
        <w:jc w:val="left"/>
        <w:rPr>
          <w:rFonts w:ascii="宋体" w:hAnsi="宋体"/>
          <w:snapToGrid w:val="0"/>
          <w:kern w:val="0"/>
          <w:sz w:val="18"/>
          <w:szCs w:val="18"/>
        </w:rPr>
      </w:pPr>
    </w:p>
    <w:p w14:paraId="2F18239C">
      <w:pPr>
        <w:autoSpaceDE w:val="0"/>
        <w:autoSpaceDN w:val="0"/>
        <w:adjustRightInd w:val="0"/>
        <w:snapToGrid w:val="0"/>
        <w:spacing w:line="360" w:lineRule="auto"/>
        <w:jc w:val="left"/>
        <w:rPr>
          <w:rFonts w:ascii="宋体" w:hAnsi="宋体"/>
          <w:snapToGrid w:val="0"/>
          <w:kern w:val="0"/>
          <w:sz w:val="18"/>
          <w:szCs w:val="18"/>
        </w:rPr>
      </w:pPr>
    </w:p>
    <w:p w14:paraId="1410A651">
      <w:pPr>
        <w:autoSpaceDE w:val="0"/>
        <w:autoSpaceDN w:val="0"/>
        <w:adjustRightInd w:val="0"/>
        <w:snapToGrid w:val="0"/>
        <w:spacing w:line="360" w:lineRule="auto"/>
        <w:jc w:val="left"/>
        <w:rPr>
          <w:rFonts w:ascii="宋体" w:hAnsi="宋体"/>
          <w:snapToGrid w:val="0"/>
          <w:kern w:val="0"/>
          <w:sz w:val="18"/>
          <w:szCs w:val="18"/>
        </w:rPr>
      </w:pPr>
    </w:p>
    <w:p w14:paraId="2E348CA9">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1E2DFBE8">
      <w:pPr>
        <w:autoSpaceDE w:val="0"/>
        <w:autoSpaceDN w:val="0"/>
        <w:adjustRightInd w:val="0"/>
        <w:snapToGrid w:val="0"/>
        <w:spacing w:line="360" w:lineRule="auto"/>
        <w:jc w:val="left"/>
        <w:rPr>
          <w:rFonts w:ascii="宋体" w:hAnsi="宋体"/>
          <w:snapToGrid w:val="0"/>
          <w:kern w:val="0"/>
          <w:sz w:val="20"/>
          <w:szCs w:val="20"/>
        </w:rPr>
      </w:pPr>
    </w:p>
    <w:p w14:paraId="6F2DF653">
      <w:pPr>
        <w:autoSpaceDE w:val="0"/>
        <w:autoSpaceDN w:val="0"/>
        <w:adjustRightInd w:val="0"/>
        <w:snapToGrid w:val="0"/>
        <w:spacing w:line="360" w:lineRule="auto"/>
        <w:jc w:val="left"/>
        <w:rPr>
          <w:rFonts w:ascii="宋体" w:hAnsi="宋体"/>
          <w:snapToGrid w:val="0"/>
          <w:kern w:val="0"/>
          <w:sz w:val="20"/>
          <w:szCs w:val="20"/>
        </w:rPr>
      </w:pPr>
    </w:p>
    <w:p w14:paraId="63AD9014">
      <w:pPr>
        <w:autoSpaceDE w:val="0"/>
        <w:autoSpaceDN w:val="0"/>
        <w:adjustRightInd w:val="0"/>
        <w:snapToGrid w:val="0"/>
        <w:spacing w:line="360" w:lineRule="auto"/>
        <w:jc w:val="left"/>
        <w:rPr>
          <w:rFonts w:ascii="宋体" w:hAnsi="宋体"/>
          <w:snapToGrid w:val="0"/>
          <w:kern w:val="0"/>
          <w:sz w:val="20"/>
          <w:szCs w:val="20"/>
        </w:rPr>
      </w:pPr>
    </w:p>
    <w:p w14:paraId="0220245A">
      <w:pPr>
        <w:autoSpaceDE w:val="0"/>
        <w:autoSpaceDN w:val="0"/>
        <w:adjustRightInd w:val="0"/>
        <w:snapToGrid w:val="0"/>
        <w:spacing w:line="360" w:lineRule="auto"/>
        <w:jc w:val="left"/>
        <w:rPr>
          <w:rFonts w:ascii="宋体" w:hAnsi="宋体"/>
          <w:snapToGrid w:val="0"/>
          <w:kern w:val="0"/>
          <w:sz w:val="20"/>
          <w:szCs w:val="20"/>
        </w:rPr>
      </w:pPr>
    </w:p>
    <w:p w14:paraId="7F77983F">
      <w:pPr>
        <w:autoSpaceDE w:val="0"/>
        <w:autoSpaceDN w:val="0"/>
        <w:adjustRightInd w:val="0"/>
        <w:snapToGrid w:val="0"/>
        <w:spacing w:line="360" w:lineRule="auto"/>
        <w:jc w:val="left"/>
        <w:rPr>
          <w:rFonts w:ascii="宋体" w:hAnsi="宋体"/>
          <w:snapToGrid w:val="0"/>
          <w:kern w:val="0"/>
          <w:sz w:val="22"/>
          <w:szCs w:val="22"/>
        </w:rPr>
      </w:pPr>
    </w:p>
    <w:p w14:paraId="229BA7C1">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CF0071A">
      <w:pPr>
        <w:autoSpaceDE w:val="0"/>
        <w:autoSpaceDN w:val="0"/>
        <w:adjustRightInd w:val="0"/>
        <w:snapToGrid w:val="0"/>
        <w:spacing w:line="360" w:lineRule="auto"/>
        <w:jc w:val="left"/>
        <w:rPr>
          <w:rFonts w:ascii="宋体" w:hAnsi="宋体"/>
          <w:snapToGrid w:val="0"/>
          <w:kern w:val="0"/>
          <w:sz w:val="18"/>
          <w:szCs w:val="18"/>
        </w:rPr>
      </w:pPr>
    </w:p>
    <w:p w14:paraId="62560C04">
      <w:pPr>
        <w:autoSpaceDE w:val="0"/>
        <w:autoSpaceDN w:val="0"/>
        <w:adjustRightInd w:val="0"/>
        <w:snapToGrid w:val="0"/>
        <w:spacing w:line="360" w:lineRule="auto"/>
        <w:jc w:val="left"/>
        <w:rPr>
          <w:rFonts w:ascii="宋体" w:hAnsi="宋体"/>
          <w:snapToGrid w:val="0"/>
          <w:kern w:val="0"/>
          <w:sz w:val="20"/>
          <w:szCs w:val="20"/>
        </w:rPr>
      </w:pPr>
    </w:p>
    <w:p w14:paraId="7B9CE7CB">
      <w:pPr>
        <w:autoSpaceDE w:val="0"/>
        <w:autoSpaceDN w:val="0"/>
        <w:adjustRightInd w:val="0"/>
        <w:snapToGrid w:val="0"/>
        <w:spacing w:line="360" w:lineRule="auto"/>
        <w:jc w:val="left"/>
        <w:rPr>
          <w:rFonts w:ascii="宋体" w:hAnsi="宋体"/>
          <w:snapToGrid w:val="0"/>
          <w:kern w:val="0"/>
          <w:sz w:val="20"/>
          <w:szCs w:val="20"/>
        </w:rPr>
      </w:pPr>
    </w:p>
    <w:p w14:paraId="24651A3D">
      <w:pPr>
        <w:autoSpaceDE w:val="0"/>
        <w:autoSpaceDN w:val="0"/>
        <w:adjustRightInd w:val="0"/>
        <w:snapToGrid w:val="0"/>
        <w:spacing w:line="360" w:lineRule="auto"/>
        <w:jc w:val="left"/>
        <w:rPr>
          <w:rFonts w:ascii="宋体" w:hAnsi="宋体"/>
          <w:snapToGrid w:val="0"/>
          <w:kern w:val="0"/>
          <w:sz w:val="20"/>
          <w:szCs w:val="20"/>
        </w:rPr>
      </w:pPr>
    </w:p>
    <w:p w14:paraId="237E5D5B">
      <w:pPr>
        <w:autoSpaceDE w:val="0"/>
        <w:autoSpaceDN w:val="0"/>
        <w:adjustRightInd w:val="0"/>
        <w:snapToGrid w:val="0"/>
        <w:spacing w:line="360" w:lineRule="auto"/>
        <w:jc w:val="left"/>
        <w:rPr>
          <w:rFonts w:ascii="宋体" w:hAnsi="宋体"/>
          <w:snapToGrid w:val="0"/>
          <w:kern w:val="0"/>
          <w:sz w:val="20"/>
          <w:szCs w:val="20"/>
        </w:rPr>
      </w:pPr>
    </w:p>
    <w:p w14:paraId="11A0F599">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646235B9">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04F20151">
      <w:pPr>
        <w:autoSpaceDE w:val="0"/>
        <w:autoSpaceDN w:val="0"/>
        <w:adjustRightInd w:val="0"/>
        <w:snapToGrid w:val="0"/>
        <w:spacing w:line="360" w:lineRule="auto"/>
        <w:jc w:val="right"/>
        <w:rPr>
          <w:rFonts w:ascii="宋体" w:hAnsi="宋体"/>
          <w:snapToGrid w:val="0"/>
          <w:kern w:val="0"/>
          <w:sz w:val="20"/>
          <w:szCs w:val="20"/>
        </w:rPr>
      </w:pPr>
    </w:p>
    <w:p w14:paraId="2D1D3AE9">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5C4280BE">
      <w:pPr>
        <w:autoSpaceDE w:val="0"/>
        <w:autoSpaceDN w:val="0"/>
        <w:adjustRightInd w:val="0"/>
        <w:snapToGrid w:val="0"/>
        <w:spacing w:line="360" w:lineRule="auto"/>
        <w:jc w:val="left"/>
        <w:rPr>
          <w:rFonts w:ascii="宋体" w:hAnsi="宋体"/>
          <w:b/>
          <w:snapToGrid w:val="0"/>
          <w:kern w:val="0"/>
          <w:sz w:val="24"/>
        </w:rPr>
      </w:pPr>
    </w:p>
    <w:p w14:paraId="16A3F085">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hint="eastAsia" w:ascii="宋体" w:hAnsi="宋体"/>
          <w:b/>
          <w:snapToGrid w:val="0"/>
          <w:kern w:val="0"/>
        </w:rPr>
        <w:t>五</w:t>
      </w:r>
      <w:r>
        <w:rPr>
          <w:rFonts w:ascii="宋体" w:hAnsi="宋体"/>
          <w:b/>
          <w:snapToGrid w:val="0"/>
          <w:kern w:val="0"/>
        </w:rPr>
        <w:t>：中标通知书</w:t>
      </w:r>
    </w:p>
    <w:p w14:paraId="00B32360">
      <w:pPr>
        <w:autoSpaceDE w:val="0"/>
        <w:autoSpaceDN w:val="0"/>
        <w:adjustRightInd w:val="0"/>
        <w:spacing w:line="360" w:lineRule="auto"/>
        <w:jc w:val="left"/>
        <w:rPr>
          <w:rFonts w:ascii="宋体" w:hAnsi="宋体"/>
          <w:snapToGrid w:val="0"/>
          <w:kern w:val="0"/>
          <w:sz w:val="20"/>
          <w:szCs w:val="20"/>
        </w:rPr>
      </w:pPr>
    </w:p>
    <w:p w14:paraId="5958FE53">
      <w:pPr>
        <w:autoSpaceDE w:val="0"/>
        <w:autoSpaceDN w:val="0"/>
        <w:adjustRightInd w:val="0"/>
        <w:spacing w:line="360" w:lineRule="auto"/>
        <w:jc w:val="left"/>
        <w:rPr>
          <w:rFonts w:ascii="宋体" w:hAnsi="宋体"/>
          <w:snapToGrid w:val="0"/>
          <w:kern w:val="0"/>
          <w:sz w:val="20"/>
          <w:szCs w:val="20"/>
        </w:rPr>
      </w:pPr>
    </w:p>
    <w:p w14:paraId="77A5F701">
      <w:pPr>
        <w:autoSpaceDE w:val="0"/>
        <w:autoSpaceDN w:val="0"/>
        <w:adjustRightInd w:val="0"/>
        <w:spacing w:line="360" w:lineRule="auto"/>
        <w:jc w:val="left"/>
        <w:rPr>
          <w:rFonts w:ascii="宋体" w:hAnsi="宋体"/>
          <w:snapToGrid w:val="0"/>
          <w:kern w:val="0"/>
          <w:sz w:val="20"/>
          <w:szCs w:val="20"/>
        </w:rPr>
      </w:pPr>
    </w:p>
    <w:p w14:paraId="18AF3B2D">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中标通知书</w:t>
      </w:r>
    </w:p>
    <w:p w14:paraId="4973F48E">
      <w:pPr>
        <w:spacing w:line="360" w:lineRule="auto"/>
        <w:rPr>
          <w:rFonts w:ascii="宋体" w:hAnsi="宋体"/>
          <w:bCs/>
          <w:kern w:val="0"/>
          <w:szCs w:val="21"/>
          <w:u w:val="single"/>
        </w:rPr>
      </w:pPr>
      <w:r>
        <w:rPr>
          <w:rFonts w:ascii="宋体" w:hAnsi="宋体"/>
          <w:bCs/>
          <w:kern w:val="0"/>
          <w:szCs w:val="21"/>
          <w:u w:val="single"/>
        </w:rPr>
        <w:t xml:space="preserve">       </w:t>
      </w:r>
      <w:r>
        <w:rPr>
          <w:rFonts w:hint="eastAsia" w:ascii="宋体" w:hAnsi="宋体"/>
          <w:bCs/>
          <w:kern w:val="0"/>
          <w:szCs w:val="21"/>
          <w:u w:val="single"/>
        </w:rPr>
        <w:t>（</w:t>
      </w:r>
      <w:r>
        <w:rPr>
          <w:rFonts w:ascii="宋体" w:hAnsi="宋体"/>
          <w:kern w:val="0"/>
          <w:szCs w:val="21"/>
          <w:u w:val="single"/>
        </w:rPr>
        <w:t>中标单位</w:t>
      </w:r>
      <w:r>
        <w:rPr>
          <w:rFonts w:hint="eastAsia" w:ascii="宋体" w:hAnsi="宋体"/>
          <w:kern w:val="0"/>
          <w:szCs w:val="21"/>
          <w:u w:val="single"/>
        </w:rPr>
        <w:t>名称</w:t>
      </w:r>
      <w:r>
        <w:rPr>
          <w:rFonts w:hint="eastAsia" w:ascii="宋体" w:hAnsi="宋体"/>
          <w:bCs/>
          <w:kern w:val="0"/>
          <w:szCs w:val="21"/>
          <w:u w:val="single"/>
        </w:rPr>
        <w:t>）</w:t>
      </w:r>
      <w:r>
        <w:rPr>
          <w:rFonts w:ascii="宋体" w:hAnsi="宋体"/>
          <w:bCs/>
          <w:kern w:val="0"/>
          <w:szCs w:val="21"/>
          <w:u w:val="single"/>
        </w:rPr>
        <w:t xml:space="preserve">         </w:t>
      </w:r>
      <w:r>
        <w:rPr>
          <w:rFonts w:ascii="宋体" w:hAnsi="宋体"/>
          <w:bCs/>
          <w:kern w:val="0"/>
          <w:szCs w:val="21"/>
        </w:rPr>
        <w:t>：</w:t>
      </w:r>
    </w:p>
    <w:p w14:paraId="6D8430C8">
      <w:pPr>
        <w:spacing w:line="360" w:lineRule="auto"/>
        <w:ind w:firstLine="420" w:firstLineChars="200"/>
        <w:rPr>
          <w:rFonts w:ascii="宋体" w:hAnsi="宋体"/>
          <w:kern w:val="0"/>
          <w:szCs w:val="21"/>
        </w:rPr>
      </w:pPr>
      <w:r>
        <w:rPr>
          <w:rFonts w:hint="eastAsia" w:ascii="宋体" w:hAnsi="宋体"/>
          <w:kern w:val="0"/>
          <w:szCs w:val="21"/>
        </w:rPr>
        <w:t>你方于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日（投标日期）所递交的</w:t>
      </w:r>
      <w:r>
        <w:rPr>
          <w:rFonts w:ascii="宋体" w:hAnsi="宋体"/>
          <w:kern w:val="0"/>
          <w:szCs w:val="21"/>
          <w:u w:val="single"/>
        </w:rPr>
        <w:tab/>
      </w:r>
      <w:r>
        <w:rPr>
          <w:rFonts w:ascii="宋体" w:hAnsi="宋体"/>
          <w:kern w:val="0"/>
          <w:szCs w:val="21"/>
          <w:u w:val="single"/>
        </w:rPr>
        <w:t>（项目名称）</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14:paraId="4FF3CA8F">
      <w:pPr>
        <w:spacing w:line="360" w:lineRule="auto"/>
        <w:ind w:firstLine="420" w:firstLineChars="200"/>
        <w:rPr>
          <w:rFonts w:ascii="宋体" w:hAnsi="宋体"/>
          <w:kern w:val="0"/>
          <w:szCs w:val="21"/>
        </w:rPr>
      </w:pPr>
      <w:r>
        <w:rPr>
          <w:rFonts w:hint="eastAsia" w:ascii="宋体" w:hAnsi="宋体"/>
          <w:kern w:val="0"/>
          <w:szCs w:val="21"/>
        </w:rPr>
        <w:t>中标价：</w:t>
      </w:r>
      <w:r>
        <w:rPr>
          <w:rFonts w:ascii="宋体" w:hAnsi="宋体"/>
          <w:kern w:val="0"/>
          <w:szCs w:val="21"/>
          <w:u w:val="single"/>
        </w:rPr>
        <w:tab/>
      </w:r>
      <w:r>
        <w:rPr>
          <w:rFonts w:ascii="宋体" w:hAnsi="宋体"/>
          <w:kern w:val="0"/>
          <w:szCs w:val="21"/>
          <w:u w:val="single"/>
        </w:rPr>
        <w:t xml:space="preserve">      </w:t>
      </w:r>
      <w:r>
        <w:rPr>
          <w:rFonts w:ascii="宋体" w:hAnsi="宋体"/>
          <w:kern w:val="0"/>
          <w:szCs w:val="21"/>
        </w:rPr>
        <w:t>元</w:t>
      </w:r>
      <w:r>
        <w:rPr>
          <w:rFonts w:hint="eastAsia" w:ascii="宋体" w:hAnsi="宋体"/>
          <w:kern w:val="0"/>
          <w:szCs w:val="21"/>
        </w:rPr>
        <w:t>；固定单价为</w:t>
      </w:r>
      <w:r>
        <w:rPr>
          <w:rFonts w:ascii="宋体" w:hAnsi="宋体"/>
          <w:kern w:val="0"/>
          <w:szCs w:val="21"/>
          <w:u w:val="single"/>
        </w:rPr>
        <w:tab/>
      </w:r>
      <w:r>
        <w:rPr>
          <w:rFonts w:ascii="宋体" w:hAnsi="宋体"/>
          <w:kern w:val="0"/>
          <w:szCs w:val="21"/>
          <w:u w:val="single"/>
        </w:rPr>
        <w:t xml:space="preserve">      </w:t>
      </w:r>
      <w:r>
        <w:rPr>
          <w:rFonts w:hint="eastAsia" w:ascii="宋体" w:hAnsi="宋体"/>
          <w:kern w:val="0"/>
          <w:szCs w:val="21"/>
        </w:rPr>
        <w:t>；</w:t>
      </w:r>
    </w:p>
    <w:p w14:paraId="0BADED75">
      <w:pPr>
        <w:spacing w:line="360" w:lineRule="auto"/>
        <w:ind w:firstLine="420" w:firstLineChars="200"/>
      </w:pPr>
      <w:r>
        <w:t>服务期限：</w:t>
      </w:r>
      <w:r>
        <w:rPr>
          <w:u w:val="single"/>
        </w:rPr>
        <w:t xml:space="preserve">  </w:t>
      </w:r>
      <w:r>
        <w:rPr>
          <w:rFonts w:hint="eastAsia"/>
          <w:u w:val="single"/>
        </w:rPr>
        <w:t xml:space="preserve"> </w:t>
      </w:r>
      <w:r>
        <w:rPr>
          <w:u w:val="single"/>
        </w:rPr>
        <w:t xml:space="preserve"> </w:t>
      </w:r>
      <w:r>
        <w:rPr>
          <w:u w:val="single"/>
        </w:rPr>
        <w:tab/>
      </w:r>
      <w:r>
        <w:t>。</w:t>
      </w:r>
    </w:p>
    <w:p w14:paraId="0E76D49E">
      <w:pPr>
        <w:spacing w:line="360" w:lineRule="auto"/>
        <w:ind w:firstLine="420" w:firstLineChars="200"/>
      </w:pPr>
      <w:r>
        <w:t>项目负责人：</w:t>
      </w:r>
      <w:r>
        <w:rPr>
          <w:u w:val="single"/>
        </w:rPr>
        <w:t xml:space="preserve"> </w:t>
      </w:r>
      <w:r>
        <w:rPr>
          <w:u w:val="single"/>
        </w:rPr>
        <w:tab/>
      </w:r>
      <w:r>
        <w:rPr>
          <w:rFonts w:hint="eastAsia"/>
          <w:u w:val="single"/>
        </w:rPr>
        <w:t xml:space="preserve"> </w:t>
      </w:r>
      <w:r>
        <w:rPr>
          <w:u w:val="single"/>
        </w:rPr>
        <w:t xml:space="preserve">      </w:t>
      </w:r>
      <w:r>
        <w:t>。</w:t>
      </w:r>
    </w:p>
    <w:p w14:paraId="04522C23">
      <w:pPr>
        <w:spacing w:line="360" w:lineRule="auto"/>
        <w:ind w:firstLine="420" w:firstLineChars="20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u w:val="single"/>
        </w:rPr>
        <w:t>（指定地点）</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hint="eastAsia" w:ascii="宋体" w:hAnsi="宋体"/>
          <w:kern w:val="0"/>
          <w:szCs w:val="21"/>
        </w:rPr>
        <w:t>承发包</w:t>
      </w:r>
      <w:r>
        <w:rPr>
          <w:rFonts w:ascii="宋体" w:hAnsi="宋体"/>
          <w:kern w:val="0"/>
          <w:szCs w:val="21"/>
        </w:rPr>
        <w:t>合同。</w:t>
      </w:r>
      <w:r>
        <w:rPr>
          <w:szCs w:val="21"/>
        </w:rPr>
        <w:t>在此之前按招标文件第二章</w:t>
      </w:r>
      <w:r>
        <w:rPr>
          <w:rFonts w:hint="eastAsia"/>
          <w:szCs w:val="21"/>
        </w:rPr>
        <w:t>“</w:t>
      </w:r>
      <w:r>
        <w:rPr>
          <w:szCs w:val="21"/>
        </w:rPr>
        <w:t>投标人须知</w:t>
      </w:r>
      <w:r>
        <w:rPr>
          <w:rFonts w:hint="eastAsia"/>
          <w:szCs w:val="21"/>
        </w:rPr>
        <w:t>”</w:t>
      </w:r>
      <w:r>
        <w:rPr>
          <w:szCs w:val="21"/>
        </w:rPr>
        <w:t>第7.7款规定向我方提交履约担保。</w:t>
      </w:r>
    </w:p>
    <w:p w14:paraId="1521D752">
      <w:pPr>
        <w:spacing w:line="360" w:lineRule="auto"/>
        <w:ind w:firstLine="420" w:firstLineChars="200"/>
        <w:rPr>
          <w:rFonts w:ascii="宋体" w:hAnsi="宋体"/>
          <w:kern w:val="0"/>
          <w:szCs w:val="21"/>
        </w:rPr>
      </w:pPr>
      <w:r>
        <w:rPr>
          <w:rFonts w:ascii="宋体" w:hAnsi="宋体"/>
          <w:kern w:val="0"/>
          <w:szCs w:val="21"/>
        </w:rPr>
        <w:t>特此通知。</w:t>
      </w:r>
    </w:p>
    <w:p w14:paraId="276E0E70">
      <w:pPr>
        <w:spacing w:line="480" w:lineRule="auto"/>
        <w:rPr>
          <w:rFonts w:ascii="宋体" w:hAnsi="宋体"/>
          <w:kern w:val="0"/>
          <w:sz w:val="24"/>
        </w:rPr>
      </w:pPr>
    </w:p>
    <w:p w14:paraId="3BB4980F">
      <w:pPr>
        <w:spacing w:line="480" w:lineRule="auto"/>
        <w:rPr>
          <w:rFonts w:ascii="宋体" w:hAnsi="宋体"/>
          <w:kern w:val="0"/>
          <w:sz w:val="24"/>
        </w:rPr>
      </w:pPr>
    </w:p>
    <w:p w14:paraId="5B22ECA5">
      <w:pPr>
        <w:spacing w:line="480" w:lineRule="auto"/>
        <w:rPr>
          <w:rFonts w:ascii="宋体" w:hAnsi="宋体"/>
          <w:kern w:val="0"/>
          <w:sz w:val="24"/>
        </w:rPr>
      </w:pPr>
    </w:p>
    <w:p w14:paraId="3920E483">
      <w:pPr>
        <w:spacing w:line="480" w:lineRule="auto"/>
        <w:jc w:val="left"/>
        <w:rPr>
          <w:rFonts w:ascii="宋体" w:hAnsi="宋体"/>
          <w:kern w:val="0"/>
          <w:sz w:val="22"/>
          <w:szCs w:val="22"/>
        </w:rPr>
      </w:pPr>
      <w:r>
        <w:rPr>
          <w:rFonts w:ascii="宋体" w:hAnsi="宋体"/>
          <w:kern w:val="0"/>
          <w:sz w:val="24"/>
        </w:rPr>
        <w:t xml:space="preserve">                               </w:t>
      </w:r>
      <w:r>
        <w:rPr>
          <w:rFonts w:ascii="宋体" w:hAnsi="宋体"/>
          <w:kern w:val="0"/>
          <w:sz w:val="22"/>
          <w:szCs w:val="22"/>
        </w:rPr>
        <w:t>招标人</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w:t>
      </w:r>
      <w:r>
        <w:rPr>
          <w:rFonts w:ascii="宋体" w:hAnsi="宋体"/>
          <w:snapToGrid w:val="0"/>
          <w:kern w:val="0"/>
          <w:sz w:val="20"/>
          <w:szCs w:val="20"/>
        </w:rPr>
        <w:t>盖单位法人章</w:t>
      </w:r>
      <w:r>
        <w:rPr>
          <w:rFonts w:ascii="宋体" w:hAnsi="宋体"/>
          <w:kern w:val="0"/>
          <w:sz w:val="22"/>
          <w:szCs w:val="22"/>
        </w:rPr>
        <w:t>）</w:t>
      </w:r>
    </w:p>
    <w:p w14:paraId="1F6A652C">
      <w:pPr>
        <w:spacing w:line="480" w:lineRule="auto"/>
        <w:jc w:val="left"/>
        <w:rPr>
          <w:rFonts w:ascii="宋体" w:hAnsi="宋体"/>
          <w:kern w:val="0"/>
          <w:sz w:val="22"/>
          <w:szCs w:val="22"/>
        </w:rPr>
      </w:pPr>
      <w:r>
        <w:rPr>
          <w:rFonts w:ascii="宋体" w:hAnsi="宋体"/>
          <w:kern w:val="0"/>
          <w:sz w:val="22"/>
          <w:szCs w:val="22"/>
        </w:rPr>
        <w:t xml:space="preserve">                                 法定代表人</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w:t>
      </w:r>
      <w:r>
        <w:rPr>
          <w:rFonts w:hint="eastAsia" w:ascii="宋体" w:hAnsi="宋体"/>
          <w:kern w:val="0"/>
          <w:sz w:val="22"/>
          <w:szCs w:val="22"/>
        </w:rPr>
        <w:t>签名</w:t>
      </w:r>
      <w:r>
        <w:rPr>
          <w:rFonts w:ascii="宋体" w:hAnsi="宋体"/>
          <w:kern w:val="0"/>
          <w:sz w:val="22"/>
          <w:szCs w:val="22"/>
        </w:rPr>
        <w:t>或盖章）</w:t>
      </w:r>
    </w:p>
    <w:p w14:paraId="72A6E437">
      <w:pPr>
        <w:spacing w:line="480" w:lineRule="auto"/>
        <w:jc w:val="left"/>
        <w:rPr>
          <w:rFonts w:ascii="宋体" w:hAnsi="宋体"/>
          <w:kern w:val="0"/>
          <w:sz w:val="22"/>
          <w:szCs w:val="22"/>
          <w:u w:val="single"/>
        </w:rPr>
      </w:pPr>
      <w:r>
        <w:rPr>
          <w:rFonts w:ascii="宋体" w:hAnsi="宋体"/>
          <w:kern w:val="0"/>
          <w:sz w:val="22"/>
          <w:szCs w:val="22"/>
        </w:rPr>
        <w:t xml:space="preserve">                                 联系人</w:t>
      </w:r>
      <w:r>
        <w:rPr>
          <w:rFonts w:ascii="宋体" w:hAnsi="宋体"/>
          <w:snapToGrid w:val="0"/>
          <w:kern w:val="0"/>
          <w:sz w:val="20"/>
          <w:szCs w:val="20"/>
        </w:rPr>
        <w:t>：</w:t>
      </w:r>
      <w:r>
        <w:rPr>
          <w:rFonts w:ascii="宋体" w:hAnsi="宋体"/>
          <w:kern w:val="0"/>
          <w:sz w:val="22"/>
          <w:szCs w:val="22"/>
          <w:u w:val="single"/>
        </w:rPr>
        <w:t xml:space="preserve">                          </w:t>
      </w:r>
    </w:p>
    <w:p w14:paraId="2373992C">
      <w:pPr>
        <w:spacing w:line="480" w:lineRule="auto"/>
        <w:jc w:val="left"/>
        <w:rPr>
          <w:rFonts w:ascii="宋体" w:hAnsi="宋体"/>
          <w:kern w:val="0"/>
          <w:sz w:val="22"/>
          <w:szCs w:val="22"/>
        </w:rPr>
      </w:pPr>
      <w:r>
        <w:rPr>
          <w:rFonts w:ascii="宋体" w:hAnsi="宋体"/>
          <w:kern w:val="0"/>
          <w:sz w:val="22"/>
          <w:szCs w:val="22"/>
        </w:rPr>
        <w:t xml:space="preserve">                                 联系电话</w:t>
      </w:r>
      <w:r>
        <w:rPr>
          <w:rFonts w:ascii="宋体" w:hAnsi="宋体"/>
          <w:snapToGrid w:val="0"/>
          <w:kern w:val="0"/>
          <w:sz w:val="20"/>
          <w:szCs w:val="20"/>
        </w:rPr>
        <w:t>：</w:t>
      </w:r>
      <w:r>
        <w:rPr>
          <w:rFonts w:ascii="宋体" w:hAnsi="宋体"/>
          <w:kern w:val="0"/>
          <w:sz w:val="22"/>
          <w:szCs w:val="22"/>
          <w:u w:val="single"/>
        </w:rPr>
        <w:t xml:space="preserve">                        </w:t>
      </w:r>
    </w:p>
    <w:p w14:paraId="2135A95A">
      <w:pPr>
        <w:spacing w:line="480" w:lineRule="auto"/>
        <w:jc w:val="right"/>
        <w:rPr>
          <w:rFonts w:ascii="宋体" w:hAnsi="宋体"/>
          <w:kern w:val="0"/>
          <w:sz w:val="22"/>
          <w:szCs w:val="22"/>
        </w:rPr>
      </w:pPr>
    </w:p>
    <w:p w14:paraId="766C0B7D">
      <w:pPr>
        <w:spacing w:line="480" w:lineRule="auto"/>
        <w:jc w:val="right"/>
        <w:rPr>
          <w:rFonts w:ascii="宋体" w:hAnsi="宋体"/>
          <w:kern w:val="0"/>
          <w:sz w:val="22"/>
          <w:szCs w:val="22"/>
        </w:rPr>
      </w:pPr>
    </w:p>
    <w:p w14:paraId="3F24D228">
      <w:pPr>
        <w:spacing w:line="480" w:lineRule="auto"/>
        <w:jc w:val="right"/>
        <w:rPr>
          <w:rFonts w:ascii="宋体" w:hAnsi="宋体"/>
          <w:kern w:val="0"/>
          <w:sz w:val="22"/>
          <w:szCs w:val="22"/>
        </w:rPr>
      </w:pPr>
      <w:r>
        <w:rPr>
          <w:rFonts w:ascii="宋体" w:hAnsi="宋体"/>
          <w:kern w:val="0"/>
          <w:sz w:val="22"/>
          <w:szCs w:val="22"/>
        </w:rPr>
        <w:t xml:space="preserve">                   签发日期</w:t>
      </w:r>
      <w:r>
        <w:rPr>
          <w:rFonts w:ascii="宋体" w:hAnsi="宋体"/>
          <w:snapToGrid w:val="0"/>
          <w:kern w:val="0"/>
          <w:sz w:val="20"/>
          <w:szCs w:val="20"/>
        </w:rPr>
        <w:t>：</w:t>
      </w:r>
      <w:r>
        <w:rPr>
          <w:rFonts w:ascii="宋体" w:hAnsi="宋体"/>
          <w:kern w:val="0"/>
          <w:sz w:val="22"/>
          <w:szCs w:val="22"/>
          <w:u w:val="single"/>
        </w:rPr>
        <w:t xml:space="preserve">        </w:t>
      </w:r>
      <w:r>
        <w:rPr>
          <w:rFonts w:ascii="宋体" w:hAnsi="宋体"/>
          <w:kern w:val="0"/>
          <w:sz w:val="22"/>
          <w:szCs w:val="22"/>
        </w:rPr>
        <w:t>年</w:t>
      </w:r>
      <w:r>
        <w:rPr>
          <w:rFonts w:ascii="宋体" w:hAnsi="宋体"/>
          <w:kern w:val="0"/>
          <w:sz w:val="22"/>
          <w:szCs w:val="22"/>
          <w:u w:val="single"/>
        </w:rPr>
        <w:t xml:space="preserve">     </w:t>
      </w:r>
      <w:r>
        <w:rPr>
          <w:rFonts w:ascii="宋体" w:hAnsi="宋体"/>
          <w:kern w:val="0"/>
          <w:sz w:val="22"/>
          <w:szCs w:val="22"/>
        </w:rPr>
        <w:t>月</w:t>
      </w:r>
      <w:r>
        <w:rPr>
          <w:rFonts w:ascii="宋体" w:hAnsi="宋体"/>
          <w:kern w:val="0"/>
          <w:sz w:val="22"/>
          <w:szCs w:val="22"/>
          <w:u w:val="single"/>
        </w:rPr>
        <w:t xml:space="preserve">     </w:t>
      </w:r>
      <w:r>
        <w:rPr>
          <w:rFonts w:ascii="宋体" w:hAnsi="宋体"/>
          <w:kern w:val="0"/>
          <w:sz w:val="22"/>
          <w:szCs w:val="22"/>
        </w:rPr>
        <w:t>日</w:t>
      </w:r>
    </w:p>
    <w:p w14:paraId="4577163C">
      <w:pPr>
        <w:spacing w:line="200" w:lineRule="exact"/>
        <w:rPr>
          <w:rFonts w:ascii="宋体" w:hAnsi="宋体"/>
          <w:kern w:val="0"/>
        </w:rPr>
      </w:pPr>
      <w:r>
        <w:rPr>
          <w:rFonts w:ascii="宋体" w:hAnsi="宋体"/>
          <w:kern w:val="0"/>
          <w:sz w:val="24"/>
        </w:rPr>
        <w:br w:type="page"/>
      </w:r>
      <w:bookmarkStart w:id="575" w:name="招标文件03章02评标办法综合评估法"/>
      <w:bookmarkEnd w:id="575"/>
      <w:bookmarkStart w:id="576" w:name="招标文件03章02评标办法综合评估法00"/>
      <w:bookmarkEnd w:id="576"/>
      <w:bookmarkStart w:id="577" w:name="_Toc430530500"/>
      <w:bookmarkStart w:id="578" w:name="_Toc287620751"/>
      <w:bookmarkStart w:id="579" w:name="_Toc224103384"/>
      <w:bookmarkStart w:id="580" w:name="_Toc277082618"/>
      <w:bookmarkStart w:id="581" w:name="_Toc200513198"/>
      <w:bookmarkStart w:id="582" w:name="_Toc287607812"/>
    </w:p>
    <w:p w14:paraId="7E3423D0">
      <w:pPr>
        <w:pStyle w:val="2"/>
        <w:spacing w:line="360" w:lineRule="auto"/>
        <w:ind w:firstLine="803" w:firstLineChars="200"/>
        <w:jc w:val="center"/>
        <w:rPr>
          <w:rFonts w:ascii="宋体" w:hAnsi="宋体"/>
          <w:sz w:val="40"/>
          <w:szCs w:val="40"/>
        </w:rPr>
      </w:pPr>
      <w:bookmarkStart w:id="583" w:name="_Toc509218774"/>
      <w:bookmarkStart w:id="584" w:name="_Toc6128"/>
      <w:bookmarkStart w:id="585" w:name="_Toc19704"/>
      <w:r>
        <w:rPr>
          <w:rFonts w:ascii="宋体" w:hAnsi="宋体"/>
          <w:sz w:val="40"/>
          <w:szCs w:val="40"/>
        </w:rPr>
        <w:t xml:space="preserve">第三章 </w:t>
      </w:r>
      <w:r>
        <w:rPr>
          <w:rFonts w:hint="eastAsia" w:ascii="宋体" w:hAnsi="宋体"/>
          <w:sz w:val="40"/>
          <w:szCs w:val="40"/>
        </w:rPr>
        <w:t xml:space="preserve"> </w:t>
      </w:r>
      <w:r>
        <w:rPr>
          <w:rFonts w:ascii="宋体" w:hAnsi="宋体"/>
          <w:sz w:val="40"/>
          <w:szCs w:val="40"/>
        </w:rPr>
        <w:t>评标办法（综合评估法）</w:t>
      </w:r>
      <w:bookmarkEnd w:id="583"/>
      <w:bookmarkEnd w:id="584"/>
      <w:bookmarkEnd w:id="585"/>
      <w:bookmarkStart w:id="586" w:name="_Toc277082617"/>
      <w:bookmarkStart w:id="587" w:name="_Toc430530499"/>
      <w:bookmarkStart w:id="588" w:name="_Toc287620750"/>
      <w:bookmarkStart w:id="589" w:name="_Toc287607811"/>
      <w:bookmarkStart w:id="590" w:name="_Toc224103383"/>
    </w:p>
    <w:p w14:paraId="7CAD00DD">
      <w:pPr>
        <w:pStyle w:val="3"/>
        <w:spacing w:before="100" w:after="100" w:line="360" w:lineRule="auto"/>
        <w:rPr>
          <w:rFonts w:ascii="宋体" w:hAnsi="宋体"/>
          <w:sz w:val="28"/>
          <w:szCs w:val="28"/>
        </w:rPr>
      </w:pPr>
      <w:bookmarkStart w:id="591" w:name="_Toc509218775"/>
      <w:bookmarkStart w:id="592" w:name="_Toc25351"/>
      <w:bookmarkStart w:id="593" w:name="_Toc14663"/>
      <w:r>
        <w:rPr>
          <w:rFonts w:hint="eastAsia" w:ascii="宋体" w:hAnsi="宋体"/>
          <w:sz w:val="28"/>
          <w:szCs w:val="28"/>
        </w:rPr>
        <w:t>评标办法前附表</w:t>
      </w:r>
      <w:bookmarkEnd w:id="591"/>
      <w:bookmarkEnd w:id="592"/>
      <w:bookmarkEnd w:id="593"/>
    </w:p>
    <w:p w14:paraId="29B43CA3">
      <w:pPr>
        <w:spacing w:line="360" w:lineRule="auto"/>
        <w:ind w:firstLine="420" w:firstLineChars="200"/>
        <w:rPr>
          <w:szCs w:val="21"/>
        </w:rPr>
      </w:pPr>
      <w:r>
        <w:rPr>
          <w:szCs w:val="21"/>
        </w:rPr>
        <w:t>评标办法中的评审内容必须和投标人须知中的对应内容一致，若投标人须知中未作要求的内容，不得列入评标办法作为评定依据。</w:t>
      </w:r>
    </w:p>
    <w:tbl>
      <w:tblPr>
        <w:tblStyle w:val="47"/>
        <w:tblW w:w="988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852"/>
        <w:gridCol w:w="760"/>
        <w:gridCol w:w="1732"/>
        <w:gridCol w:w="5728"/>
      </w:tblGrid>
      <w:tr w14:paraId="3FBD2E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660" w:type="dxa"/>
            <w:gridSpan w:val="2"/>
            <w:vAlign w:val="center"/>
          </w:tcPr>
          <w:p w14:paraId="54981D49">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b/>
                <w:kern w:val="0"/>
              </w:rPr>
            </w:pPr>
            <w:r>
              <w:rPr>
                <w:rFonts w:ascii="宋体" w:hAnsi="宋体"/>
                <w:b/>
                <w:kern w:val="0"/>
              </w:rPr>
              <w:t>条款号</w:t>
            </w:r>
          </w:p>
        </w:tc>
        <w:tc>
          <w:tcPr>
            <w:tcW w:w="2492" w:type="dxa"/>
            <w:gridSpan w:val="2"/>
            <w:vAlign w:val="center"/>
          </w:tcPr>
          <w:p w14:paraId="1FD296B6">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b/>
                <w:kern w:val="0"/>
              </w:rPr>
            </w:pPr>
            <w:r>
              <w:rPr>
                <w:rFonts w:ascii="宋体" w:hAnsi="宋体"/>
                <w:b/>
                <w:kern w:val="0"/>
              </w:rPr>
              <w:t>评审因素</w:t>
            </w:r>
          </w:p>
        </w:tc>
        <w:tc>
          <w:tcPr>
            <w:tcW w:w="5728" w:type="dxa"/>
            <w:vAlign w:val="center"/>
          </w:tcPr>
          <w:p w14:paraId="579A7F9F">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b/>
                <w:kern w:val="0"/>
              </w:rPr>
            </w:pPr>
            <w:r>
              <w:rPr>
                <w:rFonts w:ascii="宋体" w:hAnsi="宋体"/>
                <w:b/>
                <w:kern w:val="0"/>
              </w:rPr>
              <w:t>评审标准</w:t>
            </w:r>
          </w:p>
        </w:tc>
      </w:tr>
      <w:tr w14:paraId="749BC1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749" w:hRule="atLeast"/>
          <w:jc w:val="center"/>
        </w:trPr>
        <w:tc>
          <w:tcPr>
            <w:tcW w:w="1660" w:type="dxa"/>
            <w:gridSpan w:val="2"/>
            <w:vAlign w:val="center"/>
          </w:tcPr>
          <w:p w14:paraId="337FEFFC">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r>
              <w:rPr>
                <w:rFonts w:hint="eastAsia" w:ascii="宋体" w:hAnsi="宋体"/>
                <w:kern w:val="0"/>
              </w:rPr>
              <w:t>1</w:t>
            </w:r>
          </w:p>
        </w:tc>
        <w:tc>
          <w:tcPr>
            <w:tcW w:w="2492" w:type="dxa"/>
            <w:gridSpan w:val="2"/>
            <w:vAlign w:val="center"/>
          </w:tcPr>
          <w:p w14:paraId="13B18B10">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kern w:val="0"/>
              </w:rPr>
            </w:pPr>
            <w:r>
              <w:rPr>
                <w:rFonts w:ascii="宋体" w:hAnsi="宋体"/>
                <w:kern w:val="0"/>
              </w:rPr>
              <w:t>评标办法</w:t>
            </w:r>
          </w:p>
        </w:tc>
        <w:tc>
          <w:tcPr>
            <w:tcW w:w="5728" w:type="dxa"/>
            <w:vAlign w:val="center"/>
          </w:tcPr>
          <w:p w14:paraId="27D0E11A">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kern w:val="0"/>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，按得分由高到低顺序推荐中标候选人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以投标报价低的优先；投标报价相等的</w:t>
            </w:r>
            <w:r>
              <w:rPr>
                <w:rFonts w:hint="eastAsia" w:ascii="宋体" w:hAnsi="宋体"/>
                <w:kern w:val="0"/>
                <w:szCs w:val="21"/>
              </w:rPr>
              <w:t>，由评标委员会按照</w:t>
            </w:r>
            <w:r>
              <w:rPr>
                <w:rFonts w:hint="eastAsia" w:ascii="宋体" w:hAnsi="宋体"/>
                <w:kern w:val="0"/>
                <w:szCs w:val="21"/>
                <w:u w:val="single"/>
              </w:rPr>
              <w:t xml:space="preserve"> 投票表决 </w:t>
            </w:r>
            <w:r>
              <w:rPr>
                <w:rFonts w:hint="eastAsia" w:ascii="宋体" w:hAnsi="宋体"/>
                <w:kern w:val="0"/>
                <w:szCs w:val="21"/>
              </w:rPr>
              <w:t>原则排序。</w:t>
            </w:r>
          </w:p>
        </w:tc>
      </w:tr>
      <w:tr w14:paraId="6CEB7E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restart"/>
            <w:tcBorders>
              <w:right w:val="single" w:color="auto" w:sz="4" w:space="0"/>
            </w:tcBorders>
            <w:vAlign w:val="center"/>
          </w:tcPr>
          <w:p w14:paraId="09D06326">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r>
              <w:rPr>
                <w:rFonts w:ascii="宋体" w:hAnsi="宋体"/>
                <w:kern w:val="0"/>
              </w:rPr>
              <w:t>2.1.</w:t>
            </w:r>
            <w:r>
              <w:rPr>
                <w:rFonts w:hint="eastAsia" w:ascii="宋体" w:hAnsi="宋体"/>
                <w:kern w:val="0"/>
              </w:rPr>
              <w:t>1</w:t>
            </w:r>
          </w:p>
        </w:tc>
        <w:tc>
          <w:tcPr>
            <w:tcW w:w="852" w:type="dxa"/>
            <w:vMerge w:val="restart"/>
            <w:tcBorders>
              <w:right w:val="single" w:color="auto" w:sz="4" w:space="0"/>
            </w:tcBorders>
            <w:vAlign w:val="center"/>
          </w:tcPr>
          <w:p w14:paraId="4CD8124C">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r>
              <w:rPr>
                <w:rFonts w:ascii="宋体" w:hAnsi="宋体"/>
                <w:kern w:val="0"/>
              </w:rPr>
              <w:t>资格评审标准</w:t>
            </w:r>
          </w:p>
        </w:tc>
        <w:tc>
          <w:tcPr>
            <w:tcW w:w="2492" w:type="dxa"/>
            <w:gridSpan w:val="2"/>
            <w:tcBorders>
              <w:left w:val="single" w:color="auto" w:sz="4" w:space="0"/>
            </w:tcBorders>
          </w:tcPr>
          <w:p w14:paraId="6715448E">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hint="eastAsia" w:ascii="宋体" w:hAnsi="宋体"/>
                <w:kern w:val="0"/>
              </w:rPr>
              <w:t>营业执照</w:t>
            </w:r>
          </w:p>
        </w:tc>
        <w:tc>
          <w:tcPr>
            <w:tcW w:w="5728" w:type="dxa"/>
            <w:vAlign w:val="center"/>
          </w:tcPr>
          <w:p w14:paraId="1D765583">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符合第二章“投标人须知”第1.4.1项规定。</w:t>
            </w:r>
          </w:p>
        </w:tc>
      </w:tr>
      <w:tr w14:paraId="2D0C5B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0A4FBBDF">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852" w:type="dxa"/>
            <w:vMerge w:val="continue"/>
            <w:tcBorders>
              <w:right w:val="single" w:color="auto" w:sz="4" w:space="0"/>
            </w:tcBorders>
          </w:tcPr>
          <w:p w14:paraId="4FDFDDBD">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2492" w:type="dxa"/>
            <w:gridSpan w:val="2"/>
            <w:tcBorders>
              <w:left w:val="single" w:color="auto" w:sz="4" w:space="0"/>
            </w:tcBorders>
          </w:tcPr>
          <w:p w14:paraId="13ECEC68">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hint="eastAsia" w:ascii="宋体" w:hAnsi="宋体"/>
                <w:kern w:val="0"/>
              </w:rPr>
              <w:t>业绩要求</w:t>
            </w:r>
          </w:p>
        </w:tc>
        <w:tc>
          <w:tcPr>
            <w:tcW w:w="5728" w:type="dxa"/>
            <w:vAlign w:val="center"/>
          </w:tcPr>
          <w:p w14:paraId="2C3E5208">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符合第二章“投标人须知”第1.4.1项规定</w:t>
            </w:r>
          </w:p>
        </w:tc>
      </w:tr>
      <w:tr w14:paraId="4D53A5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5774A701">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852" w:type="dxa"/>
            <w:vMerge w:val="continue"/>
            <w:tcBorders>
              <w:right w:val="single" w:color="auto" w:sz="4" w:space="0"/>
            </w:tcBorders>
          </w:tcPr>
          <w:p w14:paraId="0704C6C1">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2492" w:type="dxa"/>
            <w:gridSpan w:val="2"/>
            <w:tcBorders>
              <w:left w:val="single" w:color="auto" w:sz="4" w:space="0"/>
            </w:tcBorders>
          </w:tcPr>
          <w:p w14:paraId="01C68F1F">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szCs w:val="21"/>
              </w:rPr>
              <w:t>投标截止日投标资格情况</w:t>
            </w:r>
          </w:p>
        </w:tc>
        <w:tc>
          <w:tcPr>
            <w:tcW w:w="5728" w:type="dxa"/>
            <w:vAlign w:val="center"/>
          </w:tcPr>
          <w:p w14:paraId="4DED416F">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符合第二章“投标人须知”第1.4.1项规定</w:t>
            </w:r>
          </w:p>
        </w:tc>
      </w:tr>
      <w:tr w14:paraId="00E2F9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808" w:type="dxa"/>
            <w:vMerge w:val="continue"/>
            <w:tcBorders>
              <w:right w:val="single" w:color="auto" w:sz="4" w:space="0"/>
            </w:tcBorders>
          </w:tcPr>
          <w:p w14:paraId="41E180AF">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852" w:type="dxa"/>
            <w:vMerge w:val="continue"/>
            <w:tcBorders>
              <w:right w:val="single" w:color="auto" w:sz="4" w:space="0"/>
            </w:tcBorders>
          </w:tcPr>
          <w:p w14:paraId="3DDC1962">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2492" w:type="dxa"/>
            <w:gridSpan w:val="2"/>
            <w:tcBorders>
              <w:left w:val="single" w:color="auto" w:sz="4" w:space="0"/>
            </w:tcBorders>
          </w:tcPr>
          <w:p w14:paraId="3284714F">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其他要求</w:t>
            </w:r>
          </w:p>
        </w:tc>
        <w:tc>
          <w:tcPr>
            <w:tcW w:w="5728" w:type="dxa"/>
            <w:vAlign w:val="center"/>
          </w:tcPr>
          <w:p w14:paraId="200633BD">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符合第二章“投标人须知”第1.4.1项规定</w:t>
            </w:r>
          </w:p>
        </w:tc>
      </w:tr>
      <w:tr w14:paraId="58A87A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072ABC7B">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r>
              <w:rPr>
                <w:rFonts w:ascii="宋体" w:hAnsi="宋体"/>
                <w:kern w:val="0"/>
              </w:rPr>
              <w:t>2.1.</w:t>
            </w:r>
            <w:r>
              <w:rPr>
                <w:rFonts w:hint="eastAsia" w:ascii="宋体" w:hAnsi="宋体"/>
                <w:kern w:val="0"/>
              </w:rPr>
              <w:t>2</w:t>
            </w:r>
          </w:p>
        </w:tc>
        <w:tc>
          <w:tcPr>
            <w:tcW w:w="852" w:type="dxa"/>
            <w:vMerge w:val="restart"/>
            <w:tcBorders>
              <w:right w:val="single" w:color="auto" w:sz="4" w:space="0"/>
            </w:tcBorders>
            <w:vAlign w:val="center"/>
          </w:tcPr>
          <w:p w14:paraId="133B953B">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r>
              <w:rPr>
                <w:rFonts w:ascii="宋体" w:hAnsi="宋体"/>
                <w:kern w:val="0"/>
              </w:rPr>
              <w:t>形式评审标准</w:t>
            </w:r>
          </w:p>
        </w:tc>
        <w:tc>
          <w:tcPr>
            <w:tcW w:w="2492" w:type="dxa"/>
            <w:gridSpan w:val="2"/>
            <w:tcBorders>
              <w:left w:val="single" w:color="auto" w:sz="4" w:space="0"/>
            </w:tcBorders>
            <w:vAlign w:val="center"/>
          </w:tcPr>
          <w:p w14:paraId="3BABD464">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投标人名称</w:t>
            </w:r>
          </w:p>
        </w:tc>
        <w:tc>
          <w:tcPr>
            <w:tcW w:w="5728" w:type="dxa"/>
            <w:vAlign w:val="center"/>
          </w:tcPr>
          <w:p w14:paraId="06AB18D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与营业执照、资质证书一致</w:t>
            </w:r>
            <w:r>
              <w:rPr>
                <w:rFonts w:hint="eastAsia" w:ascii="宋体" w:hAnsi="宋体"/>
                <w:kern w:val="0"/>
              </w:rPr>
              <w:t>，依法变更名称的应提交相应证明材料</w:t>
            </w:r>
            <w:r>
              <w:rPr>
                <w:rFonts w:ascii="宋体" w:hAnsi="宋体"/>
                <w:kern w:val="0"/>
              </w:rPr>
              <w:t>。</w:t>
            </w:r>
          </w:p>
        </w:tc>
      </w:tr>
      <w:tr w14:paraId="6994E2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7DDA533B">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852" w:type="dxa"/>
            <w:vMerge w:val="continue"/>
            <w:tcBorders>
              <w:right w:val="single" w:color="auto" w:sz="4" w:space="0"/>
            </w:tcBorders>
          </w:tcPr>
          <w:p w14:paraId="6817713B">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2492" w:type="dxa"/>
            <w:gridSpan w:val="2"/>
            <w:tcBorders>
              <w:left w:val="single" w:color="auto" w:sz="4" w:space="0"/>
            </w:tcBorders>
            <w:vAlign w:val="center"/>
          </w:tcPr>
          <w:p w14:paraId="0F64F50B">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投标函</w:t>
            </w:r>
            <w:r>
              <w:rPr>
                <w:rFonts w:hint="eastAsia" w:ascii="宋体" w:hAnsi="宋体"/>
                <w:kern w:val="0"/>
              </w:rPr>
              <w:t>签名</w:t>
            </w:r>
            <w:r>
              <w:rPr>
                <w:rFonts w:ascii="宋体" w:hAnsi="宋体"/>
                <w:kern w:val="0"/>
              </w:rPr>
              <w:t>盖章</w:t>
            </w:r>
          </w:p>
        </w:tc>
        <w:tc>
          <w:tcPr>
            <w:tcW w:w="5728" w:type="dxa"/>
            <w:vAlign w:val="center"/>
          </w:tcPr>
          <w:p w14:paraId="203B998A">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投标函格式规定</w:t>
            </w:r>
            <w:r>
              <w:rPr>
                <w:rFonts w:hint="eastAsia" w:ascii="宋体" w:hAnsi="宋体"/>
                <w:kern w:val="0"/>
              </w:rPr>
              <w:t>签名、</w:t>
            </w:r>
            <w:r>
              <w:rPr>
                <w:rFonts w:ascii="宋体" w:hAnsi="宋体"/>
                <w:kern w:val="0"/>
              </w:rPr>
              <w:t>盖章的位置有法定代表人或其委托代理人</w:t>
            </w:r>
            <w:r>
              <w:rPr>
                <w:rFonts w:hint="eastAsia" w:ascii="宋体" w:hAnsi="宋体"/>
                <w:kern w:val="0"/>
              </w:rPr>
              <w:t>签名</w:t>
            </w:r>
            <w:r>
              <w:rPr>
                <w:rFonts w:ascii="宋体" w:hAnsi="宋体"/>
                <w:kern w:val="0"/>
              </w:rPr>
              <w:t>（或盖章）、加盖单位法人章。</w:t>
            </w:r>
          </w:p>
        </w:tc>
      </w:tr>
      <w:tr w14:paraId="34C642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808" w:type="dxa"/>
            <w:vMerge w:val="continue"/>
            <w:tcBorders>
              <w:right w:val="single" w:color="auto" w:sz="4" w:space="0"/>
            </w:tcBorders>
          </w:tcPr>
          <w:p w14:paraId="2B21530C">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852" w:type="dxa"/>
            <w:vMerge w:val="continue"/>
            <w:tcBorders>
              <w:right w:val="single" w:color="auto" w:sz="4" w:space="0"/>
            </w:tcBorders>
          </w:tcPr>
          <w:p w14:paraId="1E6858A9">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2492" w:type="dxa"/>
            <w:gridSpan w:val="2"/>
            <w:tcBorders>
              <w:left w:val="single" w:color="auto" w:sz="4" w:space="0"/>
            </w:tcBorders>
            <w:vAlign w:val="center"/>
          </w:tcPr>
          <w:p w14:paraId="6F77635A">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投标文件格式</w:t>
            </w:r>
          </w:p>
        </w:tc>
        <w:tc>
          <w:tcPr>
            <w:tcW w:w="5728" w:type="dxa"/>
            <w:vAlign w:val="center"/>
          </w:tcPr>
          <w:p w14:paraId="2317B91C">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符合</w:t>
            </w:r>
            <w:r>
              <w:rPr>
                <w:rFonts w:hint="eastAsia" w:ascii="宋体" w:hAnsi="宋体"/>
                <w:kern w:val="0"/>
              </w:rPr>
              <w:t>第二</w:t>
            </w:r>
            <w:r>
              <w:rPr>
                <w:rFonts w:ascii="宋体" w:hAnsi="宋体"/>
                <w:kern w:val="0"/>
              </w:rPr>
              <w:t>章“</w:t>
            </w:r>
            <w:r>
              <w:rPr>
                <w:rFonts w:hint="eastAsia" w:ascii="宋体" w:hAnsi="宋体"/>
                <w:kern w:val="0"/>
              </w:rPr>
              <w:t>投标人须知</w:t>
            </w:r>
            <w:r>
              <w:rPr>
                <w:rFonts w:ascii="宋体" w:hAnsi="宋体"/>
                <w:kern w:val="0"/>
              </w:rPr>
              <w:t>”</w:t>
            </w:r>
            <w:r>
              <w:rPr>
                <w:rFonts w:hint="eastAsia" w:ascii="宋体" w:hAnsi="宋体"/>
                <w:kern w:val="0"/>
              </w:rPr>
              <w:t>第3.7款</w:t>
            </w:r>
            <w:r>
              <w:rPr>
                <w:rFonts w:ascii="宋体" w:hAnsi="宋体"/>
                <w:kern w:val="0"/>
              </w:rPr>
              <w:t>的要求。</w:t>
            </w:r>
          </w:p>
        </w:tc>
      </w:tr>
      <w:tr w14:paraId="370773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08" w:type="dxa"/>
            <w:vMerge w:val="continue"/>
            <w:tcBorders>
              <w:right w:val="single" w:color="auto" w:sz="4" w:space="0"/>
            </w:tcBorders>
          </w:tcPr>
          <w:p w14:paraId="53F6BC2A">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852" w:type="dxa"/>
            <w:vMerge w:val="continue"/>
            <w:tcBorders>
              <w:right w:val="single" w:color="auto" w:sz="4" w:space="0"/>
            </w:tcBorders>
          </w:tcPr>
          <w:p w14:paraId="46893AA5">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2492" w:type="dxa"/>
            <w:gridSpan w:val="2"/>
            <w:tcBorders>
              <w:left w:val="single" w:color="auto" w:sz="4" w:space="0"/>
            </w:tcBorders>
            <w:vAlign w:val="center"/>
          </w:tcPr>
          <w:p w14:paraId="69EF7AEC">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hint="eastAsia" w:ascii="宋体" w:hAnsi="宋体"/>
                <w:kern w:val="0"/>
              </w:rPr>
              <w:t>投标文件份数</w:t>
            </w:r>
          </w:p>
        </w:tc>
        <w:tc>
          <w:tcPr>
            <w:tcW w:w="5728" w:type="dxa"/>
            <w:vAlign w:val="center"/>
          </w:tcPr>
          <w:p w14:paraId="603B62F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hint="eastAsia" w:ascii="宋体" w:hAnsi="宋体"/>
                <w:kern w:val="0"/>
              </w:rPr>
              <w:t>符合第二章“投标人须知”第3.7.4项规定。</w:t>
            </w:r>
          </w:p>
        </w:tc>
      </w:tr>
      <w:tr w14:paraId="660C8F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34AE4E1A">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852" w:type="dxa"/>
            <w:vMerge w:val="continue"/>
            <w:tcBorders>
              <w:right w:val="single" w:color="auto" w:sz="4" w:space="0"/>
            </w:tcBorders>
          </w:tcPr>
          <w:p w14:paraId="2442AFCB">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2492" w:type="dxa"/>
            <w:gridSpan w:val="2"/>
            <w:tcBorders>
              <w:left w:val="single" w:color="auto" w:sz="4" w:space="0"/>
            </w:tcBorders>
            <w:vAlign w:val="center"/>
          </w:tcPr>
          <w:p w14:paraId="5F95138A">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报价唯一</w:t>
            </w:r>
          </w:p>
        </w:tc>
        <w:tc>
          <w:tcPr>
            <w:tcW w:w="5728" w:type="dxa"/>
            <w:vAlign w:val="center"/>
          </w:tcPr>
          <w:p w14:paraId="1861F32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只能有一个有效报价，在招标文件没有规定的情况下，不得提交选择性报价。</w:t>
            </w:r>
          </w:p>
        </w:tc>
      </w:tr>
      <w:tr w14:paraId="631162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1195EE47">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852" w:type="dxa"/>
            <w:vMerge w:val="continue"/>
            <w:tcBorders>
              <w:right w:val="single" w:color="auto" w:sz="4" w:space="0"/>
            </w:tcBorders>
          </w:tcPr>
          <w:p w14:paraId="649CCB4D">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2492" w:type="dxa"/>
            <w:gridSpan w:val="2"/>
            <w:tcBorders>
              <w:left w:val="single" w:color="auto" w:sz="4" w:space="0"/>
            </w:tcBorders>
            <w:vAlign w:val="center"/>
          </w:tcPr>
          <w:p w14:paraId="352A5125">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投标文件的签署</w:t>
            </w:r>
          </w:p>
        </w:tc>
        <w:tc>
          <w:tcPr>
            <w:tcW w:w="5728" w:type="dxa"/>
            <w:vAlign w:val="center"/>
          </w:tcPr>
          <w:p w14:paraId="6F4EB9F7">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hint="eastAsia" w:ascii="宋体" w:hAnsi="宋体"/>
                <w:kern w:val="0"/>
              </w:rPr>
              <w:t xml:space="preserve">第六章 </w:t>
            </w:r>
            <w:r>
              <w:rPr>
                <w:rFonts w:ascii="宋体" w:hAnsi="宋体"/>
                <w:kern w:val="0"/>
              </w:rPr>
              <w:t>投标文件</w:t>
            </w:r>
            <w:r>
              <w:rPr>
                <w:rFonts w:hint="eastAsia" w:ascii="宋体" w:hAnsi="宋体"/>
                <w:kern w:val="0"/>
              </w:rPr>
              <w:t>格式要求</w:t>
            </w:r>
            <w:r>
              <w:rPr>
                <w:rFonts w:ascii="宋体" w:hAnsi="宋体"/>
                <w:kern w:val="0"/>
              </w:rPr>
              <w:t>法定代表人或其委托代理人</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p>
        </w:tc>
      </w:tr>
      <w:tr w14:paraId="548150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tcPr>
          <w:p w14:paraId="7E764B98">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852" w:type="dxa"/>
            <w:vMerge w:val="continue"/>
            <w:tcBorders>
              <w:right w:val="single" w:color="auto" w:sz="4" w:space="0"/>
            </w:tcBorders>
          </w:tcPr>
          <w:p w14:paraId="5115AD76">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kern w:val="0"/>
              </w:rPr>
            </w:pPr>
          </w:p>
        </w:tc>
        <w:tc>
          <w:tcPr>
            <w:tcW w:w="2492" w:type="dxa"/>
            <w:gridSpan w:val="2"/>
            <w:tcBorders>
              <w:left w:val="single" w:color="auto" w:sz="4" w:space="0"/>
            </w:tcBorders>
            <w:shd w:val="clear" w:color="auto" w:fill="auto"/>
            <w:vAlign w:val="center"/>
          </w:tcPr>
          <w:p w14:paraId="748BF4EC">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委托代理人</w:t>
            </w:r>
          </w:p>
        </w:tc>
        <w:tc>
          <w:tcPr>
            <w:tcW w:w="5728" w:type="dxa"/>
            <w:shd w:val="clear" w:color="auto" w:fill="auto"/>
            <w:vAlign w:val="center"/>
          </w:tcPr>
          <w:p w14:paraId="4669738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投标人法定代表人的委托代理人有法定代表人签署的授权委托书</w:t>
            </w:r>
            <w:r>
              <w:rPr>
                <w:rFonts w:hint="eastAsia" w:ascii="宋体" w:hAnsi="宋体"/>
                <w:kern w:val="0"/>
              </w:rPr>
              <w:t>和投标人为其缴纳的养老保险（或签订的劳动合同）。</w:t>
            </w:r>
          </w:p>
        </w:tc>
      </w:tr>
      <w:tr w14:paraId="6BD4F6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08" w:type="dxa"/>
            <w:vMerge w:val="restart"/>
            <w:vAlign w:val="center"/>
          </w:tcPr>
          <w:p w14:paraId="210A8BAB">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r>
              <w:rPr>
                <w:rFonts w:ascii="宋体" w:hAnsi="宋体"/>
                <w:kern w:val="0"/>
              </w:rPr>
              <w:t>2.1.3</w:t>
            </w:r>
          </w:p>
        </w:tc>
        <w:tc>
          <w:tcPr>
            <w:tcW w:w="852" w:type="dxa"/>
            <w:vMerge w:val="restart"/>
            <w:vAlign w:val="center"/>
          </w:tcPr>
          <w:p w14:paraId="712D098F">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r>
              <w:rPr>
                <w:rFonts w:ascii="宋体" w:hAnsi="宋体"/>
                <w:kern w:val="0"/>
              </w:rPr>
              <w:t>响应性评审标准</w:t>
            </w:r>
          </w:p>
        </w:tc>
        <w:tc>
          <w:tcPr>
            <w:tcW w:w="2492" w:type="dxa"/>
            <w:gridSpan w:val="2"/>
            <w:vAlign w:val="center"/>
          </w:tcPr>
          <w:p w14:paraId="1D400898">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投标报价</w:t>
            </w:r>
          </w:p>
        </w:tc>
        <w:tc>
          <w:tcPr>
            <w:tcW w:w="5728" w:type="dxa"/>
            <w:vAlign w:val="center"/>
          </w:tcPr>
          <w:p w14:paraId="0EA97EF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1.符合第二章“投标人须知”第3.2款规定。</w:t>
            </w:r>
          </w:p>
          <w:p w14:paraId="09A0020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2.投标报价不得高于招标人公布的投标报价最高限价。</w:t>
            </w:r>
          </w:p>
        </w:tc>
      </w:tr>
      <w:tr w14:paraId="7F965A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08" w:type="dxa"/>
            <w:vMerge w:val="continue"/>
            <w:vAlign w:val="center"/>
          </w:tcPr>
          <w:p w14:paraId="2764132B">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852" w:type="dxa"/>
            <w:vMerge w:val="continue"/>
            <w:vAlign w:val="center"/>
          </w:tcPr>
          <w:p w14:paraId="44EB85D4">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2492" w:type="dxa"/>
            <w:gridSpan w:val="2"/>
            <w:vAlign w:val="center"/>
          </w:tcPr>
          <w:p w14:paraId="628B4A01">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hint="eastAsia" w:ascii="宋体" w:hAnsi="宋体"/>
                <w:kern w:val="0"/>
              </w:rPr>
              <w:t>暂定作业量</w:t>
            </w:r>
          </w:p>
        </w:tc>
        <w:tc>
          <w:tcPr>
            <w:tcW w:w="5728" w:type="dxa"/>
            <w:vAlign w:val="center"/>
          </w:tcPr>
          <w:p w14:paraId="198B38D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hint="eastAsia" w:asciiTheme="minorEastAsia" w:hAnsiTheme="minorEastAsia" w:eastAsiaTheme="minorEastAsia" w:cstheme="minorEastAsia"/>
                <w:kern w:val="0"/>
                <w:szCs w:val="21"/>
              </w:rPr>
              <w:t>暂定作业量</w:t>
            </w:r>
            <w:r>
              <w:rPr>
                <w:rFonts w:hint="eastAsia" w:asciiTheme="minorEastAsia" w:hAnsiTheme="minorEastAsia" w:eastAsiaTheme="minorEastAsia" w:cstheme="minorEastAsia"/>
              </w:rPr>
              <w:t>必须按照招标文件给定的数值填报。</w:t>
            </w:r>
          </w:p>
        </w:tc>
      </w:tr>
      <w:tr w14:paraId="5C6E2C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vAlign w:val="center"/>
          </w:tcPr>
          <w:p w14:paraId="4BA96A26">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852" w:type="dxa"/>
            <w:vMerge w:val="continue"/>
            <w:textDirection w:val="tbRlV"/>
            <w:vAlign w:val="center"/>
          </w:tcPr>
          <w:p w14:paraId="67F32D3B">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2492" w:type="dxa"/>
            <w:gridSpan w:val="2"/>
            <w:tcBorders>
              <w:top w:val="single" w:color="auto" w:sz="4" w:space="0"/>
            </w:tcBorders>
            <w:vAlign w:val="center"/>
          </w:tcPr>
          <w:p w14:paraId="694B37D2">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hint="eastAsia" w:ascii="宋体" w:hAnsi="宋体"/>
                <w:kern w:val="0"/>
              </w:rPr>
              <w:t>投标</w:t>
            </w:r>
            <w:r>
              <w:rPr>
                <w:rFonts w:ascii="宋体" w:hAnsi="宋体"/>
                <w:kern w:val="0"/>
              </w:rPr>
              <w:t>内容</w:t>
            </w:r>
          </w:p>
        </w:tc>
        <w:tc>
          <w:tcPr>
            <w:tcW w:w="5728" w:type="dxa"/>
            <w:vAlign w:val="center"/>
          </w:tcPr>
          <w:p w14:paraId="7BAD846D">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kern w:val="0"/>
              </w:rPr>
            </w:pPr>
            <w:r>
              <w:rPr>
                <w:rFonts w:ascii="宋体" w:hAnsi="宋体"/>
                <w:kern w:val="0"/>
              </w:rPr>
              <w:t>符合第二章“投标人须知”第1.3.1项规定</w:t>
            </w:r>
          </w:p>
        </w:tc>
      </w:tr>
      <w:tr w14:paraId="6B61B9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76BA08A2">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852" w:type="dxa"/>
            <w:vMerge w:val="continue"/>
          </w:tcPr>
          <w:p w14:paraId="41622812">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2492" w:type="dxa"/>
            <w:gridSpan w:val="2"/>
            <w:tcBorders>
              <w:top w:val="single" w:color="auto" w:sz="4" w:space="0"/>
            </w:tcBorders>
            <w:vAlign w:val="center"/>
          </w:tcPr>
          <w:p w14:paraId="6E770918">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hint="eastAsia" w:ascii="宋体" w:hAnsi="宋体"/>
                <w:kern w:val="0"/>
              </w:rPr>
              <w:t>服务期限</w:t>
            </w:r>
          </w:p>
        </w:tc>
        <w:tc>
          <w:tcPr>
            <w:tcW w:w="5728" w:type="dxa"/>
            <w:vAlign w:val="center"/>
          </w:tcPr>
          <w:p w14:paraId="112636F1">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kern w:val="0"/>
              </w:rPr>
            </w:pPr>
            <w:r>
              <w:rPr>
                <w:rFonts w:ascii="宋体" w:hAnsi="宋体"/>
                <w:kern w:val="0"/>
              </w:rPr>
              <w:t>符合第二章“投标人须知”第1.3.2项规定</w:t>
            </w:r>
          </w:p>
        </w:tc>
      </w:tr>
      <w:tr w14:paraId="4D589F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065F223C">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852" w:type="dxa"/>
            <w:vMerge w:val="continue"/>
          </w:tcPr>
          <w:p w14:paraId="37AA5301">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2492" w:type="dxa"/>
            <w:gridSpan w:val="2"/>
            <w:tcBorders>
              <w:top w:val="single" w:color="auto" w:sz="4" w:space="0"/>
            </w:tcBorders>
            <w:vAlign w:val="center"/>
          </w:tcPr>
          <w:p w14:paraId="2CB33E2C">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hint="eastAsia" w:ascii="宋体" w:hAnsi="宋体"/>
                <w:kern w:val="0"/>
              </w:rPr>
              <w:t>质量标准</w:t>
            </w:r>
          </w:p>
        </w:tc>
        <w:tc>
          <w:tcPr>
            <w:tcW w:w="5728" w:type="dxa"/>
            <w:vAlign w:val="center"/>
          </w:tcPr>
          <w:p w14:paraId="0CC79568">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kern w:val="0"/>
              </w:rPr>
            </w:pPr>
            <w:r>
              <w:rPr>
                <w:rFonts w:ascii="宋体" w:hAnsi="宋体"/>
                <w:kern w:val="0"/>
              </w:rPr>
              <w:t>符合第二章“投标人须知”第1.3.3项规定</w:t>
            </w:r>
          </w:p>
        </w:tc>
      </w:tr>
      <w:tr w14:paraId="0E6DC7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74131CE6">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852" w:type="dxa"/>
            <w:vMerge w:val="continue"/>
          </w:tcPr>
          <w:p w14:paraId="4CC95EE7">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2492" w:type="dxa"/>
            <w:gridSpan w:val="2"/>
            <w:tcBorders>
              <w:top w:val="single" w:color="auto" w:sz="4" w:space="0"/>
            </w:tcBorders>
            <w:vAlign w:val="center"/>
          </w:tcPr>
          <w:p w14:paraId="4B8599CC">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投标有效期</w:t>
            </w:r>
          </w:p>
        </w:tc>
        <w:tc>
          <w:tcPr>
            <w:tcW w:w="5728" w:type="dxa"/>
            <w:vAlign w:val="center"/>
          </w:tcPr>
          <w:p w14:paraId="7451BED5">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kern w:val="0"/>
              </w:rPr>
            </w:pPr>
            <w:r>
              <w:rPr>
                <w:rFonts w:ascii="宋体" w:hAnsi="宋体"/>
                <w:kern w:val="0"/>
              </w:rPr>
              <w:t>符合第二章“投标人须知”第3.3.1项规定</w:t>
            </w:r>
          </w:p>
        </w:tc>
      </w:tr>
      <w:tr w14:paraId="1CD2E9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5155DAF5">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852" w:type="dxa"/>
            <w:vMerge w:val="continue"/>
          </w:tcPr>
          <w:p w14:paraId="3F1FACE5">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2492" w:type="dxa"/>
            <w:gridSpan w:val="2"/>
            <w:tcBorders>
              <w:top w:val="single" w:color="auto" w:sz="4" w:space="0"/>
            </w:tcBorders>
            <w:vAlign w:val="center"/>
          </w:tcPr>
          <w:p w14:paraId="4942752A">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投标保证金</w:t>
            </w:r>
          </w:p>
        </w:tc>
        <w:tc>
          <w:tcPr>
            <w:tcW w:w="5728" w:type="dxa"/>
            <w:vAlign w:val="center"/>
          </w:tcPr>
          <w:p w14:paraId="7C659671">
            <w:pPr>
              <w:keepNext w:val="0"/>
              <w:keepLines w:val="0"/>
              <w:pageBreakBefore w:val="0"/>
              <w:widowControl w:val="0"/>
              <w:tabs>
                <w:tab w:val="left" w:pos="601"/>
                <w:tab w:val="left" w:pos="669"/>
              </w:tabs>
              <w:kinsoku/>
              <w:wordWrap/>
              <w:overflowPunct/>
              <w:topLinePunct w:val="0"/>
              <w:autoSpaceDE/>
              <w:autoSpaceDN/>
              <w:bidi w:val="0"/>
              <w:adjustRightInd/>
              <w:snapToGrid w:val="0"/>
              <w:spacing w:line="360" w:lineRule="exact"/>
              <w:ind w:firstLine="420" w:firstLineChars="200"/>
              <w:textAlignment w:val="auto"/>
              <w:rPr>
                <w:rFonts w:ascii="宋体" w:hAnsi="宋体"/>
                <w:kern w:val="0"/>
              </w:rPr>
            </w:pPr>
            <w:r>
              <w:rPr>
                <w:rFonts w:ascii="宋体" w:hAnsi="宋体"/>
                <w:kern w:val="0"/>
                <w:szCs w:val="21"/>
              </w:rPr>
              <w:t>符合第二章投标人须知前附表第3.4</w:t>
            </w:r>
            <w:r>
              <w:rPr>
                <w:rFonts w:hint="eastAsia" w:ascii="宋体" w:hAnsi="宋体"/>
                <w:kern w:val="0"/>
                <w:szCs w:val="21"/>
              </w:rPr>
              <w:t>款</w:t>
            </w:r>
            <w:r>
              <w:rPr>
                <w:rFonts w:ascii="宋体" w:hAnsi="宋体"/>
                <w:kern w:val="0"/>
              </w:rPr>
              <w:t>规定</w:t>
            </w:r>
          </w:p>
        </w:tc>
      </w:tr>
      <w:tr w14:paraId="23CD6E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808" w:type="dxa"/>
            <w:vMerge w:val="continue"/>
          </w:tcPr>
          <w:p w14:paraId="243BDF3F">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852" w:type="dxa"/>
            <w:vMerge w:val="continue"/>
          </w:tcPr>
          <w:p w14:paraId="65A5EB51">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p>
        </w:tc>
        <w:tc>
          <w:tcPr>
            <w:tcW w:w="2492" w:type="dxa"/>
            <w:gridSpan w:val="2"/>
            <w:tcBorders>
              <w:top w:val="single" w:color="auto" w:sz="4" w:space="0"/>
            </w:tcBorders>
            <w:vAlign w:val="center"/>
          </w:tcPr>
          <w:p w14:paraId="32E59A3F">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权利义务</w:t>
            </w:r>
          </w:p>
        </w:tc>
        <w:tc>
          <w:tcPr>
            <w:tcW w:w="5728" w:type="dxa"/>
            <w:vAlign w:val="center"/>
          </w:tcPr>
          <w:p w14:paraId="032B96F1">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符合第四章“合同条款及格式”规定，投标文件不应附有招标人不能接受的条件。</w:t>
            </w:r>
            <w:r>
              <w:rPr>
                <w:rFonts w:hint="eastAsia" w:ascii="宋体" w:hAnsi="宋体" w:cs="宋体"/>
                <w:kern w:val="0"/>
              </w:rPr>
              <w:t>（由投标人承诺，承诺书格式详见第六章投标文件格式。）</w:t>
            </w:r>
          </w:p>
        </w:tc>
      </w:tr>
      <w:tr w14:paraId="1654DE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38" w:hRule="atLeast"/>
          <w:jc w:val="center"/>
        </w:trPr>
        <w:tc>
          <w:tcPr>
            <w:tcW w:w="808" w:type="dxa"/>
            <w:vMerge w:val="continue"/>
          </w:tcPr>
          <w:p w14:paraId="637D22BF">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rPr>
            </w:pPr>
          </w:p>
        </w:tc>
        <w:tc>
          <w:tcPr>
            <w:tcW w:w="852" w:type="dxa"/>
            <w:vMerge w:val="continue"/>
          </w:tcPr>
          <w:p w14:paraId="6ABA5973">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rPr>
            </w:pPr>
          </w:p>
        </w:tc>
        <w:tc>
          <w:tcPr>
            <w:tcW w:w="2492" w:type="dxa"/>
            <w:gridSpan w:val="2"/>
            <w:vAlign w:val="center"/>
          </w:tcPr>
          <w:p w14:paraId="2E91CA97">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hint="eastAsia" w:ascii="宋体" w:hAnsi="宋体"/>
                <w:kern w:val="0"/>
              </w:rPr>
              <w:t>发包人要求</w:t>
            </w:r>
          </w:p>
        </w:tc>
        <w:tc>
          <w:tcPr>
            <w:tcW w:w="5728" w:type="dxa"/>
            <w:vAlign w:val="center"/>
          </w:tcPr>
          <w:p w14:paraId="2860FAC5">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ascii="宋体" w:hAnsi="宋体"/>
                <w:kern w:val="0"/>
              </w:rPr>
              <w:t>符合</w:t>
            </w:r>
            <w:r>
              <w:rPr>
                <w:rFonts w:hint="eastAsia" w:ascii="宋体" w:hAnsi="宋体"/>
                <w:kern w:val="0"/>
              </w:rPr>
              <w:t>第五章</w:t>
            </w:r>
            <w:r>
              <w:rPr>
                <w:rFonts w:ascii="宋体" w:hAnsi="宋体"/>
                <w:kern w:val="0"/>
              </w:rPr>
              <w:t>“</w:t>
            </w:r>
            <w:r>
              <w:rPr>
                <w:rFonts w:hint="eastAsia" w:ascii="宋体" w:hAnsi="宋体"/>
                <w:kern w:val="0"/>
              </w:rPr>
              <w:t>发包人要求</w:t>
            </w:r>
            <w:r>
              <w:rPr>
                <w:rFonts w:ascii="宋体" w:hAnsi="宋体"/>
                <w:kern w:val="0"/>
              </w:rPr>
              <w:t>”规定</w:t>
            </w:r>
            <w:r>
              <w:rPr>
                <w:rFonts w:hint="eastAsia" w:ascii="宋体" w:hAnsi="宋体"/>
                <w:kern w:val="0"/>
              </w:rPr>
              <w:t>。</w:t>
            </w:r>
            <w:r>
              <w:rPr>
                <w:rFonts w:hint="eastAsia" w:ascii="宋体" w:hAnsi="宋体" w:cs="宋体"/>
                <w:kern w:val="0"/>
              </w:rPr>
              <w:t>（由投标人承诺，承诺书格式详见第六章投标文件格式。）</w:t>
            </w:r>
          </w:p>
        </w:tc>
      </w:tr>
      <w:tr w14:paraId="4C348B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808" w:type="dxa"/>
            <w:vMerge w:val="continue"/>
          </w:tcPr>
          <w:p w14:paraId="1D9B243A">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rPr>
            </w:pPr>
          </w:p>
        </w:tc>
        <w:tc>
          <w:tcPr>
            <w:tcW w:w="852" w:type="dxa"/>
            <w:vMerge w:val="continue"/>
          </w:tcPr>
          <w:p w14:paraId="04395D73">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rPr>
            </w:pPr>
          </w:p>
        </w:tc>
        <w:tc>
          <w:tcPr>
            <w:tcW w:w="2492" w:type="dxa"/>
            <w:gridSpan w:val="2"/>
            <w:vAlign w:val="center"/>
          </w:tcPr>
          <w:p w14:paraId="06FD9970">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kern w:val="0"/>
              </w:rPr>
            </w:pPr>
            <w:r>
              <w:rPr>
                <w:rFonts w:ascii="宋体" w:hAnsi="宋体"/>
                <w:kern w:val="0"/>
              </w:rPr>
              <w:t>实质性要求</w:t>
            </w:r>
          </w:p>
        </w:tc>
        <w:tc>
          <w:tcPr>
            <w:tcW w:w="5728" w:type="dxa"/>
            <w:vAlign w:val="center"/>
          </w:tcPr>
          <w:p w14:paraId="7B9BFC3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hint="eastAsia" w:ascii="宋体" w:hAnsi="宋体"/>
                <w:kern w:val="0"/>
              </w:rPr>
              <w:t>符合第二章“投标人须知”第1.4.3项规定。</w:t>
            </w:r>
          </w:p>
          <w:p w14:paraId="16AFDF7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hint="eastAsia" w:ascii="宋体" w:hAnsi="宋体"/>
                <w:kern w:val="0"/>
              </w:rPr>
              <w:t>本次投标不得有串通投标</w:t>
            </w:r>
            <w:r>
              <w:rPr>
                <w:rFonts w:ascii="宋体" w:hAnsi="宋体"/>
                <w:kern w:val="0"/>
              </w:rPr>
              <w:t>、弄虚作假等其他违反招投标相关法律、法规行为。</w:t>
            </w:r>
          </w:p>
          <w:p w14:paraId="1DA4C5BF">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rPr>
            </w:pPr>
            <w:r>
              <w:rPr>
                <w:rFonts w:hint="eastAsia" w:ascii="宋体" w:hAnsi="宋体" w:cs="宋体"/>
                <w:kern w:val="0"/>
              </w:rPr>
              <w:t>按评标委员会要求澄清、说明或补正。</w:t>
            </w:r>
          </w:p>
        </w:tc>
      </w:tr>
      <w:tr w14:paraId="234CB8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1660" w:type="dxa"/>
            <w:gridSpan w:val="2"/>
            <w:vAlign w:val="center"/>
          </w:tcPr>
          <w:p w14:paraId="6C8434D8">
            <w:pPr>
              <w:keepNext w:val="0"/>
              <w:keepLines w:val="0"/>
              <w:pageBreakBefore w:val="0"/>
              <w:widowControl w:val="0"/>
              <w:kinsoku/>
              <w:wordWrap/>
              <w:overflowPunct/>
              <w:topLinePunct w:val="0"/>
              <w:autoSpaceDE/>
              <w:autoSpaceDN/>
              <w:bidi w:val="0"/>
              <w:adjustRightInd/>
              <w:spacing w:line="360" w:lineRule="exact"/>
              <w:ind w:firstLine="210" w:firstLineChars="100"/>
              <w:jc w:val="center"/>
              <w:textAlignment w:val="auto"/>
              <w:rPr>
                <w:rFonts w:ascii="宋体" w:hAnsi="宋体"/>
                <w:kern w:val="0"/>
              </w:rPr>
            </w:pPr>
            <w:r>
              <w:rPr>
                <w:rFonts w:ascii="宋体" w:hAnsi="宋体"/>
                <w:kern w:val="0"/>
              </w:rPr>
              <w:t>2.2.1</w:t>
            </w:r>
          </w:p>
        </w:tc>
        <w:tc>
          <w:tcPr>
            <w:tcW w:w="2492" w:type="dxa"/>
            <w:gridSpan w:val="2"/>
            <w:vAlign w:val="center"/>
          </w:tcPr>
          <w:p w14:paraId="59FC0ECF">
            <w:pPr>
              <w:keepNext w:val="0"/>
              <w:keepLines w:val="0"/>
              <w:pageBreakBefore w:val="0"/>
              <w:widowControl w:val="0"/>
              <w:tabs>
                <w:tab w:val="left" w:pos="1875"/>
              </w:tabs>
              <w:kinsoku/>
              <w:wordWrap/>
              <w:overflowPunct/>
              <w:topLinePunct w:val="0"/>
              <w:autoSpaceDE/>
              <w:autoSpaceDN/>
              <w:bidi w:val="0"/>
              <w:adjustRightInd/>
              <w:spacing w:line="360" w:lineRule="exact"/>
              <w:jc w:val="center"/>
              <w:textAlignment w:val="auto"/>
              <w:rPr>
                <w:rFonts w:ascii="宋体" w:hAnsi="宋体"/>
                <w:kern w:val="0"/>
              </w:rPr>
            </w:pPr>
            <w:r>
              <w:rPr>
                <w:rFonts w:ascii="宋体" w:hAnsi="宋体"/>
                <w:kern w:val="0"/>
              </w:rPr>
              <w:t>分值构成</w:t>
            </w:r>
          </w:p>
          <w:p w14:paraId="5DAD7555">
            <w:pPr>
              <w:keepNext w:val="0"/>
              <w:keepLines w:val="0"/>
              <w:pageBreakBefore w:val="0"/>
              <w:widowControl w:val="0"/>
              <w:tabs>
                <w:tab w:val="left" w:pos="1875"/>
              </w:tabs>
              <w:kinsoku/>
              <w:wordWrap/>
              <w:overflowPunct/>
              <w:topLinePunct w:val="0"/>
              <w:autoSpaceDE/>
              <w:autoSpaceDN/>
              <w:bidi w:val="0"/>
              <w:adjustRightInd/>
              <w:spacing w:line="360" w:lineRule="exact"/>
              <w:jc w:val="center"/>
              <w:textAlignment w:val="auto"/>
              <w:rPr>
                <w:rFonts w:ascii="宋体" w:hAnsi="宋体"/>
                <w:kern w:val="0"/>
              </w:rPr>
            </w:pPr>
            <w:r>
              <w:rPr>
                <w:rFonts w:ascii="宋体" w:hAnsi="宋体"/>
                <w:kern w:val="0"/>
              </w:rPr>
              <w:t xml:space="preserve"> （总分1</w:t>
            </w:r>
            <w:r>
              <w:rPr>
                <w:rFonts w:hint="eastAsia" w:ascii="宋体" w:hAnsi="宋体"/>
                <w:kern w:val="0"/>
              </w:rPr>
              <w:t>00</w:t>
            </w:r>
            <w:r>
              <w:rPr>
                <w:rFonts w:ascii="宋体" w:hAnsi="宋体"/>
                <w:kern w:val="0"/>
              </w:rPr>
              <w:t>分）</w:t>
            </w:r>
          </w:p>
        </w:tc>
        <w:tc>
          <w:tcPr>
            <w:tcW w:w="5728" w:type="dxa"/>
            <w:vAlign w:val="center"/>
          </w:tcPr>
          <w:p w14:paraId="0D31A97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kern w:val="0"/>
              </w:rPr>
            </w:pPr>
            <w:r>
              <w:rPr>
                <w:rFonts w:hint="eastAsia" w:ascii="宋体" w:hAnsi="宋体"/>
                <w:kern w:val="0"/>
              </w:rPr>
              <w:t>1</w:t>
            </w:r>
            <w:r>
              <w:rPr>
                <w:rFonts w:ascii="宋体" w:hAnsi="宋体"/>
                <w:kern w:val="0"/>
              </w:rPr>
              <w:t>.</w:t>
            </w:r>
            <w:r>
              <w:rPr>
                <w:rFonts w:hint="eastAsia" w:ascii="宋体" w:hAnsi="宋体"/>
                <w:kern w:val="0"/>
              </w:rPr>
              <w:t>技术部分</w:t>
            </w:r>
            <w:r>
              <w:rPr>
                <w:rFonts w:hint="eastAsia" w:ascii="宋体" w:hAnsi="宋体"/>
                <w:kern w:val="0"/>
                <w:u w:val="single"/>
              </w:rPr>
              <w:t xml:space="preserve"> 30 </w:t>
            </w:r>
            <w:r>
              <w:rPr>
                <w:rFonts w:ascii="宋体" w:hAnsi="宋体"/>
                <w:kern w:val="0"/>
              </w:rPr>
              <w:t>分</w:t>
            </w:r>
            <w:r>
              <w:rPr>
                <w:rFonts w:hint="eastAsia" w:ascii="宋体" w:hAnsi="宋体"/>
                <w:kern w:val="0"/>
              </w:rPr>
              <w:t>；</w:t>
            </w:r>
          </w:p>
          <w:p w14:paraId="7E78E07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i/>
                <w:kern w:val="0"/>
              </w:rPr>
            </w:pPr>
            <w:r>
              <w:rPr>
                <w:rFonts w:hint="eastAsia" w:ascii="宋体" w:hAnsi="宋体"/>
                <w:kern w:val="0"/>
              </w:rPr>
              <w:t>2.投标报价</w:t>
            </w:r>
            <w:r>
              <w:rPr>
                <w:rFonts w:hint="eastAsia" w:ascii="宋体" w:hAnsi="宋体"/>
                <w:kern w:val="0"/>
                <w:u w:val="single"/>
              </w:rPr>
              <w:t xml:space="preserve"> 70 </w:t>
            </w:r>
            <w:r>
              <w:rPr>
                <w:rFonts w:hint="eastAsia" w:ascii="宋体" w:hAnsi="宋体"/>
                <w:kern w:val="0"/>
              </w:rPr>
              <w:t>分。</w:t>
            </w:r>
          </w:p>
        </w:tc>
      </w:tr>
      <w:tr w14:paraId="5C8677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37" w:hRule="atLeast"/>
          <w:jc w:val="center"/>
        </w:trPr>
        <w:tc>
          <w:tcPr>
            <w:tcW w:w="1660" w:type="dxa"/>
            <w:gridSpan w:val="2"/>
            <w:vAlign w:val="center"/>
          </w:tcPr>
          <w:p w14:paraId="590F9CF4">
            <w:pPr>
              <w:keepNext w:val="0"/>
              <w:keepLines w:val="0"/>
              <w:pageBreakBefore w:val="0"/>
              <w:widowControl w:val="0"/>
              <w:kinsoku/>
              <w:wordWrap/>
              <w:overflowPunct/>
              <w:topLinePunct w:val="0"/>
              <w:autoSpaceDE/>
              <w:autoSpaceDN/>
              <w:bidi w:val="0"/>
              <w:adjustRightInd/>
              <w:spacing w:line="360" w:lineRule="exact"/>
              <w:ind w:firstLine="210" w:firstLineChars="100"/>
              <w:jc w:val="center"/>
              <w:textAlignment w:val="auto"/>
              <w:rPr>
                <w:rFonts w:ascii="宋体" w:hAnsi="宋体"/>
                <w:kern w:val="0"/>
              </w:rPr>
            </w:pPr>
            <w:r>
              <w:rPr>
                <w:rFonts w:hint="eastAsia" w:ascii="宋体" w:hAnsi="宋体"/>
                <w:kern w:val="0"/>
              </w:rPr>
              <w:t>2.2.</w:t>
            </w:r>
            <w:r>
              <w:rPr>
                <w:rFonts w:ascii="宋体" w:hAnsi="宋体"/>
                <w:kern w:val="0"/>
              </w:rPr>
              <w:t>2</w:t>
            </w:r>
          </w:p>
        </w:tc>
        <w:tc>
          <w:tcPr>
            <w:tcW w:w="2492" w:type="dxa"/>
            <w:gridSpan w:val="2"/>
            <w:vAlign w:val="center"/>
          </w:tcPr>
          <w:p w14:paraId="3DE9D3EE">
            <w:pPr>
              <w:keepNext w:val="0"/>
              <w:keepLines w:val="0"/>
              <w:pageBreakBefore w:val="0"/>
              <w:widowControl w:val="0"/>
              <w:tabs>
                <w:tab w:val="left" w:pos="1875"/>
              </w:tabs>
              <w:kinsoku/>
              <w:wordWrap/>
              <w:overflowPunct/>
              <w:topLinePunct w:val="0"/>
              <w:autoSpaceDE/>
              <w:autoSpaceDN/>
              <w:bidi w:val="0"/>
              <w:adjustRightInd/>
              <w:spacing w:line="360" w:lineRule="exact"/>
              <w:jc w:val="center"/>
              <w:textAlignment w:val="auto"/>
              <w:rPr>
                <w:rFonts w:ascii="宋体" w:hAnsi="宋体"/>
                <w:kern w:val="0"/>
              </w:rPr>
            </w:pPr>
            <w:r>
              <w:t>评标基准价计算方法</w:t>
            </w:r>
          </w:p>
        </w:tc>
        <w:tc>
          <w:tcPr>
            <w:tcW w:w="5728" w:type="dxa"/>
            <w:vAlign w:val="center"/>
          </w:tcPr>
          <w:p w14:paraId="7892B83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i/>
                <w:kern w:val="0"/>
                <w:szCs w:val="21"/>
              </w:rPr>
            </w:pPr>
            <w:r>
              <w:rPr>
                <w:rFonts w:ascii="宋体" w:hAnsi="宋体"/>
                <w:kern w:val="0"/>
                <w:szCs w:val="21"/>
              </w:rPr>
              <w:t>所有通过初步评审合格的投标人</w:t>
            </w:r>
            <w:r>
              <w:rPr>
                <w:rFonts w:ascii="宋体" w:hAnsi="宋体"/>
                <w:szCs w:val="21"/>
              </w:rPr>
              <w:t>的投标</w:t>
            </w:r>
            <w:r>
              <w:rPr>
                <w:rFonts w:hint="eastAsia" w:ascii="宋体" w:hAnsi="宋体"/>
                <w:szCs w:val="21"/>
              </w:rPr>
              <w:t>总</w:t>
            </w:r>
            <w:r>
              <w:rPr>
                <w:rFonts w:ascii="宋体" w:hAnsi="宋体"/>
                <w:szCs w:val="21"/>
              </w:rPr>
              <w:t>报</w:t>
            </w:r>
            <w:r>
              <w:rPr>
                <w:rFonts w:ascii="宋体" w:hAnsi="宋体"/>
                <w:kern w:val="0"/>
                <w:szCs w:val="21"/>
              </w:rPr>
              <w:t>价中去掉六分之一（不能整除的按小数点前整数取整，不足六家报价则不去掉）的最低价和相同家数的最高价后的算术平均值</w:t>
            </w:r>
            <w:r>
              <w:rPr>
                <w:rFonts w:hint="eastAsia" w:ascii="宋体" w:hAnsi="宋体"/>
                <w:kern w:val="0"/>
                <w:szCs w:val="21"/>
              </w:rPr>
              <w:t>，即为本项目的投标总报价的评标基准价。</w:t>
            </w:r>
          </w:p>
          <w:p w14:paraId="6A852E6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kern w:val="0"/>
                <w:szCs w:val="21"/>
              </w:rPr>
            </w:pPr>
            <w:r>
              <w:rPr>
                <w:rFonts w:hint="eastAsia" w:ascii="宋体" w:hAnsi="宋体"/>
                <w:kern w:val="0"/>
                <w:szCs w:val="21"/>
              </w:rPr>
              <w:t>评标基准价计算的最终</w:t>
            </w:r>
            <w:r>
              <w:rPr>
                <w:rFonts w:ascii="宋体" w:hAnsi="宋体"/>
                <w:kern w:val="0"/>
                <w:szCs w:val="21"/>
              </w:rPr>
              <w:t>结果取小数点后两位，第三位四舍五入。</w:t>
            </w:r>
          </w:p>
          <w:p w14:paraId="16434B8A">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pPr>
            <w:r>
              <w:rPr>
                <w:rFonts w:ascii="宋体" w:hAnsi="宋体"/>
                <w:kern w:val="0"/>
                <w:szCs w:val="21"/>
              </w:rPr>
              <w:t>在评标基准价计算完成后（除计算错误外），在后续的评审中不得再对其做出调整。</w:t>
            </w:r>
          </w:p>
        </w:tc>
      </w:tr>
      <w:tr w14:paraId="3652FC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3" w:hRule="atLeast"/>
          <w:jc w:val="center"/>
        </w:trPr>
        <w:tc>
          <w:tcPr>
            <w:tcW w:w="1660" w:type="dxa"/>
            <w:gridSpan w:val="2"/>
            <w:vAlign w:val="center"/>
          </w:tcPr>
          <w:p w14:paraId="0A8631D0">
            <w:pPr>
              <w:keepNext w:val="0"/>
              <w:keepLines w:val="0"/>
              <w:pageBreakBefore w:val="0"/>
              <w:widowControl w:val="0"/>
              <w:kinsoku/>
              <w:wordWrap/>
              <w:overflowPunct/>
              <w:topLinePunct w:val="0"/>
              <w:autoSpaceDE/>
              <w:autoSpaceDN/>
              <w:bidi w:val="0"/>
              <w:adjustRightInd/>
              <w:spacing w:line="360" w:lineRule="exact"/>
              <w:ind w:firstLine="210" w:firstLineChars="100"/>
              <w:jc w:val="center"/>
              <w:textAlignment w:val="auto"/>
              <w:rPr>
                <w:rFonts w:ascii="宋体" w:hAnsi="宋体"/>
                <w:kern w:val="0"/>
              </w:rPr>
            </w:pPr>
            <w:r>
              <w:rPr>
                <w:rFonts w:hint="eastAsia" w:ascii="宋体" w:hAnsi="宋体"/>
                <w:kern w:val="0"/>
              </w:rPr>
              <w:t>2.2.</w:t>
            </w:r>
            <w:r>
              <w:rPr>
                <w:rFonts w:ascii="宋体" w:hAnsi="宋体"/>
                <w:kern w:val="0"/>
              </w:rPr>
              <w:t>3</w:t>
            </w:r>
          </w:p>
        </w:tc>
        <w:tc>
          <w:tcPr>
            <w:tcW w:w="2492" w:type="dxa"/>
            <w:gridSpan w:val="2"/>
            <w:vAlign w:val="center"/>
          </w:tcPr>
          <w:p w14:paraId="1AD6FCA7">
            <w:pPr>
              <w:keepNext w:val="0"/>
              <w:keepLines w:val="0"/>
              <w:pageBreakBefore w:val="0"/>
              <w:widowControl w:val="0"/>
              <w:tabs>
                <w:tab w:val="left" w:pos="1875"/>
              </w:tabs>
              <w:kinsoku/>
              <w:wordWrap/>
              <w:overflowPunct/>
              <w:topLinePunct w:val="0"/>
              <w:autoSpaceDE/>
              <w:autoSpaceDN/>
              <w:bidi w:val="0"/>
              <w:adjustRightInd/>
              <w:spacing w:line="360" w:lineRule="exact"/>
              <w:jc w:val="center"/>
              <w:textAlignment w:val="auto"/>
            </w:pPr>
            <w:r>
              <w:t>投标报价的偏差率计算公式</w:t>
            </w:r>
          </w:p>
        </w:tc>
        <w:tc>
          <w:tcPr>
            <w:tcW w:w="5728" w:type="dxa"/>
            <w:vAlign w:val="center"/>
          </w:tcPr>
          <w:p w14:paraId="40F8C1A9">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ascii="宋体" w:hAnsi="宋体"/>
                <w:kern w:val="0"/>
              </w:rPr>
            </w:pPr>
            <w:r>
              <w:rPr>
                <w:rFonts w:ascii="宋体" w:hAnsi="宋体"/>
                <w:kern w:val="0"/>
              </w:rPr>
              <w:t>偏差率</w:t>
            </w:r>
            <w:r>
              <w:rPr>
                <w:rFonts w:ascii="宋体" w:hAnsi="宋体"/>
                <w:kern w:val="0"/>
                <w:sz w:val="28"/>
                <w:szCs w:val="28"/>
              </w:rPr>
              <w:t>=</w:t>
            </w:r>
            <w:r>
              <w:rPr>
                <w:rFonts w:ascii="宋体" w:hAnsi="宋体"/>
                <w:kern w:val="0"/>
              </w:rPr>
              <w:t>100％×（投标人</w:t>
            </w:r>
            <w:r>
              <w:rPr>
                <w:rFonts w:hint="eastAsia" w:ascii="宋体" w:hAnsi="宋体"/>
                <w:kern w:val="0"/>
              </w:rPr>
              <w:t>总</w:t>
            </w:r>
            <w:r>
              <w:rPr>
                <w:rFonts w:ascii="宋体" w:hAnsi="宋体"/>
                <w:kern w:val="0"/>
              </w:rPr>
              <w:t>报价一评标基准价）／评标基准价</w:t>
            </w:r>
          </w:p>
          <w:p w14:paraId="09D4120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kern w:val="0"/>
              </w:rPr>
            </w:pPr>
            <w:r>
              <w:rPr>
                <w:rFonts w:ascii="宋体" w:hAnsi="宋体"/>
                <w:kern w:val="0"/>
              </w:rPr>
              <w:t>偏差率</w:t>
            </w:r>
            <w:r>
              <w:rPr>
                <w:rFonts w:ascii="宋体" w:hAnsi="宋体"/>
                <w:kern w:val="0"/>
                <w:szCs w:val="21"/>
              </w:rPr>
              <w:t>计算的最终结果</w:t>
            </w:r>
            <w:r>
              <w:rPr>
                <w:rFonts w:hint="eastAsia" w:ascii="宋体" w:hAnsi="宋体"/>
                <w:kern w:val="0"/>
                <w:szCs w:val="21"/>
              </w:rPr>
              <w:t>保留两位小数</w:t>
            </w:r>
            <w:r>
              <w:rPr>
                <w:rFonts w:ascii="宋体" w:hAnsi="宋体"/>
                <w:kern w:val="0"/>
                <w:szCs w:val="21"/>
              </w:rPr>
              <w:t>，小数点后第三位四舍五入。</w:t>
            </w:r>
          </w:p>
        </w:tc>
      </w:tr>
      <w:tr w14:paraId="396583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restart"/>
            <w:tcBorders>
              <w:right w:val="single" w:color="auto" w:sz="4" w:space="0"/>
            </w:tcBorders>
            <w:vAlign w:val="center"/>
          </w:tcPr>
          <w:p w14:paraId="68F4DF7B">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kern w:val="0"/>
              </w:rPr>
            </w:pPr>
            <w:r>
              <w:rPr>
                <w:rFonts w:hint="eastAsia" w:ascii="宋体" w:hAnsi="宋体"/>
                <w:kern w:val="0"/>
              </w:rPr>
              <w:t>2.2.</w:t>
            </w:r>
            <w:r>
              <w:rPr>
                <w:rFonts w:ascii="宋体" w:hAnsi="宋体"/>
                <w:kern w:val="0"/>
              </w:rPr>
              <w:t>4</w:t>
            </w:r>
            <w:r>
              <w:rPr>
                <w:rFonts w:hint="eastAsia" w:ascii="宋体" w:hAnsi="宋体"/>
                <w:kern w:val="0"/>
              </w:rPr>
              <w:t>（1）</w:t>
            </w:r>
          </w:p>
        </w:tc>
        <w:tc>
          <w:tcPr>
            <w:tcW w:w="852" w:type="dxa"/>
            <w:vMerge w:val="restart"/>
            <w:tcBorders>
              <w:left w:val="single" w:color="auto" w:sz="4" w:space="0"/>
            </w:tcBorders>
            <w:vAlign w:val="center"/>
          </w:tcPr>
          <w:p w14:paraId="3474CE5C">
            <w:pPr>
              <w:pStyle w:val="18"/>
              <w:keepNext w:val="0"/>
              <w:keepLines w:val="0"/>
              <w:pageBreakBefore w:val="0"/>
              <w:widowControl w:val="0"/>
              <w:kinsoku/>
              <w:wordWrap/>
              <w:overflowPunct/>
              <w:topLinePunct w:val="0"/>
              <w:autoSpaceDE/>
              <w:autoSpaceDN/>
              <w:bidi w:val="0"/>
              <w:adjustRightInd/>
              <w:spacing w:after="0" w:line="360" w:lineRule="exact"/>
              <w:jc w:val="center"/>
              <w:textAlignment w:val="auto"/>
              <w:rPr>
                <w:rFonts w:ascii="宋体" w:hAnsi="宋体"/>
                <w:kern w:val="0"/>
              </w:rPr>
            </w:pPr>
            <w:r>
              <w:rPr>
                <w:rFonts w:hint="eastAsia" w:ascii="宋体" w:hAnsi="宋体"/>
                <w:kern w:val="0"/>
              </w:rPr>
              <w:t>技术部分评分（</w:t>
            </w:r>
            <w:r>
              <w:rPr>
                <w:kern w:val="0"/>
              </w:rPr>
              <w:t>A</w:t>
            </w:r>
            <w:r>
              <w:rPr>
                <w:rFonts w:hint="eastAsia" w:ascii="宋体" w:hAnsi="宋体"/>
                <w:kern w:val="0"/>
              </w:rPr>
              <w:t>）标准</w:t>
            </w:r>
          </w:p>
          <w:p w14:paraId="08F1E1E8">
            <w:pPr>
              <w:pStyle w:val="18"/>
              <w:keepNext w:val="0"/>
              <w:keepLines w:val="0"/>
              <w:pageBreakBefore w:val="0"/>
              <w:widowControl w:val="0"/>
              <w:kinsoku/>
              <w:wordWrap/>
              <w:overflowPunct/>
              <w:topLinePunct w:val="0"/>
              <w:autoSpaceDE/>
              <w:autoSpaceDN/>
              <w:bidi w:val="0"/>
              <w:adjustRightInd/>
              <w:spacing w:after="0" w:line="360" w:lineRule="exact"/>
              <w:jc w:val="center"/>
              <w:textAlignment w:val="auto"/>
              <w:rPr>
                <w:rFonts w:ascii="宋体" w:hAnsi="宋体"/>
                <w:kern w:val="0"/>
              </w:rPr>
            </w:pPr>
          </w:p>
        </w:tc>
        <w:tc>
          <w:tcPr>
            <w:tcW w:w="760" w:type="dxa"/>
            <w:vMerge w:val="restart"/>
            <w:tcBorders>
              <w:right w:val="single" w:color="auto" w:sz="4" w:space="0"/>
            </w:tcBorders>
            <w:vAlign w:val="center"/>
          </w:tcPr>
          <w:p w14:paraId="496F1428">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kern w:val="0"/>
              </w:rPr>
            </w:pPr>
          </w:p>
          <w:p w14:paraId="04FACA4A">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kern w:val="0"/>
              </w:rPr>
            </w:pPr>
          </w:p>
          <w:p w14:paraId="6F2E1779">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kern w:val="0"/>
              </w:rPr>
            </w:pPr>
          </w:p>
          <w:p w14:paraId="67FF640F">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kern w:val="0"/>
              </w:rPr>
            </w:pPr>
          </w:p>
          <w:p w14:paraId="35378C48">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kern w:val="0"/>
              </w:rPr>
            </w:pPr>
          </w:p>
          <w:p w14:paraId="55D79DFE">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kern w:val="0"/>
              </w:rPr>
            </w:pPr>
            <w:r>
              <w:rPr>
                <w:rFonts w:hint="eastAsia" w:ascii="宋体" w:hAnsi="宋体"/>
                <w:kern w:val="0"/>
              </w:rPr>
              <w:t>服务</w:t>
            </w:r>
            <w:r>
              <w:rPr>
                <w:rFonts w:ascii="宋体" w:hAnsi="宋体"/>
                <w:kern w:val="0"/>
              </w:rPr>
              <w:t>方案评审因素</w:t>
            </w:r>
          </w:p>
        </w:tc>
        <w:tc>
          <w:tcPr>
            <w:tcW w:w="1732" w:type="dxa"/>
            <w:tcBorders>
              <w:left w:val="single" w:color="auto" w:sz="4" w:space="0"/>
              <w:bottom w:val="single" w:color="auto" w:sz="4" w:space="0"/>
            </w:tcBorders>
            <w:shd w:val="clear" w:color="auto" w:fill="auto"/>
            <w:vAlign w:val="center"/>
          </w:tcPr>
          <w:p w14:paraId="456F1592">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cs="宋体"/>
                <w:kern w:val="0"/>
              </w:rPr>
            </w:pPr>
            <w:r>
              <w:rPr>
                <w:rFonts w:hint="eastAsia" w:ascii="宋体" w:hAnsi="宋体"/>
                <w:kern w:val="0"/>
              </w:rPr>
              <w:t>生产组织方案（10分）</w:t>
            </w:r>
          </w:p>
        </w:tc>
        <w:tc>
          <w:tcPr>
            <w:tcW w:w="5728" w:type="dxa"/>
            <w:shd w:val="clear" w:color="auto" w:fill="auto"/>
            <w:vAlign w:val="center"/>
          </w:tcPr>
          <w:p w14:paraId="51B123B0">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rPr>
            </w:pPr>
            <w:r>
              <w:rPr>
                <w:rFonts w:hint="eastAsia" w:ascii="宋体" w:hAnsi="宋体"/>
                <w:kern w:val="0"/>
              </w:rPr>
              <w:t>根据投标人提供的生产组织方案。根据方案内容完整性、合理性等综合比较。优得10分，良6分，一般得3分，差得1分，未提供不得分。</w:t>
            </w:r>
          </w:p>
        </w:tc>
      </w:tr>
      <w:tr w14:paraId="5EDB0B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6" w:hRule="atLeast"/>
          <w:jc w:val="center"/>
        </w:trPr>
        <w:tc>
          <w:tcPr>
            <w:tcW w:w="808" w:type="dxa"/>
            <w:vMerge w:val="continue"/>
            <w:tcBorders>
              <w:right w:val="single" w:color="auto" w:sz="4" w:space="0"/>
            </w:tcBorders>
            <w:vAlign w:val="center"/>
          </w:tcPr>
          <w:p w14:paraId="711155C1">
            <w:pPr>
              <w:keepNext w:val="0"/>
              <w:keepLines w:val="0"/>
              <w:pageBreakBefore w:val="0"/>
              <w:widowControl w:val="0"/>
              <w:kinsoku/>
              <w:wordWrap/>
              <w:overflowPunct/>
              <w:topLinePunct w:val="0"/>
              <w:autoSpaceDE/>
              <w:autoSpaceDN/>
              <w:bidi w:val="0"/>
              <w:adjustRightInd/>
              <w:spacing w:line="360" w:lineRule="exact"/>
              <w:ind w:firstLine="210" w:firstLineChars="100"/>
              <w:jc w:val="center"/>
              <w:textAlignment w:val="auto"/>
              <w:rPr>
                <w:rFonts w:ascii="宋体" w:hAnsi="宋体"/>
                <w:kern w:val="0"/>
              </w:rPr>
            </w:pPr>
          </w:p>
        </w:tc>
        <w:tc>
          <w:tcPr>
            <w:tcW w:w="852" w:type="dxa"/>
            <w:vMerge w:val="continue"/>
            <w:tcBorders>
              <w:left w:val="single" w:color="auto" w:sz="4" w:space="0"/>
            </w:tcBorders>
            <w:vAlign w:val="center"/>
          </w:tcPr>
          <w:p w14:paraId="58933AFC">
            <w:pPr>
              <w:keepNext w:val="0"/>
              <w:keepLines w:val="0"/>
              <w:pageBreakBefore w:val="0"/>
              <w:widowControl w:val="0"/>
              <w:kinsoku/>
              <w:wordWrap/>
              <w:overflowPunct/>
              <w:topLinePunct w:val="0"/>
              <w:autoSpaceDE/>
              <w:autoSpaceDN/>
              <w:bidi w:val="0"/>
              <w:adjustRightInd/>
              <w:spacing w:line="360" w:lineRule="exact"/>
              <w:ind w:firstLine="210" w:firstLineChars="100"/>
              <w:jc w:val="center"/>
              <w:textAlignment w:val="auto"/>
              <w:rPr>
                <w:rFonts w:ascii="宋体" w:hAnsi="宋体"/>
                <w:kern w:val="0"/>
              </w:rPr>
            </w:pPr>
          </w:p>
        </w:tc>
        <w:tc>
          <w:tcPr>
            <w:tcW w:w="760" w:type="dxa"/>
            <w:vMerge w:val="continue"/>
            <w:tcBorders>
              <w:right w:val="single" w:color="auto" w:sz="4" w:space="0"/>
            </w:tcBorders>
          </w:tcPr>
          <w:p w14:paraId="1FC3ECED">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kern w:val="0"/>
              </w:rPr>
            </w:pPr>
          </w:p>
        </w:tc>
        <w:tc>
          <w:tcPr>
            <w:tcW w:w="1732" w:type="dxa"/>
            <w:tcBorders>
              <w:left w:val="single" w:color="auto" w:sz="4" w:space="0"/>
            </w:tcBorders>
            <w:vAlign w:val="center"/>
          </w:tcPr>
          <w:p w14:paraId="61AC9264">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cs="宋体"/>
                <w:kern w:val="0"/>
              </w:rPr>
            </w:pPr>
            <w:r>
              <w:rPr>
                <w:rFonts w:hint="eastAsia" w:ascii="宋体" w:hAnsi="宋体"/>
                <w:kern w:val="0"/>
              </w:rPr>
              <w:t>安全措施及应急方案（10分）</w:t>
            </w:r>
          </w:p>
        </w:tc>
        <w:tc>
          <w:tcPr>
            <w:tcW w:w="5728" w:type="dxa"/>
            <w:vAlign w:val="center"/>
          </w:tcPr>
          <w:p w14:paraId="5CCCE284">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rPr>
            </w:pPr>
            <w:r>
              <w:rPr>
                <w:rFonts w:hint="eastAsia" w:ascii="宋体" w:hAnsi="宋体"/>
                <w:kern w:val="0"/>
              </w:rPr>
              <w:t>根据投标人提供的安全措施及应急方案。根据方案的全面性、完整性、合理性等进行比较打分</w:t>
            </w:r>
            <w:r>
              <w:rPr>
                <w:rFonts w:hint="eastAsia" w:ascii="宋体" w:hAnsi="宋体"/>
                <w:kern w:val="0"/>
                <w:lang w:val="zh-CN"/>
              </w:rPr>
              <w:t>。</w:t>
            </w:r>
            <w:r>
              <w:rPr>
                <w:rFonts w:hint="eastAsia" w:ascii="宋体" w:hAnsi="宋体"/>
                <w:kern w:val="0"/>
              </w:rPr>
              <w:t>优得10分，良6分，一般得3分，差得1分，未提供不得分。</w:t>
            </w:r>
          </w:p>
        </w:tc>
      </w:tr>
      <w:tr w14:paraId="3675CC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808" w:type="dxa"/>
            <w:vMerge w:val="continue"/>
            <w:tcBorders>
              <w:right w:val="single" w:color="auto" w:sz="4" w:space="0"/>
            </w:tcBorders>
            <w:vAlign w:val="center"/>
          </w:tcPr>
          <w:p w14:paraId="3D04DC65">
            <w:pPr>
              <w:keepNext w:val="0"/>
              <w:keepLines w:val="0"/>
              <w:pageBreakBefore w:val="0"/>
              <w:widowControl w:val="0"/>
              <w:kinsoku/>
              <w:wordWrap/>
              <w:overflowPunct/>
              <w:topLinePunct w:val="0"/>
              <w:autoSpaceDE/>
              <w:autoSpaceDN/>
              <w:bidi w:val="0"/>
              <w:adjustRightInd/>
              <w:spacing w:line="360" w:lineRule="exact"/>
              <w:ind w:firstLine="210" w:firstLineChars="100"/>
              <w:jc w:val="center"/>
              <w:textAlignment w:val="auto"/>
              <w:rPr>
                <w:rFonts w:ascii="宋体" w:hAnsi="宋体"/>
                <w:kern w:val="0"/>
              </w:rPr>
            </w:pPr>
          </w:p>
        </w:tc>
        <w:tc>
          <w:tcPr>
            <w:tcW w:w="852" w:type="dxa"/>
            <w:vMerge w:val="continue"/>
            <w:tcBorders>
              <w:left w:val="single" w:color="auto" w:sz="4" w:space="0"/>
            </w:tcBorders>
            <w:vAlign w:val="center"/>
          </w:tcPr>
          <w:p w14:paraId="1398A74B">
            <w:pPr>
              <w:keepNext w:val="0"/>
              <w:keepLines w:val="0"/>
              <w:pageBreakBefore w:val="0"/>
              <w:widowControl w:val="0"/>
              <w:kinsoku/>
              <w:wordWrap/>
              <w:overflowPunct/>
              <w:topLinePunct w:val="0"/>
              <w:autoSpaceDE/>
              <w:autoSpaceDN/>
              <w:bidi w:val="0"/>
              <w:adjustRightInd/>
              <w:spacing w:line="360" w:lineRule="exact"/>
              <w:ind w:firstLine="210" w:firstLineChars="100"/>
              <w:jc w:val="center"/>
              <w:textAlignment w:val="auto"/>
              <w:rPr>
                <w:rFonts w:ascii="宋体" w:hAnsi="宋体"/>
                <w:kern w:val="0"/>
              </w:rPr>
            </w:pPr>
          </w:p>
        </w:tc>
        <w:tc>
          <w:tcPr>
            <w:tcW w:w="760" w:type="dxa"/>
            <w:vMerge w:val="continue"/>
            <w:tcBorders>
              <w:right w:val="single" w:color="auto" w:sz="4" w:space="0"/>
            </w:tcBorders>
          </w:tcPr>
          <w:p w14:paraId="358305DD">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kern w:val="0"/>
              </w:rPr>
            </w:pPr>
          </w:p>
        </w:tc>
        <w:tc>
          <w:tcPr>
            <w:tcW w:w="1732" w:type="dxa"/>
            <w:tcBorders>
              <w:left w:val="single" w:color="auto" w:sz="4" w:space="0"/>
            </w:tcBorders>
            <w:vAlign w:val="center"/>
          </w:tcPr>
          <w:p w14:paraId="74658D4B">
            <w:pPr>
              <w:keepNext w:val="0"/>
              <w:keepLines w:val="0"/>
              <w:pageBreakBefore w:val="0"/>
              <w:widowControl w:val="0"/>
              <w:tabs>
                <w:tab w:val="left" w:pos="1875"/>
              </w:tabs>
              <w:kinsoku/>
              <w:wordWrap/>
              <w:overflowPunct/>
              <w:topLinePunct w:val="0"/>
              <w:autoSpaceDE/>
              <w:autoSpaceDN/>
              <w:bidi w:val="0"/>
              <w:adjustRightInd/>
              <w:spacing w:line="360" w:lineRule="exact"/>
              <w:jc w:val="left"/>
              <w:textAlignment w:val="auto"/>
              <w:rPr>
                <w:rFonts w:ascii="宋体" w:hAnsi="宋体" w:cs="宋体"/>
                <w:kern w:val="0"/>
              </w:rPr>
            </w:pPr>
            <w:r>
              <w:rPr>
                <w:rFonts w:hint="eastAsia" w:ascii="宋体" w:hAnsi="宋体"/>
                <w:kern w:val="0"/>
              </w:rPr>
              <w:t>员工管理（10分）</w:t>
            </w:r>
          </w:p>
        </w:tc>
        <w:tc>
          <w:tcPr>
            <w:tcW w:w="5728" w:type="dxa"/>
            <w:vAlign w:val="center"/>
          </w:tcPr>
          <w:p w14:paraId="2AC23E4A">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ascii="宋体" w:hAnsi="宋体"/>
              </w:rPr>
            </w:pPr>
            <w:r>
              <w:rPr>
                <w:rFonts w:hint="eastAsia" w:ascii="宋体" w:hAnsi="宋体"/>
                <w:kern w:val="0"/>
              </w:rPr>
              <w:t>投标人自行编制员工管理规定、安全培训方案和奖惩考核办法等。方案内容全面，条理清晰，可操作性强。根据方案的全面性、完整性、合理性等进行比较打分</w:t>
            </w:r>
            <w:r>
              <w:rPr>
                <w:rFonts w:hint="eastAsia" w:ascii="宋体" w:hAnsi="宋体"/>
                <w:kern w:val="0"/>
                <w:lang w:val="zh-CN"/>
              </w:rPr>
              <w:t>。</w:t>
            </w:r>
            <w:r>
              <w:rPr>
                <w:rFonts w:hint="eastAsia" w:ascii="宋体" w:hAnsi="宋体"/>
                <w:kern w:val="0"/>
              </w:rPr>
              <w:t>优得10分，良6分，一般得3分，差得1分，未提供不得分。</w:t>
            </w:r>
          </w:p>
        </w:tc>
      </w:tr>
      <w:tr w14:paraId="4BA1B8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08" w:type="dxa"/>
            <w:vAlign w:val="center"/>
          </w:tcPr>
          <w:p w14:paraId="61532365">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rPr>
            </w:pPr>
            <w:r>
              <w:rPr>
                <w:rFonts w:hint="eastAsia" w:ascii="宋体" w:hAnsi="宋体"/>
              </w:rPr>
              <w:t>2</w:t>
            </w:r>
            <w:r>
              <w:rPr>
                <w:rFonts w:ascii="宋体" w:hAnsi="宋体"/>
              </w:rPr>
              <w:t>.2.4（</w:t>
            </w:r>
            <w:r>
              <w:rPr>
                <w:rFonts w:hint="eastAsia" w:ascii="宋体" w:hAnsi="宋体"/>
              </w:rPr>
              <w:t>2</w:t>
            </w:r>
            <w:r>
              <w:rPr>
                <w:rFonts w:ascii="宋体" w:hAnsi="宋体"/>
              </w:rPr>
              <w:t>）</w:t>
            </w:r>
          </w:p>
        </w:tc>
        <w:tc>
          <w:tcPr>
            <w:tcW w:w="852" w:type="dxa"/>
            <w:vAlign w:val="center"/>
          </w:tcPr>
          <w:p w14:paraId="3A28EDA6">
            <w:pPr>
              <w:keepNext w:val="0"/>
              <w:keepLines w:val="0"/>
              <w:pageBreakBefore w:val="0"/>
              <w:widowControl w:val="0"/>
              <w:kinsoku/>
              <w:wordWrap/>
              <w:overflowPunct/>
              <w:topLinePunct w:val="0"/>
              <w:autoSpaceDE/>
              <w:autoSpaceDN/>
              <w:bidi w:val="0"/>
              <w:adjustRightInd/>
              <w:spacing w:line="360" w:lineRule="exact"/>
              <w:jc w:val="center"/>
              <w:textAlignment w:val="auto"/>
            </w:pPr>
            <w:r>
              <w:t>投标报价</w:t>
            </w:r>
            <w:r>
              <w:rPr>
                <w:rFonts w:hint="eastAsia"/>
              </w:rPr>
              <w:t>评分（B）标准</w:t>
            </w:r>
          </w:p>
        </w:tc>
        <w:tc>
          <w:tcPr>
            <w:tcW w:w="2492" w:type="dxa"/>
            <w:gridSpan w:val="2"/>
            <w:tcBorders>
              <w:top w:val="single" w:color="auto" w:sz="4" w:space="0"/>
              <w:bottom w:val="single" w:color="auto" w:sz="4" w:space="0"/>
            </w:tcBorders>
            <w:vAlign w:val="center"/>
          </w:tcPr>
          <w:p w14:paraId="7BA8617B">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rPr>
            </w:pPr>
            <w:r>
              <w:rPr>
                <w:rFonts w:ascii="宋体" w:hAnsi="宋体"/>
              </w:rPr>
              <w:t>投标</w:t>
            </w:r>
            <w:r>
              <w:rPr>
                <w:rFonts w:hint="eastAsia" w:ascii="宋体" w:hAnsi="宋体"/>
              </w:rPr>
              <w:t>总</w:t>
            </w:r>
            <w:r>
              <w:rPr>
                <w:rFonts w:ascii="宋体" w:hAnsi="宋体"/>
              </w:rPr>
              <w:t>报价</w:t>
            </w:r>
          </w:p>
        </w:tc>
        <w:tc>
          <w:tcPr>
            <w:tcW w:w="5728" w:type="dxa"/>
            <w:vAlign w:val="center"/>
          </w:tcPr>
          <w:p w14:paraId="086403EB">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pPr>
            <w:r>
              <w:rPr>
                <w:rFonts w:hint="eastAsia"/>
              </w:rPr>
              <w:t>所有通过初步评审合格的投标人，投标总报价得本附表第2.2.1项规定分值的满分</w:t>
            </w:r>
            <w:r>
              <w:rPr>
                <w:rFonts w:hint="eastAsia"/>
                <w:u w:val="single"/>
              </w:rPr>
              <w:t xml:space="preserve"> 70 </w:t>
            </w:r>
            <w:r>
              <w:rPr>
                <w:rFonts w:hint="eastAsia"/>
              </w:rPr>
              <w:t>分。</w:t>
            </w:r>
            <w:r>
              <w:t>在此基础上，投标</w:t>
            </w:r>
            <w:r>
              <w:rPr>
                <w:rFonts w:hint="eastAsia"/>
              </w:rPr>
              <w:t>总</w:t>
            </w:r>
            <w:r>
              <w:t>报价与评标基准价相比，每增加1%扣</w:t>
            </w:r>
            <w:r>
              <w:rPr>
                <w:rFonts w:hint="eastAsia"/>
                <w:u w:val="single"/>
              </w:rPr>
              <w:t xml:space="preserve"> 0.5</w:t>
            </w:r>
            <w:r>
              <w:t>分，每减少1%扣</w:t>
            </w:r>
            <w:r>
              <w:rPr>
                <w:rFonts w:hint="eastAsia"/>
                <w:u w:val="single"/>
              </w:rPr>
              <w:t xml:space="preserve"> 0.25 </w:t>
            </w:r>
            <w:r>
              <w:t>分</w:t>
            </w:r>
            <w:r>
              <w:rPr>
                <w:rFonts w:hint="eastAsia"/>
              </w:rPr>
              <w:t>，最多扣3分</w:t>
            </w:r>
            <w:r>
              <w:t>。</w:t>
            </w:r>
          </w:p>
          <w:p w14:paraId="1511A9F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pPr>
            <w:r>
              <w:t>按插入法计算得分。</w:t>
            </w:r>
          </w:p>
          <w:p w14:paraId="48A6CD8A">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pPr>
            <w:r>
              <w:t>未参与评标基准价计算的投标</w:t>
            </w:r>
            <w:r>
              <w:rPr>
                <w:rFonts w:hint="eastAsia"/>
              </w:rPr>
              <w:t>总</w:t>
            </w:r>
            <w:r>
              <w:t>报价，仍应参加计算相应分值。</w:t>
            </w:r>
          </w:p>
          <w:p w14:paraId="4702F084">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pPr>
            <w:r>
              <w:rPr>
                <w:rFonts w:hint="eastAsia"/>
              </w:rPr>
              <w:t>投标总报价得分最终结果保留两位小数</w:t>
            </w:r>
            <w:r>
              <w:t>，</w:t>
            </w:r>
            <w:r>
              <w:rPr>
                <w:rFonts w:hint="eastAsia"/>
              </w:rPr>
              <w:t>小数点后</w:t>
            </w:r>
            <w:r>
              <w:t>第三位四舍五入。</w:t>
            </w:r>
          </w:p>
        </w:tc>
      </w:tr>
      <w:tr w14:paraId="6A5513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74EF7B3D">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rPr>
            </w:pPr>
            <w:r>
              <w:rPr>
                <w:rFonts w:hint="eastAsia" w:ascii="宋体" w:hAnsi="宋体"/>
              </w:rPr>
              <w:t>3</w:t>
            </w:r>
          </w:p>
        </w:tc>
        <w:tc>
          <w:tcPr>
            <w:tcW w:w="2492" w:type="dxa"/>
            <w:gridSpan w:val="2"/>
            <w:tcBorders>
              <w:top w:val="single" w:color="auto" w:sz="4" w:space="0"/>
              <w:bottom w:val="single" w:color="auto" w:sz="4" w:space="0"/>
            </w:tcBorders>
            <w:vAlign w:val="center"/>
          </w:tcPr>
          <w:p w14:paraId="3B57B24C">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rPr>
            </w:pPr>
            <w:r>
              <w:rPr>
                <w:rFonts w:hint="eastAsia" w:ascii="宋体" w:hAnsi="宋体"/>
              </w:rPr>
              <w:t>评标程序</w:t>
            </w:r>
          </w:p>
        </w:tc>
        <w:tc>
          <w:tcPr>
            <w:tcW w:w="5728" w:type="dxa"/>
            <w:vAlign w:val="center"/>
          </w:tcPr>
          <w:p w14:paraId="1D84E01F">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szCs w:val="21"/>
              </w:rPr>
            </w:pPr>
            <w:r>
              <w:rPr>
                <w:rFonts w:hint="eastAsia" w:ascii="宋体" w:hAnsi="宋体"/>
                <w:kern w:val="0"/>
                <w:szCs w:val="21"/>
              </w:rPr>
              <w:t>1.按本章评标办法第3.1款进行初步评审。未通过初步评审或评标委员会认定为无效的投标文件的不再进行后续评审。</w:t>
            </w:r>
          </w:p>
          <w:p w14:paraId="340CB85E">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szCs w:val="21"/>
              </w:rPr>
            </w:pPr>
            <w:r>
              <w:rPr>
                <w:rFonts w:hint="eastAsia" w:ascii="宋体" w:hAnsi="宋体"/>
                <w:kern w:val="0"/>
                <w:szCs w:val="21"/>
              </w:rPr>
              <w:t>2.按本章评标办法前附表第2.2.</w:t>
            </w:r>
            <w:r>
              <w:rPr>
                <w:rFonts w:ascii="宋体" w:hAnsi="宋体"/>
                <w:kern w:val="0"/>
                <w:szCs w:val="21"/>
              </w:rPr>
              <w:t>4</w:t>
            </w:r>
            <w:r>
              <w:rPr>
                <w:rFonts w:hint="eastAsia" w:ascii="宋体" w:hAnsi="宋体"/>
                <w:kern w:val="0"/>
                <w:szCs w:val="21"/>
              </w:rPr>
              <w:t>（1）目的规定对技术部分进行评审。</w:t>
            </w:r>
          </w:p>
          <w:p w14:paraId="1B0C5DA6">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szCs w:val="21"/>
              </w:rPr>
            </w:pPr>
            <w:r>
              <w:rPr>
                <w:rFonts w:hint="eastAsia" w:ascii="宋体" w:hAnsi="宋体"/>
                <w:kern w:val="0"/>
                <w:szCs w:val="21"/>
              </w:rPr>
              <w:t>3.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57237B0C">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szCs w:val="21"/>
              </w:rPr>
            </w:pPr>
            <w:r>
              <w:rPr>
                <w:rFonts w:hint="eastAsia" w:ascii="宋体" w:hAnsi="宋体"/>
                <w:kern w:val="0"/>
                <w:szCs w:val="21"/>
              </w:rPr>
              <w:t>4.经评审合格的投标人按照本章第2.2.</w:t>
            </w:r>
            <w:r>
              <w:rPr>
                <w:rFonts w:ascii="宋体" w:hAnsi="宋体"/>
                <w:kern w:val="0"/>
                <w:szCs w:val="21"/>
              </w:rPr>
              <w:t>2</w:t>
            </w:r>
            <w:r>
              <w:rPr>
                <w:rFonts w:hint="eastAsia" w:ascii="宋体" w:hAnsi="宋体"/>
                <w:kern w:val="0"/>
                <w:szCs w:val="21"/>
              </w:rPr>
              <w:t>项计算方法计算评标基准价，并按本附表第2.2.</w:t>
            </w:r>
            <w:r>
              <w:rPr>
                <w:rFonts w:ascii="宋体" w:hAnsi="宋体"/>
                <w:kern w:val="0"/>
                <w:szCs w:val="21"/>
              </w:rPr>
              <w:t>4</w:t>
            </w:r>
            <w:r>
              <w:rPr>
                <w:rFonts w:hint="eastAsia" w:ascii="宋体" w:hAnsi="宋体"/>
                <w:kern w:val="0"/>
                <w:szCs w:val="21"/>
              </w:rPr>
              <w:t>（2）目规定的评分方法对投标总报价进行评分。</w:t>
            </w:r>
          </w:p>
          <w:p w14:paraId="6A8319D3">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szCs w:val="21"/>
              </w:rPr>
            </w:pPr>
            <w:r>
              <w:rPr>
                <w:rFonts w:hint="eastAsia" w:ascii="宋体" w:hAnsi="宋体"/>
                <w:kern w:val="0"/>
                <w:szCs w:val="21"/>
              </w:rPr>
              <w:t>5.对技术部分、投标总报价得分进行汇总，确定得分由高至低前三名投标人为中标候选人。</w:t>
            </w:r>
          </w:p>
        </w:tc>
      </w:tr>
      <w:tr w14:paraId="174E11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3AC18D8B">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rPr>
            </w:pPr>
            <w:r>
              <w:rPr>
                <w:rFonts w:hint="eastAsia" w:ascii="宋体" w:hAnsi="宋体"/>
              </w:rPr>
              <w:t>3.2.3</w:t>
            </w:r>
          </w:p>
        </w:tc>
        <w:tc>
          <w:tcPr>
            <w:tcW w:w="2492" w:type="dxa"/>
            <w:gridSpan w:val="2"/>
            <w:tcBorders>
              <w:top w:val="single" w:color="auto" w:sz="4" w:space="0"/>
              <w:bottom w:val="single" w:color="auto" w:sz="4" w:space="0"/>
            </w:tcBorders>
            <w:vAlign w:val="center"/>
          </w:tcPr>
          <w:p w14:paraId="4264D039">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rPr>
            </w:pPr>
            <w:r>
              <w:rPr>
                <w:rFonts w:hint="eastAsia" w:ascii="宋体" w:hAnsi="宋体"/>
              </w:rPr>
              <w:t>投标人得分</w:t>
            </w:r>
          </w:p>
        </w:tc>
        <w:tc>
          <w:tcPr>
            <w:tcW w:w="5728" w:type="dxa"/>
            <w:vAlign w:val="center"/>
          </w:tcPr>
          <w:p w14:paraId="509588AD">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ascii="宋体" w:hAnsi="宋体"/>
                <w:kern w:val="0"/>
                <w:szCs w:val="21"/>
              </w:rPr>
            </w:pPr>
            <w:r>
              <w:rPr>
                <w:rFonts w:hint="eastAsia" w:ascii="宋体" w:hAnsi="宋体"/>
              </w:rPr>
              <w:t>投标人得分=</w:t>
            </w:r>
            <w:r>
              <w:rPr>
                <w:rFonts w:hint="eastAsia" w:ascii="宋体" w:hAnsi="宋体"/>
                <w:kern w:val="0"/>
                <w:szCs w:val="21"/>
              </w:rPr>
              <w:t>A+B</w:t>
            </w:r>
          </w:p>
        </w:tc>
      </w:tr>
      <w:tr w14:paraId="3260C7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660" w:type="dxa"/>
            <w:gridSpan w:val="2"/>
            <w:vAlign w:val="center"/>
          </w:tcPr>
          <w:p w14:paraId="1A55ADB6">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rPr>
            </w:pPr>
            <w:r>
              <w:rPr>
                <w:rFonts w:hint="eastAsia" w:ascii="宋体" w:hAnsi="宋体"/>
              </w:rPr>
              <w:t>3.4</w:t>
            </w:r>
          </w:p>
        </w:tc>
        <w:tc>
          <w:tcPr>
            <w:tcW w:w="2492" w:type="dxa"/>
            <w:gridSpan w:val="2"/>
            <w:tcBorders>
              <w:top w:val="single" w:color="auto" w:sz="4" w:space="0"/>
            </w:tcBorders>
            <w:vAlign w:val="center"/>
          </w:tcPr>
          <w:p w14:paraId="79BFE488">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rPr>
            </w:pPr>
            <w:r>
              <w:rPr>
                <w:rFonts w:hint="eastAsia" w:ascii="宋体" w:hAnsi="宋体"/>
              </w:rPr>
              <w:t>评标结果</w:t>
            </w:r>
          </w:p>
        </w:tc>
        <w:tc>
          <w:tcPr>
            <w:tcW w:w="5728" w:type="dxa"/>
            <w:vAlign w:val="center"/>
          </w:tcPr>
          <w:p w14:paraId="24EB5FE2">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pPr>
            <w:r>
              <w:rPr>
                <w:rFonts w:hint="eastAsia"/>
              </w:rPr>
              <w:t>3.4.1</w:t>
            </w:r>
            <w:r>
              <w:t>除第二章“投标人须知”前附表授权直接确定中标人外，评标委员会按照得分由高到低的顺序推荐中标候选人，并标明排序。</w:t>
            </w:r>
          </w:p>
          <w:p w14:paraId="3D84FA69">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pPr>
            <w:r>
              <w:rPr>
                <w:szCs w:val="22"/>
              </w:rPr>
              <w:t>3.4.2 评标委员会完成评标后，应当向招标人提交书面评标报告和中标候选人名单。</w:t>
            </w:r>
          </w:p>
        </w:tc>
      </w:tr>
      <w:bookmarkEnd w:id="586"/>
      <w:bookmarkEnd w:id="587"/>
      <w:bookmarkEnd w:id="588"/>
      <w:bookmarkEnd w:id="589"/>
      <w:bookmarkEnd w:id="590"/>
    </w:tbl>
    <w:p w14:paraId="053146E4">
      <w:pPr>
        <w:pStyle w:val="3"/>
        <w:spacing w:before="0" w:after="0" w:line="360" w:lineRule="auto"/>
        <w:rPr>
          <w:rFonts w:ascii="宋体" w:hAnsi="宋体"/>
          <w:b w:val="0"/>
          <w:snapToGrid w:val="0"/>
        </w:rPr>
      </w:pPr>
      <w:bookmarkStart w:id="594" w:name="_Toc509218776"/>
      <w:r>
        <w:rPr>
          <w:rFonts w:ascii="宋体" w:hAnsi="宋体"/>
          <w:b w:val="0"/>
          <w:snapToGrid w:val="0"/>
        </w:rPr>
        <w:br w:type="page"/>
      </w:r>
      <w:bookmarkStart w:id="595" w:name="_Toc2957"/>
      <w:bookmarkStart w:id="596" w:name="_Toc20451"/>
      <w:r>
        <w:rPr>
          <w:rFonts w:ascii="宋体" w:hAnsi="宋体"/>
          <w:b w:val="0"/>
          <w:snapToGrid w:val="0"/>
        </w:rPr>
        <w:t>1.  评标方法</w:t>
      </w:r>
      <w:bookmarkEnd w:id="577"/>
      <w:bookmarkEnd w:id="578"/>
      <w:bookmarkEnd w:id="579"/>
      <w:bookmarkEnd w:id="580"/>
      <w:bookmarkEnd w:id="581"/>
      <w:bookmarkEnd w:id="582"/>
      <w:bookmarkEnd w:id="594"/>
      <w:bookmarkEnd w:id="595"/>
      <w:bookmarkEnd w:id="596"/>
    </w:p>
    <w:p w14:paraId="1B0B4B0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hint="eastAsia" w:ascii="宋体" w:hAnsi="宋体"/>
          <w:kern w:val="0"/>
          <w:szCs w:val="21"/>
        </w:rPr>
        <w:t>，若出现投标人投标报价相同的，以评标办法前附表约定的原则确定排序</w:t>
      </w:r>
      <w:r>
        <w:rPr>
          <w:rFonts w:ascii="宋体" w:hAnsi="宋体"/>
          <w:spacing w:val="-31"/>
          <w:kern w:val="0"/>
          <w:szCs w:val="21"/>
        </w:rPr>
        <w:t>。</w:t>
      </w:r>
    </w:p>
    <w:p w14:paraId="6893B2B0">
      <w:pPr>
        <w:pStyle w:val="3"/>
        <w:spacing w:before="0" w:after="0" w:line="360" w:lineRule="auto"/>
        <w:rPr>
          <w:rFonts w:ascii="宋体" w:hAnsi="宋体"/>
          <w:b w:val="0"/>
          <w:snapToGrid w:val="0"/>
        </w:rPr>
      </w:pPr>
      <w:bookmarkStart w:id="597" w:name="_Toc430530501"/>
      <w:bookmarkStart w:id="598" w:name="_Toc287607813"/>
      <w:bookmarkStart w:id="599" w:name="_Toc509218777"/>
      <w:bookmarkStart w:id="600" w:name="_Toc200513199"/>
      <w:bookmarkStart w:id="601" w:name="_Toc1893"/>
      <w:bookmarkStart w:id="602" w:name="_Toc28040"/>
      <w:bookmarkStart w:id="603" w:name="_Toc224103385"/>
      <w:bookmarkStart w:id="604" w:name="_Toc287620752"/>
      <w:bookmarkStart w:id="605" w:name="_Toc277082619"/>
      <w:r>
        <w:rPr>
          <w:rFonts w:ascii="宋体" w:hAnsi="宋体"/>
          <w:b w:val="0"/>
          <w:snapToGrid w:val="0"/>
        </w:rPr>
        <w:t>2.  评审标准</w:t>
      </w:r>
      <w:bookmarkEnd w:id="597"/>
      <w:bookmarkEnd w:id="598"/>
      <w:bookmarkEnd w:id="599"/>
      <w:bookmarkEnd w:id="600"/>
      <w:bookmarkEnd w:id="601"/>
      <w:bookmarkEnd w:id="602"/>
      <w:bookmarkEnd w:id="603"/>
      <w:bookmarkEnd w:id="604"/>
      <w:bookmarkEnd w:id="605"/>
    </w:p>
    <w:p w14:paraId="7AB48345">
      <w:pPr>
        <w:pStyle w:val="4"/>
        <w:snapToGrid w:val="0"/>
        <w:spacing w:before="0" w:after="0" w:line="360" w:lineRule="auto"/>
        <w:rPr>
          <w:rFonts w:ascii="宋体" w:hAnsi="宋体"/>
          <w:b w:val="0"/>
          <w:snapToGrid w:val="0"/>
          <w:sz w:val="24"/>
          <w:szCs w:val="24"/>
        </w:rPr>
      </w:pPr>
      <w:bookmarkStart w:id="606" w:name="_Toc277082620"/>
      <w:bookmarkStart w:id="607" w:name="_Toc509218778"/>
      <w:bookmarkStart w:id="608" w:name="_Toc200513200"/>
      <w:bookmarkStart w:id="609" w:name="_Toc287620753"/>
      <w:bookmarkStart w:id="610" w:name="_Toc224103386"/>
      <w:bookmarkStart w:id="611" w:name="_Toc430530502"/>
      <w:bookmarkStart w:id="612" w:name="_Toc2588"/>
      <w:bookmarkStart w:id="613" w:name="_Toc1295"/>
      <w:bookmarkStart w:id="614" w:name="_Toc287607814"/>
      <w:r>
        <w:rPr>
          <w:rFonts w:ascii="宋体" w:hAnsi="宋体"/>
          <w:b w:val="0"/>
          <w:snapToGrid w:val="0"/>
          <w:sz w:val="24"/>
          <w:szCs w:val="24"/>
        </w:rPr>
        <w:t>2.1  初步评审标准</w:t>
      </w:r>
      <w:bookmarkEnd w:id="606"/>
      <w:bookmarkEnd w:id="607"/>
      <w:bookmarkEnd w:id="608"/>
      <w:bookmarkEnd w:id="609"/>
      <w:bookmarkEnd w:id="610"/>
      <w:bookmarkEnd w:id="611"/>
      <w:bookmarkEnd w:id="612"/>
      <w:bookmarkEnd w:id="613"/>
      <w:bookmarkEnd w:id="614"/>
    </w:p>
    <w:p w14:paraId="5632DC0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w:t>
      </w:r>
      <w:r>
        <w:rPr>
          <w:rFonts w:ascii="宋体" w:hAnsi="宋体"/>
          <w:kern w:val="0"/>
          <w:szCs w:val="21"/>
        </w:rPr>
        <w:t xml:space="preserve">  资格评审标准：见评标办法前附表。</w:t>
      </w:r>
    </w:p>
    <w:p w14:paraId="5CC039C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14:paraId="3401927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2.1.3  响应性评审标准：见评标办法前附表。</w:t>
      </w:r>
    </w:p>
    <w:p w14:paraId="75BBA788">
      <w:pPr>
        <w:pStyle w:val="4"/>
        <w:snapToGrid w:val="0"/>
        <w:spacing w:before="0" w:after="0" w:line="360" w:lineRule="auto"/>
        <w:rPr>
          <w:rFonts w:ascii="宋体" w:hAnsi="宋体"/>
          <w:b w:val="0"/>
          <w:snapToGrid w:val="0"/>
          <w:sz w:val="24"/>
          <w:szCs w:val="24"/>
        </w:rPr>
      </w:pPr>
      <w:bookmarkStart w:id="615" w:name="_Toc509218779"/>
      <w:bookmarkStart w:id="616" w:name="_Toc277082621"/>
      <w:bookmarkStart w:id="617" w:name="_Toc287620754"/>
      <w:bookmarkStart w:id="618" w:name="_Toc1070"/>
      <w:bookmarkStart w:id="619" w:name="_Toc200513201"/>
      <w:bookmarkStart w:id="620" w:name="_Toc287607815"/>
      <w:bookmarkStart w:id="621" w:name="_Toc224103387"/>
      <w:bookmarkStart w:id="622" w:name="_Toc430530503"/>
      <w:bookmarkStart w:id="623" w:name="_Toc17923"/>
      <w:r>
        <w:rPr>
          <w:rFonts w:ascii="宋体" w:hAnsi="宋体"/>
          <w:b w:val="0"/>
          <w:snapToGrid w:val="0"/>
          <w:sz w:val="24"/>
          <w:szCs w:val="24"/>
        </w:rPr>
        <w:t>2.2  分值构成与评分标准</w:t>
      </w:r>
      <w:bookmarkEnd w:id="615"/>
      <w:bookmarkEnd w:id="616"/>
      <w:bookmarkEnd w:id="617"/>
      <w:bookmarkEnd w:id="618"/>
      <w:bookmarkEnd w:id="619"/>
      <w:bookmarkEnd w:id="620"/>
      <w:bookmarkEnd w:id="621"/>
      <w:bookmarkEnd w:id="622"/>
      <w:bookmarkEnd w:id="623"/>
    </w:p>
    <w:p w14:paraId="0E0F5A7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2.2.1  分值构成</w:t>
      </w:r>
    </w:p>
    <w:p w14:paraId="6670446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）技术</w:t>
      </w:r>
      <w:r>
        <w:rPr>
          <w:rFonts w:hint="eastAsia" w:ascii="宋体" w:hAnsi="宋体"/>
          <w:kern w:val="0"/>
          <w:szCs w:val="21"/>
        </w:rPr>
        <w:t>部分</w:t>
      </w:r>
      <w:r>
        <w:rPr>
          <w:rFonts w:ascii="宋体" w:hAnsi="宋体"/>
          <w:kern w:val="0"/>
          <w:szCs w:val="21"/>
        </w:rPr>
        <w:t>：见评标办法前附表</w:t>
      </w:r>
      <w:r>
        <w:rPr>
          <w:rFonts w:hint="eastAsia" w:ascii="宋体" w:hAnsi="宋体"/>
          <w:kern w:val="0"/>
          <w:szCs w:val="21"/>
        </w:rPr>
        <w:t>；</w:t>
      </w:r>
    </w:p>
    <w:p w14:paraId="2ACAE08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）投标</w:t>
      </w:r>
      <w:r>
        <w:rPr>
          <w:rFonts w:hint="eastAsia" w:ascii="宋体" w:hAnsi="宋体"/>
          <w:kern w:val="0"/>
          <w:szCs w:val="21"/>
        </w:rPr>
        <w:t>总</w:t>
      </w:r>
      <w:r>
        <w:rPr>
          <w:rFonts w:ascii="宋体" w:hAnsi="宋体"/>
          <w:spacing w:val="-1"/>
          <w:kern w:val="0"/>
          <w:szCs w:val="21"/>
        </w:rPr>
        <w:t>报</w:t>
      </w:r>
      <w:r>
        <w:rPr>
          <w:rFonts w:ascii="宋体" w:hAnsi="宋体"/>
          <w:kern w:val="0"/>
          <w:szCs w:val="21"/>
        </w:rPr>
        <w:t>价：见评标办法前附表</w:t>
      </w:r>
      <w:r>
        <w:rPr>
          <w:rFonts w:hint="eastAsia" w:ascii="宋体" w:hAnsi="宋体"/>
          <w:kern w:val="0"/>
          <w:szCs w:val="21"/>
        </w:rPr>
        <w:t>。</w:t>
      </w:r>
    </w:p>
    <w:p w14:paraId="002004F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2.2.2  </w:t>
      </w:r>
      <w:r>
        <w:rPr>
          <w:rFonts w:hint="eastAsia" w:ascii="宋体" w:hAnsi="宋体"/>
          <w:kern w:val="0"/>
          <w:szCs w:val="21"/>
        </w:rPr>
        <w:t>评分标准</w:t>
      </w:r>
    </w:p>
    <w:p w14:paraId="414589A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技术</w:t>
      </w:r>
      <w:r>
        <w:rPr>
          <w:rFonts w:hint="eastAsia" w:ascii="宋体" w:hAnsi="宋体"/>
          <w:kern w:val="0"/>
          <w:szCs w:val="21"/>
        </w:rPr>
        <w:t>部分</w:t>
      </w:r>
      <w:r>
        <w:rPr>
          <w:rFonts w:ascii="宋体" w:hAnsi="宋体"/>
          <w:kern w:val="0"/>
          <w:szCs w:val="21"/>
        </w:rPr>
        <w:t>评分标准：见评标办法前附表；</w:t>
      </w:r>
    </w:p>
    <w:p w14:paraId="057D7A6F">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2.2.3  </w:t>
      </w:r>
      <w:r>
        <w:rPr>
          <w:rFonts w:ascii="宋体" w:hAnsi="宋体"/>
          <w:kern w:val="0"/>
          <w:szCs w:val="21"/>
        </w:rPr>
        <w:t>评标基准价计算</w:t>
      </w:r>
    </w:p>
    <w:p w14:paraId="5F0145E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评标基准价计算方法：见评标办法前附表。</w:t>
      </w:r>
    </w:p>
    <w:p w14:paraId="5E58E46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w:t>
      </w:r>
      <w:r>
        <w:rPr>
          <w:rFonts w:hint="eastAsia" w:ascii="宋体" w:hAnsi="宋体"/>
          <w:kern w:val="0"/>
          <w:szCs w:val="21"/>
        </w:rPr>
        <w:t>4</w:t>
      </w:r>
      <w:r>
        <w:rPr>
          <w:rFonts w:ascii="宋体" w:hAnsi="宋体"/>
          <w:kern w:val="0"/>
          <w:szCs w:val="21"/>
        </w:rPr>
        <w:t xml:space="preserve">  投标</w:t>
      </w:r>
      <w:r>
        <w:rPr>
          <w:rFonts w:hint="eastAsia" w:ascii="宋体" w:hAnsi="宋体"/>
          <w:kern w:val="0"/>
          <w:szCs w:val="21"/>
        </w:rPr>
        <w:t>总</w:t>
      </w:r>
      <w:r>
        <w:rPr>
          <w:rFonts w:ascii="宋体" w:hAnsi="宋体"/>
          <w:kern w:val="0"/>
          <w:szCs w:val="21"/>
        </w:rPr>
        <w:t>报价的偏差率计算</w:t>
      </w:r>
    </w:p>
    <w:p w14:paraId="3C2FB7C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投标</w:t>
      </w:r>
      <w:r>
        <w:rPr>
          <w:rFonts w:hint="eastAsia" w:ascii="宋体" w:hAnsi="宋体"/>
          <w:kern w:val="0"/>
          <w:szCs w:val="21"/>
        </w:rPr>
        <w:t>总</w:t>
      </w:r>
      <w:r>
        <w:rPr>
          <w:rFonts w:ascii="宋体" w:hAnsi="宋体"/>
          <w:kern w:val="0"/>
          <w:szCs w:val="21"/>
        </w:rPr>
        <w:t>报价的偏差率计算公式：见评标办法前附表</w:t>
      </w:r>
      <w:r>
        <w:rPr>
          <w:rFonts w:hint="eastAsia" w:ascii="宋体" w:hAnsi="宋体"/>
          <w:kern w:val="0"/>
          <w:szCs w:val="21"/>
        </w:rPr>
        <w:t>；</w:t>
      </w:r>
    </w:p>
    <w:p w14:paraId="469D9D0A">
      <w:pPr>
        <w:pStyle w:val="3"/>
        <w:spacing w:before="0" w:after="0" w:line="360" w:lineRule="auto"/>
        <w:rPr>
          <w:rFonts w:ascii="宋体" w:hAnsi="宋体"/>
          <w:b w:val="0"/>
          <w:snapToGrid w:val="0"/>
        </w:rPr>
      </w:pPr>
      <w:bookmarkStart w:id="624" w:name="_Toc224103388"/>
      <w:bookmarkStart w:id="625" w:name="_Toc287607816"/>
      <w:bookmarkStart w:id="626" w:name="_Toc4568"/>
      <w:bookmarkStart w:id="627" w:name="_Toc509218780"/>
      <w:bookmarkStart w:id="628" w:name="_Toc287620755"/>
      <w:bookmarkStart w:id="629" w:name="_Toc12397"/>
      <w:bookmarkStart w:id="630" w:name="_Toc430530504"/>
      <w:bookmarkStart w:id="631" w:name="_Toc277082622"/>
      <w:bookmarkStart w:id="632" w:name="_Toc200513202"/>
      <w:r>
        <w:rPr>
          <w:rFonts w:ascii="宋体" w:hAnsi="宋体"/>
          <w:b w:val="0"/>
          <w:snapToGrid w:val="0"/>
        </w:rPr>
        <w:t>3.  评标程序</w:t>
      </w:r>
      <w:bookmarkEnd w:id="624"/>
      <w:bookmarkEnd w:id="625"/>
      <w:bookmarkEnd w:id="626"/>
      <w:bookmarkEnd w:id="627"/>
      <w:bookmarkEnd w:id="628"/>
      <w:bookmarkEnd w:id="629"/>
      <w:bookmarkEnd w:id="630"/>
      <w:bookmarkEnd w:id="631"/>
      <w:bookmarkEnd w:id="632"/>
    </w:p>
    <w:p w14:paraId="5585D603">
      <w:pPr>
        <w:pStyle w:val="4"/>
        <w:snapToGrid w:val="0"/>
        <w:spacing w:before="0" w:after="0" w:line="360" w:lineRule="auto"/>
        <w:rPr>
          <w:rFonts w:ascii="宋体" w:hAnsi="宋体"/>
          <w:b w:val="0"/>
          <w:snapToGrid w:val="0"/>
          <w:sz w:val="24"/>
          <w:szCs w:val="24"/>
        </w:rPr>
      </w:pPr>
      <w:bookmarkStart w:id="633" w:name="_Toc14602"/>
      <w:bookmarkStart w:id="634" w:name="_Toc287620756"/>
      <w:bookmarkStart w:id="635" w:name="_Toc200513203"/>
      <w:bookmarkStart w:id="636" w:name="_Toc21102"/>
      <w:bookmarkStart w:id="637" w:name="_Toc287607817"/>
      <w:bookmarkStart w:id="638" w:name="_Toc509218781"/>
      <w:bookmarkStart w:id="639" w:name="_Toc277082623"/>
      <w:bookmarkStart w:id="640" w:name="_Toc224103389"/>
      <w:bookmarkStart w:id="641" w:name="_Toc430530505"/>
      <w:r>
        <w:rPr>
          <w:rFonts w:ascii="宋体" w:hAnsi="宋体"/>
          <w:b w:val="0"/>
          <w:snapToGrid w:val="0"/>
          <w:sz w:val="24"/>
          <w:szCs w:val="24"/>
        </w:rPr>
        <w:t>3.1  初步评审</w:t>
      </w:r>
      <w:bookmarkEnd w:id="633"/>
      <w:bookmarkEnd w:id="634"/>
      <w:bookmarkEnd w:id="635"/>
      <w:bookmarkEnd w:id="636"/>
      <w:bookmarkEnd w:id="637"/>
      <w:bookmarkEnd w:id="638"/>
      <w:bookmarkEnd w:id="639"/>
      <w:bookmarkEnd w:id="640"/>
      <w:bookmarkEnd w:id="641"/>
    </w:p>
    <w:p w14:paraId="0B8E2D0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 2.1 款规定的标准对投标文件进行初步评审。有一项不符合评审标准的，作否决投标处理。</w:t>
      </w:r>
    </w:p>
    <w:p w14:paraId="15175D6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3.1.2  投标人有以下情形之一的，其投标作否决投标处理：</w:t>
      </w:r>
    </w:p>
    <w:p w14:paraId="43FDF73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“投标人须知”第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14:paraId="4D2E157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hint="eastAsia" w:ascii="宋体" w:hAnsi="宋体" w:cs="宋体"/>
          <w:szCs w:val="21"/>
        </w:rPr>
        <w:t>本次投标有串通投标、弄虚作假等其他违反招投标相关法律、法规行为的</w:t>
      </w:r>
      <w:r>
        <w:rPr>
          <w:rFonts w:ascii="宋体" w:hAnsi="宋体"/>
          <w:kern w:val="0"/>
          <w:szCs w:val="21"/>
        </w:rPr>
        <w:t>；</w:t>
      </w:r>
    </w:p>
    <w:p w14:paraId="4A0BD7E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hint="eastAsia" w:ascii="宋体" w:hAnsi="宋体"/>
          <w:kern w:val="0"/>
          <w:szCs w:val="21"/>
        </w:rPr>
        <w:t>。</w:t>
      </w:r>
    </w:p>
    <w:p w14:paraId="25E1C92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3.1.3  投标报价有算术错误的，评标委员会按以下原则对投标报价进行修正，修正的价格经投标人书面确认后具有约束力</w:t>
      </w:r>
      <w:r>
        <w:rPr>
          <w:rFonts w:hint="eastAsia" w:ascii="宋体" w:hAnsi="宋体"/>
          <w:kern w:val="0"/>
          <w:szCs w:val="21"/>
        </w:rPr>
        <w:t>，修正原则如下：</w:t>
      </w:r>
    </w:p>
    <w:p w14:paraId="2A54BEFD">
      <w:pPr>
        <w:autoSpaceDE w:val="0"/>
        <w:autoSpaceDN w:val="0"/>
        <w:adjustRightInd w:val="0"/>
        <w:snapToGrid w:val="0"/>
        <w:spacing w:line="360" w:lineRule="auto"/>
        <w:ind w:firstLine="532"/>
        <w:rPr>
          <w:rFonts w:ascii="宋体" w:hAnsi="宋体"/>
          <w:kern w:val="0"/>
          <w:szCs w:val="21"/>
        </w:rPr>
      </w:pPr>
      <w:r>
        <w:rPr>
          <w:rFonts w:ascii="宋体" w:hAnsi="宋体"/>
          <w:spacing w:val="-1"/>
          <w:kern w:val="0"/>
          <w:szCs w:val="21"/>
        </w:rPr>
        <w:t>（1）投标文件中的大写金额与小写金额不一致的，以大写金</w:t>
      </w:r>
      <w:r>
        <w:rPr>
          <w:rFonts w:ascii="宋体" w:hAnsi="宋体"/>
          <w:kern w:val="0"/>
          <w:szCs w:val="21"/>
        </w:rPr>
        <w:t>额为准</w:t>
      </w:r>
      <w:r>
        <w:rPr>
          <w:rFonts w:hint="eastAsia" w:ascii="宋体" w:hAnsi="宋体"/>
          <w:kern w:val="0"/>
          <w:szCs w:val="21"/>
        </w:rPr>
        <w:t>；</w:t>
      </w:r>
    </w:p>
    <w:p w14:paraId="073168B5">
      <w:pPr>
        <w:pStyle w:val="4"/>
        <w:snapToGrid w:val="0"/>
        <w:spacing w:before="0" w:after="0" w:line="360" w:lineRule="auto"/>
        <w:rPr>
          <w:rFonts w:ascii="宋体" w:hAnsi="宋体"/>
          <w:b w:val="0"/>
          <w:snapToGrid w:val="0"/>
          <w:sz w:val="24"/>
          <w:szCs w:val="24"/>
        </w:rPr>
      </w:pPr>
      <w:bookmarkStart w:id="642" w:name="_Toc509218782"/>
      <w:bookmarkStart w:id="643" w:name="_Toc6295"/>
      <w:bookmarkStart w:id="644" w:name="_Toc287620757"/>
      <w:bookmarkStart w:id="645" w:name="_Toc31837"/>
      <w:bookmarkStart w:id="646" w:name="_Toc224103390"/>
      <w:bookmarkStart w:id="647" w:name="_Toc287607818"/>
      <w:bookmarkStart w:id="648" w:name="_Toc200513204"/>
      <w:bookmarkStart w:id="649" w:name="_Toc430530506"/>
      <w:bookmarkStart w:id="650" w:name="_Toc277082624"/>
      <w:r>
        <w:rPr>
          <w:rFonts w:ascii="宋体" w:hAnsi="宋体"/>
          <w:b w:val="0"/>
          <w:snapToGrid w:val="0"/>
          <w:sz w:val="24"/>
          <w:szCs w:val="24"/>
        </w:rPr>
        <w:t>3.2  详细评审</w:t>
      </w:r>
      <w:bookmarkEnd w:id="642"/>
      <w:bookmarkEnd w:id="643"/>
      <w:bookmarkEnd w:id="644"/>
      <w:bookmarkEnd w:id="645"/>
      <w:bookmarkEnd w:id="646"/>
      <w:bookmarkEnd w:id="647"/>
      <w:bookmarkEnd w:id="648"/>
      <w:bookmarkEnd w:id="649"/>
      <w:bookmarkEnd w:id="650"/>
    </w:p>
    <w:p w14:paraId="58F130E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3.2.1  评标委员会按本章第2.2款规定的量化因素和分值进行</w:t>
      </w:r>
      <w:r>
        <w:rPr>
          <w:rFonts w:hint="eastAsia" w:ascii="宋体" w:hAnsi="宋体"/>
          <w:kern w:val="0"/>
          <w:szCs w:val="21"/>
        </w:rPr>
        <w:t>评分</w:t>
      </w:r>
      <w:r>
        <w:rPr>
          <w:rFonts w:ascii="宋体" w:hAnsi="宋体"/>
          <w:kern w:val="0"/>
          <w:szCs w:val="21"/>
        </w:rPr>
        <w:t>，并计算出综合评估得分。</w:t>
      </w:r>
    </w:p>
    <w:p w14:paraId="7CED0AA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）按本章第</w:t>
      </w:r>
      <w:r>
        <w:rPr>
          <w:rFonts w:hint="eastAsia" w:ascii="宋体" w:hAnsi="宋体"/>
          <w:kern w:val="0"/>
          <w:szCs w:val="21"/>
        </w:rPr>
        <w:t>2.2.4</w:t>
      </w:r>
      <w:r>
        <w:rPr>
          <w:rFonts w:ascii="宋体" w:hAnsi="宋体"/>
          <w:kern w:val="0"/>
          <w:szCs w:val="21"/>
        </w:rPr>
        <w:t>（</w:t>
      </w:r>
      <w:r>
        <w:rPr>
          <w:rFonts w:hint="eastAsia" w:ascii="宋体" w:hAnsi="宋体"/>
          <w:kern w:val="0"/>
          <w:szCs w:val="21"/>
        </w:rPr>
        <w:t>1</w:t>
      </w:r>
      <w:r>
        <w:rPr>
          <w:rFonts w:ascii="宋体" w:hAnsi="宋体"/>
          <w:kern w:val="0"/>
          <w:szCs w:val="21"/>
        </w:rPr>
        <w:t>）目规定的评审因素和分值对</w:t>
      </w:r>
      <w:r>
        <w:rPr>
          <w:rFonts w:hint="eastAsia" w:ascii="宋体" w:hAnsi="宋体"/>
          <w:kern w:val="0"/>
          <w:szCs w:val="21"/>
        </w:rPr>
        <w:t>服务</w:t>
      </w:r>
      <w:r>
        <w:rPr>
          <w:rFonts w:ascii="宋体" w:hAnsi="宋体"/>
          <w:kern w:val="0"/>
          <w:szCs w:val="21"/>
        </w:rPr>
        <w:t>方案计算出得分</w:t>
      </w:r>
      <w:r>
        <w:rPr>
          <w:rFonts w:hint="eastAsia" w:ascii="宋体" w:hAnsi="宋体"/>
          <w:kern w:val="0"/>
          <w:szCs w:val="21"/>
        </w:rPr>
        <w:t>A</w:t>
      </w:r>
      <w:r>
        <w:rPr>
          <w:rFonts w:ascii="宋体" w:hAnsi="宋体"/>
          <w:kern w:val="0"/>
          <w:szCs w:val="21"/>
        </w:rPr>
        <w:t>(</w:t>
      </w:r>
      <w:r>
        <w:rPr>
          <w:rFonts w:ascii="宋体" w:hAnsi="宋体"/>
          <w:snapToGrid w:val="0"/>
          <w:kern w:val="0"/>
          <w:szCs w:val="21"/>
        </w:rPr>
        <w:t>所有评委</w:t>
      </w:r>
      <w:r>
        <w:rPr>
          <w:rFonts w:hint="eastAsia" w:ascii="宋体" w:hAnsi="宋体"/>
          <w:snapToGrid w:val="0"/>
          <w:kern w:val="0"/>
          <w:szCs w:val="21"/>
        </w:rPr>
        <w:t>评分</w:t>
      </w:r>
      <w:r>
        <w:rPr>
          <w:rFonts w:ascii="宋体" w:hAnsi="宋体"/>
          <w:snapToGrid w:val="0"/>
          <w:kern w:val="0"/>
          <w:szCs w:val="21"/>
        </w:rPr>
        <w:t>中去掉一个最高和一个最低分，余下评委</w:t>
      </w:r>
      <w:r>
        <w:rPr>
          <w:rFonts w:hint="eastAsia" w:ascii="宋体" w:hAnsi="宋体"/>
          <w:snapToGrid w:val="0"/>
          <w:kern w:val="0"/>
          <w:szCs w:val="21"/>
        </w:rPr>
        <w:t>评分</w:t>
      </w:r>
      <w:r>
        <w:rPr>
          <w:rFonts w:ascii="宋体" w:hAnsi="宋体"/>
          <w:snapToGrid w:val="0"/>
          <w:kern w:val="0"/>
          <w:szCs w:val="21"/>
        </w:rPr>
        <w:t>取算术平均值为该投标人</w:t>
      </w:r>
      <w:r>
        <w:rPr>
          <w:rFonts w:hint="eastAsia" w:ascii="宋体" w:hAnsi="宋体"/>
          <w:snapToGrid w:val="0"/>
          <w:kern w:val="0"/>
          <w:szCs w:val="21"/>
        </w:rPr>
        <w:t>服务方案</w:t>
      </w:r>
      <w:r>
        <w:rPr>
          <w:rFonts w:ascii="宋体" w:hAnsi="宋体"/>
          <w:snapToGrid w:val="0"/>
          <w:kern w:val="0"/>
          <w:szCs w:val="21"/>
        </w:rPr>
        <w:t>得分。</w:t>
      </w:r>
      <w:r>
        <w:rPr>
          <w:rFonts w:ascii="宋体" w:hAnsi="宋体"/>
          <w:kern w:val="0"/>
          <w:szCs w:val="21"/>
        </w:rPr>
        <w:t>）</w:t>
      </w:r>
    </w:p>
    <w:p w14:paraId="1E79BE7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）按本章第</w:t>
      </w:r>
      <w:r>
        <w:rPr>
          <w:rFonts w:hint="eastAsia" w:ascii="宋体" w:hAnsi="宋体"/>
          <w:kern w:val="0"/>
          <w:szCs w:val="21"/>
        </w:rPr>
        <w:t>2.2.4</w:t>
      </w:r>
      <w:r>
        <w:rPr>
          <w:rFonts w:ascii="宋体" w:hAnsi="宋体"/>
          <w:kern w:val="0"/>
          <w:szCs w:val="21"/>
        </w:rPr>
        <w:t>（</w:t>
      </w:r>
      <w:r>
        <w:rPr>
          <w:rFonts w:hint="eastAsia" w:ascii="宋体" w:hAnsi="宋体"/>
          <w:kern w:val="0"/>
          <w:szCs w:val="21"/>
        </w:rPr>
        <w:t>2</w:t>
      </w:r>
      <w:r>
        <w:rPr>
          <w:rFonts w:ascii="宋体" w:hAnsi="宋体"/>
          <w:kern w:val="0"/>
          <w:szCs w:val="21"/>
        </w:rPr>
        <w:t>）目规定的评审因素和分值对投标</w:t>
      </w:r>
      <w:r>
        <w:rPr>
          <w:rFonts w:hint="eastAsia" w:ascii="宋体" w:hAnsi="宋体"/>
          <w:kern w:val="0"/>
          <w:szCs w:val="21"/>
        </w:rPr>
        <w:t>总</w:t>
      </w:r>
      <w:r>
        <w:rPr>
          <w:rFonts w:ascii="宋体" w:hAnsi="宋体"/>
          <w:kern w:val="0"/>
          <w:szCs w:val="21"/>
        </w:rPr>
        <w:t>报价计算出得分</w:t>
      </w:r>
      <w:r>
        <w:rPr>
          <w:rFonts w:hint="eastAsia" w:ascii="宋体" w:hAnsi="宋体"/>
          <w:kern w:val="0"/>
          <w:szCs w:val="21"/>
        </w:rPr>
        <w:t>B。</w:t>
      </w:r>
    </w:p>
    <w:p w14:paraId="7D04935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3.2.2  各类评分分值的最终计算结果保留小数点后两位，小数点后第三位“四舍五入”。</w:t>
      </w:r>
    </w:p>
    <w:p w14:paraId="45720C8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3.2.3  投标人得分=A+B</w:t>
      </w:r>
      <w:r>
        <w:rPr>
          <w:rFonts w:hint="eastAsia" w:ascii="宋体" w:hAnsi="宋体"/>
          <w:kern w:val="0"/>
          <w:szCs w:val="21"/>
        </w:rPr>
        <w:t>。</w:t>
      </w:r>
    </w:p>
    <w:p w14:paraId="6AD94CA2">
      <w:pPr>
        <w:pStyle w:val="4"/>
        <w:snapToGrid w:val="0"/>
        <w:spacing w:before="0" w:after="0" w:line="360" w:lineRule="auto"/>
        <w:rPr>
          <w:rFonts w:ascii="宋体" w:hAnsi="宋体"/>
          <w:b w:val="0"/>
          <w:snapToGrid w:val="0"/>
          <w:sz w:val="24"/>
          <w:szCs w:val="24"/>
        </w:rPr>
      </w:pPr>
      <w:bookmarkStart w:id="651" w:name="_Toc509218783"/>
      <w:bookmarkStart w:id="652" w:name="_Toc26999"/>
      <w:bookmarkStart w:id="653" w:name="_Toc277082625"/>
      <w:bookmarkStart w:id="654" w:name="_Toc287607819"/>
      <w:bookmarkStart w:id="655" w:name="_Toc430530507"/>
      <w:bookmarkStart w:id="656" w:name="_Toc224103391"/>
      <w:bookmarkStart w:id="657" w:name="_Toc287620758"/>
      <w:bookmarkStart w:id="658" w:name="_Toc29615"/>
      <w:bookmarkStart w:id="659" w:name="_Toc200513205"/>
      <w:r>
        <w:rPr>
          <w:rFonts w:ascii="宋体" w:hAnsi="宋体"/>
          <w:b w:val="0"/>
          <w:snapToGrid w:val="0"/>
          <w:sz w:val="24"/>
          <w:szCs w:val="24"/>
        </w:rPr>
        <w:t>3.3  投标文件的澄清和补正</w:t>
      </w:r>
      <w:bookmarkEnd w:id="651"/>
      <w:bookmarkEnd w:id="652"/>
      <w:bookmarkEnd w:id="653"/>
      <w:bookmarkEnd w:id="654"/>
      <w:bookmarkEnd w:id="655"/>
      <w:bookmarkEnd w:id="656"/>
      <w:bookmarkEnd w:id="657"/>
      <w:bookmarkEnd w:id="658"/>
      <w:bookmarkEnd w:id="659"/>
    </w:p>
    <w:p w14:paraId="278A5FB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2C7DE5F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3.3.2  澄清、说明和补正不得改变投标文件的实质性内容（算术性错误修正的除外）。投标人的书面澄清、说明和补正属于投标文件的组成部分。</w:t>
      </w:r>
    </w:p>
    <w:p w14:paraId="3786C5C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3.3.3  评标委员会对投标人提交的澄清、说明或补正有疑问的，可以要求投标人进一步澄清、说明或补正，直至满足评标委员会的要求。</w:t>
      </w:r>
    </w:p>
    <w:p w14:paraId="452F0E18">
      <w:pPr>
        <w:pStyle w:val="4"/>
        <w:snapToGrid w:val="0"/>
        <w:spacing w:before="0" w:after="0" w:line="360" w:lineRule="auto"/>
        <w:rPr>
          <w:rFonts w:ascii="宋体" w:hAnsi="宋体"/>
          <w:b w:val="0"/>
          <w:snapToGrid w:val="0"/>
          <w:sz w:val="24"/>
          <w:szCs w:val="24"/>
        </w:rPr>
      </w:pPr>
      <w:bookmarkStart w:id="660" w:name="_Toc287620759"/>
      <w:bookmarkStart w:id="661" w:name="_Toc17868"/>
      <w:bookmarkStart w:id="662" w:name="_Toc21811"/>
      <w:bookmarkStart w:id="663" w:name="_Toc430530508"/>
      <w:bookmarkStart w:id="664" w:name="_Toc287607820"/>
      <w:bookmarkStart w:id="665" w:name="_Toc224103392"/>
      <w:bookmarkStart w:id="666" w:name="_Toc509218784"/>
      <w:bookmarkStart w:id="667" w:name="_Toc200513206"/>
      <w:bookmarkStart w:id="668" w:name="_Toc277082626"/>
      <w:r>
        <w:rPr>
          <w:rFonts w:ascii="宋体" w:hAnsi="宋体"/>
          <w:b w:val="0"/>
          <w:snapToGrid w:val="0"/>
          <w:sz w:val="24"/>
          <w:szCs w:val="24"/>
        </w:rPr>
        <w:t>3.4  评标结果</w:t>
      </w:r>
      <w:bookmarkEnd w:id="660"/>
      <w:bookmarkEnd w:id="661"/>
      <w:bookmarkEnd w:id="662"/>
      <w:bookmarkEnd w:id="663"/>
      <w:bookmarkEnd w:id="664"/>
      <w:bookmarkEnd w:id="665"/>
      <w:bookmarkEnd w:id="666"/>
      <w:bookmarkEnd w:id="667"/>
      <w:bookmarkEnd w:id="668"/>
    </w:p>
    <w:p w14:paraId="6E48A3D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14:paraId="17A1A171">
      <w:pPr>
        <w:autoSpaceDE w:val="0"/>
        <w:autoSpaceDN w:val="0"/>
        <w:adjustRightInd w:val="0"/>
        <w:snapToGrid w:val="0"/>
        <w:spacing w:line="360" w:lineRule="auto"/>
        <w:ind w:firstLine="424" w:firstLineChars="200"/>
        <w:rPr>
          <w:rFonts w:ascii="宋体" w:hAnsi="宋体"/>
          <w:kern w:val="0"/>
          <w:szCs w:val="21"/>
        </w:rPr>
      </w:pPr>
      <w:r>
        <w:rPr>
          <w:rFonts w:ascii="宋体" w:hAnsi="宋体"/>
          <w:spacing w:val="1"/>
          <w:kern w:val="0"/>
          <w:szCs w:val="21"/>
        </w:rPr>
        <w:t>3</w:t>
      </w:r>
      <w:r>
        <w:rPr>
          <w:rFonts w:ascii="宋体" w:hAnsi="宋体"/>
          <w:kern w:val="0"/>
          <w:szCs w:val="21"/>
        </w:rPr>
        <w:t>.4.2  评标</w:t>
      </w:r>
      <w:r>
        <w:rPr>
          <w:rFonts w:ascii="宋体" w:hAnsi="宋体"/>
          <w:spacing w:val="-1"/>
          <w:kern w:val="0"/>
          <w:szCs w:val="21"/>
        </w:rPr>
        <w:t>委</w:t>
      </w:r>
      <w:r>
        <w:rPr>
          <w:rFonts w:ascii="宋体" w:hAnsi="宋体"/>
          <w:kern w:val="0"/>
          <w:szCs w:val="21"/>
        </w:rPr>
        <w:t>员会完成评标后，应当向招标人提交书面评标报告。</w:t>
      </w:r>
    </w:p>
    <w:p w14:paraId="1F41F485">
      <w:pPr>
        <w:spacing w:line="360" w:lineRule="auto"/>
        <w:rPr>
          <w:rFonts w:ascii="宋体" w:hAnsi="宋体"/>
          <w:b/>
          <w:szCs w:val="20"/>
        </w:rPr>
      </w:pPr>
      <w:r>
        <w:rPr>
          <w:rFonts w:ascii="宋体" w:hAnsi="宋体"/>
          <w:kern w:val="0"/>
          <w:sz w:val="20"/>
          <w:szCs w:val="20"/>
        </w:rPr>
        <w:br w:type="page"/>
      </w:r>
    </w:p>
    <w:p w14:paraId="2631D054">
      <w:pPr>
        <w:pStyle w:val="34"/>
        <w:spacing w:line="360" w:lineRule="auto"/>
        <w:rPr>
          <w:rFonts w:ascii="宋体" w:hAnsi="宋体"/>
          <w:b/>
          <w:sz w:val="28"/>
          <w:szCs w:val="28"/>
          <w:u w:val="none"/>
          <w:lang w:eastAsia="zh-CN"/>
        </w:rPr>
      </w:pPr>
      <w:bookmarkStart w:id="669" w:name="招标文件03章02评标办法综合评估法02附件02"/>
      <w:bookmarkEnd w:id="669"/>
      <w:bookmarkStart w:id="670" w:name="招标文件04章合同条款及格式"/>
      <w:bookmarkEnd w:id="670"/>
      <w:bookmarkStart w:id="671" w:name="_Toc230410480"/>
      <w:bookmarkStart w:id="672" w:name="_Toc277082627"/>
      <w:r>
        <w:rPr>
          <w:rFonts w:ascii="宋体" w:hAnsi="宋体"/>
          <w:b/>
          <w:sz w:val="28"/>
          <w:szCs w:val="28"/>
          <w:u w:val="none"/>
          <w:lang w:eastAsia="zh-CN"/>
        </w:rPr>
        <w:t>附件A：综合评估法否决投标情况一览表</w:t>
      </w:r>
      <w:bookmarkEnd w:id="671"/>
    </w:p>
    <w:bookmarkEnd w:id="672"/>
    <w:p w14:paraId="2385B868">
      <w:pPr>
        <w:pStyle w:val="34"/>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2E7BCA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4500311">
            <w:pPr>
              <w:spacing w:line="400" w:lineRule="exact"/>
              <w:jc w:val="center"/>
              <w:rPr>
                <w:rFonts w:ascii="宋体" w:hAnsi="宋体"/>
                <w:b/>
                <w:szCs w:val="21"/>
              </w:rPr>
            </w:pPr>
            <w:r>
              <w:rPr>
                <w:rFonts w:ascii="宋体" w:hAnsi="宋体"/>
                <w:b/>
                <w:szCs w:val="21"/>
              </w:rPr>
              <w:t>章节号</w:t>
            </w:r>
          </w:p>
        </w:tc>
        <w:tc>
          <w:tcPr>
            <w:tcW w:w="1899" w:type="dxa"/>
            <w:vAlign w:val="center"/>
          </w:tcPr>
          <w:p w14:paraId="2992D6EF">
            <w:pPr>
              <w:spacing w:line="400" w:lineRule="exact"/>
              <w:jc w:val="center"/>
              <w:rPr>
                <w:rFonts w:ascii="宋体" w:hAnsi="宋体"/>
                <w:b/>
                <w:szCs w:val="21"/>
              </w:rPr>
            </w:pPr>
            <w:r>
              <w:rPr>
                <w:rFonts w:ascii="宋体" w:hAnsi="宋体"/>
                <w:b/>
                <w:szCs w:val="21"/>
              </w:rPr>
              <w:t>条款名称</w:t>
            </w:r>
          </w:p>
        </w:tc>
        <w:tc>
          <w:tcPr>
            <w:tcW w:w="6333" w:type="dxa"/>
            <w:vAlign w:val="center"/>
          </w:tcPr>
          <w:p w14:paraId="247CAB18">
            <w:pPr>
              <w:spacing w:line="400" w:lineRule="exact"/>
              <w:jc w:val="center"/>
              <w:rPr>
                <w:rFonts w:ascii="宋体" w:hAnsi="宋体"/>
                <w:b/>
                <w:szCs w:val="21"/>
              </w:rPr>
            </w:pPr>
            <w:r>
              <w:rPr>
                <w:rFonts w:ascii="宋体" w:hAnsi="宋体"/>
                <w:b/>
                <w:szCs w:val="21"/>
              </w:rPr>
              <w:t>否决投标条件</w:t>
            </w:r>
          </w:p>
        </w:tc>
      </w:tr>
      <w:tr w14:paraId="3423AA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5826AF8F">
            <w:pPr>
              <w:spacing w:line="400" w:lineRule="exact"/>
              <w:jc w:val="center"/>
              <w:rPr>
                <w:rFonts w:ascii="宋体" w:hAnsi="宋体"/>
                <w:szCs w:val="21"/>
              </w:rPr>
            </w:pPr>
          </w:p>
        </w:tc>
        <w:tc>
          <w:tcPr>
            <w:tcW w:w="1899" w:type="dxa"/>
            <w:vMerge w:val="restart"/>
            <w:vAlign w:val="center"/>
          </w:tcPr>
          <w:p w14:paraId="1EFDE083">
            <w:pPr>
              <w:spacing w:line="400" w:lineRule="exact"/>
              <w:jc w:val="center"/>
              <w:rPr>
                <w:rFonts w:ascii="宋体" w:hAnsi="宋体"/>
                <w:szCs w:val="21"/>
              </w:rPr>
            </w:pPr>
            <w:r>
              <w:rPr>
                <w:rFonts w:hint="eastAsia" w:ascii="宋体" w:hAnsi="宋体"/>
                <w:szCs w:val="21"/>
              </w:rPr>
              <w:t>资格评审</w:t>
            </w:r>
          </w:p>
        </w:tc>
        <w:tc>
          <w:tcPr>
            <w:tcW w:w="6333" w:type="dxa"/>
            <w:vAlign w:val="center"/>
          </w:tcPr>
          <w:p w14:paraId="2EF09946">
            <w:pPr>
              <w:spacing w:line="400" w:lineRule="exact"/>
              <w:ind w:firstLine="420" w:firstLineChars="200"/>
              <w:rPr>
                <w:rFonts w:ascii="宋体" w:hAnsi="宋体"/>
                <w:szCs w:val="21"/>
              </w:rPr>
            </w:pPr>
            <w:r>
              <w:rPr>
                <w:rFonts w:hint="eastAsia" w:ascii="宋体" w:hAnsi="宋体"/>
                <w:szCs w:val="21"/>
              </w:rPr>
              <w:t>A-1投标人的营业执照须满足投标人须知前附表1.4.1项的要求，否则由评标委员会作否决投标处理。</w:t>
            </w:r>
          </w:p>
        </w:tc>
      </w:tr>
      <w:tr w14:paraId="1617E4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A879D98">
            <w:pPr>
              <w:spacing w:line="400" w:lineRule="exact"/>
              <w:jc w:val="center"/>
              <w:rPr>
                <w:rFonts w:ascii="宋体" w:hAnsi="宋体"/>
                <w:szCs w:val="21"/>
              </w:rPr>
            </w:pPr>
          </w:p>
        </w:tc>
        <w:tc>
          <w:tcPr>
            <w:tcW w:w="1899" w:type="dxa"/>
            <w:vMerge w:val="continue"/>
            <w:vAlign w:val="center"/>
          </w:tcPr>
          <w:p w14:paraId="55CC93AC">
            <w:pPr>
              <w:spacing w:line="400" w:lineRule="exact"/>
              <w:jc w:val="center"/>
              <w:rPr>
                <w:rFonts w:ascii="宋体" w:hAnsi="宋体"/>
                <w:szCs w:val="21"/>
              </w:rPr>
            </w:pPr>
          </w:p>
        </w:tc>
        <w:tc>
          <w:tcPr>
            <w:tcW w:w="6333" w:type="dxa"/>
            <w:vAlign w:val="center"/>
          </w:tcPr>
          <w:p w14:paraId="4429B498">
            <w:pPr>
              <w:spacing w:line="400" w:lineRule="exact"/>
              <w:ind w:firstLine="420" w:firstLineChars="200"/>
              <w:rPr>
                <w:rFonts w:ascii="宋体" w:hAnsi="宋体"/>
                <w:szCs w:val="21"/>
              </w:rPr>
            </w:pPr>
            <w:r>
              <w:rPr>
                <w:rFonts w:hint="eastAsia" w:ascii="宋体" w:hAnsi="宋体"/>
                <w:szCs w:val="21"/>
              </w:rPr>
              <w:t>A-2投标人的业绩须满足投标人须知前附表第1.4.1项的要求，否则由评标委员会作否决投标处理。</w:t>
            </w:r>
          </w:p>
        </w:tc>
      </w:tr>
      <w:tr w14:paraId="2BF50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D261820">
            <w:pPr>
              <w:spacing w:line="400" w:lineRule="exact"/>
              <w:jc w:val="center"/>
              <w:rPr>
                <w:rFonts w:ascii="宋体" w:hAnsi="宋体"/>
                <w:szCs w:val="21"/>
              </w:rPr>
            </w:pPr>
          </w:p>
        </w:tc>
        <w:tc>
          <w:tcPr>
            <w:tcW w:w="1899" w:type="dxa"/>
            <w:vMerge w:val="continue"/>
            <w:vAlign w:val="center"/>
          </w:tcPr>
          <w:p w14:paraId="4A9A5728">
            <w:pPr>
              <w:spacing w:line="400" w:lineRule="exact"/>
              <w:jc w:val="center"/>
              <w:rPr>
                <w:rFonts w:ascii="宋体" w:hAnsi="宋体"/>
                <w:szCs w:val="21"/>
              </w:rPr>
            </w:pPr>
          </w:p>
        </w:tc>
        <w:tc>
          <w:tcPr>
            <w:tcW w:w="6333" w:type="dxa"/>
            <w:vAlign w:val="center"/>
          </w:tcPr>
          <w:p w14:paraId="2E41F233">
            <w:pPr>
              <w:spacing w:line="400" w:lineRule="exact"/>
              <w:ind w:firstLine="420" w:firstLineChars="200"/>
              <w:rPr>
                <w:rFonts w:ascii="宋体" w:hAnsi="宋体"/>
                <w:szCs w:val="21"/>
              </w:rPr>
            </w:pPr>
            <w:r>
              <w:rPr>
                <w:rFonts w:hint="eastAsia" w:ascii="宋体" w:hAnsi="宋体"/>
                <w:szCs w:val="21"/>
              </w:rPr>
              <w:t>A-3投标人的投标截止日投标资格情况须满足投标人须知前附表第1.4.1项的要求，否则由评标委员会作否决投标处理。</w:t>
            </w:r>
          </w:p>
        </w:tc>
      </w:tr>
      <w:tr w14:paraId="45EDDA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23B5555">
            <w:pPr>
              <w:spacing w:line="400" w:lineRule="exact"/>
              <w:jc w:val="center"/>
              <w:rPr>
                <w:rFonts w:ascii="宋体" w:hAnsi="宋体"/>
                <w:szCs w:val="21"/>
              </w:rPr>
            </w:pPr>
          </w:p>
        </w:tc>
        <w:tc>
          <w:tcPr>
            <w:tcW w:w="1899" w:type="dxa"/>
            <w:vMerge w:val="continue"/>
            <w:vAlign w:val="center"/>
          </w:tcPr>
          <w:p w14:paraId="2B6E551B">
            <w:pPr>
              <w:spacing w:line="400" w:lineRule="exact"/>
              <w:jc w:val="center"/>
              <w:rPr>
                <w:rFonts w:ascii="宋体" w:hAnsi="宋体"/>
                <w:szCs w:val="21"/>
              </w:rPr>
            </w:pPr>
          </w:p>
        </w:tc>
        <w:tc>
          <w:tcPr>
            <w:tcW w:w="6333" w:type="dxa"/>
            <w:vAlign w:val="center"/>
          </w:tcPr>
          <w:p w14:paraId="2EC92086">
            <w:pPr>
              <w:spacing w:line="400" w:lineRule="exact"/>
              <w:ind w:firstLine="420" w:firstLineChars="200"/>
              <w:rPr>
                <w:rFonts w:ascii="宋体" w:hAnsi="宋体"/>
                <w:szCs w:val="21"/>
              </w:rPr>
            </w:pPr>
            <w:r>
              <w:rPr>
                <w:rFonts w:hint="eastAsia" w:ascii="宋体" w:hAnsi="宋体"/>
                <w:szCs w:val="21"/>
              </w:rPr>
              <w:t>A-4投标人的其他要求须满足投标人须知前附表第1.4.1项的要求，否则由评标委员会作否决投标处理。</w:t>
            </w:r>
          </w:p>
        </w:tc>
      </w:tr>
      <w:tr w14:paraId="640F1B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E84103">
            <w:pPr>
              <w:spacing w:line="400" w:lineRule="exact"/>
              <w:jc w:val="center"/>
              <w:rPr>
                <w:rFonts w:ascii="宋体" w:hAnsi="宋体"/>
                <w:szCs w:val="21"/>
              </w:rPr>
            </w:pPr>
          </w:p>
        </w:tc>
        <w:tc>
          <w:tcPr>
            <w:tcW w:w="1899" w:type="dxa"/>
            <w:vMerge w:val="restart"/>
            <w:vAlign w:val="center"/>
          </w:tcPr>
          <w:p w14:paraId="0F58B7CA">
            <w:pPr>
              <w:spacing w:line="400" w:lineRule="exact"/>
              <w:jc w:val="center"/>
              <w:rPr>
                <w:rFonts w:ascii="宋体" w:hAnsi="宋体"/>
                <w:szCs w:val="21"/>
              </w:rPr>
            </w:pPr>
            <w:r>
              <w:rPr>
                <w:rFonts w:hint="eastAsia" w:ascii="宋体" w:hAnsi="宋体"/>
                <w:szCs w:val="21"/>
              </w:rPr>
              <w:t>形式评审</w:t>
            </w:r>
          </w:p>
        </w:tc>
        <w:tc>
          <w:tcPr>
            <w:tcW w:w="6333" w:type="dxa"/>
          </w:tcPr>
          <w:p w14:paraId="21261CC5">
            <w:pPr>
              <w:spacing w:line="400" w:lineRule="exact"/>
              <w:ind w:firstLine="420" w:firstLineChars="200"/>
              <w:rPr>
                <w:rFonts w:ascii="宋体" w:hAnsi="宋体"/>
                <w:szCs w:val="21"/>
              </w:rPr>
            </w:pPr>
            <w:r>
              <w:rPr>
                <w:rFonts w:hint="eastAsia" w:ascii="宋体" w:hAnsi="宋体"/>
                <w:szCs w:val="21"/>
              </w:rPr>
              <w:t>A-5投标人名称必须与营业执照、资质证书一致，依法变更名称的应提交相应证明材料，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4F1C5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6D88897">
            <w:pPr>
              <w:spacing w:line="400" w:lineRule="exact"/>
              <w:jc w:val="center"/>
              <w:rPr>
                <w:rFonts w:ascii="宋体" w:hAnsi="宋体"/>
                <w:szCs w:val="21"/>
              </w:rPr>
            </w:pPr>
          </w:p>
        </w:tc>
        <w:tc>
          <w:tcPr>
            <w:tcW w:w="1899" w:type="dxa"/>
            <w:vMerge w:val="continue"/>
            <w:vAlign w:val="center"/>
          </w:tcPr>
          <w:p w14:paraId="08A00DED">
            <w:pPr>
              <w:spacing w:line="400" w:lineRule="exact"/>
              <w:jc w:val="center"/>
              <w:rPr>
                <w:rFonts w:ascii="宋体" w:hAnsi="宋体"/>
                <w:szCs w:val="21"/>
              </w:rPr>
            </w:pPr>
          </w:p>
        </w:tc>
        <w:tc>
          <w:tcPr>
            <w:tcW w:w="6333" w:type="dxa"/>
          </w:tcPr>
          <w:p w14:paraId="0885009E">
            <w:pPr>
              <w:spacing w:line="400" w:lineRule="exact"/>
              <w:ind w:firstLine="420" w:firstLineChars="200"/>
              <w:rPr>
                <w:rFonts w:ascii="宋体" w:hAnsi="宋体"/>
                <w:szCs w:val="21"/>
              </w:rPr>
            </w:pPr>
            <w:r>
              <w:rPr>
                <w:rFonts w:hint="eastAsia" w:ascii="宋体" w:hAnsi="宋体"/>
                <w:szCs w:val="21"/>
              </w:rPr>
              <w:t>A-6投标函格式规定签名、盖章的位置有法定代表人或其委托代理人签名（或盖章）、加盖单位法人章，否则由评标委员会作否决投标处理。</w:t>
            </w:r>
          </w:p>
        </w:tc>
      </w:tr>
      <w:tr w14:paraId="1F8B47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62D4DC">
            <w:pPr>
              <w:spacing w:line="400" w:lineRule="exact"/>
              <w:jc w:val="center"/>
              <w:rPr>
                <w:rFonts w:ascii="宋体" w:hAnsi="宋体"/>
                <w:szCs w:val="21"/>
              </w:rPr>
            </w:pPr>
          </w:p>
        </w:tc>
        <w:tc>
          <w:tcPr>
            <w:tcW w:w="1899" w:type="dxa"/>
            <w:vMerge w:val="continue"/>
            <w:vAlign w:val="center"/>
          </w:tcPr>
          <w:p w14:paraId="0FAA1D2C">
            <w:pPr>
              <w:spacing w:line="400" w:lineRule="exact"/>
              <w:jc w:val="center"/>
              <w:rPr>
                <w:rFonts w:ascii="宋体" w:hAnsi="宋体"/>
                <w:szCs w:val="21"/>
              </w:rPr>
            </w:pPr>
          </w:p>
        </w:tc>
        <w:tc>
          <w:tcPr>
            <w:tcW w:w="6333" w:type="dxa"/>
          </w:tcPr>
          <w:p w14:paraId="46251559">
            <w:pPr>
              <w:spacing w:line="400" w:lineRule="exact"/>
              <w:ind w:firstLine="420" w:firstLineChars="200"/>
              <w:rPr>
                <w:rFonts w:ascii="宋体" w:hAnsi="宋体"/>
                <w:szCs w:val="21"/>
              </w:rPr>
            </w:pPr>
            <w:r>
              <w:rPr>
                <w:rFonts w:hint="eastAsia" w:ascii="宋体" w:hAnsi="宋体"/>
                <w:szCs w:val="21"/>
              </w:rPr>
              <w:t>A-7投标文件格式符合第二章“投标人须知”第3.7款的要求，否则由评标委员会作否决投标处理。</w:t>
            </w:r>
          </w:p>
          <w:p w14:paraId="1B4104A6">
            <w:pPr>
              <w:spacing w:line="400" w:lineRule="exact"/>
              <w:ind w:firstLine="420" w:firstLineChars="200"/>
              <w:rPr>
                <w:rFonts w:ascii="宋体" w:hAnsi="宋体"/>
                <w:szCs w:val="21"/>
              </w:rPr>
            </w:pPr>
            <w:r>
              <w:rPr>
                <w:rFonts w:hint="eastAsia" w:ascii="宋体" w:hAnsi="宋体"/>
                <w:kern w:val="0"/>
                <w:szCs w:val="21"/>
              </w:rPr>
              <w:t>编制投标文件时不得对第六章“投标文件格式”的相应要素作实质性修改，否则由评标委员会作否决投标处理。</w:t>
            </w:r>
          </w:p>
        </w:tc>
      </w:tr>
      <w:tr w14:paraId="4D182E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D1C9996">
            <w:pPr>
              <w:spacing w:line="400" w:lineRule="exact"/>
              <w:jc w:val="center"/>
              <w:rPr>
                <w:rFonts w:ascii="宋体" w:hAnsi="宋体"/>
                <w:szCs w:val="21"/>
              </w:rPr>
            </w:pPr>
          </w:p>
        </w:tc>
        <w:tc>
          <w:tcPr>
            <w:tcW w:w="1899" w:type="dxa"/>
            <w:vMerge w:val="continue"/>
            <w:vAlign w:val="center"/>
          </w:tcPr>
          <w:p w14:paraId="469CF33F">
            <w:pPr>
              <w:spacing w:line="400" w:lineRule="exact"/>
              <w:jc w:val="center"/>
              <w:rPr>
                <w:rFonts w:ascii="宋体" w:hAnsi="宋体"/>
                <w:szCs w:val="21"/>
              </w:rPr>
            </w:pPr>
          </w:p>
        </w:tc>
        <w:tc>
          <w:tcPr>
            <w:tcW w:w="6333" w:type="dxa"/>
          </w:tcPr>
          <w:p w14:paraId="4C9A7F80">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A-8 投标文件份数符合第二章“投标人须知”第3.7.4项的规定，</w:t>
            </w:r>
            <w:r>
              <w:rPr>
                <w:rFonts w:hint="eastAsia" w:ascii="宋体" w:hAnsi="宋体"/>
                <w:kern w:val="0"/>
                <w:szCs w:val="21"/>
              </w:rPr>
              <w:t>否则由评标委员会作否决投标处理。</w:t>
            </w:r>
          </w:p>
        </w:tc>
      </w:tr>
      <w:tr w14:paraId="567F38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C339F3">
            <w:pPr>
              <w:spacing w:line="400" w:lineRule="exact"/>
              <w:jc w:val="center"/>
              <w:rPr>
                <w:rFonts w:ascii="宋体" w:hAnsi="宋体"/>
                <w:szCs w:val="21"/>
              </w:rPr>
            </w:pPr>
          </w:p>
        </w:tc>
        <w:tc>
          <w:tcPr>
            <w:tcW w:w="1899" w:type="dxa"/>
            <w:vMerge w:val="continue"/>
            <w:vAlign w:val="center"/>
          </w:tcPr>
          <w:p w14:paraId="0760F639">
            <w:pPr>
              <w:spacing w:line="400" w:lineRule="exact"/>
              <w:jc w:val="center"/>
              <w:rPr>
                <w:rFonts w:ascii="宋体" w:hAnsi="宋体"/>
                <w:szCs w:val="21"/>
              </w:rPr>
            </w:pPr>
          </w:p>
        </w:tc>
        <w:tc>
          <w:tcPr>
            <w:tcW w:w="6333" w:type="dxa"/>
          </w:tcPr>
          <w:p w14:paraId="66D032BE">
            <w:pPr>
              <w:spacing w:line="400" w:lineRule="exact"/>
              <w:ind w:firstLine="420" w:firstLineChars="200"/>
              <w:rPr>
                <w:rFonts w:ascii="宋体" w:hAnsi="宋体"/>
                <w:szCs w:val="21"/>
              </w:rPr>
            </w:pPr>
            <w:r>
              <w:rPr>
                <w:rFonts w:hint="eastAsia" w:ascii="宋体" w:hAnsi="宋体"/>
                <w:szCs w:val="21"/>
              </w:rPr>
              <w:t>A-9只能有一个有效报价。在招标文件没有规定的情况下，不得提交选择性报价，否则由评标委员会作否决投标处理。</w:t>
            </w:r>
          </w:p>
        </w:tc>
      </w:tr>
      <w:tr w14:paraId="67E181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EDAFA61">
            <w:pPr>
              <w:spacing w:line="400" w:lineRule="exact"/>
              <w:jc w:val="center"/>
              <w:rPr>
                <w:rFonts w:ascii="宋体" w:hAnsi="宋体"/>
                <w:szCs w:val="21"/>
              </w:rPr>
            </w:pPr>
          </w:p>
        </w:tc>
        <w:tc>
          <w:tcPr>
            <w:tcW w:w="1899" w:type="dxa"/>
            <w:vMerge w:val="continue"/>
            <w:vAlign w:val="center"/>
          </w:tcPr>
          <w:p w14:paraId="4BEC2DA2">
            <w:pPr>
              <w:spacing w:line="400" w:lineRule="exact"/>
              <w:jc w:val="center"/>
              <w:rPr>
                <w:rFonts w:ascii="宋体" w:hAnsi="宋体"/>
                <w:szCs w:val="21"/>
              </w:rPr>
            </w:pPr>
          </w:p>
        </w:tc>
        <w:tc>
          <w:tcPr>
            <w:tcW w:w="6333" w:type="dxa"/>
          </w:tcPr>
          <w:p w14:paraId="26F7A200">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A-10</w:t>
            </w:r>
            <w:r>
              <w:rPr>
                <w:rFonts w:hint="eastAsia" w:ascii="宋体" w:hAnsi="宋体" w:cs="宋体"/>
                <w:kern w:val="0"/>
              </w:rPr>
              <w:t>第六章 投标文件格式要求法定代表人或其委托代理人签名（或盖章）的须齐全。</w:t>
            </w:r>
          </w:p>
        </w:tc>
      </w:tr>
      <w:tr w14:paraId="0B78A8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10A112">
            <w:pPr>
              <w:spacing w:line="400" w:lineRule="exact"/>
              <w:jc w:val="center"/>
              <w:rPr>
                <w:rFonts w:ascii="宋体" w:hAnsi="宋体"/>
                <w:szCs w:val="21"/>
              </w:rPr>
            </w:pPr>
          </w:p>
        </w:tc>
        <w:tc>
          <w:tcPr>
            <w:tcW w:w="1899" w:type="dxa"/>
            <w:vMerge w:val="continue"/>
            <w:vAlign w:val="center"/>
          </w:tcPr>
          <w:p w14:paraId="4FE2A18E">
            <w:pPr>
              <w:spacing w:line="400" w:lineRule="exact"/>
              <w:jc w:val="center"/>
              <w:rPr>
                <w:rFonts w:ascii="宋体" w:hAnsi="宋体"/>
                <w:szCs w:val="21"/>
              </w:rPr>
            </w:pPr>
          </w:p>
        </w:tc>
        <w:tc>
          <w:tcPr>
            <w:tcW w:w="6333" w:type="dxa"/>
          </w:tcPr>
          <w:p w14:paraId="504AE39D">
            <w:pPr>
              <w:spacing w:line="400" w:lineRule="exact"/>
              <w:ind w:firstLine="420" w:firstLineChars="200"/>
              <w:rPr>
                <w:rFonts w:ascii="宋体" w:hAnsi="宋体"/>
                <w:szCs w:val="21"/>
              </w:rPr>
            </w:pPr>
            <w:r>
              <w:rPr>
                <w:rFonts w:hint="eastAsia" w:ascii="宋体" w:hAnsi="宋体"/>
                <w:szCs w:val="21"/>
              </w:rPr>
              <w:t>A-11投标人法定代表人的委托代理人有法定代表人签署的授权委托书和投标人为其缴纳的养老保险证明材料</w:t>
            </w:r>
            <w:r>
              <w:rPr>
                <w:rFonts w:hint="eastAsia" w:ascii="宋体" w:hAnsi="宋体"/>
                <w:kern w:val="0"/>
              </w:rPr>
              <w:t>（或签订的劳动合同）</w:t>
            </w:r>
            <w:r>
              <w:rPr>
                <w:rFonts w:hint="eastAsia" w:ascii="宋体" w:hAnsi="宋体"/>
                <w:szCs w:val="21"/>
              </w:rPr>
              <w:t>，否则由评标委员会作否决投标处理。</w:t>
            </w:r>
          </w:p>
        </w:tc>
      </w:tr>
      <w:tr w14:paraId="67FBCA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5635316">
            <w:pPr>
              <w:spacing w:line="400" w:lineRule="exact"/>
              <w:jc w:val="center"/>
              <w:rPr>
                <w:rFonts w:ascii="宋体" w:hAnsi="宋体"/>
                <w:szCs w:val="21"/>
              </w:rPr>
            </w:pPr>
          </w:p>
        </w:tc>
        <w:tc>
          <w:tcPr>
            <w:tcW w:w="1899" w:type="dxa"/>
            <w:vMerge w:val="continue"/>
            <w:vAlign w:val="center"/>
          </w:tcPr>
          <w:p w14:paraId="0E54E48B">
            <w:pPr>
              <w:spacing w:line="400" w:lineRule="exact"/>
              <w:jc w:val="center"/>
              <w:rPr>
                <w:rFonts w:ascii="宋体" w:hAnsi="宋体"/>
                <w:szCs w:val="21"/>
              </w:rPr>
            </w:pPr>
          </w:p>
        </w:tc>
        <w:tc>
          <w:tcPr>
            <w:tcW w:w="6333" w:type="dxa"/>
            <w:vAlign w:val="center"/>
          </w:tcPr>
          <w:p w14:paraId="716313FF">
            <w:pPr>
              <w:spacing w:line="400" w:lineRule="exact"/>
              <w:ind w:firstLine="420" w:firstLineChars="200"/>
              <w:rPr>
                <w:rFonts w:ascii="宋体" w:hAnsi="宋体"/>
                <w:szCs w:val="21"/>
              </w:rPr>
            </w:pPr>
            <w:r>
              <w:rPr>
                <w:rFonts w:hint="eastAsia" w:ascii="宋体" w:hAnsi="宋体"/>
                <w:szCs w:val="21"/>
              </w:rPr>
              <w:t>A-12投标总报价不得高于招标人公布的投标总报价最高限价，投标固定</w:t>
            </w:r>
            <w:r>
              <w:rPr>
                <w:rFonts w:hint="eastAsia" w:ascii="宋体" w:hAnsi="宋体"/>
                <w:kern w:val="0"/>
              </w:rPr>
              <w:t>单价报价不得高于对应固定单价最高限价，</w:t>
            </w:r>
            <w:r>
              <w:rPr>
                <w:rFonts w:hint="eastAsia" w:ascii="宋体" w:hAnsi="宋体"/>
                <w:szCs w:val="21"/>
              </w:rPr>
              <w:t>否则由评标委员会作否决投标处理。</w:t>
            </w:r>
          </w:p>
        </w:tc>
      </w:tr>
      <w:tr w14:paraId="0D3F71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0BC03AC">
            <w:pPr>
              <w:spacing w:line="400" w:lineRule="exact"/>
              <w:jc w:val="center"/>
              <w:rPr>
                <w:rFonts w:ascii="宋体" w:hAnsi="宋体"/>
                <w:szCs w:val="21"/>
              </w:rPr>
            </w:pPr>
          </w:p>
        </w:tc>
        <w:tc>
          <w:tcPr>
            <w:tcW w:w="1899" w:type="dxa"/>
            <w:vMerge w:val="continue"/>
            <w:vAlign w:val="center"/>
          </w:tcPr>
          <w:p w14:paraId="622E2564">
            <w:pPr>
              <w:spacing w:line="400" w:lineRule="exact"/>
              <w:jc w:val="center"/>
              <w:rPr>
                <w:rFonts w:ascii="宋体" w:hAnsi="宋体"/>
                <w:szCs w:val="21"/>
              </w:rPr>
            </w:pPr>
          </w:p>
        </w:tc>
        <w:tc>
          <w:tcPr>
            <w:tcW w:w="6333" w:type="dxa"/>
            <w:vAlign w:val="center"/>
          </w:tcPr>
          <w:p w14:paraId="236F8FB7">
            <w:pPr>
              <w:spacing w:line="400" w:lineRule="exact"/>
              <w:ind w:firstLine="420" w:firstLineChars="200"/>
              <w:rPr>
                <w:rFonts w:ascii="宋体" w:hAnsi="宋体"/>
                <w:szCs w:val="21"/>
              </w:rPr>
            </w:pPr>
            <w:r>
              <w:rPr>
                <w:rFonts w:hint="eastAsia" w:ascii="宋体" w:hAnsi="宋体"/>
                <w:szCs w:val="21"/>
              </w:rPr>
              <w:t>A-13</w:t>
            </w:r>
            <w:r>
              <w:rPr>
                <w:rFonts w:hint="eastAsia" w:asciiTheme="minorEastAsia" w:hAnsiTheme="minorEastAsia" w:eastAsiaTheme="minorEastAsia" w:cstheme="minorEastAsia"/>
                <w:kern w:val="0"/>
                <w:szCs w:val="21"/>
              </w:rPr>
              <w:t>暂定作业量</w:t>
            </w:r>
            <w:r>
              <w:rPr>
                <w:rFonts w:hint="eastAsia" w:asciiTheme="minorEastAsia" w:hAnsiTheme="minorEastAsia" w:eastAsiaTheme="minorEastAsia" w:cstheme="minorEastAsia"/>
              </w:rPr>
              <w:t>必须按照招标文件给定的数值填报，</w:t>
            </w:r>
            <w:r>
              <w:rPr>
                <w:rFonts w:hint="eastAsia" w:ascii="宋体" w:hAnsi="宋体"/>
                <w:szCs w:val="21"/>
              </w:rPr>
              <w:t>否则由评标委员会作否决投标处理。</w:t>
            </w:r>
          </w:p>
        </w:tc>
      </w:tr>
      <w:tr w14:paraId="0E6657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CC3ABC">
            <w:pPr>
              <w:spacing w:line="400" w:lineRule="exact"/>
              <w:jc w:val="center"/>
              <w:rPr>
                <w:rFonts w:ascii="宋体" w:hAnsi="宋体"/>
                <w:szCs w:val="21"/>
              </w:rPr>
            </w:pPr>
          </w:p>
        </w:tc>
        <w:tc>
          <w:tcPr>
            <w:tcW w:w="1899" w:type="dxa"/>
            <w:vMerge w:val="continue"/>
            <w:vAlign w:val="center"/>
          </w:tcPr>
          <w:p w14:paraId="0DCE0E95">
            <w:pPr>
              <w:spacing w:line="400" w:lineRule="exact"/>
              <w:jc w:val="center"/>
              <w:rPr>
                <w:rFonts w:ascii="宋体" w:hAnsi="宋体"/>
                <w:szCs w:val="21"/>
              </w:rPr>
            </w:pPr>
          </w:p>
        </w:tc>
        <w:tc>
          <w:tcPr>
            <w:tcW w:w="6333" w:type="dxa"/>
            <w:vAlign w:val="center"/>
          </w:tcPr>
          <w:p w14:paraId="432E1907">
            <w:pPr>
              <w:spacing w:line="400" w:lineRule="exact"/>
              <w:ind w:firstLine="420" w:firstLineChars="200"/>
              <w:rPr>
                <w:rFonts w:ascii="宋体" w:hAnsi="宋体"/>
                <w:szCs w:val="21"/>
              </w:rPr>
            </w:pPr>
            <w:r>
              <w:rPr>
                <w:rFonts w:hint="eastAsia" w:ascii="宋体" w:hAnsi="宋体"/>
                <w:szCs w:val="21"/>
              </w:rPr>
              <w:t>A-14投标内容符合第二章“投标人须知”第1.3.1项规定，否则由评标委员会作否决投标处理。</w:t>
            </w:r>
          </w:p>
        </w:tc>
      </w:tr>
      <w:tr w14:paraId="0FD283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8931EB">
            <w:pPr>
              <w:spacing w:line="400" w:lineRule="exact"/>
              <w:jc w:val="center"/>
              <w:rPr>
                <w:rFonts w:ascii="宋体" w:hAnsi="宋体"/>
                <w:szCs w:val="21"/>
              </w:rPr>
            </w:pPr>
          </w:p>
        </w:tc>
        <w:tc>
          <w:tcPr>
            <w:tcW w:w="1899" w:type="dxa"/>
            <w:vMerge w:val="continue"/>
            <w:vAlign w:val="center"/>
          </w:tcPr>
          <w:p w14:paraId="2CE6E860">
            <w:pPr>
              <w:spacing w:line="400" w:lineRule="exact"/>
              <w:jc w:val="center"/>
              <w:rPr>
                <w:rFonts w:ascii="宋体" w:hAnsi="宋体"/>
                <w:szCs w:val="21"/>
              </w:rPr>
            </w:pPr>
          </w:p>
        </w:tc>
        <w:tc>
          <w:tcPr>
            <w:tcW w:w="6333" w:type="dxa"/>
            <w:vAlign w:val="center"/>
          </w:tcPr>
          <w:p w14:paraId="73E69C88">
            <w:pPr>
              <w:spacing w:line="400" w:lineRule="exact"/>
              <w:ind w:firstLine="420" w:firstLineChars="200"/>
              <w:rPr>
                <w:rFonts w:ascii="宋体" w:hAnsi="宋体"/>
                <w:szCs w:val="21"/>
              </w:rPr>
            </w:pPr>
            <w:r>
              <w:rPr>
                <w:rFonts w:hint="eastAsia" w:ascii="宋体" w:hAnsi="宋体"/>
                <w:szCs w:val="21"/>
              </w:rPr>
              <w:t>A-15服务期限符合第二章“投标人须知”第1.3.2项规定，否则由评标委员会作否决投标处理。</w:t>
            </w:r>
          </w:p>
        </w:tc>
      </w:tr>
      <w:tr w14:paraId="06AA54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C7619D">
            <w:pPr>
              <w:spacing w:line="400" w:lineRule="exact"/>
              <w:jc w:val="center"/>
              <w:rPr>
                <w:rFonts w:ascii="宋体" w:hAnsi="宋体"/>
                <w:szCs w:val="21"/>
              </w:rPr>
            </w:pPr>
          </w:p>
        </w:tc>
        <w:tc>
          <w:tcPr>
            <w:tcW w:w="1899" w:type="dxa"/>
            <w:vMerge w:val="continue"/>
            <w:vAlign w:val="center"/>
          </w:tcPr>
          <w:p w14:paraId="1D4D7C9A">
            <w:pPr>
              <w:spacing w:line="400" w:lineRule="exact"/>
              <w:jc w:val="center"/>
              <w:rPr>
                <w:rFonts w:ascii="宋体" w:hAnsi="宋体"/>
                <w:szCs w:val="21"/>
              </w:rPr>
            </w:pPr>
          </w:p>
        </w:tc>
        <w:tc>
          <w:tcPr>
            <w:tcW w:w="6333" w:type="dxa"/>
            <w:vAlign w:val="center"/>
          </w:tcPr>
          <w:p w14:paraId="7AE09F63">
            <w:pPr>
              <w:spacing w:line="400" w:lineRule="exact"/>
              <w:ind w:firstLine="420" w:firstLineChars="200"/>
              <w:rPr>
                <w:rFonts w:ascii="宋体" w:hAnsi="宋体"/>
                <w:szCs w:val="21"/>
              </w:rPr>
            </w:pPr>
            <w:r>
              <w:rPr>
                <w:rFonts w:hint="eastAsia" w:ascii="宋体" w:hAnsi="宋体"/>
                <w:szCs w:val="21"/>
              </w:rPr>
              <w:t>A-16质量标准符合第二章“投标人须知”第1.3.3项规定，否则由评标委员会作否决投标处理。</w:t>
            </w:r>
          </w:p>
        </w:tc>
      </w:tr>
      <w:tr w14:paraId="5B80C6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9EC5CE">
            <w:pPr>
              <w:spacing w:line="400" w:lineRule="exact"/>
              <w:jc w:val="center"/>
              <w:rPr>
                <w:rFonts w:ascii="宋体" w:hAnsi="宋体"/>
                <w:szCs w:val="21"/>
              </w:rPr>
            </w:pPr>
          </w:p>
        </w:tc>
        <w:tc>
          <w:tcPr>
            <w:tcW w:w="1899" w:type="dxa"/>
            <w:vMerge w:val="continue"/>
            <w:vAlign w:val="center"/>
          </w:tcPr>
          <w:p w14:paraId="6F6F641C">
            <w:pPr>
              <w:spacing w:line="400" w:lineRule="exact"/>
              <w:jc w:val="center"/>
              <w:rPr>
                <w:rFonts w:ascii="宋体" w:hAnsi="宋体"/>
                <w:szCs w:val="21"/>
              </w:rPr>
            </w:pPr>
          </w:p>
        </w:tc>
        <w:tc>
          <w:tcPr>
            <w:tcW w:w="6333" w:type="dxa"/>
            <w:vAlign w:val="center"/>
          </w:tcPr>
          <w:p w14:paraId="458C4B18">
            <w:pPr>
              <w:spacing w:line="400" w:lineRule="exact"/>
              <w:ind w:firstLine="420" w:firstLineChars="200"/>
              <w:rPr>
                <w:rFonts w:ascii="宋体" w:hAnsi="宋体"/>
                <w:szCs w:val="21"/>
              </w:rPr>
            </w:pPr>
            <w:r>
              <w:rPr>
                <w:rFonts w:hint="eastAsia" w:ascii="宋体" w:hAnsi="宋体"/>
                <w:szCs w:val="21"/>
              </w:rPr>
              <w:t>A-17投标有效期符合第二章“投标人须知”第3.3.1项规定，否则由评标委员会作否决投标处理。</w:t>
            </w:r>
          </w:p>
        </w:tc>
      </w:tr>
      <w:tr w14:paraId="4F73A3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0D18E5">
            <w:pPr>
              <w:spacing w:line="400" w:lineRule="exact"/>
              <w:jc w:val="center"/>
              <w:rPr>
                <w:rFonts w:ascii="宋体" w:hAnsi="宋体"/>
                <w:szCs w:val="21"/>
              </w:rPr>
            </w:pPr>
          </w:p>
        </w:tc>
        <w:tc>
          <w:tcPr>
            <w:tcW w:w="1899" w:type="dxa"/>
            <w:vMerge w:val="continue"/>
            <w:vAlign w:val="center"/>
          </w:tcPr>
          <w:p w14:paraId="038C4A8C">
            <w:pPr>
              <w:spacing w:line="400" w:lineRule="exact"/>
              <w:jc w:val="center"/>
              <w:rPr>
                <w:rFonts w:ascii="宋体" w:hAnsi="宋体"/>
                <w:szCs w:val="21"/>
              </w:rPr>
            </w:pPr>
          </w:p>
        </w:tc>
        <w:tc>
          <w:tcPr>
            <w:tcW w:w="6333" w:type="dxa"/>
            <w:vAlign w:val="center"/>
          </w:tcPr>
          <w:p w14:paraId="75F4FD52">
            <w:pPr>
              <w:spacing w:line="400" w:lineRule="exact"/>
              <w:ind w:firstLine="420" w:firstLineChars="200"/>
              <w:rPr>
                <w:rFonts w:ascii="宋体" w:hAnsi="宋体"/>
                <w:szCs w:val="21"/>
              </w:rPr>
            </w:pPr>
            <w:r>
              <w:rPr>
                <w:rFonts w:hint="eastAsia" w:ascii="宋体" w:hAnsi="宋体"/>
                <w:szCs w:val="21"/>
              </w:rPr>
              <w:t>A-18</w:t>
            </w:r>
            <w:r>
              <w:rPr>
                <w:rFonts w:ascii="宋体" w:hAnsi="宋体"/>
                <w:szCs w:val="21"/>
              </w:rPr>
              <w:t>投标人应按投标人须知前附表</w:t>
            </w:r>
            <w:r>
              <w:rPr>
                <w:rFonts w:hint="eastAsia" w:ascii="宋体" w:hAnsi="宋体"/>
                <w:szCs w:val="21"/>
              </w:rPr>
              <w:t>第3.4款的</w:t>
            </w:r>
            <w:r>
              <w:rPr>
                <w:rFonts w:ascii="宋体" w:hAnsi="宋体"/>
                <w:szCs w:val="21"/>
              </w:rPr>
              <w:t>规定递交投标保证金，并作为其投标文件的组成部分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4C7885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CF1CCCF">
            <w:pPr>
              <w:spacing w:line="400" w:lineRule="exact"/>
              <w:jc w:val="center"/>
              <w:rPr>
                <w:rFonts w:ascii="宋体" w:hAnsi="宋体"/>
                <w:szCs w:val="21"/>
              </w:rPr>
            </w:pPr>
          </w:p>
        </w:tc>
        <w:tc>
          <w:tcPr>
            <w:tcW w:w="1899" w:type="dxa"/>
            <w:vMerge w:val="continue"/>
            <w:vAlign w:val="center"/>
          </w:tcPr>
          <w:p w14:paraId="300CE638">
            <w:pPr>
              <w:spacing w:line="400" w:lineRule="exact"/>
              <w:jc w:val="center"/>
              <w:rPr>
                <w:rFonts w:ascii="宋体" w:hAnsi="宋体"/>
                <w:szCs w:val="21"/>
              </w:rPr>
            </w:pPr>
          </w:p>
        </w:tc>
        <w:tc>
          <w:tcPr>
            <w:tcW w:w="6333" w:type="dxa"/>
            <w:vAlign w:val="center"/>
          </w:tcPr>
          <w:p w14:paraId="66ADBFAC">
            <w:pPr>
              <w:spacing w:line="400" w:lineRule="exact"/>
              <w:ind w:firstLine="420" w:firstLineChars="200"/>
              <w:rPr>
                <w:rFonts w:ascii="宋体" w:hAnsi="宋体"/>
                <w:szCs w:val="21"/>
              </w:rPr>
            </w:pPr>
            <w:r>
              <w:rPr>
                <w:rFonts w:hint="eastAsia" w:ascii="宋体" w:hAnsi="宋体"/>
                <w:szCs w:val="21"/>
              </w:rPr>
              <w:t>A-19符合第四章“合同条款及格式”规定，投标文件不应附有招标人不能接受的条件，否则由评标委员会作否决投标处理。（由投标人承诺，承诺书格式详见第六章投标文件格式。）</w:t>
            </w:r>
          </w:p>
        </w:tc>
      </w:tr>
      <w:tr w14:paraId="03393C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22004A5">
            <w:pPr>
              <w:spacing w:line="400" w:lineRule="exact"/>
              <w:jc w:val="center"/>
              <w:rPr>
                <w:rFonts w:ascii="宋体" w:hAnsi="宋体"/>
                <w:szCs w:val="21"/>
              </w:rPr>
            </w:pPr>
          </w:p>
        </w:tc>
        <w:tc>
          <w:tcPr>
            <w:tcW w:w="1899" w:type="dxa"/>
            <w:vMerge w:val="continue"/>
            <w:vAlign w:val="center"/>
          </w:tcPr>
          <w:p w14:paraId="18E29362">
            <w:pPr>
              <w:spacing w:line="400" w:lineRule="exact"/>
              <w:jc w:val="center"/>
              <w:rPr>
                <w:rFonts w:ascii="宋体" w:hAnsi="宋体"/>
                <w:szCs w:val="21"/>
              </w:rPr>
            </w:pPr>
          </w:p>
        </w:tc>
        <w:tc>
          <w:tcPr>
            <w:tcW w:w="6333" w:type="dxa"/>
            <w:vAlign w:val="center"/>
          </w:tcPr>
          <w:p w14:paraId="34B518EF">
            <w:pPr>
              <w:spacing w:line="400" w:lineRule="exact"/>
              <w:ind w:firstLine="420" w:firstLineChars="200"/>
              <w:rPr>
                <w:rFonts w:ascii="宋体" w:hAnsi="宋体"/>
                <w:szCs w:val="21"/>
              </w:rPr>
            </w:pPr>
            <w:r>
              <w:rPr>
                <w:rFonts w:hint="eastAsia" w:ascii="宋体" w:hAnsi="宋体"/>
                <w:szCs w:val="21"/>
              </w:rPr>
              <w:t>A-20符合第五章“发包人要求”规定。否则由评标委员会作否决投标处理（如有）。（由投标人承诺，承诺书格式详见第六章投标文件格式。）</w:t>
            </w:r>
          </w:p>
        </w:tc>
      </w:tr>
      <w:tr w14:paraId="2DCB04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0CC34FF">
            <w:pPr>
              <w:spacing w:line="400" w:lineRule="exact"/>
              <w:jc w:val="center"/>
              <w:rPr>
                <w:rFonts w:ascii="宋体" w:hAnsi="宋体"/>
                <w:szCs w:val="21"/>
              </w:rPr>
            </w:pPr>
          </w:p>
        </w:tc>
        <w:tc>
          <w:tcPr>
            <w:tcW w:w="1899" w:type="dxa"/>
            <w:vMerge w:val="continue"/>
            <w:vAlign w:val="center"/>
          </w:tcPr>
          <w:p w14:paraId="0DB279C2">
            <w:pPr>
              <w:spacing w:line="400" w:lineRule="exact"/>
              <w:jc w:val="center"/>
              <w:rPr>
                <w:rFonts w:ascii="宋体" w:hAnsi="宋体"/>
                <w:szCs w:val="21"/>
              </w:rPr>
            </w:pPr>
          </w:p>
        </w:tc>
        <w:tc>
          <w:tcPr>
            <w:tcW w:w="6333" w:type="dxa"/>
            <w:vAlign w:val="center"/>
          </w:tcPr>
          <w:p w14:paraId="2371E40C">
            <w:pPr>
              <w:spacing w:line="400" w:lineRule="exact"/>
              <w:ind w:firstLine="420" w:firstLineChars="200"/>
              <w:rPr>
                <w:rFonts w:ascii="宋体" w:hAnsi="宋体"/>
                <w:szCs w:val="21"/>
              </w:rPr>
            </w:pPr>
            <w:r>
              <w:rPr>
                <w:rFonts w:hint="eastAsia" w:ascii="宋体" w:hAnsi="宋体"/>
                <w:szCs w:val="21"/>
              </w:rPr>
              <w:t>A-21投标报价有算术错误的，按照第三章“评标办法”第3.1.3项规定执行，否则由评标委员会作否决投标处理</w:t>
            </w:r>
            <w:r>
              <w:rPr>
                <w:rFonts w:ascii="宋体" w:hAnsi="宋体"/>
                <w:szCs w:val="21"/>
              </w:rPr>
              <w:t>。</w:t>
            </w:r>
          </w:p>
        </w:tc>
      </w:tr>
      <w:tr w14:paraId="285FE2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A046AB8">
            <w:pPr>
              <w:spacing w:line="400" w:lineRule="exact"/>
              <w:jc w:val="center"/>
              <w:rPr>
                <w:rFonts w:ascii="宋体" w:hAnsi="宋体"/>
                <w:szCs w:val="21"/>
              </w:rPr>
            </w:pPr>
          </w:p>
        </w:tc>
        <w:tc>
          <w:tcPr>
            <w:tcW w:w="1899" w:type="dxa"/>
            <w:vMerge w:val="continue"/>
            <w:vAlign w:val="center"/>
          </w:tcPr>
          <w:p w14:paraId="299063CE">
            <w:pPr>
              <w:spacing w:line="400" w:lineRule="exact"/>
              <w:jc w:val="center"/>
              <w:rPr>
                <w:rFonts w:ascii="宋体" w:hAnsi="宋体"/>
                <w:szCs w:val="21"/>
              </w:rPr>
            </w:pPr>
          </w:p>
        </w:tc>
        <w:tc>
          <w:tcPr>
            <w:tcW w:w="6333" w:type="dxa"/>
            <w:vAlign w:val="center"/>
          </w:tcPr>
          <w:p w14:paraId="123CC983">
            <w:pPr>
              <w:spacing w:line="400" w:lineRule="exact"/>
              <w:ind w:firstLine="420" w:firstLineChars="200"/>
              <w:rPr>
                <w:rFonts w:ascii="宋体" w:hAnsi="宋体"/>
                <w:szCs w:val="21"/>
              </w:rPr>
            </w:pPr>
            <w:r>
              <w:rPr>
                <w:rFonts w:hint="eastAsia" w:ascii="宋体" w:hAnsi="宋体"/>
                <w:szCs w:val="21"/>
              </w:rPr>
              <w:t>A-22投标人有以下情形之一的，其投标文件由评标委员会</w:t>
            </w:r>
            <w:r>
              <w:rPr>
                <w:rFonts w:ascii="宋体" w:hAnsi="宋体"/>
                <w:szCs w:val="21"/>
              </w:rPr>
              <w:t>作否决投标处理</w:t>
            </w:r>
            <w:r>
              <w:rPr>
                <w:rFonts w:hint="eastAsia" w:ascii="宋体" w:hAnsi="宋体"/>
                <w:szCs w:val="21"/>
              </w:rPr>
              <w:t>：</w:t>
            </w:r>
          </w:p>
          <w:p w14:paraId="2A1D083B">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14:paraId="23D8774C">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5AE908E6">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bl>
    <w:p w14:paraId="27ED13E0">
      <w:pPr>
        <w:autoSpaceDE w:val="0"/>
        <w:autoSpaceDN w:val="0"/>
        <w:adjustRightInd w:val="0"/>
        <w:snapToGrid w:val="0"/>
        <w:spacing w:line="360" w:lineRule="auto"/>
        <w:jc w:val="left"/>
        <w:rPr>
          <w:rFonts w:ascii="宋体" w:hAnsi="宋体"/>
          <w:b/>
          <w:kern w:val="0"/>
          <w:sz w:val="20"/>
          <w:szCs w:val="20"/>
        </w:rPr>
      </w:pPr>
    </w:p>
    <w:p w14:paraId="01C3A57E">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11375DF3">
      <w:pPr>
        <w:pStyle w:val="2"/>
        <w:spacing w:line="360" w:lineRule="auto"/>
        <w:jc w:val="center"/>
        <w:rPr>
          <w:rFonts w:ascii="宋体" w:hAnsi="宋体"/>
          <w:kern w:val="0"/>
          <w:sz w:val="40"/>
          <w:szCs w:val="40"/>
        </w:rPr>
      </w:pPr>
      <w:bookmarkStart w:id="673" w:name="_Toc430530509"/>
      <w:bookmarkStart w:id="674" w:name="_Toc8427"/>
      <w:bookmarkStart w:id="675" w:name="_Toc509218785"/>
      <w:bookmarkStart w:id="676" w:name="_Toc12312"/>
      <w:r>
        <w:rPr>
          <w:rFonts w:hint="eastAsia" w:ascii="宋体" w:hAnsi="宋体"/>
          <w:kern w:val="0"/>
          <w:sz w:val="40"/>
          <w:szCs w:val="40"/>
        </w:rPr>
        <w:t>第四章  合同条款及格式</w:t>
      </w:r>
      <w:bookmarkEnd w:id="673"/>
      <w:bookmarkEnd w:id="674"/>
      <w:bookmarkEnd w:id="675"/>
      <w:bookmarkEnd w:id="676"/>
    </w:p>
    <w:p w14:paraId="642D5AE6">
      <w:pPr>
        <w:pStyle w:val="2"/>
        <w:spacing w:before="0" w:line="600" w:lineRule="exact"/>
        <w:jc w:val="center"/>
        <w:rPr>
          <w:rFonts w:ascii="宋体" w:hAnsi="宋体" w:cs="宋体"/>
          <w:b w:val="0"/>
          <w:color w:val="auto"/>
          <w:sz w:val="36"/>
          <w:szCs w:val="36"/>
        </w:rPr>
      </w:pPr>
      <w:r>
        <w:rPr>
          <w:rFonts w:ascii="宋体" w:hAnsi="宋体"/>
        </w:rPr>
        <w:br w:type="page"/>
      </w:r>
      <w:bookmarkStart w:id="677" w:name="_Toc22924"/>
      <w:bookmarkStart w:id="678" w:name="_Toc9205"/>
      <w:bookmarkStart w:id="679" w:name="_Toc296890982"/>
      <w:bookmarkStart w:id="680" w:name="_Toc351203480"/>
      <w:bookmarkStart w:id="681" w:name="_Toc296503025"/>
      <w:r>
        <w:rPr>
          <w:rFonts w:hint="eastAsia" w:ascii="宋体" w:hAnsi="宋体" w:cs="宋体"/>
          <w:color w:val="auto"/>
          <w:sz w:val="32"/>
          <w:szCs w:val="32"/>
          <w:lang w:eastAsia="zh-CN"/>
        </w:rPr>
        <w:t>港口作业劳务承包合同</w:t>
      </w:r>
      <w:bookmarkEnd w:id="677"/>
      <w:bookmarkEnd w:id="678"/>
    </w:p>
    <w:p w14:paraId="65E852CB">
      <w:pPr>
        <w:wordWrap w:val="0"/>
        <w:spacing w:line="440" w:lineRule="exact"/>
        <w:ind w:right="440" w:firstLine="7260" w:firstLineChars="3300"/>
        <w:rPr>
          <w:rFonts w:ascii="宋体" w:hAnsi="宋体" w:cs="宋体"/>
          <w:color w:val="FF0000"/>
          <w:sz w:val="22"/>
          <w:szCs w:val="22"/>
        </w:rPr>
      </w:pPr>
      <w:r>
        <w:rPr>
          <w:rFonts w:hint="eastAsia" w:ascii="宋体" w:hAnsi="宋体" w:cs="宋体"/>
          <w:color w:val="auto"/>
          <w:sz w:val="22"/>
          <w:szCs w:val="22"/>
        </w:rPr>
        <w:t xml:space="preserve">编号：   </w:t>
      </w:r>
      <w:r>
        <w:rPr>
          <w:rFonts w:hint="eastAsia" w:ascii="宋体" w:hAnsi="宋体" w:cs="宋体"/>
          <w:color w:val="FF0000"/>
          <w:sz w:val="22"/>
          <w:szCs w:val="22"/>
        </w:rPr>
        <w:t xml:space="preserve"> </w:t>
      </w:r>
    </w:p>
    <w:p w14:paraId="2CCF6AC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甲方：重庆市万州区红溪沟物流有限公司      （以下简称甲方）</w:t>
      </w:r>
    </w:p>
    <w:p w14:paraId="29D3CA3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（以下简称乙方）</w:t>
      </w:r>
    </w:p>
    <w:p w14:paraId="325419E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甲、乙双方经友好协商，本着互惠互利、互守信用、互相支持的原则，甲方决定将</w:t>
      </w:r>
      <w:r>
        <w:rPr>
          <w:rFonts w:hint="eastAsia" w:ascii="宋体" w:hAnsi="宋体" w:cs="宋体"/>
          <w:color w:val="000000"/>
          <w:sz w:val="22"/>
          <w:szCs w:val="22"/>
          <w:lang w:eastAsia="zh-CN"/>
        </w:rPr>
        <w:t>牌楼作业区、七里沟码头所有湘渝盐化劳务外包服务</w:t>
      </w:r>
      <w:r>
        <w:rPr>
          <w:rFonts w:hint="eastAsia" w:ascii="宋体" w:hAnsi="宋体" w:cs="宋体"/>
          <w:color w:val="000000"/>
          <w:sz w:val="22"/>
          <w:szCs w:val="22"/>
        </w:rPr>
        <w:t>全部交乙方承包。按照“利益与义务相应”的原则，依据《中华人民共和国民法典》的规定，经双方协商一致，达成以下协议：</w:t>
      </w:r>
    </w:p>
    <w:p w14:paraId="230A72B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一、劳务承包内容：</w:t>
      </w:r>
      <w:r>
        <w:rPr>
          <w:rFonts w:hint="eastAsia" w:ascii="宋体" w:hAnsi="宋体" w:cs="宋体"/>
          <w:color w:val="000000"/>
          <w:sz w:val="22"/>
          <w:szCs w:val="22"/>
          <w:lang w:eastAsia="zh-CN"/>
        </w:rPr>
        <w:t>牌楼作业区、七里沟码头所有湘渝盐化劳务外包服务</w:t>
      </w:r>
      <w:r>
        <w:rPr>
          <w:rFonts w:hint="eastAsia" w:ascii="宋体" w:hAnsi="宋体" w:cs="宋体"/>
          <w:color w:val="000000"/>
          <w:sz w:val="22"/>
          <w:szCs w:val="22"/>
        </w:rPr>
        <w:t>。</w:t>
      </w:r>
    </w:p>
    <w:p w14:paraId="2BCB9C3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二、合同期限：从</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日至从</w:t>
      </w:r>
      <w:r>
        <w:rPr>
          <w:rFonts w:hint="eastAsia" w:ascii="宋体" w:hAnsi="宋体" w:cs="宋体"/>
          <w:color w:val="000000"/>
          <w:sz w:val="22"/>
          <w:szCs w:val="22"/>
          <w:u w:val="single"/>
        </w:rPr>
        <w:t xml:space="preserve">    </w:t>
      </w:r>
      <w:r>
        <w:rPr>
          <w:rFonts w:hint="eastAsia" w:ascii="宋体" w:hAnsi="宋体" w:cs="宋体"/>
          <w:color w:val="000000"/>
          <w:sz w:val="22"/>
          <w:szCs w:val="22"/>
        </w:rPr>
        <w:t>年</w:t>
      </w:r>
      <w:r>
        <w:rPr>
          <w:rFonts w:hint="eastAsia" w:ascii="宋体" w:hAnsi="宋体" w:cs="宋体"/>
          <w:color w:val="000000"/>
          <w:sz w:val="22"/>
          <w:szCs w:val="22"/>
          <w:u w:val="single"/>
        </w:rPr>
        <w:t xml:space="preserve">    </w:t>
      </w:r>
      <w:r>
        <w:rPr>
          <w:rFonts w:hint="eastAsia" w:ascii="宋体" w:hAnsi="宋体" w:cs="宋体"/>
          <w:color w:val="000000"/>
          <w:sz w:val="22"/>
          <w:szCs w:val="22"/>
        </w:rPr>
        <w:t>月</w:t>
      </w:r>
      <w:r>
        <w:rPr>
          <w:rFonts w:hint="eastAsia" w:ascii="宋体" w:hAnsi="宋体" w:cs="宋体"/>
          <w:color w:val="000000"/>
          <w:sz w:val="22"/>
          <w:szCs w:val="22"/>
          <w:u w:val="single"/>
        </w:rPr>
        <w:t xml:space="preserve">   </w:t>
      </w:r>
      <w:r>
        <w:rPr>
          <w:rFonts w:hint="eastAsia" w:ascii="宋体" w:hAnsi="宋体" w:cs="宋体"/>
          <w:color w:val="000000"/>
          <w:sz w:val="22"/>
          <w:szCs w:val="22"/>
        </w:rPr>
        <w:t>日。</w:t>
      </w:r>
    </w:p>
    <w:p w14:paraId="52DA13A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三、</w:t>
      </w:r>
      <w:r>
        <w:rPr>
          <w:rFonts w:hint="eastAsia" w:ascii="宋体" w:hAnsi="宋体" w:cs="宋体"/>
          <w:color w:val="000000"/>
          <w:sz w:val="22"/>
          <w:szCs w:val="22"/>
        </w:rPr>
        <w:t>劳务承包费标准</w:t>
      </w:r>
      <w:r>
        <w:rPr>
          <w:rFonts w:hint="eastAsia" w:ascii="宋体" w:hAnsi="宋体" w:eastAsia="宋体" w:cs="宋体"/>
          <w:color w:val="000000"/>
          <w:sz w:val="22"/>
          <w:szCs w:val="22"/>
          <w:lang w:eastAsia="zh-CN"/>
        </w:rPr>
        <w:t>：</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2"/>
        <w:gridCol w:w="2590"/>
        <w:gridCol w:w="2280"/>
      </w:tblGrid>
      <w:tr w14:paraId="7743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782" w:type="dxa"/>
            <w:noWrap w:val="0"/>
            <w:vAlign w:val="center"/>
          </w:tcPr>
          <w:p w14:paraId="0A82BD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作业方式</w:t>
            </w:r>
          </w:p>
        </w:tc>
        <w:tc>
          <w:tcPr>
            <w:tcW w:w="2590" w:type="dxa"/>
            <w:noWrap w:val="0"/>
            <w:vAlign w:val="center"/>
          </w:tcPr>
          <w:p w14:paraId="066903D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货种</w:t>
            </w:r>
          </w:p>
        </w:tc>
        <w:tc>
          <w:tcPr>
            <w:tcW w:w="2280" w:type="dxa"/>
            <w:noWrap w:val="0"/>
            <w:vAlign w:val="center"/>
          </w:tcPr>
          <w:p w14:paraId="4F5061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固定综合单价</w:t>
            </w:r>
          </w:p>
        </w:tc>
      </w:tr>
      <w:tr w14:paraId="32E5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jc w:val="center"/>
        </w:trPr>
        <w:tc>
          <w:tcPr>
            <w:tcW w:w="1782" w:type="dxa"/>
            <w:vMerge w:val="restart"/>
            <w:noWrap w:val="0"/>
            <w:vAlign w:val="center"/>
          </w:tcPr>
          <w:p w14:paraId="4F84BA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库—船</w:t>
            </w:r>
          </w:p>
        </w:tc>
        <w:tc>
          <w:tcPr>
            <w:tcW w:w="2590" w:type="dxa"/>
            <w:noWrap w:val="0"/>
            <w:vAlign w:val="center"/>
          </w:tcPr>
          <w:p w14:paraId="41D8AA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盐</w:t>
            </w:r>
          </w:p>
        </w:tc>
        <w:tc>
          <w:tcPr>
            <w:tcW w:w="2280" w:type="dxa"/>
            <w:noWrap w:val="0"/>
            <w:vAlign w:val="center"/>
          </w:tcPr>
          <w:p w14:paraId="552A30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vertAlign w:val="baseline"/>
                <w:lang w:val="en-US" w:eastAsia="zh-CN"/>
              </w:rPr>
            </w:pPr>
          </w:p>
        </w:tc>
      </w:tr>
      <w:tr w14:paraId="1B5D3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782" w:type="dxa"/>
            <w:vMerge w:val="continue"/>
            <w:noWrap w:val="0"/>
            <w:vAlign w:val="center"/>
          </w:tcPr>
          <w:p w14:paraId="764C21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vertAlign w:val="baseline"/>
                <w:lang w:val="en-US" w:eastAsia="zh-CN"/>
              </w:rPr>
            </w:pPr>
          </w:p>
        </w:tc>
        <w:tc>
          <w:tcPr>
            <w:tcW w:w="2590" w:type="dxa"/>
            <w:noWrap w:val="0"/>
            <w:vAlign w:val="center"/>
          </w:tcPr>
          <w:p w14:paraId="4FF5CD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vertAlign w:val="baseline"/>
                <w:lang w:val="en-US" w:eastAsia="zh-CN"/>
              </w:rPr>
            </w:pPr>
            <w:r>
              <w:rPr>
                <w:rFonts w:hint="eastAsia" w:ascii="宋体" w:hAnsi="宋体" w:eastAsia="宋体" w:cs="宋体"/>
                <w:color w:val="000000"/>
                <w:sz w:val="21"/>
                <w:szCs w:val="21"/>
                <w:vertAlign w:val="baseline"/>
                <w:lang w:val="en-US" w:eastAsia="zh-CN"/>
              </w:rPr>
              <w:t>铵、碱（吨袋）</w:t>
            </w:r>
          </w:p>
        </w:tc>
        <w:tc>
          <w:tcPr>
            <w:tcW w:w="2280" w:type="dxa"/>
            <w:noWrap w:val="0"/>
            <w:vAlign w:val="center"/>
          </w:tcPr>
          <w:p w14:paraId="47A62C3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vertAlign w:val="baseline"/>
                <w:lang w:val="en-US" w:eastAsia="zh-CN"/>
              </w:rPr>
            </w:pPr>
          </w:p>
        </w:tc>
      </w:tr>
    </w:tbl>
    <w:p w14:paraId="73E05A3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四、费用结算方式</w:t>
      </w:r>
    </w:p>
    <w:p w14:paraId="008FAF7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ascii="宋体" w:hAnsi="宋体" w:cs="宋体"/>
          <w:color w:val="000000"/>
          <w:sz w:val="22"/>
          <w:szCs w:val="22"/>
        </w:rPr>
      </w:pPr>
      <w:r>
        <w:rPr>
          <w:rFonts w:hint="eastAsia" w:ascii="宋体" w:hAnsi="宋体" w:cs="宋体"/>
          <w:color w:val="000000"/>
          <w:sz w:val="22"/>
          <w:szCs w:val="22"/>
        </w:rPr>
        <w:t>乙方凭经过甲方审核盖章的完工单和甲方每月进行对账结算，并开具</w:t>
      </w:r>
      <w:r>
        <w:rPr>
          <w:rFonts w:hint="eastAsia" w:ascii="宋体" w:hAnsi="宋体" w:cs="宋体"/>
          <w:color w:val="000000"/>
          <w:sz w:val="22"/>
          <w:szCs w:val="22"/>
          <w:u w:val="single"/>
        </w:rPr>
        <w:t xml:space="preserve">  </w:t>
      </w:r>
      <w:r>
        <w:rPr>
          <w:rFonts w:hint="eastAsia" w:ascii="宋体" w:hAnsi="宋体" w:cs="宋体"/>
          <w:color w:val="000000"/>
          <w:sz w:val="22"/>
          <w:szCs w:val="22"/>
          <w:u w:val="single"/>
          <w:lang w:val="en-US" w:eastAsia="zh-CN"/>
        </w:rPr>
        <w:t xml:space="preserve"> </w:t>
      </w:r>
      <w:r>
        <w:rPr>
          <w:rFonts w:hint="eastAsia" w:ascii="宋体" w:hAnsi="宋体" w:cs="宋体"/>
          <w:color w:val="000000"/>
          <w:sz w:val="22"/>
          <w:szCs w:val="22"/>
          <w:u w:val="single"/>
        </w:rPr>
        <w:t xml:space="preserve"> </w:t>
      </w:r>
      <w:r>
        <w:rPr>
          <w:rFonts w:hint="eastAsia" w:ascii="宋体" w:hAnsi="宋体" w:cs="宋体"/>
          <w:color w:val="000000"/>
          <w:sz w:val="22"/>
          <w:szCs w:val="22"/>
        </w:rPr>
        <w:t>%增值税专用发票，甲方收到乙方所开具发票后及时支付劳务承包费用。</w:t>
      </w:r>
    </w:p>
    <w:p w14:paraId="7C58CBC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五</w:t>
      </w:r>
      <w:r>
        <w:rPr>
          <w:rFonts w:hint="eastAsia" w:ascii="宋体" w:hAnsi="宋体" w:eastAsia="宋体" w:cs="宋体"/>
          <w:sz w:val="22"/>
          <w:szCs w:val="22"/>
        </w:rPr>
        <w:t>、甲乙方的权利和义务</w:t>
      </w:r>
    </w:p>
    <w:p w14:paraId="61265F8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1、甲方的权利和义务</w:t>
      </w:r>
    </w:p>
    <w:p w14:paraId="3E0201B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rPr>
        <w:t>甲方提前向乙方提供次日装卸作业的船名、作业地点、货物种类、件数、重量、开工及发航时间等资料。</w:t>
      </w:r>
      <w:bookmarkStart w:id="775" w:name="_GoBack"/>
      <w:bookmarkEnd w:id="775"/>
    </w:p>
    <w:p w14:paraId="45ABDF4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rPr>
        <w:t>甲方提供乙方工人作业时所需设备和照明设施。</w:t>
      </w:r>
    </w:p>
    <w:p w14:paraId="4A3697D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rPr>
        <w:t>甲方协助乙方对劳务人员进行安全法规、装卸质量、职业道德和政治、业务学习。</w:t>
      </w:r>
    </w:p>
    <w:p w14:paraId="5220E3C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rPr>
        <w:t>甲方对货物装卸的进度和质量有监督权。</w:t>
      </w:r>
    </w:p>
    <w:p w14:paraId="1C8CF68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rPr>
        <w:t>甲方按合同确定的费率向乙方支付劳务费。</w:t>
      </w:r>
    </w:p>
    <w:p w14:paraId="0F70EBC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6）</w:t>
      </w:r>
      <w:r>
        <w:rPr>
          <w:rFonts w:hint="eastAsia" w:ascii="宋体" w:hAnsi="宋体" w:eastAsia="宋体" w:cs="宋体"/>
          <w:sz w:val="22"/>
          <w:szCs w:val="22"/>
        </w:rPr>
        <w:t>甲方对环境保护工作有监督权。</w:t>
      </w:r>
    </w:p>
    <w:p w14:paraId="572E223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7）</w:t>
      </w:r>
      <w:r>
        <w:rPr>
          <w:rFonts w:hint="eastAsia" w:ascii="宋体" w:hAnsi="宋体" w:eastAsia="宋体" w:cs="宋体"/>
          <w:sz w:val="22"/>
          <w:szCs w:val="22"/>
        </w:rPr>
        <w:t>因作业工艺或工作内容发生变化，甲方有权终止并重新拟定合同内容</w:t>
      </w:r>
      <w:r>
        <w:rPr>
          <w:rFonts w:hint="eastAsia" w:ascii="宋体" w:hAnsi="宋体" w:eastAsia="宋体" w:cs="宋体"/>
          <w:sz w:val="22"/>
          <w:szCs w:val="22"/>
          <w:lang w:eastAsia="zh-CN"/>
        </w:rPr>
        <w:t>。</w:t>
      </w:r>
    </w:p>
    <w:p w14:paraId="56278F3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2、乙方的权利和义务</w:t>
      </w:r>
    </w:p>
    <w:p w14:paraId="0EDC40E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（1）乙方自己组织劳务人员承担甲方的货物装卸、环保工作，劳务人员的工作期限与合同一致，不得随意变更劳务人员，如因特殊情况需变动人员，必须征得甲方的同意。</w:t>
      </w:r>
    </w:p>
    <w:p w14:paraId="1916EC9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w:t>
      </w:r>
      <w:r>
        <w:rPr>
          <w:rFonts w:hint="eastAsia" w:ascii="宋体" w:hAnsi="宋体" w:eastAsia="宋体" w:cs="宋体"/>
          <w:sz w:val="22"/>
          <w:szCs w:val="22"/>
        </w:rPr>
        <w:t>乙方必须根据甲方提供的作业计划按时派足人员确保装卸进度和发航时间。</w:t>
      </w:r>
    </w:p>
    <w:p w14:paraId="6F2A819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3）</w:t>
      </w:r>
      <w:r>
        <w:rPr>
          <w:rFonts w:hint="eastAsia" w:ascii="宋体" w:hAnsi="宋体" w:eastAsia="宋体" w:cs="宋体"/>
          <w:sz w:val="22"/>
          <w:szCs w:val="22"/>
        </w:rPr>
        <w:t>乙方负责对其所属劳务人员进行安全法规、环保知识、装卸质量、业务技能、职业道德等培训学习，并承担管理责任。所属劳务作业人员的变动需及时告知甲方，若因此产生的安全事故由乙方承担。</w:t>
      </w:r>
    </w:p>
    <w:p w14:paraId="3F62E48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rPr>
        <w:t>乙方工人必须服从甲方现场管理人员的指挥，必须遵守安全法规，在作业中遵守安全操作规程，严禁违章作业，杜绝野蛮装卸。爱护货物，轻拿轻放，堆码整齐，货完仓尽。不准偷拿、私分货物。</w:t>
      </w:r>
    </w:p>
    <w:p w14:paraId="2BB3F08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5</w:t>
      </w:r>
      <w:r>
        <w:rPr>
          <w:rFonts w:hint="eastAsia" w:ascii="宋体" w:hAnsi="宋体" w:eastAsia="宋体" w:cs="宋体"/>
          <w:sz w:val="22"/>
          <w:szCs w:val="22"/>
          <w:lang w:eastAsia="zh-CN"/>
        </w:rPr>
        <w:t>）</w:t>
      </w:r>
      <w:r>
        <w:rPr>
          <w:rFonts w:hint="eastAsia" w:ascii="宋体" w:hAnsi="宋体" w:eastAsia="宋体" w:cs="宋体"/>
          <w:sz w:val="22"/>
          <w:szCs w:val="22"/>
        </w:rPr>
        <w:t>乙方必须加强现场安全管理，对劳务人员的人身安全负有全部责任。在合同期内，乙方管理人员和劳务人员所发生的一切伤亡事故均由乙方负责承担和负责善后工作的处理。</w:t>
      </w:r>
    </w:p>
    <w:p w14:paraId="551088E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6</w:t>
      </w:r>
      <w:r>
        <w:rPr>
          <w:rFonts w:hint="eastAsia" w:ascii="宋体" w:hAnsi="宋体" w:eastAsia="宋体" w:cs="宋体"/>
          <w:sz w:val="22"/>
          <w:szCs w:val="22"/>
          <w:lang w:eastAsia="zh-CN"/>
        </w:rPr>
        <w:t>）</w:t>
      </w:r>
      <w:r>
        <w:rPr>
          <w:rFonts w:hint="eastAsia" w:ascii="宋体" w:hAnsi="宋体" w:eastAsia="宋体" w:cs="宋体"/>
          <w:sz w:val="22"/>
          <w:szCs w:val="22"/>
        </w:rPr>
        <w:t>对甲方现场的设备和照明设施负有保管责任。</w:t>
      </w:r>
    </w:p>
    <w:p w14:paraId="0AD8A1B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7</w:t>
      </w:r>
      <w:r>
        <w:rPr>
          <w:rFonts w:hint="eastAsia" w:ascii="宋体" w:hAnsi="宋体" w:eastAsia="宋体" w:cs="宋体"/>
          <w:sz w:val="22"/>
          <w:szCs w:val="22"/>
          <w:lang w:eastAsia="zh-CN"/>
        </w:rPr>
        <w:t>）</w:t>
      </w:r>
      <w:r>
        <w:rPr>
          <w:rFonts w:hint="eastAsia" w:ascii="宋体" w:hAnsi="宋体" w:eastAsia="宋体" w:cs="宋体"/>
          <w:sz w:val="22"/>
          <w:szCs w:val="22"/>
        </w:rPr>
        <w:t>乙方协助甲方做好货场</w:t>
      </w:r>
      <w:r>
        <w:rPr>
          <w:rFonts w:hint="eastAsia" w:ascii="宋体" w:hAnsi="宋体" w:eastAsia="宋体" w:cs="宋体"/>
          <w:sz w:val="22"/>
          <w:szCs w:val="22"/>
          <w:lang w:eastAsia="zh-CN"/>
        </w:rPr>
        <w:t>铵、碱、盐等</w:t>
      </w:r>
      <w:r>
        <w:rPr>
          <w:rFonts w:hint="eastAsia" w:ascii="宋体" w:hAnsi="宋体" w:eastAsia="宋体" w:cs="宋体"/>
          <w:sz w:val="22"/>
          <w:szCs w:val="22"/>
        </w:rPr>
        <w:t>货</w:t>
      </w:r>
      <w:r>
        <w:rPr>
          <w:rFonts w:hint="eastAsia" w:ascii="宋体" w:hAnsi="宋体" w:eastAsia="宋体" w:cs="宋体"/>
          <w:sz w:val="22"/>
          <w:szCs w:val="22"/>
          <w:lang w:eastAsia="zh-CN"/>
        </w:rPr>
        <w:t>物</w:t>
      </w:r>
      <w:r>
        <w:rPr>
          <w:rFonts w:hint="eastAsia" w:ascii="宋体" w:hAnsi="宋体" w:eastAsia="宋体" w:cs="宋体"/>
          <w:sz w:val="22"/>
          <w:szCs w:val="22"/>
        </w:rPr>
        <w:t>的理货工作。</w:t>
      </w:r>
    </w:p>
    <w:p w14:paraId="235D38F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8</w:t>
      </w:r>
      <w:r>
        <w:rPr>
          <w:rFonts w:hint="eastAsia" w:ascii="宋体" w:hAnsi="宋体" w:eastAsia="宋体" w:cs="宋体"/>
          <w:sz w:val="22"/>
          <w:szCs w:val="22"/>
          <w:lang w:eastAsia="zh-CN"/>
        </w:rPr>
        <w:t>）</w:t>
      </w:r>
      <w:r>
        <w:rPr>
          <w:rFonts w:hint="eastAsia" w:ascii="宋体" w:hAnsi="宋体" w:eastAsia="宋体" w:cs="宋体"/>
          <w:sz w:val="22"/>
          <w:szCs w:val="22"/>
        </w:rPr>
        <w:t>乙方必须按照甲方要求，每班次做好日常环保工作，形成制度化、规范化（包括作业场地清扫、货物归仓、散货遮盖、排水沟清掏等）。</w:t>
      </w:r>
    </w:p>
    <w:p w14:paraId="011E7E0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六</w:t>
      </w:r>
      <w:r>
        <w:rPr>
          <w:rFonts w:hint="eastAsia" w:ascii="宋体" w:hAnsi="宋体" w:eastAsia="宋体" w:cs="宋体"/>
          <w:sz w:val="22"/>
          <w:szCs w:val="22"/>
        </w:rPr>
        <w:t>、安全生产管理</w:t>
      </w:r>
    </w:p>
    <w:p w14:paraId="680E190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1、甲乙双方确认，双方为承包经营合同关系，无劳动雇佣劳务关系。</w:t>
      </w:r>
    </w:p>
    <w:p w14:paraId="322BFBE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2、本合同必须与《安全生产管理协议》同时签订，同时生效，同时终止。</w:t>
      </w:r>
    </w:p>
    <w:p w14:paraId="3BACAC4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3、因乙方原因造成的安全事故等级达到甲方《生产安全事故处理规定（修订）》中一般B类及以上事故，甲方将对乙方进行处罚考核。</w:t>
      </w:r>
    </w:p>
    <w:p w14:paraId="020F6B1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七</w:t>
      </w:r>
      <w:r>
        <w:rPr>
          <w:rFonts w:hint="eastAsia" w:ascii="宋体" w:hAnsi="宋体" w:eastAsia="宋体" w:cs="宋体"/>
          <w:sz w:val="22"/>
          <w:szCs w:val="22"/>
        </w:rPr>
        <w:t>、争议解决</w:t>
      </w:r>
    </w:p>
    <w:p w14:paraId="64BC0B6F">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因本合同所产生的，或与本合同有关的一切纠纷，双方均应友好协商解决，协商不成时，向有管辖权的人民法院提起诉讼。因一方违反合同约定，对方为实现合同权利而产生的费用，包括但不限于调查取证费、公证费、律师费、差旅费、诉讼费、保全费、仲裁费、执行费等全部费用，由违约方承担。</w:t>
      </w:r>
    </w:p>
    <w:p w14:paraId="229A0FA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2、除正在发生争议的条款外，本合同其它条款的效力不受影响，双方仍应按照合同的约定执行。</w:t>
      </w:r>
    </w:p>
    <w:p w14:paraId="352DC13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八</w:t>
      </w:r>
      <w:r>
        <w:rPr>
          <w:rFonts w:hint="eastAsia" w:ascii="宋体" w:hAnsi="宋体" w:eastAsia="宋体" w:cs="宋体"/>
          <w:sz w:val="22"/>
          <w:szCs w:val="22"/>
        </w:rPr>
        <w:t>、违约责任</w:t>
      </w:r>
    </w:p>
    <w:p w14:paraId="52CF446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1、甲方不得无故拖欠劳务费，根据合同的约定按时支付劳务费。</w:t>
      </w:r>
    </w:p>
    <w:p w14:paraId="07FF9BF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2、因乙方原因造成货差货损，由乙方负责赔偿，按实际损失金额在应付劳务费中抵扣。</w:t>
      </w:r>
    </w:p>
    <w:p w14:paraId="125993E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3、因乙方原因造成甲方的设备设施损坏，由乙方照价赔偿。</w:t>
      </w:r>
    </w:p>
    <w:p w14:paraId="47517FF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4、因乙方原因影响作业进度和发航时间造成损失，由乙方赔偿。</w:t>
      </w:r>
    </w:p>
    <w:p w14:paraId="03E3656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5、因乙方原因形成港区环境污染，甲方有权对乙方进行处罚。</w:t>
      </w:r>
    </w:p>
    <w:p w14:paraId="45B4017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乙方未按照约定完成甲方指定的工作，甲方有权按次扣除当月相对应劳务项目费用的10%；如遇特殊情况，乙方不能满足甲方生产需要完成的工作时，甲方有权另外进行劳务安排，所产生的费用由乙方全权负责。</w:t>
      </w:r>
    </w:p>
    <w:p w14:paraId="3E5C5F4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九</w:t>
      </w:r>
      <w:r>
        <w:rPr>
          <w:rFonts w:hint="eastAsia" w:ascii="宋体" w:hAnsi="宋体" w:eastAsia="宋体" w:cs="宋体"/>
          <w:sz w:val="22"/>
          <w:szCs w:val="22"/>
        </w:rPr>
        <w:t>、送达条款</w:t>
      </w:r>
    </w:p>
    <w:p w14:paraId="5A6B52A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甲方通讯地址：重庆市万州区金陵路9          </w:t>
      </w:r>
    </w:p>
    <w:p w14:paraId="0DA19BE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联系或指定接收人:  </w:t>
      </w:r>
      <w:r>
        <w:rPr>
          <w:rFonts w:hint="eastAsia" w:ascii="宋体" w:hAnsi="宋体" w:eastAsia="宋体" w:cs="宋体"/>
          <w:sz w:val="22"/>
          <w:szCs w:val="22"/>
          <w:lang w:eastAsia="zh-CN"/>
        </w:rPr>
        <w:t>卢安杰</w:t>
      </w:r>
      <w:r>
        <w:rPr>
          <w:rFonts w:hint="eastAsia" w:ascii="宋体" w:hAnsi="宋体" w:eastAsia="宋体" w:cs="宋体"/>
          <w:sz w:val="22"/>
          <w:szCs w:val="22"/>
        </w:rPr>
        <w:t xml:space="preserve">      </w:t>
      </w:r>
    </w:p>
    <w:p w14:paraId="0300A7E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电话：</w:t>
      </w:r>
      <w:r>
        <w:rPr>
          <w:rFonts w:hint="eastAsia" w:ascii="宋体" w:hAnsi="宋体" w:eastAsia="宋体" w:cs="宋体"/>
          <w:sz w:val="22"/>
          <w:szCs w:val="22"/>
          <w:lang w:val="en-US" w:eastAsia="zh-CN"/>
        </w:rPr>
        <w:t>023-58812686</w:t>
      </w:r>
      <w:r>
        <w:rPr>
          <w:rFonts w:hint="eastAsia" w:ascii="宋体" w:hAnsi="宋体" w:eastAsia="宋体" w:cs="宋体"/>
          <w:sz w:val="22"/>
          <w:szCs w:val="22"/>
        </w:rPr>
        <w:t xml:space="preserve">             </w:t>
      </w:r>
    </w:p>
    <w:p w14:paraId="4739E3A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乙方通讯地址：</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联系人：                                   </w:t>
      </w:r>
    </w:p>
    <w:p w14:paraId="3F7D0FE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联系方式：</w:t>
      </w:r>
    </w:p>
    <w:p w14:paraId="64B09E8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合同各方一致确认以上通讯地址和联系方式为各方履行合同、解决合同争议时向对方送达商业文件信函或司法机关诉讼文书的地址和联系方式。合同各方均承诺：上述确认的通讯地址和联系方式真实有效，如有错误，导致的商业信函和诉讼文书送达不能的法律后果由自己承担。</w:t>
      </w:r>
    </w:p>
    <w:p w14:paraId="7FA6DFB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如因各方提供或者确认的送达地址和联系方式不准确、 或者送达地址变更后未及时依程序告知对方和司法机关、或者当事人和指定接收人拒绝签收等原因，导致文书未能被当事人实际接收，邮寄送达的，以文书退回之日视为送达之日；直接送达的，送达人当场在送达回证上记明情况之日视为送达之日。</w:t>
      </w:r>
    </w:p>
    <w:p w14:paraId="46A223F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通讯地址和联系方式的变更。任何一方通讯地址和联系方式需要变更的，应提前五个工作日书面通知合同各方。 </w:t>
      </w:r>
    </w:p>
    <w:p w14:paraId="0516C1B5">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十</w:t>
      </w:r>
      <w:r>
        <w:rPr>
          <w:rFonts w:hint="eastAsia" w:ascii="宋体" w:hAnsi="宋体" w:eastAsia="宋体" w:cs="宋体"/>
          <w:sz w:val="22"/>
          <w:szCs w:val="22"/>
        </w:rPr>
        <w:t>、合同期限从202</w:t>
      </w:r>
      <w:r>
        <w:rPr>
          <w:rFonts w:hint="eastAsia" w:ascii="宋体" w:hAnsi="宋体" w:eastAsia="宋体" w:cs="宋体"/>
          <w:sz w:val="22"/>
          <w:szCs w:val="22"/>
          <w:lang w:val="en-US" w:eastAsia="zh-CN"/>
        </w:rPr>
        <w:t>5</w:t>
      </w: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日至202</w:t>
      </w:r>
      <w:r>
        <w:rPr>
          <w:rFonts w:hint="eastAsia" w:ascii="宋体" w:hAnsi="宋体" w:eastAsia="宋体" w:cs="宋体"/>
          <w:sz w:val="22"/>
          <w:szCs w:val="22"/>
          <w:lang w:val="en-US" w:eastAsia="zh-CN"/>
        </w:rPr>
        <w:t>5</w:t>
      </w: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日。</w:t>
      </w:r>
    </w:p>
    <w:p w14:paraId="5D03BD3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CN"/>
        </w:rPr>
        <w:t>十一</w:t>
      </w:r>
      <w:r>
        <w:rPr>
          <w:rFonts w:hint="eastAsia" w:ascii="宋体" w:hAnsi="宋体" w:eastAsia="宋体" w:cs="宋体"/>
          <w:sz w:val="22"/>
          <w:szCs w:val="22"/>
        </w:rPr>
        <w:t>、本合同壹式肆份，甲乙双方各执贰份，双方签字并盖章生效。</w:t>
      </w:r>
    </w:p>
    <w:p w14:paraId="7B55981F">
      <w:pPr>
        <w:keepNext w:val="0"/>
        <w:keepLines w:val="0"/>
        <w:pageBreakBefore w:val="0"/>
        <w:widowControl w:val="0"/>
        <w:kinsoku/>
        <w:wordWrap/>
        <w:overflowPunct/>
        <w:topLinePunct w:val="0"/>
        <w:autoSpaceDE/>
        <w:autoSpaceDN/>
        <w:bidi w:val="0"/>
        <w:adjustRightInd/>
        <w:snapToGrid/>
        <w:spacing w:line="44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二</w:t>
      </w:r>
      <w:r>
        <w:rPr>
          <w:rFonts w:hint="eastAsia" w:ascii="宋体" w:hAnsi="宋体" w:eastAsia="宋体" w:cs="宋体"/>
          <w:sz w:val="22"/>
          <w:szCs w:val="22"/>
        </w:rPr>
        <w:t>、附则</w:t>
      </w:r>
    </w:p>
    <w:p w14:paraId="2FF5B9A1">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1、合同变更与补充</w:t>
      </w:r>
    </w:p>
    <w:p w14:paraId="1A776519">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经双方协商一致，可签订书面合同变更合同的相应条款，或增加合同条款。</w:t>
      </w:r>
    </w:p>
    <w:p w14:paraId="646BB3D2">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2、因国家政策、市场因素等导致价格调整由双方协商解决，未尽事宜双方协商解决。</w:t>
      </w:r>
    </w:p>
    <w:p w14:paraId="47CCAE12">
      <w:pPr>
        <w:spacing w:line="579" w:lineRule="exact"/>
        <w:rPr>
          <w:rFonts w:hint="eastAsia" w:ascii="宋体" w:hAnsi="宋体" w:eastAsia="宋体" w:cs="宋体"/>
          <w:sz w:val="28"/>
          <w:szCs w:val="28"/>
        </w:rPr>
      </w:pPr>
    </w:p>
    <w:p w14:paraId="40BAEF74">
      <w:pPr>
        <w:spacing w:line="579" w:lineRule="exact"/>
        <w:ind w:firstLine="560" w:firstLineChars="200"/>
        <w:rPr>
          <w:rFonts w:hint="eastAsia" w:ascii="宋体" w:hAnsi="宋体" w:eastAsia="宋体" w:cs="宋体"/>
          <w:sz w:val="28"/>
          <w:szCs w:val="28"/>
        </w:rPr>
      </w:pPr>
    </w:p>
    <w:p w14:paraId="3E986B98">
      <w:pPr>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 xml:space="preserve">甲方：（公章）                                   乙方：（公章） </w:t>
      </w:r>
    </w:p>
    <w:p w14:paraId="65472F01">
      <w:pPr>
        <w:spacing w:line="440" w:lineRule="exact"/>
        <w:rPr>
          <w:rFonts w:ascii="宋体" w:hAnsi="宋体" w:cs="宋体"/>
          <w:color w:val="auto"/>
          <w:sz w:val="22"/>
          <w:szCs w:val="22"/>
        </w:rPr>
      </w:pPr>
    </w:p>
    <w:p w14:paraId="5AFBF8F3">
      <w:pPr>
        <w:spacing w:line="440" w:lineRule="exact"/>
        <w:ind w:firstLine="440" w:firstLineChars="200"/>
        <w:rPr>
          <w:rFonts w:ascii="宋体" w:hAnsi="宋体" w:cs="宋体"/>
          <w:color w:val="auto"/>
          <w:sz w:val="22"/>
          <w:szCs w:val="22"/>
        </w:rPr>
      </w:pPr>
      <w:r>
        <w:rPr>
          <w:rFonts w:hint="eastAsia" w:ascii="宋体" w:hAnsi="宋体" w:cs="宋体"/>
          <w:color w:val="auto"/>
          <w:sz w:val="22"/>
          <w:szCs w:val="22"/>
        </w:rPr>
        <w:t>甲方法定代表人（或授权委托人）：                 乙方法定代表人（或授权委托人）：</w:t>
      </w:r>
    </w:p>
    <w:p w14:paraId="3ADDC263">
      <w:pPr>
        <w:spacing w:line="440" w:lineRule="exact"/>
        <w:ind w:firstLine="1320" w:firstLineChars="600"/>
        <w:rPr>
          <w:rFonts w:ascii="宋体" w:hAnsi="宋体" w:cs="宋体"/>
          <w:color w:val="auto"/>
          <w:sz w:val="22"/>
          <w:szCs w:val="22"/>
        </w:rPr>
      </w:pPr>
    </w:p>
    <w:p w14:paraId="4CDE6144">
      <w:pPr>
        <w:spacing w:line="440" w:lineRule="exact"/>
        <w:ind w:firstLine="1320" w:firstLineChars="600"/>
        <w:jc w:val="right"/>
        <w:rPr>
          <w:rFonts w:ascii="宋体" w:hAnsi="宋体" w:cs="宋体"/>
          <w:color w:val="auto"/>
          <w:sz w:val="22"/>
          <w:szCs w:val="22"/>
        </w:rPr>
      </w:pPr>
      <w:r>
        <w:rPr>
          <w:rFonts w:hint="eastAsia" w:ascii="宋体" w:hAnsi="宋体" w:cs="宋体"/>
          <w:color w:val="auto"/>
          <w:sz w:val="22"/>
          <w:szCs w:val="22"/>
        </w:rPr>
        <w:t>签订时间：     年  月  日</w:t>
      </w:r>
    </w:p>
    <w:p w14:paraId="70181067">
      <w:pPr>
        <w:spacing w:line="440" w:lineRule="exact"/>
        <w:ind w:firstLine="480" w:firstLineChars="200"/>
        <w:rPr>
          <w:rFonts w:ascii="宋体" w:hAnsi="宋体" w:cs="宋体"/>
          <w:color w:val="auto"/>
          <w:sz w:val="24"/>
        </w:rPr>
      </w:pPr>
    </w:p>
    <w:p w14:paraId="2F87B69A">
      <w:pPr>
        <w:rPr>
          <w:rFonts w:ascii="宋体" w:hAnsi="宋体"/>
          <w:color w:val="auto"/>
          <w:sz w:val="40"/>
          <w:szCs w:val="40"/>
        </w:rPr>
      </w:pPr>
      <w:bookmarkStart w:id="682" w:name="招标文件06章图纸"/>
      <w:bookmarkEnd w:id="682"/>
      <w:bookmarkStart w:id="683" w:name="招标文件07章技术标准和要求"/>
      <w:bookmarkEnd w:id="683"/>
      <w:bookmarkStart w:id="684" w:name="_Toc17170"/>
      <w:r>
        <w:rPr>
          <w:rFonts w:hint="eastAsia" w:ascii="宋体" w:hAnsi="宋体"/>
          <w:color w:val="auto"/>
          <w:sz w:val="40"/>
          <w:szCs w:val="40"/>
        </w:rPr>
        <w:br w:type="page"/>
      </w:r>
    </w:p>
    <w:p w14:paraId="1C51C54A">
      <w:pPr>
        <w:pStyle w:val="2"/>
        <w:spacing w:line="360" w:lineRule="auto"/>
        <w:jc w:val="center"/>
        <w:rPr>
          <w:rFonts w:ascii="宋体" w:hAnsi="宋体"/>
          <w:sz w:val="40"/>
          <w:szCs w:val="40"/>
        </w:rPr>
      </w:pPr>
      <w:bookmarkStart w:id="685" w:name="_Toc12669"/>
      <w:r>
        <w:rPr>
          <w:rFonts w:hint="eastAsia" w:ascii="宋体" w:hAnsi="宋体"/>
          <w:sz w:val="40"/>
          <w:szCs w:val="40"/>
        </w:rPr>
        <w:t xml:space="preserve">第五章  </w:t>
      </w:r>
      <w:bookmarkEnd w:id="684"/>
      <w:bookmarkStart w:id="686" w:name="招标文件07章技术标准和要求01"/>
      <w:bookmarkEnd w:id="686"/>
      <w:bookmarkStart w:id="687" w:name="_Toc287620808"/>
      <w:bookmarkStart w:id="688" w:name="_Toc430530524"/>
      <w:r>
        <w:rPr>
          <w:rFonts w:hint="eastAsia" w:ascii="宋体" w:hAnsi="宋体"/>
          <w:sz w:val="40"/>
          <w:szCs w:val="40"/>
        </w:rPr>
        <w:t>发包人要求</w:t>
      </w:r>
      <w:bookmarkEnd w:id="685"/>
    </w:p>
    <w:bookmarkEnd w:id="687"/>
    <w:bookmarkEnd w:id="688"/>
    <w:p w14:paraId="4D70A54F">
      <w:pPr>
        <w:pStyle w:val="24"/>
        <w:spacing w:line="460" w:lineRule="exact"/>
        <w:ind w:firstLine="422" w:firstLineChars="200"/>
        <w:rPr>
          <w:rFonts w:hAnsi="宋体"/>
          <w:b/>
          <w:szCs w:val="24"/>
        </w:rPr>
      </w:pPr>
      <w:r>
        <w:rPr>
          <w:rFonts w:hint="eastAsia" w:hAnsi="宋体"/>
          <w:b/>
          <w:szCs w:val="24"/>
        </w:rPr>
        <w:t>一、项目概况</w:t>
      </w:r>
    </w:p>
    <w:p w14:paraId="182A6E86">
      <w:pPr>
        <w:pStyle w:val="24"/>
        <w:spacing w:line="460" w:lineRule="exact"/>
        <w:ind w:firstLine="440" w:firstLineChars="200"/>
        <w:rPr>
          <w:rFonts w:hint="eastAsia" w:hAnsi="宋体" w:eastAsia="宋体"/>
          <w:sz w:val="22"/>
          <w:szCs w:val="22"/>
          <w:lang w:eastAsia="zh-CN"/>
        </w:rPr>
      </w:pPr>
      <w:r>
        <w:rPr>
          <w:rFonts w:hint="eastAsia" w:hAnsi="宋体"/>
          <w:sz w:val="22"/>
          <w:szCs w:val="22"/>
          <w:lang w:val="en-US" w:eastAsia="zh-CN"/>
        </w:rPr>
        <w:t>1</w:t>
      </w:r>
      <w:r>
        <w:rPr>
          <w:rFonts w:hint="eastAsia" w:hAnsi="宋体"/>
          <w:sz w:val="22"/>
          <w:szCs w:val="22"/>
        </w:rPr>
        <w:t>.1 项目名称：</w:t>
      </w:r>
      <w:r>
        <w:rPr>
          <w:rFonts w:hint="eastAsia" w:hAnsi="宋体"/>
          <w:sz w:val="22"/>
          <w:szCs w:val="22"/>
          <w:lang w:eastAsia="zh-CN"/>
        </w:rPr>
        <w:t>重庆市万州区红溪沟物流有限公司2025年度湘渝盐化港口作业劳务承包项目</w:t>
      </w:r>
    </w:p>
    <w:p w14:paraId="7D305CAD">
      <w:pPr>
        <w:pStyle w:val="24"/>
        <w:spacing w:line="460" w:lineRule="exact"/>
        <w:ind w:firstLine="440" w:firstLineChars="200"/>
        <w:rPr>
          <w:rFonts w:hAnsi="宋体"/>
          <w:sz w:val="22"/>
          <w:szCs w:val="22"/>
        </w:rPr>
      </w:pPr>
      <w:r>
        <w:rPr>
          <w:rFonts w:hint="eastAsia" w:hAnsi="宋体"/>
          <w:sz w:val="22"/>
          <w:szCs w:val="22"/>
          <w:lang w:val="en-US" w:eastAsia="zh-CN"/>
        </w:rPr>
        <w:t>1</w:t>
      </w:r>
      <w:r>
        <w:rPr>
          <w:rFonts w:hint="eastAsia" w:hAnsi="宋体"/>
          <w:sz w:val="22"/>
          <w:szCs w:val="22"/>
        </w:rPr>
        <w:t>.2 项目内容：</w:t>
      </w:r>
      <w:r>
        <w:rPr>
          <w:rFonts w:hint="eastAsia" w:hAnsi="宋体"/>
          <w:sz w:val="22"/>
          <w:szCs w:val="22"/>
          <w:lang w:eastAsia="zh-CN"/>
        </w:rPr>
        <w:t>牌楼作业区、七里沟码头所有湘渝盐化劳务外包服务</w:t>
      </w:r>
      <w:r>
        <w:rPr>
          <w:rFonts w:hint="eastAsia" w:hAnsi="宋体"/>
          <w:sz w:val="22"/>
          <w:szCs w:val="22"/>
        </w:rPr>
        <w:t>。</w:t>
      </w:r>
    </w:p>
    <w:p w14:paraId="441E8310">
      <w:pPr>
        <w:pStyle w:val="24"/>
        <w:spacing w:line="460" w:lineRule="exact"/>
        <w:ind w:firstLine="422" w:firstLineChars="200"/>
        <w:rPr>
          <w:rFonts w:hAnsi="宋体"/>
          <w:b/>
          <w:szCs w:val="24"/>
        </w:rPr>
      </w:pPr>
      <w:r>
        <w:rPr>
          <w:rFonts w:hint="eastAsia" w:hAnsi="宋体"/>
          <w:b/>
          <w:szCs w:val="24"/>
        </w:rPr>
        <w:t>二、 工作职责</w:t>
      </w:r>
    </w:p>
    <w:p w14:paraId="6DC0B82B">
      <w:pPr>
        <w:pStyle w:val="24"/>
        <w:spacing w:line="460" w:lineRule="exact"/>
        <w:ind w:firstLine="440" w:firstLineChars="200"/>
        <w:rPr>
          <w:rFonts w:hint="eastAsia" w:hAnsi="宋体"/>
          <w:sz w:val="22"/>
          <w:szCs w:val="22"/>
          <w:lang w:eastAsia="zh-CN"/>
        </w:rPr>
      </w:pPr>
      <w:r>
        <w:rPr>
          <w:rFonts w:hint="eastAsia" w:hAnsi="宋体"/>
          <w:sz w:val="22"/>
          <w:szCs w:val="22"/>
          <w:lang w:eastAsia="zh-CN"/>
        </w:rPr>
        <w:t>（1）乙方自己组织劳务人员承担甲方的货物装卸、环保工作，劳务人员的工作期限与合同一致，不得随意变更劳务人员，如因特殊情况需变动人员，必须征得甲方的同意。</w:t>
      </w:r>
    </w:p>
    <w:p w14:paraId="5FB0D127">
      <w:pPr>
        <w:pStyle w:val="24"/>
        <w:spacing w:line="460" w:lineRule="exact"/>
        <w:ind w:firstLine="440" w:firstLineChars="200"/>
        <w:rPr>
          <w:rFonts w:hint="eastAsia" w:hAnsi="宋体"/>
          <w:sz w:val="22"/>
          <w:szCs w:val="22"/>
          <w:lang w:eastAsia="zh-CN"/>
        </w:rPr>
      </w:pPr>
      <w:r>
        <w:rPr>
          <w:rFonts w:hint="eastAsia" w:hAnsi="宋体"/>
          <w:sz w:val="22"/>
          <w:szCs w:val="22"/>
          <w:lang w:eastAsia="zh-CN"/>
        </w:rPr>
        <w:t>（</w:t>
      </w:r>
      <w:r>
        <w:rPr>
          <w:rFonts w:hint="eastAsia" w:hAnsi="宋体"/>
          <w:sz w:val="22"/>
          <w:szCs w:val="22"/>
          <w:lang w:val="en-US" w:eastAsia="zh-CN"/>
        </w:rPr>
        <w:t>2）</w:t>
      </w:r>
      <w:r>
        <w:rPr>
          <w:rFonts w:hint="eastAsia" w:hAnsi="宋体"/>
          <w:sz w:val="22"/>
          <w:szCs w:val="22"/>
          <w:lang w:eastAsia="zh-CN"/>
        </w:rPr>
        <w:t>乙方必须根据甲方提供的作业计划按时派足人员确保装卸进度和发航时间。</w:t>
      </w:r>
    </w:p>
    <w:p w14:paraId="336A67D6">
      <w:pPr>
        <w:pStyle w:val="24"/>
        <w:spacing w:line="460" w:lineRule="exact"/>
        <w:ind w:firstLine="440" w:firstLineChars="200"/>
        <w:rPr>
          <w:rFonts w:hint="eastAsia" w:hAnsi="宋体"/>
          <w:sz w:val="22"/>
          <w:szCs w:val="22"/>
          <w:lang w:eastAsia="zh-CN"/>
        </w:rPr>
      </w:pPr>
      <w:r>
        <w:rPr>
          <w:rFonts w:hint="eastAsia" w:hAnsi="宋体"/>
          <w:sz w:val="22"/>
          <w:szCs w:val="22"/>
          <w:lang w:eastAsia="zh-CN"/>
        </w:rPr>
        <w:t>（</w:t>
      </w:r>
      <w:r>
        <w:rPr>
          <w:rFonts w:hint="eastAsia" w:hAnsi="宋体"/>
          <w:sz w:val="22"/>
          <w:szCs w:val="22"/>
          <w:lang w:val="en-US" w:eastAsia="zh-CN"/>
        </w:rPr>
        <w:t>3）</w:t>
      </w:r>
      <w:r>
        <w:rPr>
          <w:rFonts w:hint="eastAsia" w:hAnsi="宋体"/>
          <w:sz w:val="22"/>
          <w:szCs w:val="22"/>
          <w:lang w:eastAsia="zh-CN"/>
        </w:rPr>
        <w:t>乙方负责对其所属劳务人员进行安全法规、环保知识、装卸质量、业务技能、职业道德等培训学习，并承担管理责任。所属劳务作业人员的变动需及时告知甲方，若因此产生的安全事故由乙方承担。</w:t>
      </w:r>
    </w:p>
    <w:p w14:paraId="17BC8DB9">
      <w:pPr>
        <w:pStyle w:val="24"/>
        <w:spacing w:line="460" w:lineRule="exact"/>
        <w:ind w:firstLine="440" w:firstLineChars="200"/>
        <w:rPr>
          <w:rFonts w:hint="eastAsia" w:hAnsi="宋体"/>
          <w:sz w:val="22"/>
          <w:szCs w:val="22"/>
          <w:lang w:eastAsia="zh-CN"/>
        </w:rPr>
      </w:pPr>
      <w:r>
        <w:rPr>
          <w:rFonts w:hint="eastAsia" w:hAnsi="宋体"/>
          <w:sz w:val="22"/>
          <w:szCs w:val="22"/>
          <w:lang w:eastAsia="zh-CN"/>
        </w:rPr>
        <w:t>（</w:t>
      </w:r>
      <w:r>
        <w:rPr>
          <w:rFonts w:hint="eastAsia" w:hAnsi="宋体"/>
          <w:sz w:val="22"/>
          <w:szCs w:val="22"/>
          <w:lang w:val="en-US" w:eastAsia="zh-CN"/>
        </w:rPr>
        <w:t>4）</w:t>
      </w:r>
      <w:r>
        <w:rPr>
          <w:rFonts w:hint="eastAsia" w:hAnsi="宋体"/>
          <w:sz w:val="22"/>
          <w:szCs w:val="22"/>
          <w:lang w:eastAsia="zh-CN"/>
        </w:rPr>
        <w:t>乙方工人必须服从甲方现场管理人员的指挥，必须遵守安全法规，在作业中遵守安全操作规程，严禁违章作业，杜绝野蛮装卸。爱护货物，轻拿轻放，堆码整齐，货完仓尽。不准偷拿、私分货物。</w:t>
      </w:r>
    </w:p>
    <w:p w14:paraId="65EF4E54">
      <w:pPr>
        <w:pStyle w:val="24"/>
        <w:spacing w:line="460" w:lineRule="exact"/>
        <w:ind w:firstLine="440" w:firstLineChars="200"/>
        <w:rPr>
          <w:rFonts w:hint="eastAsia" w:hAnsi="宋体"/>
          <w:sz w:val="22"/>
          <w:szCs w:val="22"/>
          <w:lang w:eastAsia="zh-CN"/>
        </w:rPr>
      </w:pPr>
      <w:r>
        <w:rPr>
          <w:rFonts w:hint="eastAsia" w:hAnsi="宋体"/>
          <w:sz w:val="22"/>
          <w:szCs w:val="22"/>
          <w:lang w:eastAsia="zh-CN"/>
        </w:rPr>
        <w:t>（5）乙方必须加强现场安全管理，对劳务人员的人身安全负有全部责任。在合同期内，乙方管理人员和劳务人员所发生的一切伤亡事故均由乙方负责承担和负责善后工作的处理。</w:t>
      </w:r>
    </w:p>
    <w:p w14:paraId="11F488C1">
      <w:pPr>
        <w:pStyle w:val="24"/>
        <w:spacing w:line="460" w:lineRule="exact"/>
        <w:ind w:firstLine="440" w:firstLineChars="200"/>
        <w:rPr>
          <w:rFonts w:hint="eastAsia" w:hAnsi="宋体"/>
          <w:sz w:val="22"/>
          <w:szCs w:val="22"/>
          <w:lang w:eastAsia="zh-CN"/>
        </w:rPr>
      </w:pPr>
      <w:r>
        <w:rPr>
          <w:rFonts w:hint="eastAsia" w:hAnsi="宋体"/>
          <w:sz w:val="22"/>
          <w:szCs w:val="22"/>
          <w:lang w:eastAsia="zh-CN"/>
        </w:rPr>
        <w:t>（6）对甲方现场的设备和照明设施负有保管责任。</w:t>
      </w:r>
    </w:p>
    <w:p w14:paraId="7A432C26">
      <w:pPr>
        <w:pStyle w:val="24"/>
        <w:spacing w:line="460" w:lineRule="exact"/>
        <w:ind w:firstLine="440" w:firstLineChars="200"/>
        <w:rPr>
          <w:rFonts w:hint="eastAsia" w:hAnsi="宋体"/>
          <w:sz w:val="22"/>
          <w:szCs w:val="22"/>
          <w:lang w:eastAsia="zh-CN"/>
        </w:rPr>
      </w:pPr>
      <w:r>
        <w:rPr>
          <w:rFonts w:hint="eastAsia" w:hAnsi="宋体"/>
          <w:sz w:val="22"/>
          <w:szCs w:val="22"/>
          <w:lang w:eastAsia="zh-CN"/>
        </w:rPr>
        <w:t>（7）乙方协助甲方做好货场铵、碱、盐等货物的理货工作。</w:t>
      </w:r>
    </w:p>
    <w:p w14:paraId="2C321606">
      <w:pPr>
        <w:pStyle w:val="24"/>
        <w:spacing w:line="460" w:lineRule="exact"/>
        <w:ind w:firstLine="440" w:firstLineChars="200"/>
        <w:rPr>
          <w:rFonts w:hint="eastAsia" w:hAnsi="宋体"/>
          <w:sz w:val="22"/>
          <w:szCs w:val="22"/>
          <w:lang w:eastAsia="zh-CN"/>
        </w:rPr>
      </w:pPr>
      <w:r>
        <w:rPr>
          <w:rFonts w:hint="eastAsia" w:hAnsi="宋体"/>
          <w:sz w:val="22"/>
          <w:szCs w:val="22"/>
          <w:lang w:eastAsia="zh-CN"/>
        </w:rPr>
        <w:t>（8）乙方必须按照甲方要求，每班次做好日常环保工作，形成制度化、规范化（包括作业场地清扫、货物归仓、散货遮盖、排水沟清掏等）。</w:t>
      </w:r>
    </w:p>
    <w:p w14:paraId="0EE167EF">
      <w:pPr>
        <w:spacing w:line="360" w:lineRule="auto"/>
        <w:rPr>
          <w:rFonts w:ascii="宋体" w:hAnsi="宋体"/>
        </w:rPr>
      </w:pPr>
      <w:r>
        <w:rPr>
          <w:rFonts w:ascii="宋体" w:hAnsi="宋体"/>
        </w:rPr>
        <w:br w:type="page"/>
      </w:r>
    </w:p>
    <w:p w14:paraId="31F54921">
      <w:pPr>
        <w:pStyle w:val="2"/>
        <w:spacing w:line="360" w:lineRule="auto"/>
        <w:jc w:val="center"/>
        <w:rPr>
          <w:rFonts w:ascii="宋体" w:hAnsi="宋体"/>
          <w:sz w:val="40"/>
          <w:szCs w:val="40"/>
        </w:rPr>
      </w:pPr>
      <w:bookmarkStart w:id="689" w:name="_Toc25776"/>
      <w:bookmarkStart w:id="690" w:name="_Toc430530528"/>
      <w:bookmarkStart w:id="691" w:name="_Toc287607865"/>
      <w:bookmarkStart w:id="692" w:name="_Toc509218852"/>
      <w:bookmarkStart w:id="693" w:name="_Toc534185829"/>
      <w:bookmarkStart w:id="694" w:name="_Toc23843"/>
      <w:bookmarkStart w:id="695" w:name="_Toc287620812"/>
      <w:r>
        <w:rPr>
          <w:rFonts w:hint="eastAsia" w:ascii="宋体" w:hAnsi="宋体"/>
          <w:sz w:val="40"/>
          <w:szCs w:val="40"/>
        </w:rPr>
        <w:t>第六章  投标文件格式</w:t>
      </w:r>
      <w:bookmarkEnd w:id="689"/>
      <w:bookmarkEnd w:id="690"/>
      <w:bookmarkEnd w:id="691"/>
      <w:bookmarkEnd w:id="692"/>
      <w:bookmarkEnd w:id="693"/>
      <w:bookmarkEnd w:id="694"/>
      <w:bookmarkEnd w:id="695"/>
    </w:p>
    <w:p w14:paraId="2A4BDFA9">
      <w:pPr>
        <w:spacing w:line="360" w:lineRule="auto"/>
        <w:rPr>
          <w:rFonts w:ascii="宋体" w:hAnsi="宋体"/>
          <w:sz w:val="32"/>
          <w:szCs w:val="32"/>
        </w:rPr>
      </w:pPr>
    </w:p>
    <w:p w14:paraId="36B9621A">
      <w:pPr>
        <w:spacing w:line="360" w:lineRule="auto"/>
        <w:jc w:val="center"/>
        <w:rPr>
          <w:rFonts w:ascii="宋体" w:hAnsi="宋体"/>
          <w:sz w:val="36"/>
          <w:szCs w:val="36"/>
        </w:rPr>
      </w:pPr>
      <w:r>
        <w:rPr>
          <w:rFonts w:ascii="宋体" w:hAnsi="宋体"/>
          <w:szCs w:val="20"/>
        </w:rPr>
        <w:br w:type="page"/>
      </w:r>
      <w:bookmarkStart w:id="696" w:name="_Toc224103493"/>
      <w:r>
        <w:rPr>
          <w:rFonts w:hint="eastAsia" w:ascii="宋体" w:hAnsi="宋体"/>
          <w:sz w:val="36"/>
          <w:szCs w:val="36"/>
        </w:rPr>
        <w:t>目  录</w:t>
      </w:r>
      <w:bookmarkEnd w:id="696"/>
    </w:p>
    <w:p w14:paraId="355C7108">
      <w:pPr>
        <w:spacing w:line="360" w:lineRule="auto"/>
        <w:jc w:val="center"/>
        <w:rPr>
          <w:rFonts w:ascii="宋体" w:hAnsi="宋体"/>
          <w:szCs w:val="20"/>
        </w:rPr>
      </w:pPr>
    </w:p>
    <w:p w14:paraId="44A3D20D">
      <w:pPr>
        <w:spacing w:line="360" w:lineRule="auto"/>
        <w:rPr>
          <w:rFonts w:ascii="宋体" w:hAnsi="宋体"/>
          <w:b/>
        </w:rPr>
      </w:pPr>
      <w:r>
        <w:rPr>
          <w:rFonts w:hint="eastAsia" w:ascii="宋体" w:hAnsi="宋体"/>
          <w:b/>
        </w:rPr>
        <w:t>一</w:t>
      </w:r>
      <w:r>
        <w:rPr>
          <w:rFonts w:ascii="宋体" w:hAnsi="宋体"/>
          <w:b/>
        </w:rPr>
        <w:t>、投标函部分</w:t>
      </w:r>
    </w:p>
    <w:p w14:paraId="05F614E6">
      <w:pPr>
        <w:spacing w:line="360" w:lineRule="auto"/>
        <w:ind w:firstLine="420" w:firstLineChars="200"/>
        <w:rPr>
          <w:rFonts w:ascii="宋体" w:hAnsi="宋体"/>
        </w:rPr>
      </w:pPr>
      <w:r>
        <w:rPr>
          <w:rFonts w:ascii="宋体" w:hAnsi="宋体"/>
        </w:rPr>
        <w:t>（一）投标函</w:t>
      </w:r>
    </w:p>
    <w:p w14:paraId="6E18584C">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法定代表人身份证明或附有法定代表人身份证明的授权委托书</w:t>
      </w:r>
    </w:p>
    <w:p w14:paraId="1D25522B">
      <w:pPr>
        <w:spacing w:line="360" w:lineRule="auto"/>
        <w:rPr>
          <w:rFonts w:ascii="宋体" w:hAnsi="宋体"/>
          <w:b/>
        </w:rPr>
      </w:pPr>
      <w:r>
        <w:rPr>
          <w:rFonts w:hint="eastAsia" w:ascii="宋体" w:hAnsi="宋体"/>
          <w:b/>
        </w:rPr>
        <w:t>二</w:t>
      </w:r>
      <w:r>
        <w:rPr>
          <w:rFonts w:ascii="宋体" w:hAnsi="宋体"/>
          <w:b/>
        </w:rPr>
        <w:t>、技术部分</w:t>
      </w:r>
    </w:p>
    <w:p w14:paraId="4F955311">
      <w:pPr>
        <w:spacing w:line="360" w:lineRule="auto"/>
        <w:rPr>
          <w:rFonts w:ascii="宋体" w:hAnsi="宋体"/>
          <w:b/>
        </w:rPr>
      </w:pPr>
      <w:r>
        <w:rPr>
          <w:rFonts w:hint="eastAsia" w:ascii="宋体" w:hAnsi="宋体"/>
          <w:b/>
        </w:rPr>
        <w:t>三</w:t>
      </w:r>
      <w:r>
        <w:rPr>
          <w:rFonts w:ascii="宋体" w:hAnsi="宋体"/>
          <w:b/>
        </w:rPr>
        <w:t>、</w:t>
      </w:r>
      <w:r>
        <w:rPr>
          <w:rFonts w:hint="eastAsia" w:ascii="宋体" w:hAnsi="宋体"/>
          <w:b/>
        </w:rPr>
        <w:t>资格审查部分</w:t>
      </w:r>
    </w:p>
    <w:p w14:paraId="4178AB92">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0D76079D">
      <w:pPr>
        <w:spacing w:line="360" w:lineRule="auto"/>
        <w:ind w:firstLine="420" w:firstLineChars="200"/>
        <w:rPr>
          <w:rFonts w:ascii="宋体" w:hAnsi="宋体"/>
        </w:rPr>
      </w:pPr>
      <w:r>
        <w:rPr>
          <w:rFonts w:ascii="宋体" w:hAnsi="宋体"/>
        </w:rPr>
        <w:t>（二）投标人基本情况表</w:t>
      </w:r>
    </w:p>
    <w:p w14:paraId="6F546210">
      <w:pPr>
        <w:spacing w:line="360" w:lineRule="auto"/>
        <w:ind w:firstLine="420" w:firstLineChars="200"/>
        <w:rPr>
          <w:rFonts w:ascii="宋体" w:hAnsi="宋体"/>
        </w:rPr>
      </w:pPr>
      <w:r>
        <w:rPr>
          <w:rFonts w:ascii="宋体" w:hAnsi="宋体"/>
        </w:rPr>
        <w:t>（三）拟委任的主要人员汇总表</w:t>
      </w:r>
    </w:p>
    <w:p w14:paraId="574FC236">
      <w:pPr>
        <w:spacing w:line="360" w:lineRule="auto"/>
        <w:ind w:firstLine="420" w:firstLineChars="200"/>
        <w:rPr>
          <w:rFonts w:ascii="宋体" w:hAnsi="宋体"/>
        </w:rPr>
      </w:pPr>
      <w:r>
        <w:rPr>
          <w:rFonts w:ascii="宋体" w:hAnsi="宋体"/>
        </w:rPr>
        <w:t>（</w:t>
      </w:r>
      <w:r>
        <w:rPr>
          <w:rFonts w:hint="eastAsia" w:ascii="宋体" w:hAnsi="宋体"/>
        </w:rPr>
        <w:t>四</w:t>
      </w:r>
      <w:r>
        <w:rPr>
          <w:rFonts w:ascii="宋体" w:hAnsi="宋体"/>
        </w:rPr>
        <w:t>）类似项目情况表</w:t>
      </w:r>
    </w:p>
    <w:p w14:paraId="13CD84A1">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w:t>
      </w:r>
      <w:r>
        <w:rPr>
          <w:rFonts w:hint="eastAsia" w:ascii="宋体" w:hAnsi="宋体"/>
        </w:rPr>
        <w:t>承诺</w:t>
      </w:r>
    </w:p>
    <w:p w14:paraId="21784B53">
      <w:pPr>
        <w:spacing w:line="360" w:lineRule="auto"/>
        <w:ind w:firstLine="420" w:firstLineChars="200"/>
        <w:rPr>
          <w:rFonts w:ascii="宋体" w:hAnsi="宋体"/>
        </w:rPr>
      </w:pPr>
      <w:r>
        <w:rPr>
          <w:rFonts w:ascii="宋体" w:hAnsi="宋体"/>
        </w:rPr>
        <w:t>（</w:t>
      </w:r>
      <w:r>
        <w:rPr>
          <w:rFonts w:hint="eastAsia" w:ascii="宋体" w:hAnsi="宋体"/>
        </w:rPr>
        <w:t>六</w:t>
      </w:r>
      <w:r>
        <w:rPr>
          <w:rFonts w:ascii="宋体" w:hAnsi="宋体"/>
        </w:rPr>
        <w:t>）其他资料</w:t>
      </w:r>
    </w:p>
    <w:p w14:paraId="15E5409F">
      <w:pPr>
        <w:autoSpaceDE w:val="0"/>
        <w:autoSpaceDN w:val="0"/>
        <w:adjustRightInd w:val="0"/>
        <w:spacing w:line="276" w:lineRule="auto"/>
        <w:ind w:right="-23"/>
        <w:jc w:val="left"/>
        <w:rPr>
          <w:rFonts w:ascii="宋体" w:hAnsi="宋体"/>
          <w:b/>
          <w:kern w:val="0"/>
          <w:sz w:val="24"/>
        </w:rPr>
      </w:pPr>
      <w:r>
        <w:rPr>
          <w:rFonts w:ascii="宋体" w:hAnsi="宋体"/>
          <w:b/>
          <w:kern w:val="0"/>
          <w:sz w:val="24"/>
        </w:rPr>
        <w:br w:type="page"/>
      </w:r>
      <w:bookmarkStart w:id="697" w:name="_Toc224103494"/>
      <w:bookmarkStart w:id="698" w:name="_Toc287620813"/>
      <w:bookmarkStart w:id="699" w:name="_Toc287607866"/>
      <w:bookmarkStart w:id="700" w:name="_Toc277082642"/>
      <w:bookmarkStart w:id="701" w:name="_Toc430530529"/>
    </w:p>
    <w:p w14:paraId="2F524E9B">
      <w:pPr>
        <w:pStyle w:val="3"/>
        <w:spacing w:line="360" w:lineRule="auto"/>
        <w:jc w:val="center"/>
        <w:rPr>
          <w:rFonts w:ascii="宋体" w:hAnsi="宋体"/>
          <w:b w:val="0"/>
          <w:bCs w:val="0"/>
          <w:sz w:val="44"/>
          <w:szCs w:val="44"/>
        </w:rPr>
      </w:pPr>
      <w:bookmarkStart w:id="702" w:name="_Toc12846"/>
      <w:bookmarkStart w:id="703" w:name="_Toc19476"/>
      <w:r>
        <w:rPr>
          <w:rFonts w:hint="eastAsia" w:ascii="宋体" w:hAnsi="宋体"/>
          <w:b w:val="0"/>
          <w:bCs w:val="0"/>
          <w:sz w:val="44"/>
          <w:szCs w:val="44"/>
        </w:rPr>
        <w:t>一、投标函部分</w:t>
      </w:r>
      <w:bookmarkEnd w:id="697"/>
      <w:bookmarkEnd w:id="698"/>
      <w:bookmarkEnd w:id="699"/>
      <w:bookmarkEnd w:id="700"/>
      <w:bookmarkEnd w:id="701"/>
      <w:bookmarkEnd w:id="702"/>
      <w:bookmarkEnd w:id="703"/>
    </w:p>
    <w:p w14:paraId="013A5C5E">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00CC551C">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0DA350F3">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7B56889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37E9CD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C3295A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7BA546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EF354A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98DB7C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0278195D">
      <w:pPr>
        <w:autoSpaceDE w:val="0"/>
        <w:autoSpaceDN w:val="0"/>
        <w:adjustRightInd w:val="0"/>
        <w:snapToGrid w:val="0"/>
        <w:spacing w:line="360" w:lineRule="auto"/>
        <w:jc w:val="left"/>
        <w:rPr>
          <w:rFonts w:ascii="宋体" w:hAnsi="宋体"/>
          <w:kern w:val="0"/>
          <w:sz w:val="16"/>
          <w:szCs w:val="16"/>
        </w:rPr>
      </w:pPr>
    </w:p>
    <w:p w14:paraId="0D36D097">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66230B1A">
      <w:pPr>
        <w:autoSpaceDE w:val="0"/>
        <w:autoSpaceDN w:val="0"/>
        <w:adjustRightInd w:val="0"/>
        <w:snapToGrid w:val="0"/>
        <w:spacing w:line="360" w:lineRule="auto"/>
        <w:jc w:val="left"/>
        <w:rPr>
          <w:rFonts w:ascii="宋体" w:hAnsi="宋体"/>
          <w:b/>
          <w:kern w:val="0"/>
          <w:sz w:val="20"/>
          <w:szCs w:val="20"/>
        </w:rPr>
      </w:pPr>
    </w:p>
    <w:p w14:paraId="004D119F">
      <w:pPr>
        <w:autoSpaceDE w:val="0"/>
        <w:autoSpaceDN w:val="0"/>
        <w:adjustRightInd w:val="0"/>
        <w:snapToGrid w:val="0"/>
        <w:spacing w:line="360" w:lineRule="auto"/>
        <w:jc w:val="left"/>
        <w:rPr>
          <w:rFonts w:ascii="宋体" w:hAnsi="宋体"/>
          <w:b/>
          <w:kern w:val="0"/>
          <w:sz w:val="20"/>
          <w:szCs w:val="20"/>
        </w:rPr>
      </w:pPr>
    </w:p>
    <w:p w14:paraId="274A769A">
      <w:pPr>
        <w:autoSpaceDE w:val="0"/>
        <w:autoSpaceDN w:val="0"/>
        <w:adjustRightInd w:val="0"/>
        <w:snapToGrid w:val="0"/>
        <w:spacing w:line="360" w:lineRule="auto"/>
        <w:jc w:val="left"/>
        <w:rPr>
          <w:rFonts w:ascii="宋体" w:hAnsi="宋体"/>
          <w:b/>
          <w:kern w:val="0"/>
          <w:sz w:val="20"/>
          <w:szCs w:val="20"/>
        </w:rPr>
      </w:pPr>
    </w:p>
    <w:p w14:paraId="0FBF057F">
      <w:pPr>
        <w:autoSpaceDE w:val="0"/>
        <w:autoSpaceDN w:val="0"/>
        <w:adjustRightInd w:val="0"/>
        <w:snapToGrid w:val="0"/>
        <w:spacing w:line="360" w:lineRule="auto"/>
        <w:jc w:val="left"/>
        <w:rPr>
          <w:rFonts w:ascii="宋体" w:hAnsi="宋体"/>
          <w:b/>
          <w:kern w:val="0"/>
          <w:sz w:val="20"/>
          <w:szCs w:val="20"/>
        </w:rPr>
      </w:pPr>
    </w:p>
    <w:p w14:paraId="1B78241D">
      <w:pPr>
        <w:autoSpaceDE w:val="0"/>
        <w:autoSpaceDN w:val="0"/>
        <w:adjustRightInd w:val="0"/>
        <w:snapToGrid w:val="0"/>
        <w:spacing w:line="360" w:lineRule="auto"/>
        <w:jc w:val="left"/>
        <w:rPr>
          <w:rFonts w:ascii="宋体" w:hAnsi="宋体"/>
          <w:b/>
          <w:kern w:val="0"/>
          <w:sz w:val="20"/>
          <w:szCs w:val="20"/>
        </w:rPr>
      </w:pPr>
    </w:p>
    <w:p w14:paraId="01146D5B">
      <w:pPr>
        <w:autoSpaceDE w:val="0"/>
        <w:autoSpaceDN w:val="0"/>
        <w:adjustRightInd w:val="0"/>
        <w:snapToGrid w:val="0"/>
        <w:spacing w:line="360" w:lineRule="auto"/>
        <w:jc w:val="left"/>
        <w:rPr>
          <w:rFonts w:ascii="宋体" w:hAnsi="宋体"/>
          <w:b/>
          <w:kern w:val="0"/>
          <w:sz w:val="20"/>
          <w:szCs w:val="20"/>
        </w:rPr>
      </w:pPr>
    </w:p>
    <w:p w14:paraId="3FA7123E">
      <w:pPr>
        <w:autoSpaceDE w:val="0"/>
        <w:autoSpaceDN w:val="0"/>
        <w:adjustRightInd w:val="0"/>
        <w:snapToGrid w:val="0"/>
        <w:spacing w:line="360" w:lineRule="auto"/>
        <w:jc w:val="left"/>
        <w:rPr>
          <w:rFonts w:ascii="宋体" w:hAnsi="宋体"/>
          <w:b/>
          <w:kern w:val="0"/>
          <w:sz w:val="20"/>
          <w:szCs w:val="20"/>
        </w:rPr>
      </w:pPr>
    </w:p>
    <w:p w14:paraId="63212BA6">
      <w:pPr>
        <w:autoSpaceDE w:val="0"/>
        <w:autoSpaceDN w:val="0"/>
        <w:adjustRightInd w:val="0"/>
        <w:snapToGrid w:val="0"/>
        <w:spacing w:line="360" w:lineRule="auto"/>
        <w:jc w:val="left"/>
        <w:rPr>
          <w:rFonts w:ascii="宋体" w:hAnsi="宋体"/>
          <w:b/>
          <w:kern w:val="0"/>
          <w:sz w:val="20"/>
          <w:szCs w:val="20"/>
        </w:rPr>
      </w:pPr>
    </w:p>
    <w:p w14:paraId="0EB30B99">
      <w:pPr>
        <w:autoSpaceDE w:val="0"/>
        <w:autoSpaceDN w:val="0"/>
        <w:adjustRightInd w:val="0"/>
        <w:snapToGrid w:val="0"/>
        <w:spacing w:line="360" w:lineRule="auto"/>
        <w:jc w:val="left"/>
        <w:rPr>
          <w:rFonts w:ascii="宋体" w:hAnsi="宋体"/>
          <w:b/>
          <w:kern w:val="0"/>
          <w:sz w:val="20"/>
          <w:szCs w:val="20"/>
        </w:rPr>
      </w:pPr>
    </w:p>
    <w:p w14:paraId="1071BE97">
      <w:pPr>
        <w:autoSpaceDE w:val="0"/>
        <w:autoSpaceDN w:val="0"/>
        <w:adjustRightInd w:val="0"/>
        <w:snapToGrid w:val="0"/>
        <w:spacing w:line="360" w:lineRule="auto"/>
        <w:jc w:val="left"/>
        <w:rPr>
          <w:rFonts w:ascii="宋体" w:hAnsi="宋体"/>
          <w:b/>
          <w:kern w:val="0"/>
          <w:sz w:val="20"/>
          <w:szCs w:val="20"/>
        </w:rPr>
      </w:pPr>
    </w:p>
    <w:p w14:paraId="2C0A341F">
      <w:pPr>
        <w:autoSpaceDE w:val="0"/>
        <w:autoSpaceDN w:val="0"/>
        <w:adjustRightInd w:val="0"/>
        <w:snapToGrid w:val="0"/>
        <w:spacing w:line="360" w:lineRule="auto"/>
        <w:jc w:val="left"/>
        <w:rPr>
          <w:rFonts w:ascii="宋体" w:hAnsi="宋体"/>
          <w:b/>
          <w:kern w:val="0"/>
          <w:sz w:val="20"/>
          <w:szCs w:val="20"/>
        </w:rPr>
      </w:pPr>
    </w:p>
    <w:p w14:paraId="035C57FD">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B7C363E">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38577439">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60CDDC4B">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070CCC65">
      <w:pPr>
        <w:autoSpaceDE w:val="0"/>
        <w:autoSpaceDN w:val="0"/>
        <w:adjustRightInd w:val="0"/>
        <w:snapToGrid w:val="0"/>
        <w:spacing w:line="360" w:lineRule="auto"/>
        <w:jc w:val="left"/>
        <w:rPr>
          <w:rFonts w:ascii="宋体" w:hAnsi="宋体"/>
          <w:kern w:val="0"/>
          <w:sz w:val="24"/>
          <w:szCs w:val="21"/>
        </w:rPr>
      </w:pPr>
    </w:p>
    <w:p w14:paraId="524E78DB">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7A0D9AC1">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rPr>
        <w:t>二</w:t>
      </w:r>
      <w:r>
        <w:rPr>
          <w:rFonts w:ascii="宋体" w:hAnsi="宋体"/>
          <w:kern w:val="0"/>
          <w:sz w:val="24"/>
        </w:rPr>
        <w:t>）</w:t>
      </w:r>
      <w:r>
        <w:rPr>
          <w:rFonts w:hint="eastAsia" w:ascii="宋体" w:hAnsi="宋体"/>
          <w:kern w:val="0"/>
          <w:sz w:val="24"/>
        </w:rPr>
        <w:t>法定代表人身份证明或附有法定代表人身份证明的授权委托书</w:t>
      </w:r>
    </w:p>
    <w:p w14:paraId="3AAA0EB4">
      <w:pPr>
        <w:autoSpaceDE w:val="0"/>
        <w:autoSpaceDN w:val="0"/>
        <w:adjustRightInd w:val="0"/>
        <w:snapToGrid w:val="0"/>
        <w:spacing w:line="360" w:lineRule="auto"/>
        <w:jc w:val="left"/>
        <w:rPr>
          <w:rFonts w:ascii="宋体" w:hAnsi="宋体"/>
          <w:w w:val="99"/>
          <w:kern w:val="0"/>
          <w:sz w:val="28"/>
          <w:szCs w:val="28"/>
        </w:rPr>
      </w:pPr>
    </w:p>
    <w:p w14:paraId="745E155B">
      <w:pPr>
        <w:pStyle w:val="4"/>
        <w:spacing w:before="0" w:after="0" w:line="400" w:lineRule="exact"/>
        <w:jc w:val="center"/>
        <w:rPr>
          <w:rFonts w:ascii="宋体" w:hAnsi="宋体"/>
          <w:b w:val="0"/>
        </w:rPr>
      </w:pPr>
      <w:bookmarkStart w:id="704" w:name="_Toc287620814"/>
      <w:bookmarkStart w:id="705" w:name="_Toc534185831"/>
      <w:bookmarkStart w:id="706" w:name="_Toc287607867"/>
      <w:bookmarkStart w:id="707" w:name="_Toc430530530"/>
      <w:bookmarkStart w:id="708" w:name="_Toc509218854"/>
      <w:bookmarkStart w:id="709" w:name="_Toc277082643"/>
      <w:bookmarkStart w:id="710" w:name="_Toc224103495"/>
      <w:r>
        <w:rPr>
          <w:rFonts w:ascii="宋体" w:hAnsi="宋体"/>
        </w:rPr>
        <w:br w:type="page"/>
      </w:r>
      <w:bookmarkStart w:id="711" w:name="_Toc26071"/>
      <w:bookmarkStart w:id="712" w:name="_Toc3040"/>
      <w:r>
        <w:rPr>
          <w:rFonts w:hint="eastAsia"/>
        </w:rPr>
        <w:t>（一）投标函</w:t>
      </w:r>
      <w:bookmarkEnd w:id="704"/>
      <w:bookmarkEnd w:id="705"/>
      <w:bookmarkEnd w:id="706"/>
      <w:bookmarkEnd w:id="707"/>
      <w:bookmarkEnd w:id="708"/>
      <w:bookmarkEnd w:id="709"/>
      <w:bookmarkEnd w:id="710"/>
      <w:bookmarkEnd w:id="711"/>
      <w:bookmarkEnd w:id="712"/>
    </w:p>
    <w:p w14:paraId="552285A7">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1FA52F4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（项目名称）招标项目招标文件的全部内容，愿意以下列方式对</w:t>
      </w:r>
      <w:r>
        <w:rPr>
          <w:rFonts w:hint="eastAsia" w:ascii="宋体" w:hAnsi="宋体"/>
          <w:snapToGrid w:val="0"/>
          <w:kern w:val="0"/>
          <w:szCs w:val="21"/>
        </w:rPr>
        <w:t>劳务费</w:t>
      </w:r>
      <w:r>
        <w:rPr>
          <w:rFonts w:ascii="宋体" w:hAnsi="宋体"/>
          <w:snapToGrid w:val="0"/>
          <w:kern w:val="0"/>
          <w:szCs w:val="21"/>
        </w:rPr>
        <w:t>进行报价</w:t>
      </w:r>
      <w:r>
        <w:rPr>
          <w:rFonts w:hint="eastAsia" w:ascii="宋体" w:hAnsi="宋体"/>
          <w:snapToGrid w:val="0"/>
          <w:kern w:val="0"/>
          <w:szCs w:val="21"/>
        </w:rPr>
        <w:t>：</w:t>
      </w:r>
    </w:p>
    <w:tbl>
      <w:tblPr>
        <w:tblStyle w:val="48"/>
        <w:tblW w:w="0" w:type="auto"/>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480"/>
        <w:gridCol w:w="1890"/>
        <w:gridCol w:w="1490"/>
        <w:gridCol w:w="1810"/>
      </w:tblGrid>
      <w:tr w14:paraId="3609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exact"/>
        </w:trPr>
        <w:tc>
          <w:tcPr>
            <w:tcW w:w="1462" w:type="dxa"/>
            <w:vAlign w:val="center"/>
          </w:tcPr>
          <w:p w14:paraId="4DC98C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作业</w:t>
            </w:r>
          </w:p>
          <w:p w14:paraId="06C0F7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方式</w:t>
            </w:r>
          </w:p>
        </w:tc>
        <w:tc>
          <w:tcPr>
            <w:tcW w:w="1480" w:type="dxa"/>
            <w:vAlign w:val="center"/>
          </w:tcPr>
          <w:p w14:paraId="7DD1F9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货种</w:t>
            </w:r>
          </w:p>
        </w:tc>
        <w:tc>
          <w:tcPr>
            <w:tcW w:w="1890" w:type="dxa"/>
            <w:vAlign w:val="center"/>
          </w:tcPr>
          <w:p w14:paraId="2087A9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固定综合单价报价（元/吨）</w:t>
            </w:r>
          </w:p>
        </w:tc>
        <w:tc>
          <w:tcPr>
            <w:tcW w:w="1490" w:type="dxa"/>
            <w:vAlign w:val="center"/>
          </w:tcPr>
          <w:p w14:paraId="533698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暂定作</w:t>
            </w:r>
          </w:p>
          <w:p w14:paraId="2D3A3A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业量</w:t>
            </w:r>
          </w:p>
        </w:tc>
        <w:tc>
          <w:tcPr>
            <w:tcW w:w="1810" w:type="dxa"/>
            <w:vAlign w:val="center"/>
          </w:tcPr>
          <w:p w14:paraId="5B3E344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合计（元）</w:t>
            </w:r>
          </w:p>
        </w:tc>
      </w:tr>
      <w:tr w14:paraId="689E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1462" w:type="dxa"/>
            <w:vMerge w:val="restart"/>
            <w:vAlign w:val="center"/>
          </w:tcPr>
          <w:p w14:paraId="7DD858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库—船</w:t>
            </w:r>
          </w:p>
        </w:tc>
        <w:tc>
          <w:tcPr>
            <w:tcW w:w="1480" w:type="dxa"/>
            <w:vAlign w:val="center"/>
          </w:tcPr>
          <w:p w14:paraId="2A2894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盐</w:t>
            </w:r>
          </w:p>
        </w:tc>
        <w:tc>
          <w:tcPr>
            <w:tcW w:w="1890" w:type="dxa"/>
            <w:vAlign w:val="center"/>
          </w:tcPr>
          <w:p w14:paraId="5B3B95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p>
        </w:tc>
        <w:tc>
          <w:tcPr>
            <w:tcW w:w="1490" w:type="dxa"/>
            <w:vAlign w:val="center"/>
          </w:tcPr>
          <w:p w14:paraId="7B6DCD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10万吨</w:t>
            </w:r>
          </w:p>
        </w:tc>
        <w:tc>
          <w:tcPr>
            <w:tcW w:w="1810" w:type="dxa"/>
            <w:vAlign w:val="center"/>
          </w:tcPr>
          <w:p w14:paraId="5530B4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p>
        </w:tc>
      </w:tr>
      <w:tr w14:paraId="458B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1462" w:type="dxa"/>
            <w:vMerge w:val="continue"/>
            <w:vAlign w:val="center"/>
          </w:tcPr>
          <w:p w14:paraId="2C2691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p>
        </w:tc>
        <w:tc>
          <w:tcPr>
            <w:tcW w:w="1480" w:type="dxa"/>
            <w:vAlign w:val="center"/>
          </w:tcPr>
          <w:p w14:paraId="6C8A04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铵、碱（吨袋）</w:t>
            </w:r>
          </w:p>
        </w:tc>
        <w:tc>
          <w:tcPr>
            <w:tcW w:w="1890" w:type="dxa"/>
            <w:vAlign w:val="center"/>
          </w:tcPr>
          <w:p w14:paraId="5B13A7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p>
        </w:tc>
        <w:tc>
          <w:tcPr>
            <w:tcW w:w="1490" w:type="dxa"/>
            <w:vAlign w:val="center"/>
          </w:tcPr>
          <w:p w14:paraId="0280B7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70万吨</w:t>
            </w:r>
          </w:p>
        </w:tc>
        <w:tc>
          <w:tcPr>
            <w:tcW w:w="1810" w:type="dxa"/>
            <w:vAlign w:val="center"/>
          </w:tcPr>
          <w:p w14:paraId="63FA26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p>
        </w:tc>
      </w:tr>
      <w:tr w14:paraId="6290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6322" w:type="dxa"/>
            <w:gridSpan w:val="4"/>
            <w:vAlign w:val="center"/>
          </w:tcPr>
          <w:p w14:paraId="23068F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劳务费竞选总报价（元）</w:t>
            </w:r>
          </w:p>
        </w:tc>
        <w:tc>
          <w:tcPr>
            <w:tcW w:w="1810" w:type="dxa"/>
            <w:vAlign w:val="center"/>
          </w:tcPr>
          <w:p w14:paraId="4EB677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0"/>
                <w:szCs w:val="20"/>
                <w:vertAlign w:val="baseline"/>
                <w:lang w:val="en-US" w:eastAsia="zh-CN"/>
              </w:rPr>
            </w:pPr>
          </w:p>
        </w:tc>
      </w:tr>
    </w:tbl>
    <w:p w14:paraId="77885A2F">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项目负责人为</w:t>
      </w:r>
      <w:r>
        <w:rPr>
          <w:rFonts w:hint="eastAsia" w:ascii="宋体" w:hAnsi="宋体"/>
          <w:snapToGrid w:val="0"/>
          <w:kern w:val="0"/>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服务期限</w:t>
      </w:r>
      <w:r>
        <w:rPr>
          <w:rFonts w:hint="eastAsia" w:ascii="宋体" w:hAnsi="宋体"/>
          <w:snapToGrid w:val="0"/>
          <w:kern w:val="0"/>
          <w:szCs w:val="21"/>
          <w:u w:val="single"/>
        </w:rPr>
        <w:t>符合招标文件的要求</w:t>
      </w:r>
      <w:r>
        <w:rPr>
          <w:rFonts w:ascii="宋体" w:hAnsi="宋体"/>
          <w:snapToGrid w:val="0"/>
          <w:kern w:val="0"/>
          <w:szCs w:val="21"/>
        </w:rPr>
        <w:t>，</w:t>
      </w:r>
      <w:r>
        <w:rPr>
          <w:rFonts w:hint="eastAsia" w:ascii="宋体" w:hAnsi="宋体" w:cs="宋体"/>
          <w:szCs w:val="21"/>
        </w:rPr>
        <w:t>服务质量</w:t>
      </w:r>
      <w:r>
        <w:rPr>
          <w:rFonts w:hint="eastAsia" w:ascii="宋体" w:hAnsi="宋体" w:cs="宋体"/>
          <w:szCs w:val="21"/>
          <w:u w:val="single"/>
        </w:rPr>
        <w:t>达到招标文件的要求</w:t>
      </w:r>
      <w:r>
        <w:rPr>
          <w:rFonts w:hint="eastAsia" w:ascii="宋体" w:hAnsi="宋体" w:cs="宋体"/>
          <w:szCs w:val="21"/>
        </w:rPr>
        <w:t>，</w:t>
      </w:r>
      <w:r>
        <w:rPr>
          <w:rFonts w:ascii="宋体" w:hAnsi="宋体"/>
          <w:snapToGrid w:val="0"/>
          <w:kern w:val="0"/>
          <w:szCs w:val="21"/>
        </w:rPr>
        <w:t>按合同约定完成</w:t>
      </w:r>
      <w:r>
        <w:rPr>
          <w:rFonts w:hint="eastAsia" w:ascii="宋体" w:hAnsi="宋体"/>
          <w:snapToGrid w:val="0"/>
          <w:kern w:val="0"/>
          <w:szCs w:val="21"/>
        </w:rPr>
        <w:t>运输</w:t>
      </w:r>
      <w:r>
        <w:rPr>
          <w:rFonts w:ascii="宋体" w:hAnsi="宋体"/>
          <w:snapToGrid w:val="0"/>
          <w:kern w:val="0"/>
          <w:szCs w:val="21"/>
        </w:rPr>
        <w:t>工作。</w:t>
      </w:r>
    </w:p>
    <w:p w14:paraId="36678257">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14:paraId="57323226">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hint="eastAsia" w:ascii="宋体" w:hAnsi="宋体"/>
          <w:snapToGrid w:val="0"/>
          <w:kern w:val="0"/>
          <w:szCs w:val="21"/>
          <w:u w:val="single"/>
        </w:rPr>
        <w:t xml:space="preserve">       </w:t>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14:paraId="1614C6B4">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r>
        <w:rPr>
          <w:rFonts w:hint="eastAsia" w:ascii="宋体" w:hAnsi="宋体"/>
          <w:snapToGrid w:val="0"/>
          <w:kern w:val="0"/>
          <w:szCs w:val="21"/>
        </w:rPr>
        <w:t>，</w:t>
      </w:r>
      <w:r>
        <w:rPr>
          <w:rFonts w:ascii="宋体" w:hAnsi="宋体"/>
          <w:snapToGrid w:val="0"/>
          <w:kern w:val="0"/>
          <w:szCs w:val="21"/>
        </w:rPr>
        <w:t>我方承诺：</w:t>
      </w:r>
    </w:p>
    <w:p w14:paraId="56796393">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（1）在收到中标通知书后，在中标通知书规定的期限内与你方签订合同；</w:t>
      </w:r>
    </w:p>
    <w:p w14:paraId="4E173303">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（2）在签订合同时不向你方提出附加条件；</w:t>
      </w:r>
    </w:p>
    <w:p w14:paraId="41B29789">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（3）按照招标文件要求提交履约保证金；</w:t>
      </w:r>
    </w:p>
    <w:p w14:paraId="58B54A43">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（4）在合同约定的期限内完成合同规定的全部义务。</w:t>
      </w:r>
    </w:p>
    <w:p w14:paraId="5D8F71E2">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（5）我方承诺以不低于招标文件第</w:t>
      </w:r>
      <w:r>
        <w:rPr>
          <w:rFonts w:hint="eastAsia" w:ascii="宋体" w:hAnsi="宋体"/>
          <w:snapToGrid w:val="0"/>
          <w:kern w:val="0"/>
          <w:szCs w:val="21"/>
        </w:rPr>
        <w:t>五</w:t>
      </w:r>
      <w:r>
        <w:rPr>
          <w:rFonts w:ascii="宋体" w:hAnsi="宋体"/>
          <w:snapToGrid w:val="0"/>
          <w:kern w:val="0"/>
          <w:szCs w:val="21"/>
        </w:rPr>
        <w:t>章“发包人要求”中所列的技术指标和参数要求完成全部合同</w:t>
      </w:r>
      <w:r>
        <w:rPr>
          <w:rFonts w:hint="eastAsia" w:ascii="宋体" w:hAnsi="宋体"/>
          <w:snapToGrid w:val="0"/>
          <w:kern w:val="0"/>
          <w:szCs w:val="21"/>
        </w:rPr>
        <w:t>运输工作</w:t>
      </w:r>
      <w:r>
        <w:rPr>
          <w:rFonts w:ascii="宋体" w:hAnsi="宋体"/>
          <w:snapToGrid w:val="0"/>
          <w:kern w:val="0"/>
          <w:szCs w:val="21"/>
        </w:rPr>
        <w:t>。</w:t>
      </w:r>
    </w:p>
    <w:p w14:paraId="45CA164C">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17ACC8EB">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  </w:t>
      </w:r>
      <w:r>
        <w:rPr>
          <w:rFonts w:ascii="宋体" w:hAnsi="宋体"/>
          <w:snapToGrid w:val="0"/>
          <w:kern w:val="0"/>
          <w:szCs w:val="21"/>
        </w:rPr>
        <w:t>。</w:t>
      </w:r>
    </w:p>
    <w:p w14:paraId="136C52F5">
      <w:pPr>
        <w:pStyle w:val="18"/>
      </w:pPr>
    </w:p>
    <w:p w14:paraId="1491DBDB">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57A97888">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19F74BC4">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74E7D90E">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44BC883">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456509E4">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216FB388">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70493490">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2FD07738">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0CFB68CB">
      <w:pPr>
        <w:tabs>
          <w:tab w:val="left" w:pos="8300"/>
        </w:tabs>
        <w:autoSpaceDE w:val="0"/>
        <w:autoSpaceDN w:val="0"/>
        <w:adjustRightInd w:val="0"/>
        <w:spacing w:line="400" w:lineRule="exact"/>
        <w:ind w:firstLine="420" w:firstLineChars="200"/>
        <w:jc w:val="right"/>
        <w:rPr>
          <w:rFonts w:ascii="宋体" w:hAnsi="宋体"/>
          <w:kern w:val="0"/>
          <w:szCs w:val="21"/>
        </w:rPr>
      </w:pPr>
    </w:p>
    <w:p w14:paraId="659EFBC1">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rPr>
      </w:pPr>
    </w:p>
    <w:p w14:paraId="5D019B50">
      <w:pPr>
        <w:pStyle w:val="4"/>
        <w:jc w:val="center"/>
        <w:rPr>
          <w:rFonts w:ascii="宋体" w:hAnsi="宋体"/>
          <w:b w:val="0"/>
          <w:snapToGrid w:val="0"/>
          <w:kern w:val="0"/>
          <w:sz w:val="30"/>
          <w:szCs w:val="30"/>
        </w:rPr>
      </w:pPr>
      <w:r>
        <w:rPr>
          <w:rFonts w:ascii="宋体" w:hAnsi="宋体"/>
          <w:snapToGrid w:val="0"/>
        </w:rPr>
        <w:br w:type="page"/>
      </w:r>
      <w:bookmarkStart w:id="713" w:name="_Toc224103497"/>
      <w:bookmarkStart w:id="714" w:name="_Toc4600"/>
      <w:bookmarkStart w:id="715" w:name="_Toc287620816"/>
      <w:bookmarkStart w:id="716" w:name="_Toc287607869"/>
      <w:bookmarkStart w:id="717" w:name="_Toc277082645"/>
      <w:bookmarkStart w:id="718" w:name="_Toc8650"/>
      <w:bookmarkStart w:id="719" w:name="_Toc430530532"/>
      <w:r>
        <w:rPr>
          <w:sz w:val="30"/>
          <w:szCs w:val="30"/>
        </w:rPr>
        <w:t>（</w:t>
      </w:r>
      <w:r>
        <w:rPr>
          <w:rFonts w:hint="eastAsia"/>
          <w:sz w:val="30"/>
          <w:szCs w:val="30"/>
        </w:rPr>
        <w:t>二</w:t>
      </w:r>
      <w:r>
        <w:rPr>
          <w:sz w:val="30"/>
          <w:szCs w:val="30"/>
        </w:rPr>
        <w:t>）</w:t>
      </w:r>
      <w:r>
        <w:rPr>
          <w:rFonts w:hint="eastAsia"/>
          <w:sz w:val="30"/>
          <w:szCs w:val="30"/>
        </w:rPr>
        <w:t>法定代表人身份证明或附有法定代表人身份证明的授权委托书</w:t>
      </w:r>
      <w:bookmarkEnd w:id="713"/>
      <w:bookmarkEnd w:id="714"/>
      <w:bookmarkEnd w:id="715"/>
      <w:bookmarkEnd w:id="716"/>
      <w:bookmarkEnd w:id="717"/>
      <w:bookmarkEnd w:id="718"/>
      <w:bookmarkEnd w:id="719"/>
    </w:p>
    <w:p w14:paraId="0BF103E7">
      <w:pPr>
        <w:spacing w:line="480" w:lineRule="auto"/>
        <w:jc w:val="center"/>
        <w:rPr>
          <w:rFonts w:ascii="宋体" w:hAnsi="宋体"/>
          <w:sz w:val="28"/>
        </w:rPr>
      </w:pPr>
      <w:r>
        <w:rPr>
          <w:rFonts w:hint="eastAsia" w:ascii="宋体" w:hAnsi="宋体"/>
          <w:sz w:val="28"/>
        </w:rPr>
        <w:t>法定代表人身份证明</w:t>
      </w:r>
    </w:p>
    <w:p w14:paraId="76B8B2B1">
      <w:pPr>
        <w:spacing w:line="480" w:lineRule="auto"/>
        <w:jc w:val="center"/>
        <w:rPr>
          <w:rFonts w:ascii="宋体" w:hAnsi="宋体"/>
        </w:rPr>
      </w:pPr>
    </w:p>
    <w:p w14:paraId="4E24A3D8">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55E914B">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52AFBE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C20F7BC">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055141C3">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7977775">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703F8E79">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55215217">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73473B84">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668782AF">
      <w:pPr>
        <w:pStyle w:val="18"/>
        <w:spacing w:after="0" w:line="360" w:lineRule="auto"/>
        <w:rPr>
          <w:rFonts w:ascii="宋体" w:hAnsi="宋体"/>
          <w:szCs w:val="21"/>
        </w:rPr>
      </w:pPr>
    </w:p>
    <w:p w14:paraId="311C06C0">
      <w:pPr>
        <w:pStyle w:val="18"/>
        <w:spacing w:after="0" w:line="360" w:lineRule="auto"/>
        <w:rPr>
          <w:rFonts w:ascii="宋体" w:hAnsi="宋体"/>
          <w:szCs w:val="21"/>
        </w:rPr>
      </w:pPr>
    </w:p>
    <w:p w14:paraId="07F269EA">
      <w:pPr>
        <w:pStyle w:val="18"/>
        <w:spacing w:after="0" w:line="360" w:lineRule="auto"/>
        <w:rPr>
          <w:rFonts w:ascii="宋体" w:hAnsi="宋体"/>
          <w:szCs w:val="21"/>
        </w:rPr>
      </w:pPr>
    </w:p>
    <w:p w14:paraId="49EDA545">
      <w:pPr>
        <w:pStyle w:val="18"/>
        <w:spacing w:after="0" w:line="360" w:lineRule="auto"/>
        <w:rPr>
          <w:rFonts w:ascii="宋体" w:hAnsi="宋体"/>
          <w:szCs w:val="21"/>
        </w:rPr>
      </w:pPr>
    </w:p>
    <w:p w14:paraId="4025A26B">
      <w:pPr>
        <w:pStyle w:val="18"/>
        <w:spacing w:after="0" w:line="360" w:lineRule="auto"/>
        <w:rPr>
          <w:rFonts w:ascii="宋体" w:hAnsi="宋体"/>
          <w:szCs w:val="21"/>
        </w:rPr>
      </w:pPr>
    </w:p>
    <w:p w14:paraId="2500DC65">
      <w:pPr>
        <w:pStyle w:val="18"/>
        <w:spacing w:after="0" w:line="360" w:lineRule="auto"/>
        <w:rPr>
          <w:rFonts w:ascii="宋体" w:hAnsi="宋体"/>
          <w:szCs w:val="21"/>
        </w:rPr>
      </w:pPr>
    </w:p>
    <w:p w14:paraId="7FDCAEFE">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1F0717A1">
      <w:pPr>
        <w:autoSpaceDE w:val="0"/>
        <w:autoSpaceDN w:val="0"/>
        <w:adjustRightInd w:val="0"/>
        <w:snapToGrid w:val="0"/>
        <w:spacing w:line="480" w:lineRule="auto"/>
        <w:jc w:val="left"/>
        <w:rPr>
          <w:rFonts w:ascii="宋体" w:hAnsi="宋体"/>
          <w:kern w:val="0"/>
          <w:sz w:val="20"/>
          <w:szCs w:val="20"/>
        </w:rPr>
      </w:pPr>
    </w:p>
    <w:p w14:paraId="6A0A940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7664318F">
      <w:pPr>
        <w:autoSpaceDE w:val="0"/>
        <w:autoSpaceDN w:val="0"/>
        <w:adjustRightInd w:val="0"/>
        <w:snapToGrid w:val="0"/>
        <w:spacing w:line="360" w:lineRule="auto"/>
        <w:jc w:val="left"/>
        <w:rPr>
          <w:rFonts w:ascii="宋体" w:hAnsi="宋体"/>
          <w:kern w:val="0"/>
        </w:rPr>
      </w:pPr>
    </w:p>
    <w:p w14:paraId="42903CDB">
      <w:pPr>
        <w:autoSpaceDE w:val="0"/>
        <w:autoSpaceDN w:val="0"/>
        <w:adjustRightInd w:val="0"/>
        <w:snapToGrid w:val="0"/>
        <w:spacing w:line="360" w:lineRule="auto"/>
        <w:jc w:val="left"/>
        <w:rPr>
          <w:rFonts w:ascii="宋体" w:hAnsi="宋体"/>
          <w:kern w:val="0"/>
        </w:rPr>
      </w:pPr>
    </w:p>
    <w:p w14:paraId="166F974B">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6E6CA045">
      <w:pPr>
        <w:autoSpaceDE w:val="0"/>
        <w:autoSpaceDN w:val="0"/>
        <w:adjustRightInd w:val="0"/>
        <w:snapToGrid w:val="0"/>
        <w:spacing w:line="360" w:lineRule="auto"/>
        <w:jc w:val="left"/>
        <w:rPr>
          <w:rFonts w:ascii="宋体" w:hAnsi="宋体"/>
          <w:kern w:val="0"/>
        </w:rPr>
      </w:pPr>
    </w:p>
    <w:p w14:paraId="43A43CA8">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14:paraId="4A483E6A">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4868C23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220F633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252D845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1C2F39F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2129F96">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64F81790">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1AAC0A72">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5F5720F6">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1D992729">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168AF5D9">
      <w:pPr>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1AEAB1FC">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41DD390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1AD05A4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4248762">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2A93A5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752CBB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D860C6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6DA937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2071E3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5895C5ED">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5B2C67BF">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0494334">
      <w:pPr>
        <w:tabs>
          <w:tab w:val="left" w:pos="5760"/>
        </w:tabs>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14:paraId="0BED1D38">
      <w:pPr>
        <w:spacing w:line="360" w:lineRule="auto"/>
        <w:ind w:firstLine="420" w:firstLineChars="200"/>
        <w:jc w:val="left"/>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40953665">
      <w:pPr>
        <w:spacing w:line="360" w:lineRule="auto"/>
        <w:ind w:firstLine="420" w:firstLineChars="200"/>
        <w:rPr>
          <w:rFonts w:ascii="宋体" w:hAnsi="宋体"/>
        </w:rPr>
      </w:pPr>
      <w:r>
        <w:rPr>
          <w:rFonts w:ascii="宋体" w:hAnsi="宋体"/>
        </w:rPr>
        <w:br w:type="page"/>
      </w:r>
    </w:p>
    <w:p w14:paraId="2735BF5B">
      <w:pPr>
        <w:pStyle w:val="3"/>
        <w:spacing w:line="360" w:lineRule="auto"/>
        <w:jc w:val="center"/>
        <w:rPr>
          <w:rFonts w:ascii="宋体" w:hAnsi="宋体"/>
          <w:b w:val="0"/>
          <w:bCs w:val="0"/>
          <w:sz w:val="44"/>
          <w:szCs w:val="44"/>
        </w:rPr>
      </w:pPr>
      <w:bookmarkStart w:id="720" w:name="_Toc30993"/>
      <w:bookmarkStart w:id="721" w:name="_Toc224103502"/>
      <w:bookmarkStart w:id="722" w:name="_Toc29644"/>
      <w:bookmarkStart w:id="723" w:name="_Toc430530536"/>
      <w:bookmarkStart w:id="724" w:name="_Toc287607874"/>
      <w:bookmarkStart w:id="725" w:name="_Toc287620821"/>
      <w:r>
        <w:rPr>
          <w:rFonts w:hint="eastAsia" w:ascii="宋体" w:hAnsi="宋体"/>
          <w:b w:val="0"/>
          <w:bCs w:val="0"/>
          <w:sz w:val="44"/>
          <w:szCs w:val="44"/>
        </w:rPr>
        <w:t>二、技术部分</w:t>
      </w:r>
      <w:bookmarkEnd w:id="720"/>
      <w:bookmarkEnd w:id="721"/>
      <w:bookmarkEnd w:id="722"/>
      <w:bookmarkEnd w:id="723"/>
    </w:p>
    <w:bookmarkEnd w:id="724"/>
    <w:bookmarkEnd w:id="725"/>
    <w:p w14:paraId="0E5D037C">
      <w:pPr>
        <w:autoSpaceDE w:val="0"/>
        <w:autoSpaceDN w:val="0"/>
        <w:adjustRightInd w:val="0"/>
        <w:snapToGrid w:val="0"/>
        <w:spacing w:line="360" w:lineRule="auto"/>
        <w:jc w:val="center"/>
        <w:rPr>
          <w:rFonts w:ascii="宋体" w:hAnsi="宋体"/>
          <w:kern w:val="0"/>
          <w:sz w:val="36"/>
          <w:szCs w:val="36"/>
        </w:rPr>
      </w:pPr>
      <w:r>
        <w:br w:type="page"/>
      </w:r>
    </w:p>
    <w:p w14:paraId="370DF192">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65E6E38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850140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3C2656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2C343F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44931E1">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72D3932F">
      <w:pPr>
        <w:autoSpaceDE w:val="0"/>
        <w:autoSpaceDN w:val="0"/>
        <w:adjustRightInd w:val="0"/>
        <w:snapToGrid w:val="0"/>
        <w:spacing w:line="360" w:lineRule="auto"/>
        <w:jc w:val="left"/>
        <w:rPr>
          <w:rFonts w:ascii="宋体" w:hAnsi="宋体"/>
          <w:kern w:val="0"/>
          <w:sz w:val="16"/>
          <w:szCs w:val="16"/>
        </w:rPr>
      </w:pPr>
    </w:p>
    <w:p w14:paraId="64120248">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技术部分</w:t>
      </w:r>
    </w:p>
    <w:p w14:paraId="00B4C359">
      <w:pPr>
        <w:autoSpaceDE w:val="0"/>
        <w:autoSpaceDN w:val="0"/>
        <w:adjustRightInd w:val="0"/>
        <w:snapToGrid w:val="0"/>
        <w:spacing w:line="360" w:lineRule="auto"/>
        <w:jc w:val="left"/>
        <w:rPr>
          <w:rFonts w:ascii="宋体" w:hAnsi="宋体"/>
          <w:b/>
          <w:kern w:val="0"/>
          <w:sz w:val="20"/>
          <w:szCs w:val="20"/>
        </w:rPr>
      </w:pPr>
    </w:p>
    <w:p w14:paraId="77D78FD9">
      <w:pPr>
        <w:autoSpaceDE w:val="0"/>
        <w:autoSpaceDN w:val="0"/>
        <w:adjustRightInd w:val="0"/>
        <w:snapToGrid w:val="0"/>
        <w:spacing w:line="360" w:lineRule="auto"/>
        <w:jc w:val="left"/>
        <w:rPr>
          <w:rFonts w:ascii="宋体" w:hAnsi="宋体"/>
          <w:b/>
          <w:kern w:val="0"/>
          <w:sz w:val="20"/>
          <w:szCs w:val="20"/>
        </w:rPr>
      </w:pPr>
    </w:p>
    <w:p w14:paraId="315D4301">
      <w:pPr>
        <w:autoSpaceDE w:val="0"/>
        <w:autoSpaceDN w:val="0"/>
        <w:adjustRightInd w:val="0"/>
        <w:snapToGrid w:val="0"/>
        <w:spacing w:line="360" w:lineRule="auto"/>
        <w:jc w:val="left"/>
        <w:rPr>
          <w:rFonts w:ascii="宋体" w:hAnsi="宋体"/>
          <w:b/>
          <w:kern w:val="0"/>
          <w:sz w:val="20"/>
          <w:szCs w:val="20"/>
        </w:rPr>
      </w:pPr>
    </w:p>
    <w:p w14:paraId="6DA051C7">
      <w:pPr>
        <w:autoSpaceDE w:val="0"/>
        <w:autoSpaceDN w:val="0"/>
        <w:adjustRightInd w:val="0"/>
        <w:snapToGrid w:val="0"/>
        <w:spacing w:line="360" w:lineRule="auto"/>
        <w:jc w:val="left"/>
        <w:rPr>
          <w:rFonts w:ascii="宋体" w:hAnsi="宋体"/>
          <w:b/>
          <w:kern w:val="0"/>
          <w:sz w:val="20"/>
          <w:szCs w:val="20"/>
        </w:rPr>
      </w:pPr>
    </w:p>
    <w:p w14:paraId="00B63321">
      <w:pPr>
        <w:autoSpaceDE w:val="0"/>
        <w:autoSpaceDN w:val="0"/>
        <w:adjustRightInd w:val="0"/>
        <w:snapToGrid w:val="0"/>
        <w:spacing w:line="360" w:lineRule="auto"/>
        <w:jc w:val="left"/>
        <w:rPr>
          <w:rFonts w:ascii="宋体" w:hAnsi="宋体"/>
          <w:b/>
          <w:kern w:val="0"/>
          <w:sz w:val="20"/>
          <w:szCs w:val="20"/>
        </w:rPr>
      </w:pPr>
    </w:p>
    <w:p w14:paraId="7853FB87">
      <w:pPr>
        <w:autoSpaceDE w:val="0"/>
        <w:autoSpaceDN w:val="0"/>
        <w:adjustRightInd w:val="0"/>
        <w:snapToGrid w:val="0"/>
        <w:spacing w:line="360" w:lineRule="auto"/>
        <w:jc w:val="left"/>
        <w:rPr>
          <w:rFonts w:ascii="宋体" w:hAnsi="宋体"/>
          <w:b/>
          <w:kern w:val="0"/>
          <w:sz w:val="20"/>
          <w:szCs w:val="20"/>
        </w:rPr>
      </w:pPr>
    </w:p>
    <w:p w14:paraId="6CF1F84D">
      <w:pPr>
        <w:autoSpaceDE w:val="0"/>
        <w:autoSpaceDN w:val="0"/>
        <w:adjustRightInd w:val="0"/>
        <w:snapToGrid w:val="0"/>
        <w:spacing w:line="360" w:lineRule="auto"/>
        <w:jc w:val="left"/>
        <w:rPr>
          <w:rFonts w:ascii="宋体" w:hAnsi="宋体"/>
          <w:b/>
          <w:kern w:val="0"/>
          <w:sz w:val="20"/>
          <w:szCs w:val="20"/>
        </w:rPr>
      </w:pPr>
    </w:p>
    <w:p w14:paraId="617ECE3A">
      <w:pPr>
        <w:autoSpaceDE w:val="0"/>
        <w:autoSpaceDN w:val="0"/>
        <w:adjustRightInd w:val="0"/>
        <w:snapToGrid w:val="0"/>
        <w:spacing w:line="360" w:lineRule="auto"/>
        <w:jc w:val="left"/>
        <w:rPr>
          <w:rFonts w:ascii="宋体" w:hAnsi="宋体"/>
          <w:b/>
          <w:kern w:val="0"/>
          <w:sz w:val="20"/>
          <w:szCs w:val="20"/>
        </w:rPr>
      </w:pPr>
    </w:p>
    <w:p w14:paraId="4C5AEA5E">
      <w:pPr>
        <w:autoSpaceDE w:val="0"/>
        <w:autoSpaceDN w:val="0"/>
        <w:adjustRightInd w:val="0"/>
        <w:snapToGrid w:val="0"/>
        <w:spacing w:line="360" w:lineRule="auto"/>
        <w:jc w:val="left"/>
        <w:rPr>
          <w:rFonts w:ascii="宋体" w:hAnsi="宋体"/>
          <w:b/>
          <w:kern w:val="0"/>
          <w:sz w:val="20"/>
          <w:szCs w:val="20"/>
        </w:rPr>
      </w:pPr>
    </w:p>
    <w:p w14:paraId="555546F2">
      <w:pPr>
        <w:autoSpaceDE w:val="0"/>
        <w:autoSpaceDN w:val="0"/>
        <w:adjustRightInd w:val="0"/>
        <w:snapToGrid w:val="0"/>
        <w:spacing w:line="360" w:lineRule="auto"/>
        <w:jc w:val="left"/>
        <w:rPr>
          <w:rFonts w:ascii="宋体" w:hAnsi="宋体"/>
          <w:b/>
          <w:kern w:val="0"/>
          <w:sz w:val="20"/>
          <w:szCs w:val="20"/>
        </w:rPr>
      </w:pPr>
    </w:p>
    <w:p w14:paraId="4322800E">
      <w:pPr>
        <w:autoSpaceDE w:val="0"/>
        <w:autoSpaceDN w:val="0"/>
        <w:adjustRightInd w:val="0"/>
        <w:snapToGrid w:val="0"/>
        <w:spacing w:line="360" w:lineRule="auto"/>
        <w:jc w:val="left"/>
        <w:rPr>
          <w:rFonts w:ascii="宋体" w:hAnsi="宋体"/>
          <w:b/>
          <w:kern w:val="0"/>
          <w:sz w:val="20"/>
          <w:szCs w:val="20"/>
        </w:rPr>
      </w:pPr>
    </w:p>
    <w:p w14:paraId="2C7488A8">
      <w:pPr>
        <w:autoSpaceDE w:val="0"/>
        <w:autoSpaceDN w:val="0"/>
        <w:adjustRightInd w:val="0"/>
        <w:snapToGrid w:val="0"/>
        <w:spacing w:line="360" w:lineRule="auto"/>
        <w:jc w:val="left"/>
        <w:rPr>
          <w:rFonts w:ascii="宋体" w:hAnsi="宋体"/>
          <w:b/>
          <w:kern w:val="0"/>
          <w:sz w:val="20"/>
          <w:szCs w:val="20"/>
        </w:rPr>
      </w:pPr>
    </w:p>
    <w:p w14:paraId="62B345FC">
      <w:pPr>
        <w:autoSpaceDE w:val="0"/>
        <w:autoSpaceDN w:val="0"/>
        <w:adjustRightInd w:val="0"/>
        <w:snapToGrid w:val="0"/>
        <w:spacing w:line="360" w:lineRule="auto"/>
        <w:jc w:val="left"/>
        <w:rPr>
          <w:rFonts w:ascii="宋体" w:hAnsi="宋体"/>
          <w:b/>
          <w:kern w:val="0"/>
          <w:sz w:val="20"/>
          <w:szCs w:val="20"/>
        </w:rPr>
      </w:pPr>
    </w:p>
    <w:p w14:paraId="5709424B">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106A4194">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5FEE3E72">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1CA987AA">
      <w:pPr>
        <w:rPr>
          <w:rFonts w:ascii="宋体" w:hAnsi="宋体"/>
          <w:kern w:val="0"/>
          <w:sz w:val="36"/>
          <w:szCs w:val="36"/>
        </w:rPr>
      </w:pPr>
      <w:r>
        <w:rPr>
          <w:rFonts w:hint="eastAsia" w:ascii="宋体" w:hAnsi="宋体"/>
          <w:kern w:val="0"/>
          <w:sz w:val="36"/>
          <w:szCs w:val="36"/>
        </w:rPr>
        <w:br w:type="page"/>
      </w:r>
    </w:p>
    <w:p w14:paraId="36715D02">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6"/>
          <w:szCs w:val="36"/>
        </w:rPr>
        <w:t>目  录</w:t>
      </w:r>
    </w:p>
    <w:p w14:paraId="3298F7C2">
      <w:pPr>
        <w:autoSpaceDE w:val="0"/>
        <w:autoSpaceDN w:val="0"/>
        <w:adjustRightInd w:val="0"/>
        <w:snapToGrid w:val="0"/>
        <w:spacing w:line="360" w:lineRule="auto"/>
        <w:jc w:val="left"/>
        <w:rPr>
          <w:rFonts w:ascii="宋体" w:hAnsi="宋体"/>
          <w:kern w:val="0"/>
          <w:sz w:val="32"/>
          <w:szCs w:val="32"/>
        </w:rPr>
      </w:pPr>
    </w:p>
    <w:p w14:paraId="2E1A2D2D">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14:paraId="291018D2">
      <w:pPr>
        <w:autoSpaceDE w:val="0"/>
        <w:autoSpaceDN w:val="0"/>
        <w:adjustRightInd w:val="0"/>
        <w:snapToGrid w:val="0"/>
        <w:spacing w:line="360" w:lineRule="auto"/>
        <w:jc w:val="left"/>
        <w:rPr>
          <w:rFonts w:ascii="宋体" w:hAnsi="宋体"/>
          <w:w w:val="99"/>
          <w:kern w:val="0"/>
          <w:sz w:val="28"/>
          <w:szCs w:val="28"/>
        </w:rPr>
      </w:pPr>
    </w:p>
    <w:p w14:paraId="1A850D65">
      <w:pPr>
        <w:autoSpaceDE w:val="0"/>
        <w:autoSpaceDN w:val="0"/>
        <w:adjustRightInd w:val="0"/>
        <w:snapToGrid w:val="0"/>
        <w:spacing w:line="360" w:lineRule="auto"/>
        <w:jc w:val="center"/>
        <w:rPr>
          <w:rFonts w:ascii="宋体" w:hAnsi="宋体"/>
          <w:sz w:val="36"/>
          <w:szCs w:val="36"/>
        </w:rPr>
      </w:pPr>
      <w:r>
        <w:rPr>
          <w:rFonts w:ascii="宋体" w:hAnsi="宋体"/>
        </w:rPr>
        <w:br w:type="page"/>
      </w:r>
      <w:bookmarkStart w:id="726" w:name="_Toc32471"/>
      <w:bookmarkStart w:id="727" w:name="_Toc299"/>
      <w:r>
        <w:rPr>
          <w:rStyle w:val="193"/>
          <w:rFonts w:hint="eastAsia"/>
        </w:rPr>
        <w:t>（一）服务方案</w:t>
      </w:r>
      <w:bookmarkEnd w:id="726"/>
      <w:bookmarkEnd w:id="727"/>
    </w:p>
    <w:p w14:paraId="02F39E2A">
      <w:pPr>
        <w:autoSpaceDE w:val="0"/>
        <w:autoSpaceDN w:val="0"/>
        <w:adjustRightInd w:val="0"/>
        <w:snapToGrid w:val="0"/>
        <w:spacing w:line="360" w:lineRule="auto"/>
        <w:jc w:val="left"/>
        <w:rPr>
          <w:rFonts w:ascii="宋体" w:hAnsi="宋体"/>
          <w:kern w:val="0"/>
          <w:sz w:val="12"/>
          <w:szCs w:val="12"/>
        </w:rPr>
      </w:pPr>
    </w:p>
    <w:p w14:paraId="01E13C29">
      <w:pPr>
        <w:autoSpaceDE w:val="0"/>
        <w:autoSpaceDN w:val="0"/>
        <w:adjustRightInd w:val="0"/>
        <w:snapToGrid w:val="0"/>
        <w:spacing w:line="360" w:lineRule="auto"/>
        <w:jc w:val="left"/>
        <w:rPr>
          <w:rFonts w:ascii="宋体" w:hAnsi="宋体"/>
          <w:kern w:val="0"/>
          <w:sz w:val="24"/>
        </w:rPr>
      </w:pPr>
    </w:p>
    <w:p w14:paraId="77839780">
      <w:pPr>
        <w:autoSpaceDE w:val="0"/>
        <w:autoSpaceDN w:val="0"/>
        <w:adjustRightInd w:val="0"/>
        <w:snapToGrid w:val="0"/>
        <w:spacing w:line="360" w:lineRule="auto"/>
        <w:jc w:val="center"/>
        <w:rPr>
          <w:rFonts w:ascii="宋体" w:hAnsi="宋体"/>
          <w:sz w:val="36"/>
          <w:szCs w:val="36"/>
        </w:rPr>
      </w:pPr>
      <w:bookmarkStart w:id="728" w:name="_Toc224103507"/>
      <w:bookmarkStart w:id="729" w:name="_Toc287620826"/>
      <w:bookmarkStart w:id="730" w:name="_Toc287607879"/>
      <w:bookmarkStart w:id="731" w:name="_Toc277082653"/>
      <w:bookmarkStart w:id="732" w:name="_Toc277082650"/>
      <w:bookmarkStart w:id="733" w:name="_Toc430530539"/>
      <w:bookmarkStart w:id="734" w:name="_Toc287620823"/>
      <w:bookmarkStart w:id="735" w:name="_Toc287607876"/>
      <w:bookmarkStart w:id="736" w:name="_Toc224103504"/>
      <w:r>
        <w:br w:type="page"/>
      </w:r>
      <w:bookmarkEnd w:id="728"/>
      <w:bookmarkEnd w:id="729"/>
      <w:bookmarkEnd w:id="730"/>
      <w:bookmarkEnd w:id="731"/>
      <w:bookmarkEnd w:id="732"/>
      <w:bookmarkEnd w:id="733"/>
      <w:bookmarkEnd w:id="734"/>
      <w:bookmarkEnd w:id="735"/>
      <w:bookmarkEnd w:id="736"/>
    </w:p>
    <w:p w14:paraId="3479CE67">
      <w:pPr>
        <w:pStyle w:val="3"/>
        <w:spacing w:line="360" w:lineRule="auto"/>
        <w:jc w:val="center"/>
        <w:rPr>
          <w:rFonts w:ascii="宋体" w:hAnsi="宋体"/>
          <w:b w:val="0"/>
          <w:bCs w:val="0"/>
          <w:sz w:val="44"/>
          <w:szCs w:val="44"/>
        </w:rPr>
      </w:pPr>
      <w:bookmarkStart w:id="737" w:name="_Toc277082656"/>
      <w:bookmarkStart w:id="738" w:name="_Toc430530545"/>
      <w:bookmarkStart w:id="739" w:name="_Toc287620829"/>
      <w:bookmarkStart w:id="740" w:name="_Toc224103510"/>
      <w:bookmarkStart w:id="741" w:name="_Toc287607882"/>
      <w:bookmarkStart w:id="742" w:name="_Toc27141"/>
      <w:bookmarkStart w:id="743" w:name="_Toc1732"/>
      <w:r>
        <w:rPr>
          <w:rFonts w:hint="eastAsia" w:ascii="宋体" w:hAnsi="宋体"/>
          <w:b w:val="0"/>
          <w:bCs w:val="0"/>
          <w:sz w:val="44"/>
          <w:szCs w:val="44"/>
        </w:rPr>
        <w:t>三、</w:t>
      </w:r>
      <w:bookmarkEnd w:id="737"/>
      <w:bookmarkEnd w:id="738"/>
      <w:bookmarkEnd w:id="739"/>
      <w:bookmarkEnd w:id="740"/>
      <w:bookmarkEnd w:id="741"/>
      <w:r>
        <w:rPr>
          <w:rFonts w:hint="eastAsia" w:ascii="宋体" w:hAnsi="宋体"/>
          <w:b w:val="0"/>
          <w:bCs w:val="0"/>
          <w:sz w:val="44"/>
          <w:szCs w:val="44"/>
        </w:rPr>
        <w:t>资格审查部分</w:t>
      </w:r>
      <w:bookmarkEnd w:id="742"/>
      <w:bookmarkEnd w:id="743"/>
    </w:p>
    <w:p w14:paraId="46AD3A78">
      <w:pPr>
        <w:spacing w:line="360" w:lineRule="auto"/>
        <w:rPr>
          <w:rFonts w:ascii="宋体" w:hAnsi="宋体"/>
          <w:sz w:val="32"/>
          <w:szCs w:val="32"/>
        </w:rPr>
      </w:pPr>
    </w:p>
    <w:p w14:paraId="64802BBF">
      <w:pPr>
        <w:spacing w:line="360" w:lineRule="auto"/>
        <w:rPr>
          <w:rFonts w:ascii="宋体" w:hAnsi="宋体"/>
          <w:sz w:val="32"/>
          <w:szCs w:val="32"/>
        </w:rPr>
      </w:pPr>
      <w:r>
        <w:rPr>
          <w:rFonts w:ascii="宋体" w:hAnsi="宋体"/>
          <w:sz w:val="32"/>
          <w:szCs w:val="32"/>
        </w:rPr>
        <w:br w:type="page"/>
      </w:r>
    </w:p>
    <w:p w14:paraId="1553FC33">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477EE27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D3D05D9">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3242CE2">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8523240">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715D3DC7">
      <w:pPr>
        <w:autoSpaceDE w:val="0"/>
        <w:autoSpaceDN w:val="0"/>
        <w:adjustRightInd w:val="0"/>
        <w:snapToGrid w:val="0"/>
        <w:spacing w:line="360" w:lineRule="auto"/>
        <w:jc w:val="left"/>
        <w:rPr>
          <w:rFonts w:ascii="宋体" w:hAnsi="宋体"/>
          <w:kern w:val="0"/>
          <w:sz w:val="16"/>
          <w:szCs w:val="16"/>
        </w:rPr>
      </w:pPr>
    </w:p>
    <w:p w14:paraId="33CA4755">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7BC797B6">
      <w:pPr>
        <w:autoSpaceDE w:val="0"/>
        <w:autoSpaceDN w:val="0"/>
        <w:adjustRightInd w:val="0"/>
        <w:snapToGrid w:val="0"/>
        <w:spacing w:line="360" w:lineRule="auto"/>
        <w:jc w:val="left"/>
        <w:rPr>
          <w:rFonts w:ascii="宋体" w:hAnsi="宋体" w:cs="MingLiU"/>
          <w:kern w:val="0"/>
          <w:sz w:val="20"/>
          <w:szCs w:val="20"/>
        </w:rPr>
      </w:pPr>
    </w:p>
    <w:p w14:paraId="7C33221A">
      <w:pPr>
        <w:adjustRightInd w:val="0"/>
        <w:snapToGrid w:val="0"/>
        <w:spacing w:line="264" w:lineRule="auto"/>
        <w:rPr>
          <w:rFonts w:ascii="宋体" w:hAnsi="宋体"/>
          <w:szCs w:val="21"/>
        </w:rPr>
      </w:pPr>
    </w:p>
    <w:p w14:paraId="1FAE9E2D">
      <w:pPr>
        <w:autoSpaceDE w:val="0"/>
        <w:autoSpaceDN w:val="0"/>
        <w:adjustRightInd w:val="0"/>
        <w:snapToGrid w:val="0"/>
        <w:spacing w:line="360" w:lineRule="auto"/>
        <w:jc w:val="left"/>
        <w:rPr>
          <w:rFonts w:ascii="宋体" w:hAnsi="宋体" w:cs="MingLiU"/>
          <w:kern w:val="0"/>
          <w:sz w:val="20"/>
          <w:szCs w:val="20"/>
        </w:rPr>
      </w:pPr>
    </w:p>
    <w:p w14:paraId="788A3862">
      <w:pPr>
        <w:autoSpaceDE w:val="0"/>
        <w:autoSpaceDN w:val="0"/>
        <w:adjustRightInd w:val="0"/>
        <w:snapToGrid w:val="0"/>
        <w:spacing w:line="360" w:lineRule="auto"/>
        <w:jc w:val="left"/>
        <w:rPr>
          <w:rFonts w:ascii="宋体" w:hAnsi="宋体" w:cs="MingLiU"/>
          <w:kern w:val="0"/>
          <w:sz w:val="20"/>
          <w:szCs w:val="20"/>
        </w:rPr>
      </w:pPr>
    </w:p>
    <w:p w14:paraId="7F52A21C">
      <w:pPr>
        <w:autoSpaceDE w:val="0"/>
        <w:autoSpaceDN w:val="0"/>
        <w:adjustRightInd w:val="0"/>
        <w:snapToGrid w:val="0"/>
        <w:spacing w:line="360" w:lineRule="auto"/>
        <w:jc w:val="left"/>
        <w:rPr>
          <w:rFonts w:ascii="宋体" w:hAnsi="宋体" w:cs="MingLiU"/>
          <w:kern w:val="0"/>
          <w:sz w:val="20"/>
          <w:szCs w:val="20"/>
        </w:rPr>
      </w:pPr>
    </w:p>
    <w:p w14:paraId="564A439B">
      <w:pPr>
        <w:autoSpaceDE w:val="0"/>
        <w:autoSpaceDN w:val="0"/>
        <w:adjustRightInd w:val="0"/>
        <w:snapToGrid w:val="0"/>
        <w:spacing w:line="360" w:lineRule="auto"/>
        <w:jc w:val="left"/>
        <w:rPr>
          <w:rFonts w:ascii="宋体" w:hAnsi="宋体" w:cs="MingLiU"/>
          <w:kern w:val="0"/>
          <w:sz w:val="20"/>
          <w:szCs w:val="20"/>
        </w:rPr>
      </w:pPr>
    </w:p>
    <w:p w14:paraId="3F716591">
      <w:pPr>
        <w:autoSpaceDE w:val="0"/>
        <w:autoSpaceDN w:val="0"/>
        <w:adjustRightInd w:val="0"/>
        <w:snapToGrid w:val="0"/>
        <w:spacing w:line="360" w:lineRule="auto"/>
        <w:jc w:val="left"/>
        <w:rPr>
          <w:rFonts w:ascii="宋体" w:hAnsi="宋体" w:cs="MingLiU"/>
          <w:kern w:val="0"/>
          <w:sz w:val="20"/>
          <w:szCs w:val="20"/>
        </w:rPr>
      </w:pPr>
    </w:p>
    <w:p w14:paraId="1BAAB0B2">
      <w:pPr>
        <w:autoSpaceDE w:val="0"/>
        <w:autoSpaceDN w:val="0"/>
        <w:adjustRightInd w:val="0"/>
        <w:snapToGrid w:val="0"/>
        <w:spacing w:line="360" w:lineRule="auto"/>
        <w:jc w:val="left"/>
        <w:rPr>
          <w:rFonts w:ascii="宋体" w:hAnsi="宋体" w:cs="MingLiU"/>
          <w:kern w:val="0"/>
          <w:sz w:val="20"/>
          <w:szCs w:val="20"/>
        </w:rPr>
      </w:pPr>
    </w:p>
    <w:p w14:paraId="4856A65E">
      <w:pPr>
        <w:autoSpaceDE w:val="0"/>
        <w:autoSpaceDN w:val="0"/>
        <w:adjustRightInd w:val="0"/>
        <w:snapToGrid w:val="0"/>
        <w:spacing w:line="360" w:lineRule="auto"/>
        <w:jc w:val="left"/>
        <w:rPr>
          <w:rFonts w:ascii="宋体" w:hAnsi="宋体" w:cs="MingLiU"/>
          <w:kern w:val="0"/>
          <w:sz w:val="20"/>
          <w:szCs w:val="20"/>
        </w:rPr>
      </w:pPr>
    </w:p>
    <w:p w14:paraId="390C44AA">
      <w:pPr>
        <w:autoSpaceDE w:val="0"/>
        <w:autoSpaceDN w:val="0"/>
        <w:adjustRightInd w:val="0"/>
        <w:snapToGrid w:val="0"/>
        <w:spacing w:line="360" w:lineRule="auto"/>
        <w:jc w:val="left"/>
        <w:rPr>
          <w:rFonts w:ascii="宋体" w:hAnsi="宋体" w:cs="MingLiU"/>
          <w:kern w:val="0"/>
          <w:sz w:val="20"/>
          <w:szCs w:val="20"/>
        </w:rPr>
      </w:pPr>
    </w:p>
    <w:p w14:paraId="1CD06DFE">
      <w:pPr>
        <w:autoSpaceDE w:val="0"/>
        <w:autoSpaceDN w:val="0"/>
        <w:adjustRightInd w:val="0"/>
        <w:snapToGrid w:val="0"/>
        <w:spacing w:line="360" w:lineRule="auto"/>
        <w:jc w:val="left"/>
        <w:rPr>
          <w:rFonts w:ascii="宋体" w:hAnsi="宋体" w:cs="MingLiU"/>
          <w:kern w:val="0"/>
          <w:sz w:val="20"/>
          <w:szCs w:val="20"/>
        </w:rPr>
      </w:pPr>
    </w:p>
    <w:p w14:paraId="0ADCCA23">
      <w:pPr>
        <w:autoSpaceDE w:val="0"/>
        <w:autoSpaceDN w:val="0"/>
        <w:adjustRightInd w:val="0"/>
        <w:snapToGrid w:val="0"/>
        <w:spacing w:line="360" w:lineRule="auto"/>
        <w:jc w:val="left"/>
        <w:rPr>
          <w:rFonts w:ascii="宋体" w:hAnsi="宋体" w:cs="MingLiU"/>
          <w:kern w:val="0"/>
          <w:sz w:val="20"/>
          <w:szCs w:val="20"/>
        </w:rPr>
      </w:pPr>
    </w:p>
    <w:p w14:paraId="074F6D2B">
      <w:pPr>
        <w:autoSpaceDE w:val="0"/>
        <w:autoSpaceDN w:val="0"/>
        <w:adjustRightInd w:val="0"/>
        <w:snapToGrid w:val="0"/>
        <w:spacing w:line="360" w:lineRule="auto"/>
        <w:jc w:val="left"/>
        <w:rPr>
          <w:rFonts w:ascii="宋体" w:hAnsi="宋体" w:cs="MingLiU"/>
          <w:kern w:val="0"/>
          <w:sz w:val="20"/>
          <w:szCs w:val="20"/>
        </w:rPr>
      </w:pPr>
    </w:p>
    <w:p w14:paraId="43B523C1">
      <w:pPr>
        <w:autoSpaceDE w:val="0"/>
        <w:autoSpaceDN w:val="0"/>
        <w:adjustRightInd w:val="0"/>
        <w:snapToGrid w:val="0"/>
        <w:spacing w:line="360" w:lineRule="auto"/>
        <w:jc w:val="left"/>
        <w:rPr>
          <w:rFonts w:ascii="宋体" w:hAnsi="宋体" w:cs="MingLiU"/>
          <w:kern w:val="0"/>
          <w:sz w:val="20"/>
          <w:szCs w:val="20"/>
        </w:rPr>
      </w:pPr>
    </w:p>
    <w:p w14:paraId="767F6163">
      <w:pPr>
        <w:autoSpaceDE w:val="0"/>
        <w:autoSpaceDN w:val="0"/>
        <w:adjustRightInd w:val="0"/>
        <w:snapToGrid w:val="0"/>
        <w:spacing w:line="360" w:lineRule="auto"/>
        <w:jc w:val="left"/>
        <w:rPr>
          <w:rFonts w:ascii="宋体" w:hAnsi="宋体" w:cs="MingLiU"/>
          <w:kern w:val="0"/>
          <w:sz w:val="20"/>
          <w:szCs w:val="20"/>
        </w:rPr>
      </w:pPr>
    </w:p>
    <w:p w14:paraId="297EEA08">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27A0EEB9">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79E057A7">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329EE36C">
      <w:pPr>
        <w:rPr>
          <w:rFonts w:ascii="宋体" w:hAnsi="宋体"/>
          <w:kern w:val="0"/>
          <w:sz w:val="36"/>
          <w:szCs w:val="36"/>
        </w:rPr>
      </w:pPr>
      <w:r>
        <w:rPr>
          <w:rFonts w:hint="eastAsia" w:ascii="宋体" w:hAnsi="宋体"/>
          <w:kern w:val="0"/>
          <w:sz w:val="36"/>
          <w:szCs w:val="36"/>
        </w:rPr>
        <w:br w:type="page"/>
      </w:r>
    </w:p>
    <w:p w14:paraId="7271044B">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0DC3E652">
      <w:pPr>
        <w:spacing w:line="360" w:lineRule="auto"/>
        <w:jc w:val="center"/>
        <w:rPr>
          <w:rFonts w:ascii="宋体" w:hAnsi="宋体"/>
          <w:b/>
          <w:kern w:val="0"/>
          <w:sz w:val="32"/>
          <w:szCs w:val="32"/>
        </w:rPr>
      </w:pPr>
    </w:p>
    <w:p w14:paraId="65C6C1D5">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1E31CC05">
      <w:pPr>
        <w:spacing w:line="360" w:lineRule="auto"/>
        <w:ind w:firstLine="420" w:firstLineChars="200"/>
        <w:rPr>
          <w:rFonts w:ascii="宋体" w:hAnsi="宋体"/>
        </w:rPr>
      </w:pPr>
      <w:r>
        <w:rPr>
          <w:rFonts w:ascii="宋体" w:hAnsi="宋体"/>
        </w:rPr>
        <w:t>（二）投标人基本情况表</w:t>
      </w:r>
    </w:p>
    <w:p w14:paraId="58F29506">
      <w:pPr>
        <w:spacing w:line="360" w:lineRule="auto"/>
        <w:ind w:firstLine="420" w:firstLineChars="200"/>
        <w:rPr>
          <w:rFonts w:ascii="宋体" w:hAnsi="宋体"/>
        </w:rPr>
      </w:pPr>
      <w:r>
        <w:rPr>
          <w:rFonts w:ascii="宋体" w:hAnsi="宋体"/>
        </w:rPr>
        <w:t>（三）拟委任的主要人员汇总表</w:t>
      </w:r>
    </w:p>
    <w:p w14:paraId="269AEAD4">
      <w:pPr>
        <w:spacing w:line="360" w:lineRule="auto"/>
        <w:ind w:firstLine="420" w:firstLineChars="200"/>
        <w:rPr>
          <w:rFonts w:ascii="宋体" w:hAnsi="宋体"/>
        </w:rPr>
      </w:pPr>
      <w:r>
        <w:rPr>
          <w:rFonts w:ascii="宋体" w:hAnsi="宋体"/>
        </w:rPr>
        <w:t>（</w:t>
      </w:r>
      <w:r>
        <w:rPr>
          <w:rFonts w:hint="eastAsia" w:ascii="宋体" w:hAnsi="宋体"/>
        </w:rPr>
        <w:t>四</w:t>
      </w:r>
      <w:r>
        <w:rPr>
          <w:rFonts w:ascii="宋体" w:hAnsi="宋体"/>
        </w:rPr>
        <w:t>）类似项目情况表</w:t>
      </w:r>
    </w:p>
    <w:p w14:paraId="3CFCDD3F">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w:t>
      </w:r>
      <w:r>
        <w:rPr>
          <w:rFonts w:hint="eastAsia" w:ascii="宋体" w:hAnsi="宋体"/>
        </w:rPr>
        <w:t>承诺</w:t>
      </w:r>
    </w:p>
    <w:p w14:paraId="5CD54C02">
      <w:pPr>
        <w:spacing w:line="360" w:lineRule="auto"/>
        <w:ind w:firstLine="420" w:firstLineChars="200"/>
        <w:rPr>
          <w:rFonts w:ascii="宋体" w:hAnsi="宋体"/>
        </w:rPr>
      </w:pPr>
      <w:r>
        <w:rPr>
          <w:rFonts w:ascii="宋体" w:hAnsi="宋体"/>
        </w:rPr>
        <w:t>（</w:t>
      </w:r>
      <w:r>
        <w:rPr>
          <w:rFonts w:hint="eastAsia" w:ascii="宋体" w:hAnsi="宋体"/>
        </w:rPr>
        <w:t>六</w:t>
      </w:r>
      <w:r>
        <w:rPr>
          <w:rFonts w:ascii="宋体" w:hAnsi="宋体"/>
        </w:rPr>
        <w:t>）其他资料</w:t>
      </w:r>
    </w:p>
    <w:p w14:paraId="497D0E58">
      <w:pPr>
        <w:spacing w:line="360" w:lineRule="auto"/>
        <w:jc w:val="center"/>
        <w:rPr>
          <w:rFonts w:ascii="宋体" w:hAnsi="宋体"/>
          <w:b/>
          <w:kern w:val="0"/>
          <w:sz w:val="32"/>
          <w:szCs w:val="32"/>
        </w:rPr>
      </w:pPr>
    </w:p>
    <w:p w14:paraId="7E8B4579">
      <w:pPr>
        <w:spacing w:line="360" w:lineRule="auto"/>
        <w:jc w:val="center"/>
        <w:rPr>
          <w:rFonts w:ascii="宋体" w:hAnsi="宋体"/>
          <w:b/>
          <w:kern w:val="0"/>
          <w:sz w:val="32"/>
          <w:szCs w:val="32"/>
        </w:rPr>
      </w:pPr>
    </w:p>
    <w:p w14:paraId="526F95E4">
      <w:pPr>
        <w:pStyle w:val="4"/>
        <w:jc w:val="center"/>
        <w:rPr>
          <w:rFonts w:ascii="宋体" w:hAnsi="宋体"/>
          <w:snapToGrid w:val="0"/>
          <w:kern w:val="0"/>
          <w:sz w:val="30"/>
          <w:szCs w:val="30"/>
        </w:rPr>
      </w:pPr>
      <w:r>
        <w:rPr>
          <w:rFonts w:ascii="宋体" w:hAnsi="宋体"/>
        </w:rPr>
        <w:br w:type="page"/>
      </w:r>
      <w:bookmarkStart w:id="744" w:name="_Toc5633"/>
      <w:bookmarkStart w:id="745" w:name="_Toc1005"/>
      <w:bookmarkStart w:id="746" w:name="_Toc430530546"/>
      <w:bookmarkStart w:id="747" w:name="_Toc277082657"/>
      <w:bookmarkStart w:id="748" w:name="_Toc224103511"/>
      <w:bookmarkStart w:id="749" w:name="_Toc287620830"/>
      <w:bookmarkStart w:id="750" w:name="_Toc287607883"/>
      <w:r>
        <w:rPr>
          <w:sz w:val="30"/>
          <w:szCs w:val="30"/>
        </w:rPr>
        <w:t>（一）</w:t>
      </w:r>
      <w:r>
        <w:rPr>
          <w:rFonts w:hint="eastAsia"/>
          <w:sz w:val="30"/>
          <w:szCs w:val="30"/>
        </w:rPr>
        <w:t>法定代表人身份证明或附有法定代表人身份证明的授权委托书</w:t>
      </w:r>
      <w:bookmarkEnd w:id="744"/>
      <w:bookmarkEnd w:id="745"/>
    </w:p>
    <w:p w14:paraId="270D552A">
      <w:pPr>
        <w:spacing w:line="480" w:lineRule="auto"/>
        <w:jc w:val="center"/>
        <w:rPr>
          <w:rFonts w:ascii="宋体" w:hAnsi="宋体"/>
          <w:sz w:val="28"/>
        </w:rPr>
      </w:pPr>
      <w:r>
        <w:rPr>
          <w:rFonts w:hint="eastAsia" w:ascii="宋体" w:hAnsi="宋体"/>
          <w:sz w:val="28"/>
        </w:rPr>
        <w:t>法定代表人身份证明</w:t>
      </w:r>
    </w:p>
    <w:p w14:paraId="6198D8C1">
      <w:pPr>
        <w:spacing w:line="480" w:lineRule="auto"/>
        <w:jc w:val="center"/>
        <w:rPr>
          <w:rFonts w:ascii="宋体" w:hAnsi="宋体"/>
        </w:rPr>
      </w:pPr>
    </w:p>
    <w:p w14:paraId="12D73A36">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3BB8C20">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2BB176D">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256E511">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AD51224">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11B928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656F2036">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1F90FCE1">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1F6518A9">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42EC79BA">
      <w:pPr>
        <w:autoSpaceDE w:val="0"/>
        <w:autoSpaceDN w:val="0"/>
        <w:adjustRightInd w:val="0"/>
        <w:snapToGrid w:val="0"/>
        <w:spacing w:line="360" w:lineRule="auto"/>
        <w:jc w:val="left"/>
        <w:rPr>
          <w:rFonts w:ascii="宋体" w:hAnsi="宋体"/>
          <w:szCs w:val="21"/>
        </w:rPr>
      </w:pPr>
    </w:p>
    <w:p w14:paraId="7CC91A3B">
      <w:pPr>
        <w:pStyle w:val="18"/>
        <w:spacing w:after="0" w:line="360" w:lineRule="auto"/>
        <w:rPr>
          <w:rFonts w:ascii="宋体" w:hAnsi="宋体"/>
          <w:szCs w:val="21"/>
        </w:rPr>
      </w:pPr>
    </w:p>
    <w:p w14:paraId="2DE2181E">
      <w:pPr>
        <w:pStyle w:val="18"/>
        <w:spacing w:after="0" w:line="360" w:lineRule="auto"/>
        <w:rPr>
          <w:rFonts w:ascii="宋体" w:hAnsi="宋体"/>
          <w:szCs w:val="21"/>
        </w:rPr>
      </w:pPr>
    </w:p>
    <w:p w14:paraId="2AD64622">
      <w:pPr>
        <w:pStyle w:val="18"/>
        <w:spacing w:after="0" w:line="360" w:lineRule="auto"/>
        <w:rPr>
          <w:rFonts w:ascii="宋体" w:hAnsi="宋体"/>
          <w:szCs w:val="21"/>
        </w:rPr>
      </w:pPr>
    </w:p>
    <w:p w14:paraId="106F84E4">
      <w:pPr>
        <w:pStyle w:val="18"/>
        <w:spacing w:after="0" w:line="360" w:lineRule="auto"/>
        <w:rPr>
          <w:rFonts w:ascii="宋体" w:hAnsi="宋体"/>
          <w:szCs w:val="21"/>
        </w:rPr>
      </w:pPr>
    </w:p>
    <w:p w14:paraId="10872E89">
      <w:pPr>
        <w:pStyle w:val="18"/>
        <w:spacing w:after="0" w:line="360" w:lineRule="auto"/>
        <w:rPr>
          <w:rFonts w:ascii="宋体" w:hAnsi="宋体"/>
          <w:szCs w:val="21"/>
        </w:rPr>
      </w:pPr>
    </w:p>
    <w:p w14:paraId="122CA95E">
      <w:pPr>
        <w:autoSpaceDE w:val="0"/>
        <w:autoSpaceDN w:val="0"/>
        <w:adjustRightInd w:val="0"/>
        <w:snapToGrid w:val="0"/>
        <w:spacing w:line="480" w:lineRule="auto"/>
        <w:ind w:firstLine="810" w:firstLineChars="386"/>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596807A">
      <w:pPr>
        <w:autoSpaceDE w:val="0"/>
        <w:autoSpaceDN w:val="0"/>
        <w:adjustRightInd w:val="0"/>
        <w:snapToGrid w:val="0"/>
        <w:spacing w:line="480" w:lineRule="auto"/>
        <w:jc w:val="left"/>
        <w:rPr>
          <w:rFonts w:ascii="宋体" w:hAnsi="宋体"/>
          <w:kern w:val="0"/>
          <w:sz w:val="20"/>
          <w:szCs w:val="20"/>
        </w:rPr>
      </w:pPr>
    </w:p>
    <w:p w14:paraId="4E214937">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093D9B39">
      <w:pPr>
        <w:autoSpaceDE w:val="0"/>
        <w:autoSpaceDN w:val="0"/>
        <w:adjustRightInd w:val="0"/>
        <w:snapToGrid w:val="0"/>
        <w:spacing w:line="360" w:lineRule="auto"/>
        <w:jc w:val="left"/>
        <w:rPr>
          <w:rFonts w:ascii="宋体" w:hAnsi="宋体"/>
          <w:kern w:val="0"/>
        </w:rPr>
      </w:pPr>
    </w:p>
    <w:p w14:paraId="4B54FE73">
      <w:pPr>
        <w:autoSpaceDE w:val="0"/>
        <w:autoSpaceDN w:val="0"/>
        <w:adjustRightInd w:val="0"/>
        <w:snapToGrid w:val="0"/>
        <w:spacing w:line="360" w:lineRule="auto"/>
        <w:jc w:val="left"/>
        <w:rPr>
          <w:rFonts w:ascii="宋体" w:hAnsi="宋体"/>
          <w:kern w:val="0"/>
        </w:rPr>
      </w:pPr>
    </w:p>
    <w:p w14:paraId="62B38980">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t>注：法定代表人身份证明需按上述格式填写完整，不可缺少内容。在此基础上增加内容的不影响其有效性</w:t>
      </w:r>
      <w:bookmarkEnd w:id="746"/>
      <w:bookmarkEnd w:id="747"/>
      <w:bookmarkEnd w:id="748"/>
      <w:bookmarkEnd w:id="749"/>
      <w:bookmarkEnd w:id="750"/>
      <w:r>
        <w:rPr>
          <w:rFonts w:hint="eastAsia" w:ascii="宋体" w:hAnsi="宋体"/>
          <w:kern w:val="0"/>
          <w:szCs w:val="21"/>
        </w:rPr>
        <w:t>。</w:t>
      </w:r>
    </w:p>
    <w:p w14:paraId="4F1C4CF1">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14:paraId="1CEB5D26">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2237701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1F3C60B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63C63F5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C9C418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1D21EFB4">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72669D4">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F822274">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2CB46932">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AD92DEC">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011F873F">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360EF628">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40A7FC1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175CEEF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AC2A70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466EA7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9661E5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54CCF12">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1FA757D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0F6D7C45">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51F2578C">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06F7122">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14:paraId="4A1C2D9E">
      <w:pPr>
        <w:spacing w:line="360" w:lineRule="auto"/>
        <w:ind w:firstLine="420" w:firstLineChars="200"/>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31EA620B">
      <w:pPr>
        <w:pStyle w:val="4"/>
        <w:spacing w:before="0" w:after="0" w:line="240" w:lineRule="auto"/>
        <w:jc w:val="center"/>
        <w:rPr>
          <w:rFonts w:ascii="宋体" w:hAnsi="宋体"/>
        </w:rPr>
      </w:pPr>
      <w:bookmarkStart w:id="751" w:name="_Toc27542"/>
      <w:bookmarkStart w:id="752" w:name="_Toc277082659"/>
      <w:bookmarkStart w:id="753" w:name="_Toc287607887"/>
      <w:r>
        <w:rPr>
          <w:rFonts w:hint="eastAsia" w:ascii="宋体" w:hAnsi="宋体"/>
          <w:b w:val="0"/>
          <w:bCs w:val="0"/>
        </w:rPr>
        <w:t>（二）投标人基本情况表</w:t>
      </w:r>
      <w:bookmarkEnd w:id="751"/>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2820"/>
        <w:gridCol w:w="1318"/>
        <w:gridCol w:w="2502"/>
      </w:tblGrid>
      <w:tr w14:paraId="73F5B5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132DF14">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4"/>
            <w:vAlign w:val="center"/>
          </w:tcPr>
          <w:p w14:paraId="625FFA04">
            <w:pPr>
              <w:autoSpaceDE w:val="0"/>
              <w:autoSpaceDN w:val="0"/>
              <w:adjustRightInd w:val="0"/>
              <w:snapToGrid w:val="0"/>
              <w:jc w:val="center"/>
              <w:rPr>
                <w:rFonts w:ascii="宋体" w:hAnsi="宋体"/>
                <w:kern w:val="0"/>
                <w:szCs w:val="21"/>
              </w:rPr>
            </w:pPr>
          </w:p>
        </w:tc>
      </w:tr>
      <w:tr w14:paraId="6D437B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E6E6103">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787" w:type="dxa"/>
            <w:gridSpan w:val="2"/>
            <w:vAlign w:val="center"/>
          </w:tcPr>
          <w:p w14:paraId="0EC80CFE">
            <w:pPr>
              <w:autoSpaceDE w:val="0"/>
              <w:autoSpaceDN w:val="0"/>
              <w:adjustRightInd w:val="0"/>
              <w:snapToGrid w:val="0"/>
              <w:jc w:val="center"/>
              <w:rPr>
                <w:rFonts w:ascii="宋体" w:hAnsi="宋体"/>
                <w:kern w:val="0"/>
                <w:szCs w:val="21"/>
              </w:rPr>
            </w:pPr>
          </w:p>
        </w:tc>
        <w:tc>
          <w:tcPr>
            <w:tcW w:w="1318" w:type="dxa"/>
            <w:vAlign w:val="center"/>
          </w:tcPr>
          <w:p w14:paraId="2A9A9FE2">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502" w:type="dxa"/>
            <w:vAlign w:val="center"/>
          </w:tcPr>
          <w:p w14:paraId="2DB0B611">
            <w:pPr>
              <w:autoSpaceDE w:val="0"/>
              <w:autoSpaceDN w:val="0"/>
              <w:adjustRightInd w:val="0"/>
              <w:snapToGrid w:val="0"/>
              <w:jc w:val="center"/>
              <w:rPr>
                <w:rFonts w:ascii="宋体" w:hAnsi="宋体"/>
                <w:kern w:val="0"/>
                <w:szCs w:val="21"/>
              </w:rPr>
            </w:pPr>
          </w:p>
        </w:tc>
      </w:tr>
      <w:tr w14:paraId="3D097C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1924989">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14:paraId="1277FF48">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820" w:type="dxa"/>
            <w:vAlign w:val="center"/>
          </w:tcPr>
          <w:p w14:paraId="223B1804">
            <w:pPr>
              <w:autoSpaceDE w:val="0"/>
              <w:autoSpaceDN w:val="0"/>
              <w:adjustRightInd w:val="0"/>
              <w:snapToGrid w:val="0"/>
              <w:jc w:val="center"/>
              <w:rPr>
                <w:rFonts w:ascii="宋体" w:hAnsi="宋体"/>
                <w:kern w:val="0"/>
                <w:szCs w:val="21"/>
              </w:rPr>
            </w:pPr>
          </w:p>
        </w:tc>
        <w:tc>
          <w:tcPr>
            <w:tcW w:w="1318" w:type="dxa"/>
            <w:vAlign w:val="center"/>
          </w:tcPr>
          <w:p w14:paraId="7281D057">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502" w:type="dxa"/>
            <w:vAlign w:val="center"/>
          </w:tcPr>
          <w:p w14:paraId="72369FA5">
            <w:pPr>
              <w:autoSpaceDE w:val="0"/>
              <w:autoSpaceDN w:val="0"/>
              <w:adjustRightInd w:val="0"/>
              <w:snapToGrid w:val="0"/>
              <w:jc w:val="center"/>
              <w:rPr>
                <w:rFonts w:ascii="宋体" w:hAnsi="宋体"/>
                <w:kern w:val="0"/>
                <w:szCs w:val="21"/>
              </w:rPr>
            </w:pPr>
          </w:p>
        </w:tc>
      </w:tr>
      <w:tr w14:paraId="6255A3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DE86E39">
            <w:pPr>
              <w:autoSpaceDE w:val="0"/>
              <w:autoSpaceDN w:val="0"/>
              <w:adjustRightInd w:val="0"/>
              <w:snapToGrid w:val="0"/>
              <w:jc w:val="center"/>
              <w:rPr>
                <w:rFonts w:ascii="宋体" w:hAnsi="宋体"/>
                <w:kern w:val="0"/>
                <w:szCs w:val="21"/>
              </w:rPr>
            </w:pPr>
          </w:p>
        </w:tc>
        <w:tc>
          <w:tcPr>
            <w:tcW w:w="967" w:type="dxa"/>
            <w:vAlign w:val="center"/>
          </w:tcPr>
          <w:p w14:paraId="30AFCF51">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820" w:type="dxa"/>
            <w:vAlign w:val="center"/>
          </w:tcPr>
          <w:p w14:paraId="7BC0E9CB">
            <w:pPr>
              <w:autoSpaceDE w:val="0"/>
              <w:autoSpaceDN w:val="0"/>
              <w:adjustRightInd w:val="0"/>
              <w:snapToGrid w:val="0"/>
              <w:jc w:val="center"/>
              <w:rPr>
                <w:rFonts w:ascii="宋体" w:hAnsi="宋体"/>
                <w:kern w:val="0"/>
                <w:szCs w:val="21"/>
              </w:rPr>
            </w:pPr>
          </w:p>
        </w:tc>
        <w:tc>
          <w:tcPr>
            <w:tcW w:w="1318" w:type="dxa"/>
            <w:vAlign w:val="center"/>
          </w:tcPr>
          <w:p w14:paraId="59B1F820">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502" w:type="dxa"/>
            <w:vAlign w:val="center"/>
          </w:tcPr>
          <w:p w14:paraId="68278690">
            <w:pPr>
              <w:autoSpaceDE w:val="0"/>
              <w:autoSpaceDN w:val="0"/>
              <w:adjustRightInd w:val="0"/>
              <w:snapToGrid w:val="0"/>
              <w:jc w:val="center"/>
              <w:rPr>
                <w:rFonts w:ascii="宋体" w:hAnsi="宋体"/>
                <w:kern w:val="0"/>
                <w:szCs w:val="21"/>
              </w:rPr>
            </w:pPr>
          </w:p>
        </w:tc>
      </w:tr>
      <w:tr w14:paraId="3E5958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D7A1E11">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4"/>
            <w:vAlign w:val="center"/>
          </w:tcPr>
          <w:p w14:paraId="5A575596">
            <w:pPr>
              <w:autoSpaceDE w:val="0"/>
              <w:autoSpaceDN w:val="0"/>
              <w:adjustRightInd w:val="0"/>
              <w:snapToGrid w:val="0"/>
              <w:jc w:val="center"/>
              <w:rPr>
                <w:rFonts w:ascii="宋体" w:hAnsi="宋体"/>
                <w:kern w:val="0"/>
                <w:szCs w:val="21"/>
              </w:rPr>
            </w:pPr>
          </w:p>
        </w:tc>
      </w:tr>
      <w:tr w14:paraId="6EC9CE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E9E62D7">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14:paraId="372BD954">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2820" w:type="dxa"/>
            <w:vAlign w:val="center"/>
          </w:tcPr>
          <w:p w14:paraId="21BD5C2C">
            <w:pPr>
              <w:autoSpaceDE w:val="0"/>
              <w:autoSpaceDN w:val="0"/>
              <w:adjustRightInd w:val="0"/>
              <w:snapToGrid w:val="0"/>
              <w:jc w:val="center"/>
              <w:rPr>
                <w:rFonts w:ascii="宋体" w:hAnsi="宋体"/>
                <w:kern w:val="0"/>
                <w:szCs w:val="21"/>
              </w:rPr>
            </w:pPr>
          </w:p>
        </w:tc>
        <w:tc>
          <w:tcPr>
            <w:tcW w:w="1318" w:type="dxa"/>
            <w:vAlign w:val="center"/>
          </w:tcPr>
          <w:p w14:paraId="2684FD73">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2502" w:type="dxa"/>
            <w:vAlign w:val="center"/>
          </w:tcPr>
          <w:p w14:paraId="092E1FFF">
            <w:pPr>
              <w:autoSpaceDE w:val="0"/>
              <w:autoSpaceDN w:val="0"/>
              <w:adjustRightInd w:val="0"/>
              <w:snapToGrid w:val="0"/>
              <w:jc w:val="center"/>
              <w:rPr>
                <w:rFonts w:ascii="宋体" w:hAnsi="宋体"/>
                <w:kern w:val="0"/>
                <w:szCs w:val="21"/>
              </w:rPr>
            </w:pPr>
          </w:p>
        </w:tc>
      </w:tr>
      <w:tr w14:paraId="329A1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89A0EA9">
            <w:pPr>
              <w:autoSpaceDE w:val="0"/>
              <w:autoSpaceDN w:val="0"/>
              <w:adjustRightInd w:val="0"/>
              <w:snapToGrid w:val="0"/>
              <w:jc w:val="center"/>
              <w:rPr>
                <w:rFonts w:ascii="宋体" w:hAnsi="宋体"/>
                <w:kern w:val="0"/>
                <w:szCs w:val="21"/>
              </w:rPr>
            </w:pPr>
            <w:r>
              <w:rPr>
                <w:rFonts w:hint="eastAsia" w:ascii="宋体" w:hAnsi="宋体" w:cs="MingLiU"/>
                <w:kern w:val="0"/>
                <w:szCs w:val="21"/>
              </w:rPr>
              <w:t>项目负责人</w:t>
            </w:r>
          </w:p>
        </w:tc>
        <w:tc>
          <w:tcPr>
            <w:tcW w:w="967" w:type="dxa"/>
            <w:vAlign w:val="center"/>
          </w:tcPr>
          <w:p w14:paraId="64565E26">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2820" w:type="dxa"/>
            <w:vAlign w:val="center"/>
          </w:tcPr>
          <w:p w14:paraId="7686C6D5">
            <w:pPr>
              <w:autoSpaceDE w:val="0"/>
              <w:autoSpaceDN w:val="0"/>
              <w:adjustRightInd w:val="0"/>
              <w:snapToGrid w:val="0"/>
              <w:jc w:val="center"/>
              <w:rPr>
                <w:rFonts w:ascii="宋体" w:hAnsi="宋体"/>
                <w:kern w:val="0"/>
                <w:szCs w:val="21"/>
              </w:rPr>
            </w:pPr>
          </w:p>
        </w:tc>
        <w:tc>
          <w:tcPr>
            <w:tcW w:w="1318" w:type="dxa"/>
            <w:vAlign w:val="center"/>
          </w:tcPr>
          <w:p w14:paraId="2D7B85DE">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2502" w:type="dxa"/>
            <w:vAlign w:val="center"/>
          </w:tcPr>
          <w:p w14:paraId="78BA9275">
            <w:pPr>
              <w:autoSpaceDE w:val="0"/>
              <w:autoSpaceDN w:val="0"/>
              <w:adjustRightInd w:val="0"/>
              <w:snapToGrid w:val="0"/>
              <w:jc w:val="center"/>
              <w:rPr>
                <w:rFonts w:ascii="宋体" w:hAnsi="宋体"/>
                <w:kern w:val="0"/>
                <w:szCs w:val="21"/>
              </w:rPr>
            </w:pPr>
          </w:p>
        </w:tc>
      </w:tr>
      <w:tr w14:paraId="131E7C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30290BF">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3787" w:type="dxa"/>
            <w:gridSpan w:val="2"/>
            <w:vAlign w:val="center"/>
          </w:tcPr>
          <w:p w14:paraId="590DEC5C">
            <w:pPr>
              <w:autoSpaceDE w:val="0"/>
              <w:autoSpaceDN w:val="0"/>
              <w:adjustRightInd w:val="0"/>
              <w:snapToGrid w:val="0"/>
              <w:jc w:val="center"/>
              <w:rPr>
                <w:rFonts w:ascii="宋体" w:hAnsi="宋体"/>
                <w:kern w:val="0"/>
                <w:szCs w:val="21"/>
              </w:rPr>
            </w:pPr>
          </w:p>
        </w:tc>
        <w:tc>
          <w:tcPr>
            <w:tcW w:w="3820" w:type="dxa"/>
            <w:gridSpan w:val="2"/>
            <w:vAlign w:val="center"/>
          </w:tcPr>
          <w:p w14:paraId="5E5D546D">
            <w:pPr>
              <w:autoSpaceDE w:val="0"/>
              <w:autoSpaceDN w:val="0"/>
              <w:adjustRightInd w:val="0"/>
              <w:snapToGrid w:val="0"/>
              <w:ind w:firstLine="210" w:firstLineChars="100"/>
              <w:rPr>
                <w:rFonts w:ascii="宋体" w:hAnsi="宋体"/>
                <w:kern w:val="0"/>
                <w:szCs w:val="21"/>
              </w:rPr>
            </w:pPr>
            <w:r>
              <w:rPr>
                <w:rFonts w:hint="eastAsia" w:ascii="宋体" w:hAnsi="宋体" w:cs="MingLiU"/>
                <w:kern w:val="0"/>
                <w:szCs w:val="21"/>
              </w:rPr>
              <w:t>员工总人数：</w:t>
            </w:r>
          </w:p>
        </w:tc>
      </w:tr>
      <w:tr w14:paraId="7F518A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4EE57CC">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7607" w:type="dxa"/>
            <w:gridSpan w:val="4"/>
            <w:tcBorders>
              <w:bottom w:val="single" w:color="auto" w:sz="4" w:space="0"/>
            </w:tcBorders>
            <w:vAlign w:val="center"/>
          </w:tcPr>
          <w:p w14:paraId="7D5C3148">
            <w:pPr>
              <w:autoSpaceDE w:val="0"/>
              <w:autoSpaceDN w:val="0"/>
              <w:adjustRightInd w:val="0"/>
              <w:snapToGrid w:val="0"/>
              <w:jc w:val="center"/>
              <w:rPr>
                <w:rFonts w:ascii="宋体" w:hAnsi="宋体"/>
                <w:kern w:val="0"/>
                <w:szCs w:val="21"/>
              </w:rPr>
            </w:pPr>
          </w:p>
        </w:tc>
      </w:tr>
      <w:tr w14:paraId="7280EE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34D01FB">
            <w:pPr>
              <w:autoSpaceDE w:val="0"/>
              <w:autoSpaceDN w:val="0"/>
              <w:adjustRightInd w:val="0"/>
              <w:snapToGrid w:val="0"/>
              <w:jc w:val="center"/>
              <w:rPr>
                <w:rFonts w:ascii="宋体" w:hAnsi="宋体"/>
                <w:kern w:val="0"/>
                <w:szCs w:val="21"/>
              </w:rPr>
            </w:pPr>
            <w:r>
              <w:rPr>
                <w:rFonts w:hint="eastAsia" w:ascii="宋体" w:hAnsi="宋体" w:cs="MingLiU"/>
                <w:kern w:val="0"/>
                <w:szCs w:val="21"/>
              </w:rPr>
              <w:t>统一社会信用代码</w:t>
            </w:r>
          </w:p>
        </w:tc>
        <w:tc>
          <w:tcPr>
            <w:tcW w:w="7607" w:type="dxa"/>
            <w:gridSpan w:val="4"/>
            <w:tcBorders>
              <w:top w:val="single" w:color="auto" w:sz="4" w:space="0"/>
            </w:tcBorders>
            <w:vAlign w:val="center"/>
          </w:tcPr>
          <w:p w14:paraId="705DB2D0">
            <w:pPr>
              <w:autoSpaceDE w:val="0"/>
              <w:autoSpaceDN w:val="0"/>
              <w:adjustRightInd w:val="0"/>
              <w:snapToGrid w:val="0"/>
              <w:jc w:val="center"/>
              <w:rPr>
                <w:rFonts w:ascii="宋体" w:hAnsi="宋体"/>
                <w:kern w:val="0"/>
                <w:szCs w:val="21"/>
              </w:rPr>
            </w:pPr>
          </w:p>
        </w:tc>
      </w:tr>
      <w:tr w14:paraId="14DEA8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FDCECB8">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7607" w:type="dxa"/>
            <w:gridSpan w:val="4"/>
            <w:tcBorders>
              <w:bottom w:val="single" w:color="auto" w:sz="4" w:space="0"/>
            </w:tcBorders>
            <w:vAlign w:val="center"/>
          </w:tcPr>
          <w:p w14:paraId="47F06884">
            <w:pPr>
              <w:autoSpaceDE w:val="0"/>
              <w:autoSpaceDN w:val="0"/>
              <w:adjustRightInd w:val="0"/>
              <w:snapToGrid w:val="0"/>
              <w:jc w:val="center"/>
              <w:rPr>
                <w:rFonts w:ascii="宋体" w:hAnsi="宋体"/>
                <w:kern w:val="0"/>
                <w:szCs w:val="21"/>
              </w:rPr>
            </w:pPr>
          </w:p>
        </w:tc>
      </w:tr>
      <w:tr w14:paraId="3BEA3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AAC4F72">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7607" w:type="dxa"/>
            <w:gridSpan w:val="4"/>
            <w:tcBorders>
              <w:top w:val="single" w:color="auto" w:sz="4" w:space="0"/>
              <w:bottom w:val="single" w:color="auto" w:sz="4" w:space="0"/>
            </w:tcBorders>
            <w:vAlign w:val="center"/>
          </w:tcPr>
          <w:p w14:paraId="5205B647">
            <w:pPr>
              <w:autoSpaceDE w:val="0"/>
              <w:autoSpaceDN w:val="0"/>
              <w:adjustRightInd w:val="0"/>
              <w:snapToGrid w:val="0"/>
              <w:jc w:val="center"/>
              <w:rPr>
                <w:rFonts w:ascii="宋体" w:hAnsi="宋体"/>
                <w:kern w:val="0"/>
                <w:szCs w:val="21"/>
              </w:rPr>
            </w:pPr>
          </w:p>
        </w:tc>
      </w:tr>
      <w:tr w14:paraId="09240D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ECD20CE">
            <w:pPr>
              <w:autoSpaceDE w:val="0"/>
              <w:autoSpaceDN w:val="0"/>
              <w:adjustRightInd w:val="0"/>
              <w:snapToGrid w:val="0"/>
              <w:jc w:val="center"/>
              <w:rPr>
                <w:rFonts w:ascii="宋体" w:hAnsi="宋体"/>
                <w:kern w:val="0"/>
                <w:szCs w:val="21"/>
              </w:rPr>
            </w:pPr>
            <w:r>
              <w:rPr>
                <w:rFonts w:hint="eastAsia" w:ascii="宋体" w:hAnsi="宋体"/>
                <w:kern w:val="0"/>
                <w:szCs w:val="21"/>
              </w:rPr>
              <w:t>账  号</w:t>
            </w:r>
          </w:p>
        </w:tc>
        <w:tc>
          <w:tcPr>
            <w:tcW w:w="7607" w:type="dxa"/>
            <w:gridSpan w:val="4"/>
            <w:tcBorders>
              <w:top w:val="single" w:color="auto" w:sz="4" w:space="0"/>
            </w:tcBorders>
            <w:vAlign w:val="center"/>
          </w:tcPr>
          <w:p w14:paraId="188AB3B9">
            <w:pPr>
              <w:autoSpaceDE w:val="0"/>
              <w:autoSpaceDN w:val="0"/>
              <w:adjustRightInd w:val="0"/>
              <w:snapToGrid w:val="0"/>
              <w:jc w:val="center"/>
              <w:rPr>
                <w:rFonts w:ascii="宋体" w:hAnsi="宋体"/>
                <w:kern w:val="0"/>
                <w:szCs w:val="21"/>
              </w:rPr>
            </w:pPr>
          </w:p>
        </w:tc>
      </w:tr>
      <w:tr w14:paraId="084AF0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5609CAF">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4"/>
            <w:vAlign w:val="center"/>
          </w:tcPr>
          <w:p w14:paraId="3DADAB28">
            <w:pPr>
              <w:autoSpaceDE w:val="0"/>
              <w:autoSpaceDN w:val="0"/>
              <w:adjustRightInd w:val="0"/>
              <w:snapToGrid w:val="0"/>
              <w:jc w:val="center"/>
              <w:rPr>
                <w:rFonts w:ascii="宋体" w:hAnsi="宋体"/>
                <w:kern w:val="0"/>
                <w:szCs w:val="21"/>
              </w:rPr>
            </w:pPr>
          </w:p>
        </w:tc>
      </w:tr>
      <w:tr w14:paraId="7963C5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8E809CF">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4"/>
            <w:vAlign w:val="center"/>
          </w:tcPr>
          <w:p w14:paraId="0630BA12">
            <w:pPr>
              <w:autoSpaceDE w:val="0"/>
              <w:autoSpaceDN w:val="0"/>
              <w:adjustRightInd w:val="0"/>
              <w:snapToGrid w:val="0"/>
              <w:jc w:val="center"/>
              <w:rPr>
                <w:rFonts w:ascii="宋体" w:hAnsi="宋体"/>
                <w:kern w:val="0"/>
                <w:szCs w:val="21"/>
              </w:rPr>
            </w:pPr>
          </w:p>
        </w:tc>
      </w:tr>
    </w:tbl>
    <w:p w14:paraId="0971A6E7">
      <w:pPr>
        <w:spacing w:line="360" w:lineRule="auto"/>
        <w:jc w:val="center"/>
        <w:rPr>
          <w:rFonts w:ascii="宋体" w:hAnsi="宋体"/>
          <w:szCs w:val="21"/>
        </w:rPr>
      </w:pPr>
    </w:p>
    <w:p w14:paraId="68249602">
      <w:pPr>
        <w:pStyle w:val="4"/>
        <w:spacing w:before="0" w:after="0" w:line="240" w:lineRule="auto"/>
        <w:jc w:val="center"/>
        <w:rPr>
          <w:rFonts w:ascii="宋体" w:hAnsi="宋体"/>
          <w:b w:val="0"/>
          <w:bCs w:val="0"/>
        </w:rPr>
      </w:pPr>
      <w:r>
        <w:rPr>
          <w:rFonts w:ascii="宋体" w:hAnsi="宋体"/>
          <w:szCs w:val="21"/>
        </w:rPr>
        <w:br w:type="page"/>
      </w:r>
      <w:bookmarkStart w:id="754" w:name="_Toc32096"/>
      <w:bookmarkStart w:id="755" w:name="_Toc390"/>
      <w:bookmarkStart w:id="756" w:name="_Toc509218863"/>
      <w:bookmarkStart w:id="757" w:name="_Toc534185840"/>
      <w:r>
        <w:rPr>
          <w:rFonts w:hint="eastAsia" w:ascii="宋体" w:hAnsi="宋体"/>
          <w:b w:val="0"/>
          <w:bCs w:val="0"/>
        </w:rPr>
        <w:t>（三）</w:t>
      </w:r>
      <w:r>
        <w:rPr>
          <w:rFonts w:ascii="宋体" w:hAnsi="宋体"/>
          <w:b w:val="0"/>
          <w:bCs w:val="0"/>
        </w:rPr>
        <w:t>拟委任的主要人员汇总表</w:t>
      </w:r>
      <w:bookmarkEnd w:id="754"/>
      <w:bookmarkEnd w:id="755"/>
    </w:p>
    <w:tbl>
      <w:tblPr>
        <w:tblStyle w:val="314"/>
        <w:tblW w:w="90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1703"/>
        <w:gridCol w:w="1494"/>
        <w:gridCol w:w="2200"/>
        <w:gridCol w:w="1880"/>
        <w:gridCol w:w="876"/>
      </w:tblGrid>
      <w:tr w14:paraId="1981D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7CA35B16">
            <w:pPr>
              <w:autoSpaceDE w:val="0"/>
              <w:autoSpaceDN w:val="0"/>
              <w:jc w:val="center"/>
              <w:rPr>
                <w:rFonts w:ascii="宋体" w:hAnsi="宋体" w:cs="宋体"/>
                <w:kern w:val="0"/>
                <w:szCs w:val="22"/>
                <w:lang w:eastAsia="en-US"/>
              </w:rPr>
            </w:pPr>
            <w:r>
              <w:rPr>
                <w:rFonts w:ascii="宋体" w:hAnsi="宋体" w:cs="宋体"/>
                <w:kern w:val="0"/>
                <w:szCs w:val="22"/>
                <w:lang w:eastAsia="en-US"/>
              </w:rPr>
              <w:t>序号</w:t>
            </w:r>
          </w:p>
        </w:tc>
        <w:tc>
          <w:tcPr>
            <w:tcW w:w="1703" w:type="dxa"/>
            <w:vAlign w:val="center"/>
          </w:tcPr>
          <w:p w14:paraId="55493ACC">
            <w:pPr>
              <w:autoSpaceDE w:val="0"/>
              <w:autoSpaceDN w:val="0"/>
              <w:jc w:val="center"/>
              <w:rPr>
                <w:rFonts w:ascii="宋体" w:hAnsi="宋体" w:cs="宋体"/>
                <w:kern w:val="0"/>
                <w:szCs w:val="22"/>
                <w:lang w:eastAsia="en-US"/>
              </w:rPr>
            </w:pPr>
            <w:r>
              <w:rPr>
                <w:rFonts w:ascii="宋体" w:hAnsi="宋体" w:cs="宋体"/>
                <w:kern w:val="0"/>
                <w:szCs w:val="22"/>
                <w:lang w:eastAsia="en-US"/>
              </w:rPr>
              <w:t>本项目任职</w:t>
            </w:r>
          </w:p>
        </w:tc>
        <w:tc>
          <w:tcPr>
            <w:tcW w:w="1494" w:type="dxa"/>
            <w:vAlign w:val="center"/>
          </w:tcPr>
          <w:p w14:paraId="10F47FA7">
            <w:pPr>
              <w:autoSpaceDE w:val="0"/>
              <w:autoSpaceDN w:val="0"/>
              <w:jc w:val="center"/>
              <w:rPr>
                <w:rFonts w:ascii="宋体" w:hAnsi="宋体" w:cs="宋体"/>
                <w:kern w:val="0"/>
                <w:szCs w:val="22"/>
                <w:lang w:eastAsia="en-US"/>
              </w:rPr>
            </w:pPr>
            <w:r>
              <w:rPr>
                <w:rFonts w:ascii="宋体" w:hAnsi="宋体" w:cs="宋体"/>
                <w:kern w:val="0"/>
                <w:szCs w:val="22"/>
                <w:lang w:eastAsia="en-US"/>
              </w:rPr>
              <w:t>姓名</w:t>
            </w:r>
          </w:p>
        </w:tc>
        <w:tc>
          <w:tcPr>
            <w:tcW w:w="2200" w:type="dxa"/>
            <w:vAlign w:val="center"/>
          </w:tcPr>
          <w:p w14:paraId="3832B3F9">
            <w:pPr>
              <w:autoSpaceDE w:val="0"/>
              <w:autoSpaceDN w:val="0"/>
              <w:spacing w:before="5"/>
              <w:jc w:val="center"/>
              <w:rPr>
                <w:rFonts w:ascii="宋体" w:hAnsi="宋体" w:cs="宋体"/>
                <w:kern w:val="0"/>
                <w:szCs w:val="22"/>
                <w:lang w:eastAsia="en-US"/>
              </w:rPr>
            </w:pPr>
            <w:r>
              <w:rPr>
                <w:rFonts w:hint="eastAsia" w:ascii="宋体" w:hAnsi="宋体" w:cs="宋体"/>
                <w:kern w:val="0"/>
                <w:szCs w:val="22"/>
                <w:lang w:eastAsia="en-US"/>
              </w:rPr>
              <w:t>身份证号码</w:t>
            </w:r>
          </w:p>
        </w:tc>
        <w:tc>
          <w:tcPr>
            <w:tcW w:w="1880" w:type="dxa"/>
            <w:tcBorders>
              <w:right w:val="single" w:color="auto" w:sz="4" w:space="0"/>
            </w:tcBorders>
            <w:vAlign w:val="center"/>
          </w:tcPr>
          <w:p w14:paraId="746DEF5A">
            <w:pPr>
              <w:autoSpaceDE w:val="0"/>
              <w:autoSpaceDN w:val="0"/>
              <w:spacing w:before="107"/>
              <w:jc w:val="center"/>
              <w:rPr>
                <w:rFonts w:ascii="宋体" w:hAnsi="宋体" w:cs="宋体"/>
                <w:kern w:val="0"/>
                <w:szCs w:val="22"/>
                <w:lang w:eastAsia="en-US"/>
              </w:rPr>
            </w:pPr>
            <w:r>
              <w:rPr>
                <w:rFonts w:hint="eastAsia" w:ascii="宋体" w:hAnsi="宋体" w:cs="宋体"/>
                <w:kern w:val="0"/>
                <w:szCs w:val="22"/>
                <w:lang w:eastAsia="en-US"/>
              </w:rPr>
              <w:t>联系电话</w:t>
            </w:r>
          </w:p>
        </w:tc>
        <w:tc>
          <w:tcPr>
            <w:tcW w:w="876" w:type="dxa"/>
            <w:tcBorders>
              <w:left w:val="single" w:color="auto" w:sz="4" w:space="0"/>
            </w:tcBorders>
            <w:vAlign w:val="center"/>
          </w:tcPr>
          <w:p w14:paraId="6F36615D">
            <w:pPr>
              <w:autoSpaceDE w:val="0"/>
              <w:autoSpaceDN w:val="0"/>
              <w:spacing w:before="107"/>
              <w:jc w:val="center"/>
              <w:rPr>
                <w:rFonts w:ascii="宋体" w:hAnsi="宋体" w:cs="宋体"/>
                <w:kern w:val="0"/>
                <w:szCs w:val="22"/>
                <w:lang w:eastAsia="en-US"/>
              </w:rPr>
            </w:pPr>
            <w:r>
              <w:rPr>
                <w:rFonts w:ascii="宋体" w:hAnsi="宋体" w:cs="宋体"/>
                <w:kern w:val="0"/>
                <w:szCs w:val="22"/>
                <w:lang w:eastAsia="en-US"/>
              </w:rPr>
              <w:t>备注</w:t>
            </w:r>
          </w:p>
        </w:tc>
      </w:tr>
      <w:tr w14:paraId="6898B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285A4A88">
            <w:pPr>
              <w:autoSpaceDE w:val="0"/>
              <w:autoSpaceDN w:val="0"/>
              <w:jc w:val="center"/>
              <w:rPr>
                <w:rFonts w:hAnsi="宋体" w:cs="宋体"/>
                <w:kern w:val="0"/>
                <w:szCs w:val="22"/>
                <w:lang w:eastAsia="en-US"/>
              </w:rPr>
            </w:pPr>
            <w:r>
              <w:rPr>
                <w:rFonts w:hint="eastAsia" w:hAnsi="宋体" w:cs="宋体"/>
                <w:kern w:val="0"/>
                <w:szCs w:val="22"/>
                <w:lang w:eastAsia="en-US"/>
              </w:rPr>
              <w:t>1</w:t>
            </w:r>
          </w:p>
        </w:tc>
        <w:tc>
          <w:tcPr>
            <w:tcW w:w="1703" w:type="dxa"/>
            <w:vAlign w:val="center"/>
          </w:tcPr>
          <w:p w14:paraId="39BBE259">
            <w:pPr>
              <w:autoSpaceDE w:val="0"/>
              <w:autoSpaceDN w:val="0"/>
              <w:jc w:val="center"/>
              <w:rPr>
                <w:rFonts w:hAnsi="宋体" w:cs="宋体"/>
                <w:kern w:val="0"/>
                <w:szCs w:val="22"/>
                <w:lang w:eastAsia="en-US"/>
              </w:rPr>
            </w:pPr>
            <w:r>
              <w:rPr>
                <w:rFonts w:hint="eastAsia" w:hAnsi="宋体" w:cs="宋体"/>
                <w:kern w:val="0"/>
                <w:szCs w:val="22"/>
                <w:lang w:eastAsia="en-US"/>
              </w:rPr>
              <w:t>项目负责人</w:t>
            </w:r>
          </w:p>
        </w:tc>
        <w:tc>
          <w:tcPr>
            <w:tcW w:w="1494" w:type="dxa"/>
            <w:vAlign w:val="center"/>
          </w:tcPr>
          <w:p w14:paraId="4D21CACD">
            <w:pPr>
              <w:autoSpaceDE w:val="0"/>
              <w:autoSpaceDN w:val="0"/>
              <w:jc w:val="center"/>
              <w:rPr>
                <w:rFonts w:hAnsi="宋体" w:cs="宋体"/>
                <w:kern w:val="0"/>
                <w:szCs w:val="22"/>
                <w:lang w:eastAsia="en-US"/>
              </w:rPr>
            </w:pPr>
          </w:p>
        </w:tc>
        <w:tc>
          <w:tcPr>
            <w:tcW w:w="2200" w:type="dxa"/>
            <w:vAlign w:val="center"/>
          </w:tcPr>
          <w:p w14:paraId="12779AEC">
            <w:pPr>
              <w:autoSpaceDE w:val="0"/>
              <w:autoSpaceDN w:val="0"/>
              <w:jc w:val="center"/>
              <w:rPr>
                <w:rFonts w:hAnsi="宋体" w:cs="宋体"/>
                <w:kern w:val="0"/>
                <w:szCs w:val="22"/>
                <w:lang w:eastAsia="en-US"/>
              </w:rPr>
            </w:pPr>
          </w:p>
        </w:tc>
        <w:tc>
          <w:tcPr>
            <w:tcW w:w="1880" w:type="dxa"/>
            <w:tcBorders>
              <w:right w:val="single" w:color="auto" w:sz="4" w:space="0"/>
            </w:tcBorders>
            <w:vAlign w:val="center"/>
          </w:tcPr>
          <w:p w14:paraId="4DB75C8F">
            <w:pPr>
              <w:autoSpaceDE w:val="0"/>
              <w:autoSpaceDN w:val="0"/>
              <w:jc w:val="center"/>
              <w:rPr>
                <w:rFonts w:hAnsi="宋体" w:cs="宋体"/>
                <w:kern w:val="0"/>
                <w:szCs w:val="22"/>
                <w:lang w:eastAsia="en-US"/>
              </w:rPr>
            </w:pPr>
          </w:p>
        </w:tc>
        <w:tc>
          <w:tcPr>
            <w:tcW w:w="876" w:type="dxa"/>
            <w:tcBorders>
              <w:left w:val="single" w:color="auto" w:sz="4" w:space="0"/>
            </w:tcBorders>
            <w:vAlign w:val="center"/>
          </w:tcPr>
          <w:p w14:paraId="331C884F">
            <w:pPr>
              <w:autoSpaceDE w:val="0"/>
              <w:autoSpaceDN w:val="0"/>
              <w:jc w:val="center"/>
              <w:rPr>
                <w:rFonts w:hAnsi="宋体" w:cs="宋体"/>
                <w:kern w:val="0"/>
                <w:szCs w:val="22"/>
                <w:lang w:eastAsia="en-US"/>
              </w:rPr>
            </w:pPr>
          </w:p>
        </w:tc>
      </w:tr>
      <w:tr w14:paraId="4B16C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4ED43BDB">
            <w:pPr>
              <w:autoSpaceDE w:val="0"/>
              <w:autoSpaceDN w:val="0"/>
              <w:jc w:val="center"/>
              <w:rPr>
                <w:rFonts w:hAnsi="宋体" w:cs="宋体"/>
                <w:kern w:val="0"/>
                <w:szCs w:val="22"/>
                <w:lang w:eastAsia="en-US"/>
              </w:rPr>
            </w:pPr>
            <w:r>
              <w:rPr>
                <w:rFonts w:hint="eastAsia" w:hAnsi="宋体" w:cs="宋体"/>
                <w:kern w:val="0"/>
                <w:szCs w:val="22"/>
                <w:lang w:eastAsia="en-US"/>
              </w:rPr>
              <w:t>2</w:t>
            </w:r>
          </w:p>
        </w:tc>
        <w:tc>
          <w:tcPr>
            <w:tcW w:w="1703" w:type="dxa"/>
            <w:vAlign w:val="center"/>
          </w:tcPr>
          <w:p w14:paraId="6CB16544">
            <w:pPr>
              <w:autoSpaceDE w:val="0"/>
              <w:autoSpaceDN w:val="0"/>
              <w:jc w:val="center"/>
              <w:rPr>
                <w:rFonts w:hAnsi="宋体" w:cs="宋体"/>
                <w:kern w:val="0"/>
                <w:szCs w:val="22"/>
                <w:lang w:eastAsia="en-US"/>
              </w:rPr>
            </w:pPr>
            <w:r>
              <w:rPr>
                <w:rFonts w:hint="eastAsia" w:hAnsi="宋体" w:cs="宋体"/>
                <w:kern w:val="0"/>
                <w:szCs w:val="22"/>
                <w:lang w:eastAsia="en-US"/>
              </w:rPr>
              <w:t>现场管理人员</w:t>
            </w:r>
          </w:p>
        </w:tc>
        <w:tc>
          <w:tcPr>
            <w:tcW w:w="1494" w:type="dxa"/>
            <w:vAlign w:val="center"/>
          </w:tcPr>
          <w:p w14:paraId="7FA7ABFC">
            <w:pPr>
              <w:autoSpaceDE w:val="0"/>
              <w:autoSpaceDN w:val="0"/>
              <w:jc w:val="center"/>
              <w:rPr>
                <w:rFonts w:hAnsi="宋体" w:cs="宋体"/>
                <w:kern w:val="0"/>
                <w:szCs w:val="22"/>
                <w:lang w:eastAsia="en-US"/>
              </w:rPr>
            </w:pPr>
          </w:p>
        </w:tc>
        <w:tc>
          <w:tcPr>
            <w:tcW w:w="2200" w:type="dxa"/>
            <w:vAlign w:val="center"/>
          </w:tcPr>
          <w:p w14:paraId="49988C56">
            <w:pPr>
              <w:autoSpaceDE w:val="0"/>
              <w:autoSpaceDN w:val="0"/>
              <w:jc w:val="center"/>
              <w:rPr>
                <w:rFonts w:hAnsi="宋体" w:cs="宋体"/>
                <w:kern w:val="0"/>
                <w:szCs w:val="22"/>
                <w:lang w:eastAsia="en-US"/>
              </w:rPr>
            </w:pPr>
          </w:p>
        </w:tc>
        <w:tc>
          <w:tcPr>
            <w:tcW w:w="1880" w:type="dxa"/>
            <w:vAlign w:val="center"/>
          </w:tcPr>
          <w:p w14:paraId="3EDD3901">
            <w:pPr>
              <w:autoSpaceDE w:val="0"/>
              <w:autoSpaceDN w:val="0"/>
              <w:jc w:val="center"/>
              <w:rPr>
                <w:rFonts w:hAnsi="宋体" w:cs="宋体"/>
                <w:kern w:val="0"/>
                <w:szCs w:val="22"/>
                <w:lang w:eastAsia="en-US"/>
              </w:rPr>
            </w:pPr>
          </w:p>
        </w:tc>
        <w:tc>
          <w:tcPr>
            <w:tcW w:w="876" w:type="dxa"/>
            <w:vAlign w:val="center"/>
          </w:tcPr>
          <w:p w14:paraId="091ABB18">
            <w:pPr>
              <w:autoSpaceDE w:val="0"/>
              <w:autoSpaceDN w:val="0"/>
              <w:jc w:val="center"/>
              <w:rPr>
                <w:rFonts w:hAnsi="宋体" w:cs="宋体"/>
                <w:kern w:val="0"/>
                <w:szCs w:val="22"/>
                <w:lang w:eastAsia="en-US"/>
              </w:rPr>
            </w:pPr>
          </w:p>
        </w:tc>
      </w:tr>
      <w:tr w14:paraId="1F11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shd w:val="clear" w:color="auto" w:fill="auto"/>
            <w:vAlign w:val="center"/>
          </w:tcPr>
          <w:p w14:paraId="1EC14000">
            <w:pPr>
              <w:autoSpaceDE w:val="0"/>
              <w:autoSpaceDN w:val="0"/>
              <w:jc w:val="center"/>
              <w:rPr>
                <w:rFonts w:hAnsi="宋体" w:cs="宋体"/>
                <w:kern w:val="0"/>
                <w:szCs w:val="22"/>
                <w:lang w:eastAsia="en-US"/>
              </w:rPr>
            </w:pPr>
            <w:r>
              <w:rPr>
                <w:rFonts w:ascii="Arial" w:hAnsi="Arial" w:cs="Arial"/>
                <w:kern w:val="0"/>
                <w:szCs w:val="22"/>
                <w:lang w:eastAsia="en-US"/>
              </w:rPr>
              <w:t>…</w:t>
            </w:r>
          </w:p>
        </w:tc>
        <w:tc>
          <w:tcPr>
            <w:tcW w:w="1703" w:type="dxa"/>
            <w:shd w:val="clear" w:color="auto" w:fill="auto"/>
            <w:vAlign w:val="center"/>
          </w:tcPr>
          <w:p w14:paraId="2B813999">
            <w:pPr>
              <w:autoSpaceDE w:val="0"/>
              <w:autoSpaceDN w:val="0"/>
              <w:jc w:val="center"/>
              <w:rPr>
                <w:rFonts w:hAnsi="宋体" w:cs="宋体"/>
                <w:kern w:val="0"/>
                <w:szCs w:val="22"/>
                <w:lang w:eastAsia="en-US"/>
              </w:rPr>
            </w:pPr>
          </w:p>
        </w:tc>
        <w:tc>
          <w:tcPr>
            <w:tcW w:w="1494" w:type="dxa"/>
            <w:vAlign w:val="center"/>
          </w:tcPr>
          <w:p w14:paraId="5D3C9C03">
            <w:pPr>
              <w:autoSpaceDE w:val="0"/>
              <w:autoSpaceDN w:val="0"/>
              <w:jc w:val="center"/>
              <w:rPr>
                <w:rFonts w:hAnsi="宋体" w:cs="宋体"/>
                <w:kern w:val="0"/>
                <w:szCs w:val="22"/>
                <w:lang w:eastAsia="en-US"/>
              </w:rPr>
            </w:pPr>
          </w:p>
        </w:tc>
        <w:tc>
          <w:tcPr>
            <w:tcW w:w="2200" w:type="dxa"/>
            <w:vAlign w:val="center"/>
          </w:tcPr>
          <w:p w14:paraId="65886583">
            <w:pPr>
              <w:autoSpaceDE w:val="0"/>
              <w:autoSpaceDN w:val="0"/>
              <w:jc w:val="center"/>
              <w:rPr>
                <w:rFonts w:hAnsi="宋体" w:cs="宋体"/>
                <w:kern w:val="0"/>
                <w:szCs w:val="22"/>
                <w:lang w:eastAsia="en-US"/>
              </w:rPr>
            </w:pPr>
          </w:p>
        </w:tc>
        <w:tc>
          <w:tcPr>
            <w:tcW w:w="1880" w:type="dxa"/>
            <w:vAlign w:val="center"/>
          </w:tcPr>
          <w:p w14:paraId="59FB63FB">
            <w:pPr>
              <w:autoSpaceDE w:val="0"/>
              <w:autoSpaceDN w:val="0"/>
              <w:jc w:val="center"/>
              <w:rPr>
                <w:rFonts w:hAnsi="宋体" w:cs="宋体"/>
                <w:kern w:val="0"/>
                <w:szCs w:val="22"/>
                <w:lang w:eastAsia="en-US"/>
              </w:rPr>
            </w:pPr>
          </w:p>
        </w:tc>
        <w:tc>
          <w:tcPr>
            <w:tcW w:w="876" w:type="dxa"/>
            <w:vAlign w:val="center"/>
          </w:tcPr>
          <w:p w14:paraId="0AFE4E96">
            <w:pPr>
              <w:autoSpaceDE w:val="0"/>
              <w:autoSpaceDN w:val="0"/>
              <w:jc w:val="center"/>
              <w:rPr>
                <w:rFonts w:hAnsi="宋体" w:cs="宋体"/>
                <w:kern w:val="0"/>
                <w:szCs w:val="22"/>
                <w:lang w:eastAsia="en-US"/>
              </w:rPr>
            </w:pPr>
          </w:p>
        </w:tc>
      </w:tr>
      <w:tr w14:paraId="164C6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E24C57F">
            <w:pPr>
              <w:autoSpaceDE w:val="0"/>
              <w:autoSpaceDN w:val="0"/>
              <w:jc w:val="center"/>
              <w:rPr>
                <w:rFonts w:hAnsi="宋体" w:cs="宋体"/>
                <w:kern w:val="0"/>
                <w:szCs w:val="22"/>
                <w:lang w:eastAsia="en-US"/>
              </w:rPr>
            </w:pPr>
          </w:p>
        </w:tc>
        <w:tc>
          <w:tcPr>
            <w:tcW w:w="1703" w:type="dxa"/>
            <w:vAlign w:val="center"/>
          </w:tcPr>
          <w:p w14:paraId="6334EB44">
            <w:pPr>
              <w:autoSpaceDE w:val="0"/>
              <w:autoSpaceDN w:val="0"/>
              <w:jc w:val="center"/>
              <w:rPr>
                <w:rFonts w:hAnsi="宋体" w:cs="宋体"/>
                <w:kern w:val="0"/>
                <w:szCs w:val="22"/>
                <w:lang w:eastAsia="en-US"/>
              </w:rPr>
            </w:pPr>
          </w:p>
        </w:tc>
        <w:tc>
          <w:tcPr>
            <w:tcW w:w="1494" w:type="dxa"/>
            <w:vAlign w:val="center"/>
          </w:tcPr>
          <w:p w14:paraId="40377958">
            <w:pPr>
              <w:autoSpaceDE w:val="0"/>
              <w:autoSpaceDN w:val="0"/>
              <w:jc w:val="center"/>
              <w:rPr>
                <w:rFonts w:hAnsi="宋体" w:cs="宋体"/>
                <w:kern w:val="0"/>
                <w:szCs w:val="22"/>
                <w:lang w:eastAsia="en-US"/>
              </w:rPr>
            </w:pPr>
          </w:p>
        </w:tc>
        <w:tc>
          <w:tcPr>
            <w:tcW w:w="2200" w:type="dxa"/>
            <w:vAlign w:val="center"/>
          </w:tcPr>
          <w:p w14:paraId="693BB3BE">
            <w:pPr>
              <w:autoSpaceDE w:val="0"/>
              <w:autoSpaceDN w:val="0"/>
              <w:jc w:val="center"/>
              <w:rPr>
                <w:rFonts w:hAnsi="宋体" w:cs="宋体"/>
                <w:kern w:val="0"/>
                <w:szCs w:val="22"/>
                <w:lang w:eastAsia="en-US"/>
              </w:rPr>
            </w:pPr>
          </w:p>
        </w:tc>
        <w:tc>
          <w:tcPr>
            <w:tcW w:w="1880" w:type="dxa"/>
            <w:vAlign w:val="center"/>
          </w:tcPr>
          <w:p w14:paraId="19694279">
            <w:pPr>
              <w:autoSpaceDE w:val="0"/>
              <w:autoSpaceDN w:val="0"/>
              <w:jc w:val="center"/>
              <w:rPr>
                <w:rFonts w:hAnsi="宋体" w:cs="宋体"/>
                <w:kern w:val="0"/>
                <w:szCs w:val="22"/>
                <w:lang w:eastAsia="en-US"/>
              </w:rPr>
            </w:pPr>
          </w:p>
        </w:tc>
        <w:tc>
          <w:tcPr>
            <w:tcW w:w="876" w:type="dxa"/>
            <w:vAlign w:val="center"/>
          </w:tcPr>
          <w:p w14:paraId="4D49FF76">
            <w:pPr>
              <w:autoSpaceDE w:val="0"/>
              <w:autoSpaceDN w:val="0"/>
              <w:jc w:val="center"/>
              <w:rPr>
                <w:rFonts w:hAnsi="宋体" w:cs="宋体"/>
                <w:kern w:val="0"/>
                <w:szCs w:val="22"/>
                <w:lang w:eastAsia="en-US"/>
              </w:rPr>
            </w:pPr>
          </w:p>
        </w:tc>
      </w:tr>
      <w:tr w14:paraId="50658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67CF5C05">
            <w:pPr>
              <w:autoSpaceDE w:val="0"/>
              <w:autoSpaceDN w:val="0"/>
              <w:jc w:val="center"/>
              <w:rPr>
                <w:rFonts w:hAnsi="宋体" w:cs="宋体"/>
                <w:kern w:val="0"/>
                <w:szCs w:val="22"/>
                <w:lang w:eastAsia="en-US"/>
              </w:rPr>
            </w:pPr>
          </w:p>
        </w:tc>
        <w:tc>
          <w:tcPr>
            <w:tcW w:w="1703" w:type="dxa"/>
            <w:vAlign w:val="center"/>
          </w:tcPr>
          <w:p w14:paraId="3261CAE4">
            <w:pPr>
              <w:autoSpaceDE w:val="0"/>
              <w:autoSpaceDN w:val="0"/>
              <w:jc w:val="center"/>
              <w:rPr>
                <w:rFonts w:hAnsi="宋体" w:cs="宋体"/>
                <w:kern w:val="0"/>
                <w:szCs w:val="22"/>
                <w:lang w:eastAsia="en-US"/>
              </w:rPr>
            </w:pPr>
          </w:p>
        </w:tc>
        <w:tc>
          <w:tcPr>
            <w:tcW w:w="1494" w:type="dxa"/>
            <w:vAlign w:val="center"/>
          </w:tcPr>
          <w:p w14:paraId="2ECA2CF8">
            <w:pPr>
              <w:autoSpaceDE w:val="0"/>
              <w:autoSpaceDN w:val="0"/>
              <w:jc w:val="center"/>
              <w:rPr>
                <w:rFonts w:hAnsi="宋体" w:cs="宋体"/>
                <w:kern w:val="0"/>
                <w:szCs w:val="22"/>
                <w:lang w:eastAsia="en-US"/>
              </w:rPr>
            </w:pPr>
          </w:p>
        </w:tc>
        <w:tc>
          <w:tcPr>
            <w:tcW w:w="2200" w:type="dxa"/>
            <w:vAlign w:val="center"/>
          </w:tcPr>
          <w:p w14:paraId="50350F36">
            <w:pPr>
              <w:autoSpaceDE w:val="0"/>
              <w:autoSpaceDN w:val="0"/>
              <w:jc w:val="center"/>
              <w:rPr>
                <w:rFonts w:hAnsi="宋体" w:cs="宋体"/>
                <w:kern w:val="0"/>
                <w:szCs w:val="22"/>
                <w:lang w:eastAsia="en-US"/>
              </w:rPr>
            </w:pPr>
          </w:p>
        </w:tc>
        <w:tc>
          <w:tcPr>
            <w:tcW w:w="1880" w:type="dxa"/>
            <w:vAlign w:val="center"/>
          </w:tcPr>
          <w:p w14:paraId="02C5D320">
            <w:pPr>
              <w:autoSpaceDE w:val="0"/>
              <w:autoSpaceDN w:val="0"/>
              <w:jc w:val="center"/>
              <w:rPr>
                <w:rFonts w:hAnsi="宋体" w:cs="宋体"/>
                <w:kern w:val="0"/>
                <w:szCs w:val="22"/>
                <w:lang w:eastAsia="en-US"/>
              </w:rPr>
            </w:pPr>
          </w:p>
        </w:tc>
        <w:tc>
          <w:tcPr>
            <w:tcW w:w="876" w:type="dxa"/>
            <w:vAlign w:val="center"/>
          </w:tcPr>
          <w:p w14:paraId="0715C06D">
            <w:pPr>
              <w:autoSpaceDE w:val="0"/>
              <w:autoSpaceDN w:val="0"/>
              <w:jc w:val="center"/>
              <w:rPr>
                <w:rFonts w:hAnsi="宋体" w:cs="宋体"/>
                <w:kern w:val="0"/>
                <w:szCs w:val="22"/>
                <w:lang w:eastAsia="en-US"/>
              </w:rPr>
            </w:pPr>
          </w:p>
        </w:tc>
      </w:tr>
      <w:tr w14:paraId="633BF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D2ECEE5">
            <w:pPr>
              <w:autoSpaceDE w:val="0"/>
              <w:autoSpaceDN w:val="0"/>
              <w:jc w:val="center"/>
              <w:rPr>
                <w:rFonts w:hAnsi="宋体" w:cs="宋体"/>
                <w:kern w:val="0"/>
                <w:szCs w:val="22"/>
                <w:lang w:eastAsia="en-US"/>
              </w:rPr>
            </w:pPr>
          </w:p>
        </w:tc>
        <w:tc>
          <w:tcPr>
            <w:tcW w:w="1703" w:type="dxa"/>
            <w:vAlign w:val="center"/>
          </w:tcPr>
          <w:p w14:paraId="4C7F0163">
            <w:pPr>
              <w:autoSpaceDE w:val="0"/>
              <w:autoSpaceDN w:val="0"/>
              <w:jc w:val="center"/>
              <w:rPr>
                <w:rFonts w:hAnsi="宋体" w:cs="宋体"/>
                <w:kern w:val="0"/>
                <w:szCs w:val="22"/>
                <w:lang w:eastAsia="en-US"/>
              </w:rPr>
            </w:pPr>
          </w:p>
        </w:tc>
        <w:tc>
          <w:tcPr>
            <w:tcW w:w="1494" w:type="dxa"/>
            <w:vAlign w:val="center"/>
          </w:tcPr>
          <w:p w14:paraId="6BA9BC1C">
            <w:pPr>
              <w:autoSpaceDE w:val="0"/>
              <w:autoSpaceDN w:val="0"/>
              <w:jc w:val="center"/>
              <w:rPr>
                <w:rFonts w:hAnsi="宋体" w:cs="宋体"/>
                <w:kern w:val="0"/>
                <w:szCs w:val="22"/>
                <w:lang w:eastAsia="en-US"/>
              </w:rPr>
            </w:pPr>
          </w:p>
        </w:tc>
        <w:tc>
          <w:tcPr>
            <w:tcW w:w="2200" w:type="dxa"/>
            <w:vAlign w:val="center"/>
          </w:tcPr>
          <w:p w14:paraId="0E42B2DA">
            <w:pPr>
              <w:autoSpaceDE w:val="0"/>
              <w:autoSpaceDN w:val="0"/>
              <w:jc w:val="center"/>
              <w:rPr>
                <w:rFonts w:hAnsi="宋体" w:cs="宋体"/>
                <w:kern w:val="0"/>
                <w:szCs w:val="22"/>
                <w:lang w:eastAsia="en-US"/>
              </w:rPr>
            </w:pPr>
          </w:p>
        </w:tc>
        <w:tc>
          <w:tcPr>
            <w:tcW w:w="1880" w:type="dxa"/>
            <w:vAlign w:val="center"/>
          </w:tcPr>
          <w:p w14:paraId="2C5D5529">
            <w:pPr>
              <w:autoSpaceDE w:val="0"/>
              <w:autoSpaceDN w:val="0"/>
              <w:jc w:val="center"/>
              <w:rPr>
                <w:rFonts w:hAnsi="宋体" w:cs="宋体"/>
                <w:kern w:val="0"/>
                <w:szCs w:val="22"/>
                <w:lang w:eastAsia="en-US"/>
              </w:rPr>
            </w:pPr>
          </w:p>
        </w:tc>
        <w:tc>
          <w:tcPr>
            <w:tcW w:w="876" w:type="dxa"/>
            <w:vAlign w:val="center"/>
          </w:tcPr>
          <w:p w14:paraId="30BA7C6B">
            <w:pPr>
              <w:autoSpaceDE w:val="0"/>
              <w:autoSpaceDN w:val="0"/>
              <w:jc w:val="center"/>
              <w:rPr>
                <w:rFonts w:hAnsi="宋体" w:cs="宋体"/>
                <w:kern w:val="0"/>
                <w:szCs w:val="22"/>
                <w:lang w:eastAsia="en-US"/>
              </w:rPr>
            </w:pPr>
          </w:p>
        </w:tc>
      </w:tr>
      <w:tr w14:paraId="1DE74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11CE29D1">
            <w:pPr>
              <w:autoSpaceDE w:val="0"/>
              <w:autoSpaceDN w:val="0"/>
              <w:jc w:val="center"/>
              <w:rPr>
                <w:rFonts w:hAnsi="宋体" w:cs="宋体"/>
                <w:kern w:val="0"/>
                <w:szCs w:val="22"/>
                <w:lang w:eastAsia="en-US"/>
              </w:rPr>
            </w:pPr>
          </w:p>
        </w:tc>
        <w:tc>
          <w:tcPr>
            <w:tcW w:w="1703" w:type="dxa"/>
            <w:vAlign w:val="center"/>
          </w:tcPr>
          <w:p w14:paraId="6EB7A999">
            <w:pPr>
              <w:autoSpaceDE w:val="0"/>
              <w:autoSpaceDN w:val="0"/>
              <w:jc w:val="center"/>
              <w:rPr>
                <w:rFonts w:hAnsi="宋体" w:cs="宋体"/>
                <w:kern w:val="0"/>
                <w:szCs w:val="22"/>
                <w:lang w:eastAsia="en-US"/>
              </w:rPr>
            </w:pPr>
          </w:p>
        </w:tc>
        <w:tc>
          <w:tcPr>
            <w:tcW w:w="1494" w:type="dxa"/>
            <w:vAlign w:val="center"/>
          </w:tcPr>
          <w:p w14:paraId="1C86BF90">
            <w:pPr>
              <w:autoSpaceDE w:val="0"/>
              <w:autoSpaceDN w:val="0"/>
              <w:jc w:val="center"/>
              <w:rPr>
                <w:rFonts w:hAnsi="宋体" w:cs="宋体"/>
                <w:kern w:val="0"/>
                <w:szCs w:val="22"/>
                <w:lang w:eastAsia="en-US"/>
              </w:rPr>
            </w:pPr>
          </w:p>
        </w:tc>
        <w:tc>
          <w:tcPr>
            <w:tcW w:w="2200" w:type="dxa"/>
            <w:vAlign w:val="center"/>
          </w:tcPr>
          <w:p w14:paraId="63310264">
            <w:pPr>
              <w:autoSpaceDE w:val="0"/>
              <w:autoSpaceDN w:val="0"/>
              <w:jc w:val="center"/>
              <w:rPr>
                <w:rFonts w:hAnsi="宋体" w:cs="宋体"/>
                <w:kern w:val="0"/>
                <w:szCs w:val="22"/>
                <w:lang w:eastAsia="en-US"/>
              </w:rPr>
            </w:pPr>
          </w:p>
        </w:tc>
        <w:tc>
          <w:tcPr>
            <w:tcW w:w="1880" w:type="dxa"/>
            <w:vAlign w:val="center"/>
          </w:tcPr>
          <w:p w14:paraId="046D3E0E">
            <w:pPr>
              <w:autoSpaceDE w:val="0"/>
              <w:autoSpaceDN w:val="0"/>
              <w:jc w:val="center"/>
              <w:rPr>
                <w:rFonts w:hAnsi="宋体" w:cs="宋体"/>
                <w:kern w:val="0"/>
                <w:szCs w:val="22"/>
                <w:lang w:eastAsia="en-US"/>
              </w:rPr>
            </w:pPr>
          </w:p>
        </w:tc>
        <w:tc>
          <w:tcPr>
            <w:tcW w:w="876" w:type="dxa"/>
            <w:vAlign w:val="center"/>
          </w:tcPr>
          <w:p w14:paraId="4EBA6619">
            <w:pPr>
              <w:autoSpaceDE w:val="0"/>
              <w:autoSpaceDN w:val="0"/>
              <w:jc w:val="center"/>
              <w:rPr>
                <w:rFonts w:hAnsi="宋体" w:cs="宋体"/>
                <w:kern w:val="0"/>
                <w:szCs w:val="22"/>
                <w:lang w:eastAsia="en-US"/>
              </w:rPr>
            </w:pPr>
          </w:p>
        </w:tc>
      </w:tr>
      <w:tr w14:paraId="5DE2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2C92CEC4">
            <w:pPr>
              <w:autoSpaceDE w:val="0"/>
              <w:autoSpaceDN w:val="0"/>
              <w:jc w:val="center"/>
              <w:rPr>
                <w:rFonts w:hAnsi="宋体" w:cs="宋体"/>
                <w:kern w:val="0"/>
                <w:szCs w:val="22"/>
                <w:lang w:eastAsia="en-US"/>
              </w:rPr>
            </w:pPr>
          </w:p>
        </w:tc>
        <w:tc>
          <w:tcPr>
            <w:tcW w:w="1703" w:type="dxa"/>
            <w:vAlign w:val="center"/>
          </w:tcPr>
          <w:p w14:paraId="21233B05">
            <w:pPr>
              <w:autoSpaceDE w:val="0"/>
              <w:autoSpaceDN w:val="0"/>
              <w:jc w:val="center"/>
              <w:rPr>
                <w:rFonts w:hAnsi="宋体" w:cs="宋体"/>
                <w:kern w:val="0"/>
                <w:szCs w:val="22"/>
                <w:lang w:eastAsia="en-US"/>
              </w:rPr>
            </w:pPr>
          </w:p>
        </w:tc>
        <w:tc>
          <w:tcPr>
            <w:tcW w:w="1494" w:type="dxa"/>
            <w:vAlign w:val="center"/>
          </w:tcPr>
          <w:p w14:paraId="45395232">
            <w:pPr>
              <w:autoSpaceDE w:val="0"/>
              <w:autoSpaceDN w:val="0"/>
              <w:jc w:val="center"/>
              <w:rPr>
                <w:rFonts w:hAnsi="宋体" w:cs="宋体"/>
                <w:kern w:val="0"/>
                <w:szCs w:val="22"/>
                <w:lang w:eastAsia="en-US"/>
              </w:rPr>
            </w:pPr>
          </w:p>
        </w:tc>
        <w:tc>
          <w:tcPr>
            <w:tcW w:w="2200" w:type="dxa"/>
            <w:vAlign w:val="center"/>
          </w:tcPr>
          <w:p w14:paraId="4230C6E0">
            <w:pPr>
              <w:autoSpaceDE w:val="0"/>
              <w:autoSpaceDN w:val="0"/>
              <w:jc w:val="center"/>
              <w:rPr>
                <w:rFonts w:hAnsi="宋体" w:cs="宋体"/>
                <w:kern w:val="0"/>
                <w:szCs w:val="22"/>
                <w:lang w:eastAsia="en-US"/>
              </w:rPr>
            </w:pPr>
          </w:p>
        </w:tc>
        <w:tc>
          <w:tcPr>
            <w:tcW w:w="1880" w:type="dxa"/>
            <w:vAlign w:val="center"/>
          </w:tcPr>
          <w:p w14:paraId="7535EB23">
            <w:pPr>
              <w:autoSpaceDE w:val="0"/>
              <w:autoSpaceDN w:val="0"/>
              <w:jc w:val="center"/>
              <w:rPr>
                <w:rFonts w:hAnsi="宋体" w:cs="宋体"/>
                <w:kern w:val="0"/>
                <w:szCs w:val="22"/>
                <w:lang w:eastAsia="en-US"/>
              </w:rPr>
            </w:pPr>
          </w:p>
        </w:tc>
        <w:tc>
          <w:tcPr>
            <w:tcW w:w="876" w:type="dxa"/>
            <w:vAlign w:val="center"/>
          </w:tcPr>
          <w:p w14:paraId="5C0D05E4">
            <w:pPr>
              <w:autoSpaceDE w:val="0"/>
              <w:autoSpaceDN w:val="0"/>
              <w:jc w:val="center"/>
              <w:rPr>
                <w:rFonts w:hAnsi="宋体" w:cs="宋体"/>
                <w:kern w:val="0"/>
                <w:szCs w:val="22"/>
                <w:lang w:eastAsia="en-US"/>
              </w:rPr>
            </w:pPr>
          </w:p>
        </w:tc>
      </w:tr>
      <w:tr w14:paraId="7236B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23D8702D">
            <w:pPr>
              <w:autoSpaceDE w:val="0"/>
              <w:autoSpaceDN w:val="0"/>
              <w:jc w:val="center"/>
              <w:rPr>
                <w:rFonts w:hAnsi="宋体" w:cs="宋体"/>
                <w:kern w:val="0"/>
                <w:szCs w:val="22"/>
                <w:lang w:eastAsia="en-US"/>
              </w:rPr>
            </w:pPr>
          </w:p>
        </w:tc>
        <w:tc>
          <w:tcPr>
            <w:tcW w:w="1703" w:type="dxa"/>
            <w:vAlign w:val="center"/>
          </w:tcPr>
          <w:p w14:paraId="6193D50F">
            <w:pPr>
              <w:autoSpaceDE w:val="0"/>
              <w:autoSpaceDN w:val="0"/>
              <w:jc w:val="center"/>
              <w:rPr>
                <w:rFonts w:hAnsi="宋体" w:cs="宋体"/>
                <w:kern w:val="0"/>
                <w:szCs w:val="22"/>
                <w:lang w:eastAsia="en-US"/>
              </w:rPr>
            </w:pPr>
          </w:p>
        </w:tc>
        <w:tc>
          <w:tcPr>
            <w:tcW w:w="1494" w:type="dxa"/>
            <w:vAlign w:val="center"/>
          </w:tcPr>
          <w:p w14:paraId="5FAD687C">
            <w:pPr>
              <w:autoSpaceDE w:val="0"/>
              <w:autoSpaceDN w:val="0"/>
              <w:jc w:val="center"/>
              <w:rPr>
                <w:rFonts w:hAnsi="宋体" w:cs="宋体"/>
                <w:kern w:val="0"/>
                <w:szCs w:val="22"/>
                <w:lang w:eastAsia="en-US"/>
              </w:rPr>
            </w:pPr>
          </w:p>
        </w:tc>
        <w:tc>
          <w:tcPr>
            <w:tcW w:w="2200" w:type="dxa"/>
            <w:vAlign w:val="center"/>
          </w:tcPr>
          <w:p w14:paraId="2CAFF493">
            <w:pPr>
              <w:autoSpaceDE w:val="0"/>
              <w:autoSpaceDN w:val="0"/>
              <w:jc w:val="center"/>
              <w:rPr>
                <w:rFonts w:hAnsi="宋体" w:cs="宋体"/>
                <w:kern w:val="0"/>
                <w:szCs w:val="22"/>
                <w:lang w:eastAsia="en-US"/>
              </w:rPr>
            </w:pPr>
          </w:p>
        </w:tc>
        <w:tc>
          <w:tcPr>
            <w:tcW w:w="1880" w:type="dxa"/>
            <w:vAlign w:val="center"/>
          </w:tcPr>
          <w:p w14:paraId="5A54051D">
            <w:pPr>
              <w:autoSpaceDE w:val="0"/>
              <w:autoSpaceDN w:val="0"/>
              <w:jc w:val="center"/>
              <w:rPr>
                <w:rFonts w:hAnsi="宋体" w:cs="宋体"/>
                <w:kern w:val="0"/>
                <w:szCs w:val="22"/>
                <w:lang w:eastAsia="en-US"/>
              </w:rPr>
            </w:pPr>
          </w:p>
        </w:tc>
        <w:tc>
          <w:tcPr>
            <w:tcW w:w="876" w:type="dxa"/>
            <w:vAlign w:val="center"/>
          </w:tcPr>
          <w:p w14:paraId="0C3ED550">
            <w:pPr>
              <w:autoSpaceDE w:val="0"/>
              <w:autoSpaceDN w:val="0"/>
              <w:jc w:val="center"/>
              <w:rPr>
                <w:rFonts w:hAnsi="宋体" w:cs="宋体"/>
                <w:kern w:val="0"/>
                <w:szCs w:val="22"/>
                <w:lang w:eastAsia="en-US"/>
              </w:rPr>
            </w:pPr>
          </w:p>
        </w:tc>
      </w:tr>
      <w:tr w14:paraId="52487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EFB5451">
            <w:pPr>
              <w:autoSpaceDE w:val="0"/>
              <w:autoSpaceDN w:val="0"/>
              <w:jc w:val="center"/>
              <w:rPr>
                <w:rFonts w:hAnsi="宋体" w:cs="宋体"/>
                <w:kern w:val="0"/>
                <w:szCs w:val="22"/>
                <w:lang w:eastAsia="en-US"/>
              </w:rPr>
            </w:pPr>
          </w:p>
        </w:tc>
        <w:tc>
          <w:tcPr>
            <w:tcW w:w="1703" w:type="dxa"/>
            <w:vAlign w:val="center"/>
          </w:tcPr>
          <w:p w14:paraId="5BC6F901">
            <w:pPr>
              <w:autoSpaceDE w:val="0"/>
              <w:autoSpaceDN w:val="0"/>
              <w:jc w:val="center"/>
              <w:rPr>
                <w:rFonts w:hAnsi="宋体" w:cs="宋体"/>
                <w:kern w:val="0"/>
                <w:szCs w:val="22"/>
                <w:lang w:eastAsia="en-US"/>
              </w:rPr>
            </w:pPr>
          </w:p>
        </w:tc>
        <w:tc>
          <w:tcPr>
            <w:tcW w:w="1494" w:type="dxa"/>
            <w:vAlign w:val="center"/>
          </w:tcPr>
          <w:p w14:paraId="6FD51FB0">
            <w:pPr>
              <w:autoSpaceDE w:val="0"/>
              <w:autoSpaceDN w:val="0"/>
              <w:jc w:val="center"/>
              <w:rPr>
                <w:rFonts w:hAnsi="宋体" w:cs="宋体"/>
                <w:kern w:val="0"/>
                <w:szCs w:val="22"/>
                <w:lang w:eastAsia="en-US"/>
              </w:rPr>
            </w:pPr>
          </w:p>
        </w:tc>
        <w:tc>
          <w:tcPr>
            <w:tcW w:w="2200" w:type="dxa"/>
            <w:vAlign w:val="center"/>
          </w:tcPr>
          <w:p w14:paraId="7B1B0BD8">
            <w:pPr>
              <w:autoSpaceDE w:val="0"/>
              <w:autoSpaceDN w:val="0"/>
              <w:jc w:val="center"/>
              <w:rPr>
                <w:rFonts w:hAnsi="宋体" w:cs="宋体"/>
                <w:kern w:val="0"/>
                <w:szCs w:val="22"/>
                <w:lang w:eastAsia="en-US"/>
              </w:rPr>
            </w:pPr>
          </w:p>
        </w:tc>
        <w:tc>
          <w:tcPr>
            <w:tcW w:w="1880" w:type="dxa"/>
            <w:vAlign w:val="center"/>
          </w:tcPr>
          <w:p w14:paraId="5DEFD124">
            <w:pPr>
              <w:autoSpaceDE w:val="0"/>
              <w:autoSpaceDN w:val="0"/>
              <w:jc w:val="center"/>
              <w:rPr>
                <w:rFonts w:hAnsi="宋体" w:cs="宋体"/>
                <w:kern w:val="0"/>
                <w:szCs w:val="22"/>
                <w:lang w:eastAsia="en-US"/>
              </w:rPr>
            </w:pPr>
          </w:p>
        </w:tc>
        <w:tc>
          <w:tcPr>
            <w:tcW w:w="876" w:type="dxa"/>
            <w:vAlign w:val="center"/>
          </w:tcPr>
          <w:p w14:paraId="2EF7B304">
            <w:pPr>
              <w:autoSpaceDE w:val="0"/>
              <w:autoSpaceDN w:val="0"/>
              <w:jc w:val="center"/>
              <w:rPr>
                <w:rFonts w:hAnsi="宋体" w:cs="宋体"/>
                <w:kern w:val="0"/>
                <w:szCs w:val="22"/>
                <w:lang w:eastAsia="en-US"/>
              </w:rPr>
            </w:pPr>
          </w:p>
        </w:tc>
      </w:tr>
      <w:tr w14:paraId="3852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306721B0">
            <w:pPr>
              <w:autoSpaceDE w:val="0"/>
              <w:autoSpaceDN w:val="0"/>
              <w:jc w:val="center"/>
              <w:rPr>
                <w:rFonts w:hAnsi="宋体" w:cs="宋体"/>
                <w:kern w:val="0"/>
                <w:szCs w:val="22"/>
                <w:lang w:eastAsia="en-US"/>
              </w:rPr>
            </w:pPr>
          </w:p>
        </w:tc>
        <w:tc>
          <w:tcPr>
            <w:tcW w:w="1703" w:type="dxa"/>
            <w:vAlign w:val="center"/>
          </w:tcPr>
          <w:p w14:paraId="3EB12433">
            <w:pPr>
              <w:autoSpaceDE w:val="0"/>
              <w:autoSpaceDN w:val="0"/>
              <w:jc w:val="center"/>
              <w:rPr>
                <w:rFonts w:hAnsi="宋体" w:cs="宋体"/>
                <w:kern w:val="0"/>
                <w:szCs w:val="22"/>
                <w:lang w:eastAsia="en-US"/>
              </w:rPr>
            </w:pPr>
          </w:p>
        </w:tc>
        <w:tc>
          <w:tcPr>
            <w:tcW w:w="1494" w:type="dxa"/>
            <w:vAlign w:val="center"/>
          </w:tcPr>
          <w:p w14:paraId="5D386857">
            <w:pPr>
              <w:autoSpaceDE w:val="0"/>
              <w:autoSpaceDN w:val="0"/>
              <w:jc w:val="center"/>
              <w:rPr>
                <w:rFonts w:hAnsi="宋体" w:cs="宋体"/>
                <w:kern w:val="0"/>
                <w:szCs w:val="22"/>
                <w:lang w:eastAsia="en-US"/>
              </w:rPr>
            </w:pPr>
          </w:p>
        </w:tc>
        <w:tc>
          <w:tcPr>
            <w:tcW w:w="2200" w:type="dxa"/>
            <w:vAlign w:val="center"/>
          </w:tcPr>
          <w:p w14:paraId="230BCFD6">
            <w:pPr>
              <w:autoSpaceDE w:val="0"/>
              <w:autoSpaceDN w:val="0"/>
              <w:jc w:val="center"/>
              <w:rPr>
                <w:rFonts w:hAnsi="宋体" w:cs="宋体"/>
                <w:kern w:val="0"/>
                <w:szCs w:val="22"/>
                <w:lang w:eastAsia="en-US"/>
              </w:rPr>
            </w:pPr>
          </w:p>
        </w:tc>
        <w:tc>
          <w:tcPr>
            <w:tcW w:w="1880" w:type="dxa"/>
            <w:vAlign w:val="center"/>
          </w:tcPr>
          <w:p w14:paraId="3C0AE652">
            <w:pPr>
              <w:autoSpaceDE w:val="0"/>
              <w:autoSpaceDN w:val="0"/>
              <w:jc w:val="center"/>
              <w:rPr>
                <w:rFonts w:hAnsi="宋体" w:cs="宋体"/>
                <w:kern w:val="0"/>
                <w:szCs w:val="22"/>
                <w:lang w:eastAsia="en-US"/>
              </w:rPr>
            </w:pPr>
          </w:p>
        </w:tc>
        <w:tc>
          <w:tcPr>
            <w:tcW w:w="876" w:type="dxa"/>
            <w:vAlign w:val="center"/>
          </w:tcPr>
          <w:p w14:paraId="380540BD">
            <w:pPr>
              <w:autoSpaceDE w:val="0"/>
              <w:autoSpaceDN w:val="0"/>
              <w:jc w:val="center"/>
              <w:rPr>
                <w:rFonts w:hAnsi="宋体" w:cs="宋体"/>
                <w:kern w:val="0"/>
                <w:szCs w:val="22"/>
                <w:lang w:eastAsia="en-US"/>
              </w:rPr>
            </w:pPr>
          </w:p>
        </w:tc>
      </w:tr>
      <w:tr w14:paraId="2514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15FA4790">
            <w:pPr>
              <w:autoSpaceDE w:val="0"/>
              <w:autoSpaceDN w:val="0"/>
              <w:jc w:val="center"/>
              <w:rPr>
                <w:rFonts w:hAnsi="宋体" w:cs="宋体"/>
                <w:kern w:val="0"/>
                <w:szCs w:val="22"/>
                <w:lang w:eastAsia="en-US"/>
              </w:rPr>
            </w:pPr>
          </w:p>
        </w:tc>
        <w:tc>
          <w:tcPr>
            <w:tcW w:w="1703" w:type="dxa"/>
            <w:vAlign w:val="center"/>
          </w:tcPr>
          <w:p w14:paraId="4F35F01E">
            <w:pPr>
              <w:autoSpaceDE w:val="0"/>
              <w:autoSpaceDN w:val="0"/>
              <w:jc w:val="center"/>
              <w:rPr>
                <w:rFonts w:hAnsi="宋体" w:cs="宋体"/>
                <w:kern w:val="0"/>
                <w:szCs w:val="22"/>
                <w:lang w:eastAsia="en-US"/>
              </w:rPr>
            </w:pPr>
          </w:p>
        </w:tc>
        <w:tc>
          <w:tcPr>
            <w:tcW w:w="1494" w:type="dxa"/>
            <w:vAlign w:val="center"/>
          </w:tcPr>
          <w:p w14:paraId="61C80E2C">
            <w:pPr>
              <w:autoSpaceDE w:val="0"/>
              <w:autoSpaceDN w:val="0"/>
              <w:jc w:val="center"/>
              <w:rPr>
                <w:rFonts w:hAnsi="宋体" w:cs="宋体"/>
                <w:kern w:val="0"/>
                <w:szCs w:val="22"/>
                <w:lang w:eastAsia="en-US"/>
              </w:rPr>
            </w:pPr>
          </w:p>
        </w:tc>
        <w:tc>
          <w:tcPr>
            <w:tcW w:w="2200" w:type="dxa"/>
            <w:vAlign w:val="center"/>
          </w:tcPr>
          <w:p w14:paraId="3C35FE04">
            <w:pPr>
              <w:autoSpaceDE w:val="0"/>
              <w:autoSpaceDN w:val="0"/>
              <w:jc w:val="center"/>
              <w:rPr>
                <w:rFonts w:hAnsi="宋体" w:cs="宋体"/>
                <w:kern w:val="0"/>
                <w:szCs w:val="22"/>
                <w:lang w:eastAsia="en-US"/>
              </w:rPr>
            </w:pPr>
          </w:p>
        </w:tc>
        <w:tc>
          <w:tcPr>
            <w:tcW w:w="1880" w:type="dxa"/>
            <w:vAlign w:val="center"/>
          </w:tcPr>
          <w:p w14:paraId="15C08C0C">
            <w:pPr>
              <w:autoSpaceDE w:val="0"/>
              <w:autoSpaceDN w:val="0"/>
              <w:jc w:val="center"/>
              <w:rPr>
                <w:rFonts w:hAnsi="宋体" w:cs="宋体"/>
                <w:kern w:val="0"/>
                <w:szCs w:val="22"/>
                <w:lang w:eastAsia="en-US"/>
              </w:rPr>
            </w:pPr>
          </w:p>
        </w:tc>
        <w:tc>
          <w:tcPr>
            <w:tcW w:w="876" w:type="dxa"/>
            <w:vAlign w:val="center"/>
          </w:tcPr>
          <w:p w14:paraId="5E5C7D87">
            <w:pPr>
              <w:autoSpaceDE w:val="0"/>
              <w:autoSpaceDN w:val="0"/>
              <w:jc w:val="center"/>
              <w:rPr>
                <w:rFonts w:hAnsi="宋体" w:cs="宋体"/>
                <w:kern w:val="0"/>
                <w:szCs w:val="22"/>
                <w:lang w:eastAsia="en-US"/>
              </w:rPr>
            </w:pPr>
          </w:p>
        </w:tc>
      </w:tr>
      <w:tr w14:paraId="69C87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5A2D6124">
            <w:pPr>
              <w:autoSpaceDE w:val="0"/>
              <w:autoSpaceDN w:val="0"/>
              <w:jc w:val="center"/>
              <w:rPr>
                <w:rFonts w:hAnsi="宋体" w:cs="宋体"/>
                <w:kern w:val="0"/>
                <w:szCs w:val="22"/>
                <w:lang w:eastAsia="en-US"/>
              </w:rPr>
            </w:pPr>
          </w:p>
        </w:tc>
        <w:tc>
          <w:tcPr>
            <w:tcW w:w="1703" w:type="dxa"/>
            <w:vAlign w:val="center"/>
          </w:tcPr>
          <w:p w14:paraId="172C8B29">
            <w:pPr>
              <w:autoSpaceDE w:val="0"/>
              <w:autoSpaceDN w:val="0"/>
              <w:jc w:val="center"/>
              <w:rPr>
                <w:rFonts w:hAnsi="宋体" w:cs="宋体"/>
                <w:kern w:val="0"/>
                <w:szCs w:val="22"/>
                <w:lang w:eastAsia="en-US"/>
              </w:rPr>
            </w:pPr>
          </w:p>
        </w:tc>
        <w:tc>
          <w:tcPr>
            <w:tcW w:w="1494" w:type="dxa"/>
            <w:vAlign w:val="center"/>
          </w:tcPr>
          <w:p w14:paraId="7271205C">
            <w:pPr>
              <w:autoSpaceDE w:val="0"/>
              <w:autoSpaceDN w:val="0"/>
              <w:jc w:val="center"/>
              <w:rPr>
                <w:rFonts w:hAnsi="宋体" w:cs="宋体"/>
                <w:kern w:val="0"/>
                <w:szCs w:val="22"/>
                <w:lang w:eastAsia="en-US"/>
              </w:rPr>
            </w:pPr>
          </w:p>
        </w:tc>
        <w:tc>
          <w:tcPr>
            <w:tcW w:w="2200" w:type="dxa"/>
            <w:vAlign w:val="center"/>
          </w:tcPr>
          <w:p w14:paraId="39AA845E">
            <w:pPr>
              <w:autoSpaceDE w:val="0"/>
              <w:autoSpaceDN w:val="0"/>
              <w:jc w:val="center"/>
              <w:rPr>
                <w:rFonts w:hAnsi="宋体" w:cs="宋体"/>
                <w:kern w:val="0"/>
                <w:szCs w:val="22"/>
                <w:lang w:eastAsia="en-US"/>
              </w:rPr>
            </w:pPr>
          </w:p>
        </w:tc>
        <w:tc>
          <w:tcPr>
            <w:tcW w:w="1880" w:type="dxa"/>
            <w:vAlign w:val="center"/>
          </w:tcPr>
          <w:p w14:paraId="5CBE84A1">
            <w:pPr>
              <w:autoSpaceDE w:val="0"/>
              <w:autoSpaceDN w:val="0"/>
              <w:jc w:val="center"/>
              <w:rPr>
                <w:rFonts w:hAnsi="宋体" w:cs="宋体"/>
                <w:kern w:val="0"/>
                <w:szCs w:val="22"/>
                <w:lang w:eastAsia="en-US"/>
              </w:rPr>
            </w:pPr>
          </w:p>
        </w:tc>
        <w:tc>
          <w:tcPr>
            <w:tcW w:w="876" w:type="dxa"/>
            <w:vAlign w:val="center"/>
          </w:tcPr>
          <w:p w14:paraId="7E6C0510">
            <w:pPr>
              <w:autoSpaceDE w:val="0"/>
              <w:autoSpaceDN w:val="0"/>
              <w:jc w:val="center"/>
              <w:rPr>
                <w:rFonts w:hAnsi="宋体" w:cs="宋体"/>
                <w:kern w:val="0"/>
                <w:szCs w:val="22"/>
                <w:lang w:eastAsia="en-US"/>
              </w:rPr>
            </w:pPr>
          </w:p>
        </w:tc>
      </w:tr>
      <w:tr w14:paraId="6395D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52781748">
            <w:pPr>
              <w:autoSpaceDE w:val="0"/>
              <w:autoSpaceDN w:val="0"/>
              <w:jc w:val="center"/>
              <w:rPr>
                <w:rFonts w:hAnsi="宋体" w:cs="宋体"/>
                <w:kern w:val="0"/>
                <w:szCs w:val="22"/>
                <w:lang w:eastAsia="en-US"/>
              </w:rPr>
            </w:pPr>
          </w:p>
        </w:tc>
        <w:tc>
          <w:tcPr>
            <w:tcW w:w="1703" w:type="dxa"/>
            <w:vAlign w:val="center"/>
          </w:tcPr>
          <w:p w14:paraId="76E43FED">
            <w:pPr>
              <w:autoSpaceDE w:val="0"/>
              <w:autoSpaceDN w:val="0"/>
              <w:jc w:val="center"/>
              <w:rPr>
                <w:rFonts w:hAnsi="宋体" w:cs="宋体"/>
                <w:kern w:val="0"/>
                <w:szCs w:val="22"/>
                <w:lang w:eastAsia="en-US"/>
              </w:rPr>
            </w:pPr>
          </w:p>
        </w:tc>
        <w:tc>
          <w:tcPr>
            <w:tcW w:w="1494" w:type="dxa"/>
            <w:vAlign w:val="center"/>
          </w:tcPr>
          <w:p w14:paraId="2AA6434D">
            <w:pPr>
              <w:autoSpaceDE w:val="0"/>
              <w:autoSpaceDN w:val="0"/>
              <w:jc w:val="center"/>
              <w:rPr>
                <w:rFonts w:hAnsi="宋体" w:cs="宋体"/>
                <w:kern w:val="0"/>
                <w:szCs w:val="22"/>
                <w:lang w:eastAsia="en-US"/>
              </w:rPr>
            </w:pPr>
          </w:p>
        </w:tc>
        <w:tc>
          <w:tcPr>
            <w:tcW w:w="2200" w:type="dxa"/>
            <w:vAlign w:val="center"/>
          </w:tcPr>
          <w:p w14:paraId="57EA55BA">
            <w:pPr>
              <w:autoSpaceDE w:val="0"/>
              <w:autoSpaceDN w:val="0"/>
              <w:jc w:val="center"/>
              <w:rPr>
                <w:rFonts w:hAnsi="宋体" w:cs="宋体"/>
                <w:kern w:val="0"/>
                <w:szCs w:val="22"/>
                <w:lang w:eastAsia="en-US"/>
              </w:rPr>
            </w:pPr>
          </w:p>
        </w:tc>
        <w:tc>
          <w:tcPr>
            <w:tcW w:w="1880" w:type="dxa"/>
            <w:vAlign w:val="center"/>
          </w:tcPr>
          <w:p w14:paraId="1282896F">
            <w:pPr>
              <w:autoSpaceDE w:val="0"/>
              <w:autoSpaceDN w:val="0"/>
              <w:jc w:val="center"/>
              <w:rPr>
                <w:rFonts w:hAnsi="宋体" w:cs="宋体"/>
                <w:kern w:val="0"/>
                <w:szCs w:val="22"/>
                <w:lang w:eastAsia="en-US"/>
              </w:rPr>
            </w:pPr>
          </w:p>
        </w:tc>
        <w:tc>
          <w:tcPr>
            <w:tcW w:w="876" w:type="dxa"/>
            <w:vAlign w:val="center"/>
          </w:tcPr>
          <w:p w14:paraId="393C9B19">
            <w:pPr>
              <w:autoSpaceDE w:val="0"/>
              <w:autoSpaceDN w:val="0"/>
              <w:jc w:val="center"/>
              <w:rPr>
                <w:rFonts w:hAnsi="宋体" w:cs="宋体"/>
                <w:kern w:val="0"/>
                <w:szCs w:val="22"/>
                <w:lang w:eastAsia="en-US"/>
              </w:rPr>
            </w:pPr>
          </w:p>
        </w:tc>
      </w:tr>
      <w:tr w14:paraId="144C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939" w:type="dxa"/>
            <w:vAlign w:val="center"/>
          </w:tcPr>
          <w:p w14:paraId="54AA4997">
            <w:pPr>
              <w:autoSpaceDE w:val="0"/>
              <w:autoSpaceDN w:val="0"/>
              <w:jc w:val="center"/>
              <w:rPr>
                <w:rFonts w:hAnsi="宋体" w:cs="宋体"/>
                <w:kern w:val="0"/>
                <w:szCs w:val="22"/>
                <w:lang w:eastAsia="en-US"/>
              </w:rPr>
            </w:pPr>
          </w:p>
        </w:tc>
        <w:tc>
          <w:tcPr>
            <w:tcW w:w="1703" w:type="dxa"/>
            <w:vAlign w:val="center"/>
          </w:tcPr>
          <w:p w14:paraId="77AD6CED">
            <w:pPr>
              <w:autoSpaceDE w:val="0"/>
              <w:autoSpaceDN w:val="0"/>
              <w:jc w:val="center"/>
              <w:rPr>
                <w:rFonts w:hAnsi="宋体" w:cs="宋体"/>
                <w:kern w:val="0"/>
                <w:szCs w:val="22"/>
                <w:lang w:eastAsia="en-US"/>
              </w:rPr>
            </w:pPr>
          </w:p>
        </w:tc>
        <w:tc>
          <w:tcPr>
            <w:tcW w:w="1494" w:type="dxa"/>
            <w:vAlign w:val="center"/>
          </w:tcPr>
          <w:p w14:paraId="0DC706CE">
            <w:pPr>
              <w:autoSpaceDE w:val="0"/>
              <w:autoSpaceDN w:val="0"/>
              <w:jc w:val="center"/>
              <w:rPr>
                <w:rFonts w:hAnsi="宋体" w:cs="宋体"/>
                <w:kern w:val="0"/>
                <w:szCs w:val="22"/>
                <w:lang w:eastAsia="en-US"/>
              </w:rPr>
            </w:pPr>
          </w:p>
        </w:tc>
        <w:tc>
          <w:tcPr>
            <w:tcW w:w="2200" w:type="dxa"/>
            <w:vAlign w:val="center"/>
          </w:tcPr>
          <w:p w14:paraId="09FC46E0">
            <w:pPr>
              <w:autoSpaceDE w:val="0"/>
              <w:autoSpaceDN w:val="0"/>
              <w:jc w:val="center"/>
              <w:rPr>
                <w:rFonts w:hAnsi="宋体" w:cs="宋体"/>
                <w:kern w:val="0"/>
                <w:szCs w:val="22"/>
                <w:lang w:eastAsia="en-US"/>
              </w:rPr>
            </w:pPr>
          </w:p>
        </w:tc>
        <w:tc>
          <w:tcPr>
            <w:tcW w:w="1880" w:type="dxa"/>
            <w:vAlign w:val="center"/>
          </w:tcPr>
          <w:p w14:paraId="53450C3B">
            <w:pPr>
              <w:autoSpaceDE w:val="0"/>
              <w:autoSpaceDN w:val="0"/>
              <w:jc w:val="center"/>
              <w:rPr>
                <w:rFonts w:hAnsi="宋体" w:cs="宋体"/>
                <w:kern w:val="0"/>
                <w:szCs w:val="22"/>
                <w:lang w:eastAsia="en-US"/>
              </w:rPr>
            </w:pPr>
          </w:p>
        </w:tc>
        <w:tc>
          <w:tcPr>
            <w:tcW w:w="876" w:type="dxa"/>
            <w:vAlign w:val="center"/>
          </w:tcPr>
          <w:p w14:paraId="34AB68D6">
            <w:pPr>
              <w:autoSpaceDE w:val="0"/>
              <w:autoSpaceDN w:val="0"/>
              <w:jc w:val="center"/>
              <w:rPr>
                <w:rFonts w:hAnsi="宋体" w:cs="宋体"/>
                <w:kern w:val="0"/>
                <w:szCs w:val="22"/>
                <w:lang w:eastAsia="en-US"/>
              </w:rPr>
            </w:pPr>
          </w:p>
        </w:tc>
      </w:tr>
      <w:tr w14:paraId="4C04D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35B9E9F">
            <w:pPr>
              <w:autoSpaceDE w:val="0"/>
              <w:autoSpaceDN w:val="0"/>
              <w:jc w:val="center"/>
              <w:rPr>
                <w:rFonts w:hAnsi="宋体" w:cs="宋体"/>
                <w:kern w:val="0"/>
                <w:szCs w:val="22"/>
                <w:lang w:eastAsia="en-US"/>
              </w:rPr>
            </w:pPr>
          </w:p>
        </w:tc>
        <w:tc>
          <w:tcPr>
            <w:tcW w:w="1703" w:type="dxa"/>
            <w:vAlign w:val="center"/>
          </w:tcPr>
          <w:p w14:paraId="2FD384D1">
            <w:pPr>
              <w:autoSpaceDE w:val="0"/>
              <w:autoSpaceDN w:val="0"/>
              <w:jc w:val="center"/>
              <w:rPr>
                <w:rFonts w:hAnsi="宋体" w:cs="宋体"/>
                <w:kern w:val="0"/>
                <w:szCs w:val="22"/>
                <w:lang w:eastAsia="en-US"/>
              </w:rPr>
            </w:pPr>
          </w:p>
        </w:tc>
        <w:tc>
          <w:tcPr>
            <w:tcW w:w="1494" w:type="dxa"/>
            <w:vAlign w:val="center"/>
          </w:tcPr>
          <w:p w14:paraId="5E1270AB">
            <w:pPr>
              <w:autoSpaceDE w:val="0"/>
              <w:autoSpaceDN w:val="0"/>
              <w:jc w:val="center"/>
              <w:rPr>
                <w:rFonts w:hAnsi="宋体" w:cs="宋体"/>
                <w:kern w:val="0"/>
                <w:szCs w:val="22"/>
                <w:lang w:eastAsia="en-US"/>
              </w:rPr>
            </w:pPr>
          </w:p>
        </w:tc>
        <w:tc>
          <w:tcPr>
            <w:tcW w:w="2200" w:type="dxa"/>
            <w:vAlign w:val="center"/>
          </w:tcPr>
          <w:p w14:paraId="2A7943FE">
            <w:pPr>
              <w:autoSpaceDE w:val="0"/>
              <w:autoSpaceDN w:val="0"/>
              <w:jc w:val="center"/>
              <w:rPr>
                <w:rFonts w:hAnsi="宋体" w:cs="宋体"/>
                <w:kern w:val="0"/>
                <w:szCs w:val="22"/>
                <w:lang w:eastAsia="en-US"/>
              </w:rPr>
            </w:pPr>
          </w:p>
        </w:tc>
        <w:tc>
          <w:tcPr>
            <w:tcW w:w="1880" w:type="dxa"/>
            <w:vAlign w:val="center"/>
          </w:tcPr>
          <w:p w14:paraId="3662E50D">
            <w:pPr>
              <w:autoSpaceDE w:val="0"/>
              <w:autoSpaceDN w:val="0"/>
              <w:jc w:val="center"/>
              <w:rPr>
                <w:rFonts w:hAnsi="宋体" w:cs="宋体"/>
                <w:kern w:val="0"/>
                <w:szCs w:val="22"/>
                <w:lang w:eastAsia="en-US"/>
              </w:rPr>
            </w:pPr>
          </w:p>
        </w:tc>
        <w:tc>
          <w:tcPr>
            <w:tcW w:w="876" w:type="dxa"/>
            <w:vAlign w:val="center"/>
          </w:tcPr>
          <w:p w14:paraId="14AF2511">
            <w:pPr>
              <w:autoSpaceDE w:val="0"/>
              <w:autoSpaceDN w:val="0"/>
              <w:jc w:val="center"/>
              <w:rPr>
                <w:rFonts w:hAnsi="宋体" w:cs="宋体"/>
                <w:kern w:val="0"/>
                <w:szCs w:val="22"/>
                <w:lang w:eastAsia="en-US"/>
              </w:rPr>
            </w:pPr>
          </w:p>
        </w:tc>
      </w:tr>
      <w:tr w14:paraId="791B2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558FDCE9">
            <w:pPr>
              <w:autoSpaceDE w:val="0"/>
              <w:autoSpaceDN w:val="0"/>
              <w:jc w:val="center"/>
              <w:rPr>
                <w:rFonts w:hAnsi="宋体" w:cs="宋体"/>
                <w:kern w:val="0"/>
                <w:szCs w:val="22"/>
                <w:lang w:eastAsia="en-US"/>
              </w:rPr>
            </w:pPr>
          </w:p>
        </w:tc>
        <w:tc>
          <w:tcPr>
            <w:tcW w:w="1703" w:type="dxa"/>
            <w:vAlign w:val="center"/>
          </w:tcPr>
          <w:p w14:paraId="5A89A238">
            <w:pPr>
              <w:autoSpaceDE w:val="0"/>
              <w:autoSpaceDN w:val="0"/>
              <w:jc w:val="center"/>
              <w:rPr>
                <w:rFonts w:hAnsi="宋体" w:cs="宋体"/>
                <w:kern w:val="0"/>
                <w:szCs w:val="22"/>
                <w:lang w:eastAsia="en-US"/>
              </w:rPr>
            </w:pPr>
          </w:p>
        </w:tc>
        <w:tc>
          <w:tcPr>
            <w:tcW w:w="1494" w:type="dxa"/>
            <w:vAlign w:val="center"/>
          </w:tcPr>
          <w:p w14:paraId="7058D804">
            <w:pPr>
              <w:autoSpaceDE w:val="0"/>
              <w:autoSpaceDN w:val="0"/>
              <w:jc w:val="center"/>
              <w:rPr>
                <w:rFonts w:hAnsi="宋体" w:cs="宋体"/>
                <w:kern w:val="0"/>
                <w:szCs w:val="22"/>
                <w:lang w:eastAsia="en-US"/>
              </w:rPr>
            </w:pPr>
          </w:p>
        </w:tc>
        <w:tc>
          <w:tcPr>
            <w:tcW w:w="2200" w:type="dxa"/>
            <w:vAlign w:val="center"/>
          </w:tcPr>
          <w:p w14:paraId="174B0E26">
            <w:pPr>
              <w:autoSpaceDE w:val="0"/>
              <w:autoSpaceDN w:val="0"/>
              <w:jc w:val="center"/>
              <w:rPr>
                <w:rFonts w:hAnsi="宋体" w:cs="宋体"/>
                <w:kern w:val="0"/>
                <w:szCs w:val="22"/>
                <w:lang w:eastAsia="en-US"/>
              </w:rPr>
            </w:pPr>
          </w:p>
        </w:tc>
        <w:tc>
          <w:tcPr>
            <w:tcW w:w="1880" w:type="dxa"/>
            <w:vAlign w:val="center"/>
          </w:tcPr>
          <w:p w14:paraId="23E71AF3">
            <w:pPr>
              <w:autoSpaceDE w:val="0"/>
              <w:autoSpaceDN w:val="0"/>
              <w:jc w:val="center"/>
              <w:rPr>
                <w:rFonts w:hAnsi="宋体" w:cs="宋体"/>
                <w:kern w:val="0"/>
                <w:szCs w:val="22"/>
                <w:lang w:eastAsia="en-US"/>
              </w:rPr>
            </w:pPr>
          </w:p>
        </w:tc>
        <w:tc>
          <w:tcPr>
            <w:tcW w:w="876" w:type="dxa"/>
            <w:vAlign w:val="center"/>
          </w:tcPr>
          <w:p w14:paraId="6D4F4752">
            <w:pPr>
              <w:autoSpaceDE w:val="0"/>
              <w:autoSpaceDN w:val="0"/>
              <w:jc w:val="center"/>
              <w:rPr>
                <w:rFonts w:hAnsi="宋体" w:cs="宋体"/>
                <w:kern w:val="0"/>
                <w:szCs w:val="22"/>
                <w:lang w:eastAsia="en-US"/>
              </w:rPr>
            </w:pPr>
          </w:p>
        </w:tc>
      </w:tr>
      <w:tr w14:paraId="4D905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066145D8">
            <w:pPr>
              <w:autoSpaceDE w:val="0"/>
              <w:autoSpaceDN w:val="0"/>
              <w:jc w:val="center"/>
              <w:rPr>
                <w:rFonts w:hAnsi="宋体" w:cs="宋体"/>
                <w:kern w:val="0"/>
                <w:szCs w:val="22"/>
                <w:lang w:eastAsia="en-US"/>
              </w:rPr>
            </w:pPr>
          </w:p>
        </w:tc>
        <w:tc>
          <w:tcPr>
            <w:tcW w:w="1703" w:type="dxa"/>
            <w:vAlign w:val="center"/>
          </w:tcPr>
          <w:p w14:paraId="5B70C60D">
            <w:pPr>
              <w:autoSpaceDE w:val="0"/>
              <w:autoSpaceDN w:val="0"/>
              <w:jc w:val="center"/>
              <w:rPr>
                <w:rFonts w:hAnsi="宋体" w:cs="宋体"/>
                <w:kern w:val="0"/>
                <w:szCs w:val="22"/>
                <w:lang w:eastAsia="en-US"/>
              </w:rPr>
            </w:pPr>
          </w:p>
        </w:tc>
        <w:tc>
          <w:tcPr>
            <w:tcW w:w="1494" w:type="dxa"/>
            <w:vAlign w:val="center"/>
          </w:tcPr>
          <w:p w14:paraId="5837B5AE">
            <w:pPr>
              <w:autoSpaceDE w:val="0"/>
              <w:autoSpaceDN w:val="0"/>
              <w:jc w:val="center"/>
              <w:rPr>
                <w:rFonts w:hAnsi="宋体" w:cs="宋体"/>
                <w:kern w:val="0"/>
                <w:szCs w:val="22"/>
                <w:lang w:eastAsia="en-US"/>
              </w:rPr>
            </w:pPr>
          </w:p>
        </w:tc>
        <w:tc>
          <w:tcPr>
            <w:tcW w:w="2200" w:type="dxa"/>
            <w:vAlign w:val="center"/>
          </w:tcPr>
          <w:p w14:paraId="7422D2D4">
            <w:pPr>
              <w:autoSpaceDE w:val="0"/>
              <w:autoSpaceDN w:val="0"/>
              <w:jc w:val="center"/>
              <w:rPr>
                <w:rFonts w:hAnsi="宋体" w:cs="宋体"/>
                <w:kern w:val="0"/>
                <w:szCs w:val="22"/>
                <w:lang w:eastAsia="en-US"/>
              </w:rPr>
            </w:pPr>
          </w:p>
        </w:tc>
        <w:tc>
          <w:tcPr>
            <w:tcW w:w="1880" w:type="dxa"/>
            <w:vAlign w:val="center"/>
          </w:tcPr>
          <w:p w14:paraId="6EE94D60">
            <w:pPr>
              <w:autoSpaceDE w:val="0"/>
              <w:autoSpaceDN w:val="0"/>
              <w:jc w:val="center"/>
              <w:rPr>
                <w:rFonts w:hAnsi="宋体" w:cs="宋体"/>
                <w:kern w:val="0"/>
                <w:szCs w:val="22"/>
                <w:lang w:eastAsia="en-US"/>
              </w:rPr>
            </w:pPr>
          </w:p>
        </w:tc>
        <w:tc>
          <w:tcPr>
            <w:tcW w:w="876" w:type="dxa"/>
            <w:vAlign w:val="center"/>
          </w:tcPr>
          <w:p w14:paraId="34F95769">
            <w:pPr>
              <w:autoSpaceDE w:val="0"/>
              <w:autoSpaceDN w:val="0"/>
              <w:jc w:val="center"/>
              <w:rPr>
                <w:rFonts w:hAnsi="宋体" w:cs="宋体"/>
                <w:kern w:val="0"/>
                <w:szCs w:val="22"/>
                <w:lang w:eastAsia="en-US"/>
              </w:rPr>
            </w:pPr>
          </w:p>
        </w:tc>
      </w:tr>
      <w:tr w14:paraId="31CEC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1C3AEEBA">
            <w:pPr>
              <w:autoSpaceDE w:val="0"/>
              <w:autoSpaceDN w:val="0"/>
              <w:jc w:val="center"/>
              <w:rPr>
                <w:rFonts w:hAnsi="宋体" w:cs="宋体"/>
                <w:kern w:val="0"/>
                <w:szCs w:val="22"/>
                <w:lang w:eastAsia="en-US"/>
              </w:rPr>
            </w:pPr>
          </w:p>
        </w:tc>
        <w:tc>
          <w:tcPr>
            <w:tcW w:w="1703" w:type="dxa"/>
            <w:vAlign w:val="center"/>
          </w:tcPr>
          <w:p w14:paraId="159D803A">
            <w:pPr>
              <w:autoSpaceDE w:val="0"/>
              <w:autoSpaceDN w:val="0"/>
              <w:jc w:val="center"/>
              <w:rPr>
                <w:rFonts w:hAnsi="宋体" w:cs="宋体"/>
                <w:kern w:val="0"/>
                <w:szCs w:val="22"/>
                <w:lang w:eastAsia="en-US"/>
              </w:rPr>
            </w:pPr>
          </w:p>
        </w:tc>
        <w:tc>
          <w:tcPr>
            <w:tcW w:w="1494" w:type="dxa"/>
            <w:vAlign w:val="center"/>
          </w:tcPr>
          <w:p w14:paraId="3663E7F4">
            <w:pPr>
              <w:autoSpaceDE w:val="0"/>
              <w:autoSpaceDN w:val="0"/>
              <w:jc w:val="center"/>
              <w:rPr>
                <w:rFonts w:hAnsi="宋体" w:cs="宋体"/>
                <w:kern w:val="0"/>
                <w:szCs w:val="22"/>
                <w:lang w:eastAsia="en-US"/>
              </w:rPr>
            </w:pPr>
          </w:p>
        </w:tc>
        <w:tc>
          <w:tcPr>
            <w:tcW w:w="2200" w:type="dxa"/>
            <w:vAlign w:val="center"/>
          </w:tcPr>
          <w:p w14:paraId="64DC4885">
            <w:pPr>
              <w:autoSpaceDE w:val="0"/>
              <w:autoSpaceDN w:val="0"/>
              <w:jc w:val="center"/>
              <w:rPr>
                <w:rFonts w:hAnsi="宋体" w:cs="宋体"/>
                <w:kern w:val="0"/>
                <w:szCs w:val="22"/>
                <w:lang w:eastAsia="en-US"/>
              </w:rPr>
            </w:pPr>
          </w:p>
        </w:tc>
        <w:tc>
          <w:tcPr>
            <w:tcW w:w="1880" w:type="dxa"/>
            <w:vAlign w:val="center"/>
          </w:tcPr>
          <w:p w14:paraId="07620BBE">
            <w:pPr>
              <w:autoSpaceDE w:val="0"/>
              <w:autoSpaceDN w:val="0"/>
              <w:jc w:val="center"/>
              <w:rPr>
                <w:rFonts w:hAnsi="宋体" w:cs="宋体"/>
                <w:kern w:val="0"/>
                <w:szCs w:val="22"/>
                <w:lang w:eastAsia="en-US"/>
              </w:rPr>
            </w:pPr>
          </w:p>
        </w:tc>
        <w:tc>
          <w:tcPr>
            <w:tcW w:w="876" w:type="dxa"/>
            <w:vAlign w:val="center"/>
          </w:tcPr>
          <w:p w14:paraId="0A02EF98">
            <w:pPr>
              <w:autoSpaceDE w:val="0"/>
              <w:autoSpaceDN w:val="0"/>
              <w:jc w:val="center"/>
              <w:rPr>
                <w:rFonts w:hAnsi="宋体" w:cs="宋体"/>
                <w:kern w:val="0"/>
                <w:szCs w:val="22"/>
                <w:lang w:eastAsia="en-US"/>
              </w:rPr>
            </w:pPr>
          </w:p>
        </w:tc>
      </w:tr>
      <w:tr w14:paraId="72E82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939" w:type="dxa"/>
            <w:vAlign w:val="center"/>
          </w:tcPr>
          <w:p w14:paraId="3C9FC183">
            <w:pPr>
              <w:autoSpaceDE w:val="0"/>
              <w:autoSpaceDN w:val="0"/>
              <w:jc w:val="center"/>
              <w:rPr>
                <w:rFonts w:hAnsi="宋体" w:cs="宋体"/>
                <w:kern w:val="0"/>
                <w:szCs w:val="22"/>
                <w:lang w:eastAsia="en-US"/>
              </w:rPr>
            </w:pPr>
          </w:p>
        </w:tc>
        <w:tc>
          <w:tcPr>
            <w:tcW w:w="1703" w:type="dxa"/>
            <w:vAlign w:val="center"/>
          </w:tcPr>
          <w:p w14:paraId="39902849">
            <w:pPr>
              <w:autoSpaceDE w:val="0"/>
              <w:autoSpaceDN w:val="0"/>
              <w:jc w:val="center"/>
              <w:rPr>
                <w:rFonts w:hAnsi="宋体" w:cs="宋体"/>
                <w:kern w:val="0"/>
                <w:szCs w:val="22"/>
                <w:lang w:eastAsia="en-US"/>
              </w:rPr>
            </w:pPr>
          </w:p>
        </w:tc>
        <w:tc>
          <w:tcPr>
            <w:tcW w:w="1494" w:type="dxa"/>
            <w:vAlign w:val="center"/>
          </w:tcPr>
          <w:p w14:paraId="6FDB9E5A">
            <w:pPr>
              <w:autoSpaceDE w:val="0"/>
              <w:autoSpaceDN w:val="0"/>
              <w:jc w:val="center"/>
              <w:rPr>
                <w:rFonts w:hAnsi="宋体" w:cs="宋体"/>
                <w:kern w:val="0"/>
                <w:szCs w:val="22"/>
                <w:lang w:eastAsia="en-US"/>
              </w:rPr>
            </w:pPr>
          </w:p>
        </w:tc>
        <w:tc>
          <w:tcPr>
            <w:tcW w:w="2200" w:type="dxa"/>
            <w:vAlign w:val="center"/>
          </w:tcPr>
          <w:p w14:paraId="64890DB9">
            <w:pPr>
              <w:autoSpaceDE w:val="0"/>
              <w:autoSpaceDN w:val="0"/>
              <w:jc w:val="center"/>
              <w:rPr>
                <w:rFonts w:hAnsi="宋体" w:cs="宋体"/>
                <w:kern w:val="0"/>
                <w:szCs w:val="22"/>
                <w:lang w:eastAsia="en-US"/>
              </w:rPr>
            </w:pPr>
          </w:p>
        </w:tc>
        <w:tc>
          <w:tcPr>
            <w:tcW w:w="1880" w:type="dxa"/>
            <w:vAlign w:val="center"/>
          </w:tcPr>
          <w:p w14:paraId="416910D7">
            <w:pPr>
              <w:autoSpaceDE w:val="0"/>
              <w:autoSpaceDN w:val="0"/>
              <w:jc w:val="center"/>
              <w:rPr>
                <w:rFonts w:hAnsi="宋体" w:cs="宋体"/>
                <w:kern w:val="0"/>
                <w:szCs w:val="22"/>
                <w:lang w:eastAsia="en-US"/>
              </w:rPr>
            </w:pPr>
          </w:p>
        </w:tc>
        <w:tc>
          <w:tcPr>
            <w:tcW w:w="876" w:type="dxa"/>
            <w:vAlign w:val="center"/>
          </w:tcPr>
          <w:p w14:paraId="42CFC063">
            <w:pPr>
              <w:autoSpaceDE w:val="0"/>
              <w:autoSpaceDN w:val="0"/>
              <w:jc w:val="center"/>
              <w:rPr>
                <w:rFonts w:hAnsi="宋体" w:cs="宋体"/>
                <w:kern w:val="0"/>
                <w:szCs w:val="22"/>
                <w:lang w:eastAsia="en-US"/>
              </w:rPr>
            </w:pPr>
          </w:p>
        </w:tc>
      </w:tr>
      <w:tr w14:paraId="3B6D0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939" w:type="dxa"/>
            <w:vAlign w:val="center"/>
          </w:tcPr>
          <w:p w14:paraId="6B4B7378">
            <w:pPr>
              <w:autoSpaceDE w:val="0"/>
              <w:autoSpaceDN w:val="0"/>
              <w:jc w:val="center"/>
              <w:rPr>
                <w:rFonts w:hAnsi="宋体" w:cs="宋体"/>
                <w:kern w:val="0"/>
                <w:szCs w:val="22"/>
                <w:lang w:eastAsia="en-US"/>
              </w:rPr>
            </w:pPr>
          </w:p>
        </w:tc>
        <w:tc>
          <w:tcPr>
            <w:tcW w:w="1703" w:type="dxa"/>
            <w:vAlign w:val="center"/>
          </w:tcPr>
          <w:p w14:paraId="4394EB19">
            <w:pPr>
              <w:autoSpaceDE w:val="0"/>
              <w:autoSpaceDN w:val="0"/>
              <w:jc w:val="center"/>
              <w:rPr>
                <w:rFonts w:hAnsi="宋体" w:cs="宋体"/>
                <w:kern w:val="0"/>
                <w:szCs w:val="22"/>
                <w:lang w:eastAsia="en-US"/>
              </w:rPr>
            </w:pPr>
          </w:p>
        </w:tc>
        <w:tc>
          <w:tcPr>
            <w:tcW w:w="1494" w:type="dxa"/>
            <w:vAlign w:val="center"/>
          </w:tcPr>
          <w:p w14:paraId="3715B8E6">
            <w:pPr>
              <w:autoSpaceDE w:val="0"/>
              <w:autoSpaceDN w:val="0"/>
              <w:jc w:val="center"/>
              <w:rPr>
                <w:rFonts w:hAnsi="宋体" w:cs="宋体"/>
                <w:kern w:val="0"/>
                <w:szCs w:val="22"/>
                <w:lang w:eastAsia="en-US"/>
              </w:rPr>
            </w:pPr>
          </w:p>
        </w:tc>
        <w:tc>
          <w:tcPr>
            <w:tcW w:w="2200" w:type="dxa"/>
            <w:vAlign w:val="center"/>
          </w:tcPr>
          <w:p w14:paraId="0CD8FDFD">
            <w:pPr>
              <w:autoSpaceDE w:val="0"/>
              <w:autoSpaceDN w:val="0"/>
              <w:jc w:val="center"/>
              <w:rPr>
                <w:rFonts w:hAnsi="宋体" w:cs="宋体"/>
                <w:kern w:val="0"/>
                <w:szCs w:val="22"/>
                <w:lang w:eastAsia="en-US"/>
              </w:rPr>
            </w:pPr>
          </w:p>
        </w:tc>
        <w:tc>
          <w:tcPr>
            <w:tcW w:w="1880" w:type="dxa"/>
            <w:vAlign w:val="center"/>
          </w:tcPr>
          <w:p w14:paraId="04C159F6">
            <w:pPr>
              <w:autoSpaceDE w:val="0"/>
              <w:autoSpaceDN w:val="0"/>
              <w:jc w:val="center"/>
              <w:rPr>
                <w:rFonts w:hAnsi="宋体" w:cs="宋体"/>
                <w:kern w:val="0"/>
                <w:szCs w:val="22"/>
                <w:lang w:eastAsia="en-US"/>
              </w:rPr>
            </w:pPr>
          </w:p>
        </w:tc>
        <w:tc>
          <w:tcPr>
            <w:tcW w:w="876" w:type="dxa"/>
            <w:vAlign w:val="center"/>
          </w:tcPr>
          <w:p w14:paraId="1131A4AF">
            <w:pPr>
              <w:autoSpaceDE w:val="0"/>
              <w:autoSpaceDN w:val="0"/>
              <w:jc w:val="center"/>
              <w:rPr>
                <w:rFonts w:hAnsi="宋体" w:cs="宋体"/>
                <w:kern w:val="0"/>
                <w:szCs w:val="22"/>
                <w:lang w:eastAsia="en-US"/>
              </w:rPr>
            </w:pPr>
          </w:p>
        </w:tc>
      </w:tr>
    </w:tbl>
    <w:p w14:paraId="4FE1C533">
      <w:pPr>
        <w:spacing w:line="20" w:lineRule="exact"/>
        <w:jc w:val="center"/>
        <w:rPr>
          <w:rFonts w:ascii="宋体" w:hAnsi="宋体"/>
          <w:szCs w:val="21"/>
        </w:rPr>
      </w:pPr>
    </w:p>
    <w:p w14:paraId="49977ED0">
      <w:pPr>
        <w:rPr>
          <w:rFonts w:ascii="宋体" w:hAnsi="宋体"/>
        </w:rPr>
      </w:pPr>
      <w:r>
        <w:rPr>
          <w:rFonts w:hint="eastAsia" w:ascii="宋体" w:hAnsi="宋体"/>
        </w:rPr>
        <w:br w:type="page"/>
      </w:r>
    </w:p>
    <w:bookmarkEnd w:id="752"/>
    <w:bookmarkEnd w:id="753"/>
    <w:bookmarkEnd w:id="756"/>
    <w:bookmarkEnd w:id="757"/>
    <w:p w14:paraId="60A6147D">
      <w:pPr>
        <w:pStyle w:val="4"/>
        <w:spacing w:before="0" w:line="240" w:lineRule="auto"/>
        <w:jc w:val="center"/>
        <w:rPr>
          <w:rFonts w:ascii="宋体" w:hAnsi="宋体"/>
          <w:b w:val="0"/>
        </w:rPr>
      </w:pPr>
      <w:bookmarkStart w:id="758" w:name="_Toc534185842"/>
      <w:bookmarkStart w:id="759" w:name="_Toc31524"/>
      <w:bookmarkStart w:id="760" w:name="_Toc287607889"/>
      <w:bookmarkStart w:id="761" w:name="_Toc287620835"/>
      <w:bookmarkStart w:id="762" w:name="_Toc224103516"/>
      <w:bookmarkStart w:id="763" w:name="_Toc277082661"/>
      <w:bookmarkStart w:id="764" w:name="_Toc430530551"/>
      <w:bookmarkStart w:id="765" w:name="_Toc509218865"/>
      <w:r>
        <w:rPr>
          <w:rFonts w:hint="eastAsia" w:ascii="宋体" w:hAnsi="宋体"/>
          <w:b w:val="0"/>
        </w:rPr>
        <w:t>（四）</w:t>
      </w:r>
      <w:r>
        <w:rPr>
          <w:rFonts w:ascii="宋体" w:hAnsi="宋体"/>
          <w:b w:val="0"/>
        </w:rPr>
        <w:t>类似项目情况表</w:t>
      </w:r>
      <w:bookmarkEnd w:id="758"/>
      <w:bookmarkEnd w:id="759"/>
      <w:bookmarkEnd w:id="760"/>
      <w:bookmarkEnd w:id="761"/>
      <w:bookmarkEnd w:id="762"/>
      <w:bookmarkEnd w:id="763"/>
      <w:bookmarkEnd w:id="764"/>
      <w:bookmarkEnd w:id="765"/>
    </w:p>
    <w:tbl>
      <w:tblPr>
        <w:tblStyle w:val="47"/>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4A20AA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00BBBA2F">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14:paraId="32F28B7E">
            <w:pPr>
              <w:autoSpaceDE w:val="0"/>
              <w:autoSpaceDN w:val="0"/>
              <w:adjustRightInd w:val="0"/>
              <w:snapToGrid w:val="0"/>
              <w:jc w:val="center"/>
              <w:rPr>
                <w:rFonts w:ascii="宋体" w:hAnsi="宋体"/>
                <w:kern w:val="0"/>
                <w:szCs w:val="21"/>
              </w:rPr>
            </w:pPr>
          </w:p>
        </w:tc>
      </w:tr>
      <w:tr w14:paraId="4F8244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55C9CCA8">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14:paraId="7C88FDB9">
            <w:pPr>
              <w:autoSpaceDE w:val="0"/>
              <w:autoSpaceDN w:val="0"/>
              <w:adjustRightInd w:val="0"/>
              <w:snapToGrid w:val="0"/>
              <w:jc w:val="center"/>
              <w:rPr>
                <w:rFonts w:ascii="宋体" w:hAnsi="宋体"/>
                <w:kern w:val="0"/>
                <w:szCs w:val="21"/>
              </w:rPr>
            </w:pPr>
          </w:p>
        </w:tc>
      </w:tr>
      <w:tr w14:paraId="3D3AC6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3028A11C">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14:paraId="401E755F">
            <w:pPr>
              <w:autoSpaceDE w:val="0"/>
              <w:autoSpaceDN w:val="0"/>
              <w:adjustRightInd w:val="0"/>
              <w:snapToGrid w:val="0"/>
              <w:jc w:val="center"/>
              <w:rPr>
                <w:rFonts w:ascii="宋体" w:hAnsi="宋体"/>
                <w:kern w:val="0"/>
                <w:szCs w:val="21"/>
              </w:rPr>
            </w:pPr>
          </w:p>
        </w:tc>
      </w:tr>
      <w:tr w14:paraId="072BA0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512EA8B2">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14:paraId="5ED6498B">
            <w:pPr>
              <w:autoSpaceDE w:val="0"/>
              <w:autoSpaceDN w:val="0"/>
              <w:adjustRightInd w:val="0"/>
              <w:snapToGrid w:val="0"/>
              <w:jc w:val="center"/>
              <w:rPr>
                <w:rFonts w:ascii="宋体" w:hAnsi="宋体"/>
                <w:kern w:val="0"/>
                <w:szCs w:val="21"/>
              </w:rPr>
            </w:pPr>
          </w:p>
        </w:tc>
      </w:tr>
      <w:tr w14:paraId="2E4C4B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7D19AD51">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14:paraId="33C305E2">
            <w:pPr>
              <w:autoSpaceDE w:val="0"/>
              <w:autoSpaceDN w:val="0"/>
              <w:adjustRightInd w:val="0"/>
              <w:snapToGrid w:val="0"/>
              <w:jc w:val="center"/>
              <w:rPr>
                <w:rFonts w:ascii="宋体" w:hAnsi="宋体"/>
                <w:kern w:val="0"/>
                <w:szCs w:val="21"/>
              </w:rPr>
            </w:pPr>
          </w:p>
        </w:tc>
      </w:tr>
      <w:tr w14:paraId="187386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1112C4F4">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14:paraId="0C5F0B3D">
            <w:pPr>
              <w:autoSpaceDE w:val="0"/>
              <w:autoSpaceDN w:val="0"/>
              <w:adjustRightInd w:val="0"/>
              <w:snapToGrid w:val="0"/>
              <w:jc w:val="center"/>
              <w:rPr>
                <w:rFonts w:ascii="宋体" w:hAnsi="宋体"/>
                <w:kern w:val="0"/>
                <w:szCs w:val="21"/>
              </w:rPr>
            </w:pPr>
          </w:p>
        </w:tc>
      </w:tr>
      <w:tr w14:paraId="51F7A9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0A232F3F">
            <w:pPr>
              <w:autoSpaceDE w:val="0"/>
              <w:autoSpaceDN w:val="0"/>
              <w:adjustRightInd w:val="0"/>
              <w:snapToGrid w:val="0"/>
              <w:jc w:val="center"/>
              <w:rPr>
                <w:rFonts w:ascii="宋体" w:hAnsi="宋体"/>
                <w:kern w:val="0"/>
                <w:szCs w:val="21"/>
              </w:rPr>
            </w:pPr>
            <w:r>
              <w:rPr>
                <w:rFonts w:hint="eastAsia" w:ascii="宋体" w:hAnsi="宋体"/>
                <w:kern w:val="0"/>
                <w:szCs w:val="21"/>
              </w:rPr>
              <w:t>合同期限</w:t>
            </w:r>
          </w:p>
        </w:tc>
        <w:tc>
          <w:tcPr>
            <w:tcW w:w="8027" w:type="dxa"/>
            <w:vAlign w:val="center"/>
          </w:tcPr>
          <w:p w14:paraId="37298F6D">
            <w:pPr>
              <w:autoSpaceDE w:val="0"/>
              <w:autoSpaceDN w:val="0"/>
              <w:adjustRightInd w:val="0"/>
              <w:snapToGrid w:val="0"/>
              <w:jc w:val="center"/>
              <w:rPr>
                <w:rFonts w:ascii="宋体" w:hAnsi="宋体"/>
                <w:kern w:val="0"/>
                <w:szCs w:val="21"/>
              </w:rPr>
            </w:pPr>
          </w:p>
        </w:tc>
      </w:tr>
      <w:tr w14:paraId="6D9036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3AEA48EC">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14:paraId="566214EB">
            <w:pPr>
              <w:autoSpaceDE w:val="0"/>
              <w:autoSpaceDN w:val="0"/>
              <w:adjustRightInd w:val="0"/>
              <w:snapToGrid w:val="0"/>
              <w:jc w:val="center"/>
              <w:rPr>
                <w:rFonts w:ascii="宋体" w:hAnsi="宋体"/>
                <w:kern w:val="0"/>
                <w:szCs w:val="21"/>
              </w:rPr>
            </w:pPr>
          </w:p>
        </w:tc>
      </w:tr>
      <w:tr w14:paraId="303362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42DAAA5F">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14:paraId="7D5E2A4B">
            <w:pPr>
              <w:autoSpaceDE w:val="0"/>
              <w:autoSpaceDN w:val="0"/>
              <w:adjustRightInd w:val="0"/>
              <w:snapToGrid w:val="0"/>
              <w:jc w:val="center"/>
              <w:rPr>
                <w:rFonts w:ascii="宋体" w:hAnsi="宋体"/>
                <w:kern w:val="0"/>
                <w:szCs w:val="21"/>
              </w:rPr>
            </w:pPr>
          </w:p>
        </w:tc>
      </w:tr>
      <w:tr w14:paraId="6B879F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0C73BD4B">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14:paraId="2FF06F8B">
            <w:pPr>
              <w:autoSpaceDE w:val="0"/>
              <w:autoSpaceDN w:val="0"/>
              <w:adjustRightInd w:val="0"/>
              <w:snapToGrid w:val="0"/>
              <w:jc w:val="center"/>
              <w:rPr>
                <w:rFonts w:ascii="宋体" w:hAnsi="宋体"/>
                <w:kern w:val="0"/>
                <w:szCs w:val="21"/>
              </w:rPr>
            </w:pPr>
          </w:p>
        </w:tc>
      </w:tr>
      <w:tr w14:paraId="4E7A7A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00DA6918">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14:paraId="31BE506A">
            <w:pPr>
              <w:autoSpaceDE w:val="0"/>
              <w:autoSpaceDN w:val="0"/>
              <w:adjustRightInd w:val="0"/>
              <w:snapToGrid w:val="0"/>
              <w:jc w:val="center"/>
              <w:rPr>
                <w:rFonts w:ascii="宋体" w:hAnsi="宋体"/>
                <w:kern w:val="0"/>
                <w:szCs w:val="21"/>
              </w:rPr>
            </w:pPr>
          </w:p>
        </w:tc>
      </w:tr>
    </w:tbl>
    <w:p w14:paraId="6E8534D3">
      <w:pPr>
        <w:rPr>
          <w:rFonts w:ascii="宋体" w:hAnsi="宋体"/>
        </w:rPr>
      </w:pPr>
      <w:bookmarkStart w:id="766" w:name="_Toc287607893"/>
      <w:bookmarkStart w:id="767" w:name="_Toc430530552"/>
      <w:bookmarkStart w:id="768" w:name="_Toc224103520"/>
      <w:bookmarkStart w:id="769" w:name="_Toc277082663"/>
      <w:bookmarkStart w:id="770" w:name="_Toc287620839"/>
      <w:bookmarkStart w:id="771" w:name="_Toc509218866"/>
      <w:bookmarkStart w:id="772" w:name="_Toc534185843"/>
      <w:r>
        <w:rPr>
          <w:rFonts w:ascii="宋体" w:hAnsi="宋体"/>
        </w:rPr>
        <w:br w:type="page"/>
      </w:r>
    </w:p>
    <w:p w14:paraId="50FC2426">
      <w:pPr>
        <w:pStyle w:val="4"/>
        <w:spacing w:before="0" w:after="0" w:line="360" w:lineRule="auto"/>
        <w:jc w:val="center"/>
        <w:rPr>
          <w:rFonts w:ascii="宋体" w:hAnsi="宋体"/>
          <w:b w:val="0"/>
        </w:rPr>
      </w:pPr>
      <w:bookmarkStart w:id="773" w:name="_Toc34"/>
      <w:r>
        <w:rPr>
          <w:rFonts w:ascii="宋体" w:hAnsi="宋体"/>
          <w:b w:val="0"/>
        </w:rPr>
        <w:t>（</w:t>
      </w:r>
      <w:r>
        <w:rPr>
          <w:rFonts w:hint="eastAsia" w:ascii="宋体" w:hAnsi="宋体"/>
          <w:b w:val="0"/>
        </w:rPr>
        <w:t>五</w:t>
      </w:r>
      <w:r>
        <w:rPr>
          <w:rFonts w:ascii="宋体" w:hAnsi="宋体"/>
          <w:b w:val="0"/>
        </w:rPr>
        <w:t>）</w:t>
      </w:r>
      <w:bookmarkEnd w:id="766"/>
      <w:bookmarkEnd w:id="767"/>
      <w:bookmarkEnd w:id="768"/>
      <w:bookmarkEnd w:id="769"/>
      <w:bookmarkEnd w:id="770"/>
      <w:r>
        <w:rPr>
          <w:rFonts w:hint="eastAsia" w:ascii="宋体" w:hAnsi="宋体"/>
          <w:b w:val="0"/>
        </w:rPr>
        <w:t>承诺</w:t>
      </w:r>
      <w:bookmarkEnd w:id="773"/>
    </w:p>
    <w:p w14:paraId="099B81BC">
      <w:pPr>
        <w:snapToGrid w:val="0"/>
        <w:spacing w:line="380" w:lineRule="exact"/>
        <w:rPr>
          <w:rFonts w:ascii="宋体" w:hAnsi="宋体"/>
          <w:szCs w:val="21"/>
          <w:u w:val="single"/>
        </w:rPr>
      </w:pPr>
      <w:r>
        <w:rPr>
          <w:rFonts w:hint="eastAsia" w:ascii="宋体" w:hAnsi="宋体"/>
          <w:szCs w:val="21"/>
          <w:u w:val="single"/>
        </w:rPr>
        <w:t xml:space="preserve">        （招标人名称）</w:t>
      </w:r>
      <w:r>
        <w:rPr>
          <w:rFonts w:hint="eastAsia" w:ascii="宋体" w:hAnsi="宋体"/>
          <w:szCs w:val="21"/>
        </w:rPr>
        <w:t>：</w:t>
      </w:r>
    </w:p>
    <w:p w14:paraId="5FA5FA9B">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11F9AB39">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14:paraId="47704583">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6D89F4B3">
      <w:pPr>
        <w:snapToGrid w:val="0"/>
        <w:spacing w:line="380" w:lineRule="exact"/>
        <w:ind w:firstLine="420" w:firstLineChars="200"/>
        <w:rPr>
          <w:rFonts w:ascii="宋体" w:hAnsi="宋体"/>
          <w:szCs w:val="21"/>
        </w:rPr>
      </w:pPr>
      <w:r>
        <w:rPr>
          <w:rFonts w:hint="eastAsia" w:ascii="宋体" w:hAnsi="宋体"/>
          <w:szCs w:val="21"/>
        </w:rPr>
        <w:t>（2）被国家、重庆市（含市或任意区县）有关行政部门处以暂停投标资格行政处罚，且在处罚期限内；</w:t>
      </w:r>
    </w:p>
    <w:p w14:paraId="4F00D913">
      <w:pPr>
        <w:snapToGrid w:val="0"/>
        <w:spacing w:line="380" w:lineRule="exact"/>
        <w:ind w:firstLine="420" w:firstLineChars="200"/>
        <w:rPr>
          <w:rFonts w:ascii="宋体" w:hAnsi="宋体"/>
          <w:szCs w:val="21"/>
        </w:rPr>
      </w:pPr>
      <w:r>
        <w:rPr>
          <w:rFonts w:hint="eastAsia" w:ascii="宋体" w:hAnsi="宋体"/>
          <w:szCs w:val="21"/>
        </w:rPr>
        <w:t>（3）被重庆市市级有关行业主管部门暂停在渝承揽新业务且在暂停期内。</w:t>
      </w:r>
    </w:p>
    <w:p w14:paraId="240C07F0">
      <w:pPr>
        <w:snapToGrid w:val="0"/>
        <w:spacing w:line="380" w:lineRule="exact"/>
        <w:ind w:firstLine="420" w:firstLineChars="200"/>
        <w:rPr>
          <w:rFonts w:ascii="宋体" w:hAnsi="宋体"/>
          <w:szCs w:val="21"/>
        </w:rPr>
      </w:pPr>
      <w:r>
        <w:rPr>
          <w:rFonts w:hint="eastAsia" w:ascii="宋体" w:hAnsi="宋体"/>
          <w:szCs w:val="21"/>
        </w:rPr>
        <w:t>2、我公司承诺拟派的项目负责人为我公司本单位人员，且具有1年以上劳务管理相关经验，熟悉港口码头环境和正常流程，了解港口装卸劳务作业的相关规定和操作流程，有良好的沟通协调能力和服务意识。</w:t>
      </w:r>
    </w:p>
    <w:p w14:paraId="47E29F50">
      <w:pPr>
        <w:snapToGrid w:val="0"/>
        <w:spacing w:line="380" w:lineRule="exact"/>
        <w:ind w:firstLine="420" w:firstLineChars="200"/>
        <w:rPr>
          <w:rFonts w:ascii="宋体" w:hAnsi="宋体"/>
          <w:szCs w:val="21"/>
        </w:rPr>
      </w:pPr>
      <w:r>
        <w:rPr>
          <w:rFonts w:hint="eastAsia" w:ascii="宋体" w:hAnsi="宋体"/>
          <w:szCs w:val="21"/>
        </w:rPr>
        <w:t>3、我公司承诺拟派的现场管理人员为我公司本单位人员，且具有1年以上劳务管理相关经验，熟悉港口码头环境和正常流程，了解港口装卸劳务作业的相关规定和操作流程，有良好的沟通协调能力和服务意识。若我司中标后，在签订合同前为拟派本项目的现场管理人员购买人身意外险。</w:t>
      </w:r>
    </w:p>
    <w:p w14:paraId="467E4046">
      <w:pPr>
        <w:snapToGrid w:val="0"/>
        <w:spacing w:line="380" w:lineRule="exact"/>
        <w:ind w:firstLine="420" w:firstLineChars="200"/>
        <w:rPr>
          <w:rFonts w:ascii="宋体" w:hAnsi="宋体"/>
          <w:szCs w:val="21"/>
        </w:rPr>
      </w:pPr>
      <w:r>
        <w:rPr>
          <w:rFonts w:hint="eastAsia" w:ascii="宋体" w:hAnsi="宋体"/>
          <w:szCs w:val="21"/>
        </w:rPr>
        <w:t>4、我公司承诺中标后在签订合同之前，根据项目实际情况组建项目团队，劳务人员的工作期限与合同一致，不得随意变更劳务人员，如因特殊情况需变动人员，必须征得招标人的同意。同时，我公司配置的人员保证24小时到岗配合作业。若我公司中标后，在签订合同前为拟派本项目的其他劳务人员购买人身意外险。</w:t>
      </w:r>
    </w:p>
    <w:p w14:paraId="45328F08">
      <w:pPr>
        <w:snapToGrid w:val="0"/>
        <w:spacing w:line="380" w:lineRule="exact"/>
        <w:ind w:firstLine="420" w:firstLineChars="200"/>
        <w:rPr>
          <w:rFonts w:ascii="宋体" w:hAnsi="宋体"/>
          <w:szCs w:val="21"/>
        </w:rPr>
      </w:pPr>
      <w:r>
        <w:rPr>
          <w:rFonts w:hint="eastAsia" w:ascii="宋体" w:hAnsi="宋体"/>
          <w:szCs w:val="21"/>
        </w:rPr>
        <w:t>5、我公司在资格审查部分中提供的相关证明材料真实有效，不存在弄虚作假情形。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szCs w:val="21"/>
        </w:rPr>
        <w:t>。</w:t>
      </w:r>
    </w:p>
    <w:p w14:paraId="3FF2FACC">
      <w:pPr>
        <w:snapToGrid w:val="0"/>
        <w:spacing w:line="380" w:lineRule="exact"/>
        <w:ind w:firstLine="420" w:firstLineChars="200"/>
        <w:rPr>
          <w:rFonts w:ascii="宋体" w:hAnsi="宋体"/>
          <w:szCs w:val="21"/>
        </w:rPr>
      </w:pPr>
      <w:r>
        <w:rPr>
          <w:rFonts w:hint="eastAsia" w:ascii="宋体" w:hAnsi="宋体"/>
          <w:szCs w:val="21"/>
        </w:rPr>
        <w:t>6、我公司不存在第二章 投标人须知第 1.4.3 项规定的任何一种情形。</w:t>
      </w:r>
    </w:p>
    <w:p w14:paraId="31161C21">
      <w:pPr>
        <w:snapToGrid w:val="0"/>
        <w:spacing w:line="380" w:lineRule="exact"/>
        <w:ind w:firstLine="420" w:firstLineChars="200"/>
        <w:rPr>
          <w:rFonts w:ascii="宋体" w:hAnsi="宋体"/>
          <w:szCs w:val="21"/>
        </w:rPr>
      </w:pPr>
      <w:r>
        <w:rPr>
          <w:rFonts w:hint="eastAsia" w:ascii="宋体" w:hAnsi="宋体"/>
          <w:szCs w:val="21"/>
        </w:rPr>
        <w:t>7、我公司的投标文件符合第二章 投标人须知第 1.3.1 项的规定。</w:t>
      </w:r>
    </w:p>
    <w:p w14:paraId="46F56447">
      <w:pPr>
        <w:snapToGrid w:val="0"/>
        <w:spacing w:line="380" w:lineRule="exact"/>
        <w:ind w:firstLine="420" w:firstLineChars="200"/>
        <w:rPr>
          <w:rFonts w:ascii="宋体" w:hAnsi="宋体"/>
          <w:szCs w:val="21"/>
        </w:rPr>
      </w:pPr>
      <w:r>
        <w:rPr>
          <w:rFonts w:hint="eastAsia" w:ascii="宋体" w:hAnsi="宋体"/>
          <w:szCs w:val="21"/>
        </w:rPr>
        <w:t>8、我公司的投标文件符合第四章 合同条款及格式规定，投标文件中没有贵单位不能接受的条件。</w:t>
      </w:r>
    </w:p>
    <w:p w14:paraId="1D677DC1">
      <w:pPr>
        <w:snapToGrid w:val="0"/>
        <w:spacing w:line="380" w:lineRule="exact"/>
        <w:ind w:firstLine="420" w:firstLineChars="200"/>
        <w:rPr>
          <w:rFonts w:ascii="宋体" w:hAnsi="宋体"/>
          <w:szCs w:val="21"/>
        </w:rPr>
      </w:pPr>
      <w:r>
        <w:rPr>
          <w:rFonts w:hint="eastAsia" w:ascii="宋体" w:hAnsi="宋体"/>
          <w:szCs w:val="21"/>
        </w:rPr>
        <w:t>9、我公司的投标文件符合第五章 发包人要求。</w:t>
      </w:r>
    </w:p>
    <w:p w14:paraId="63ACB81F">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771"/>
    <w:bookmarkEnd w:id="772"/>
    <w:p w14:paraId="52190889">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F65B5EF">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28D6B150">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14:paraId="0DAEF2C2">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29E5D413">
      <w:r>
        <w:br w:type="page"/>
      </w:r>
    </w:p>
    <w:p w14:paraId="59763565">
      <w:pPr>
        <w:pStyle w:val="4"/>
        <w:spacing w:before="0" w:line="360" w:lineRule="auto"/>
        <w:jc w:val="center"/>
        <w:rPr>
          <w:rFonts w:ascii="宋体" w:hAnsi="宋体"/>
          <w:b w:val="0"/>
        </w:rPr>
      </w:pPr>
      <w:bookmarkStart w:id="774" w:name="_Toc28474"/>
      <w:r>
        <w:rPr>
          <w:rFonts w:hint="eastAsia" w:ascii="宋体" w:hAnsi="宋体"/>
          <w:b w:val="0"/>
        </w:rPr>
        <w:t>（六）其他资料</w:t>
      </w:r>
      <w:bookmarkEnd w:id="774"/>
    </w:p>
    <w:p w14:paraId="745E8D58">
      <w:pPr>
        <w:spacing w:line="360" w:lineRule="auto"/>
        <w:ind w:firstLine="420" w:firstLineChars="200"/>
        <w:rPr>
          <w:rFonts w:ascii="宋体" w:hAnsi="宋体"/>
          <w:szCs w:val="21"/>
        </w:rPr>
      </w:pPr>
      <w:r>
        <w:rPr>
          <w:rFonts w:hint="eastAsia" w:ascii="宋体" w:hAnsi="宋体"/>
          <w:szCs w:val="21"/>
        </w:rPr>
        <w:t>1. 投标保证金</w:t>
      </w:r>
    </w:p>
    <w:p w14:paraId="2E118F2A">
      <w:pPr>
        <w:spacing w:line="360" w:lineRule="auto"/>
        <w:ind w:firstLine="420" w:firstLineChars="200"/>
        <w:rPr>
          <w:rFonts w:ascii="宋体" w:hAnsi="宋体"/>
          <w:i/>
          <w:szCs w:val="21"/>
        </w:rPr>
      </w:pPr>
      <w:r>
        <w:rPr>
          <w:rFonts w:hint="eastAsia" w:ascii="宋体" w:hAnsi="宋体"/>
          <w:i/>
          <w:szCs w:val="21"/>
        </w:rPr>
        <w:t>[提示：以转账支票或电汇形式交纳投标保证金的提供以下资料]</w:t>
      </w:r>
    </w:p>
    <w:p w14:paraId="36B85AD7">
      <w:pPr>
        <w:rPr>
          <w:rFonts w:ascii="宋体" w:hAnsi="宋体"/>
          <w:b/>
        </w:rPr>
      </w:pPr>
      <w:r>
        <w:rPr>
          <w:rFonts w:hint="eastAsia" w:ascii="宋体" w:hAnsi="宋体"/>
          <w:szCs w:val="21"/>
        </w:rPr>
        <w:t>企业基本账户开户证明文件复印件。</w:t>
      </w:r>
      <w:bookmarkEnd w:id="679"/>
      <w:bookmarkEnd w:id="680"/>
      <w:bookmarkEnd w:id="681"/>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000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FF92">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- 2 -</w:t>
    </w:r>
    <w:r>
      <w:fldChar w:fldCharType="end"/>
    </w:r>
  </w:p>
  <w:p w14:paraId="56E74F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C799">
    <w:pPr>
      <w:pStyle w:val="30"/>
      <w:jc w:val="center"/>
    </w:pPr>
    <w:r>
      <w:t xml:space="preserve">- </w:t>
    </w:r>
    <w:r>
      <w:fldChar w:fldCharType="begin"/>
    </w:r>
    <w:r>
      <w:instrText xml:space="preserve"> PAGE </w:instrText>
    </w:r>
    <w:r>
      <w:fldChar w:fldCharType="separate"/>
    </w:r>
    <w:r>
      <w:t>32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B4B6B">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264</w:t>
    </w:r>
    <w:r>
      <w:fldChar w:fldCharType="end"/>
    </w:r>
  </w:p>
  <w:p w14:paraId="1A162047">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6C25">
    <w:pPr>
      <w:pStyle w:val="3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0BE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2C5"/>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259C"/>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55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EB0"/>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774"/>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B7476"/>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7BB"/>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3FB8"/>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87608"/>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57"/>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6FC"/>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0BD6"/>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9681A"/>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120"/>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0F8C"/>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1E66"/>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D77DB"/>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1DE"/>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3BD8"/>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409"/>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9B9"/>
    <w:rsid w:val="00FF2EA1"/>
    <w:rsid w:val="00FF35F6"/>
    <w:rsid w:val="00FF5C39"/>
    <w:rsid w:val="00FF6321"/>
    <w:rsid w:val="00FF67D2"/>
    <w:rsid w:val="00FF7622"/>
    <w:rsid w:val="010F1DA1"/>
    <w:rsid w:val="01151EBF"/>
    <w:rsid w:val="012375FA"/>
    <w:rsid w:val="01362291"/>
    <w:rsid w:val="013F4369"/>
    <w:rsid w:val="014337F8"/>
    <w:rsid w:val="014852B3"/>
    <w:rsid w:val="01A7647D"/>
    <w:rsid w:val="01EC0334"/>
    <w:rsid w:val="020B5B51"/>
    <w:rsid w:val="02141E94"/>
    <w:rsid w:val="02197498"/>
    <w:rsid w:val="021A6C4F"/>
    <w:rsid w:val="022655F4"/>
    <w:rsid w:val="02924C3B"/>
    <w:rsid w:val="0296494A"/>
    <w:rsid w:val="029B6737"/>
    <w:rsid w:val="029E16D8"/>
    <w:rsid w:val="02A06224"/>
    <w:rsid w:val="02AE55E9"/>
    <w:rsid w:val="02D3433D"/>
    <w:rsid w:val="02D74B40"/>
    <w:rsid w:val="02E7478A"/>
    <w:rsid w:val="03000A08"/>
    <w:rsid w:val="032B7714"/>
    <w:rsid w:val="03454DED"/>
    <w:rsid w:val="038F541B"/>
    <w:rsid w:val="03A33962"/>
    <w:rsid w:val="03C545D6"/>
    <w:rsid w:val="03D32E46"/>
    <w:rsid w:val="041A2F36"/>
    <w:rsid w:val="0433224A"/>
    <w:rsid w:val="044004C3"/>
    <w:rsid w:val="04402271"/>
    <w:rsid w:val="046D5737"/>
    <w:rsid w:val="04717E20"/>
    <w:rsid w:val="0486237A"/>
    <w:rsid w:val="0490338C"/>
    <w:rsid w:val="049A5E25"/>
    <w:rsid w:val="04A14596"/>
    <w:rsid w:val="04BC5F73"/>
    <w:rsid w:val="04E52EB2"/>
    <w:rsid w:val="04F01EE9"/>
    <w:rsid w:val="05072F1E"/>
    <w:rsid w:val="05300538"/>
    <w:rsid w:val="05330EC1"/>
    <w:rsid w:val="05382117"/>
    <w:rsid w:val="05706B86"/>
    <w:rsid w:val="05856AD5"/>
    <w:rsid w:val="0595061A"/>
    <w:rsid w:val="05AB059E"/>
    <w:rsid w:val="05B11678"/>
    <w:rsid w:val="05D827EF"/>
    <w:rsid w:val="05DC71B6"/>
    <w:rsid w:val="06175254"/>
    <w:rsid w:val="061D6D0E"/>
    <w:rsid w:val="06436049"/>
    <w:rsid w:val="064A5629"/>
    <w:rsid w:val="06665122"/>
    <w:rsid w:val="06862B05"/>
    <w:rsid w:val="068C79F0"/>
    <w:rsid w:val="06C43DE0"/>
    <w:rsid w:val="06C64491"/>
    <w:rsid w:val="07047ECE"/>
    <w:rsid w:val="07057767"/>
    <w:rsid w:val="0717375D"/>
    <w:rsid w:val="072B7208"/>
    <w:rsid w:val="07342561"/>
    <w:rsid w:val="074A1FE5"/>
    <w:rsid w:val="0768220B"/>
    <w:rsid w:val="07727AEC"/>
    <w:rsid w:val="077305E3"/>
    <w:rsid w:val="07855C66"/>
    <w:rsid w:val="078D1C71"/>
    <w:rsid w:val="07955F08"/>
    <w:rsid w:val="07A5520D"/>
    <w:rsid w:val="07C733D5"/>
    <w:rsid w:val="07E04497"/>
    <w:rsid w:val="07F27F16"/>
    <w:rsid w:val="080A52B6"/>
    <w:rsid w:val="08191757"/>
    <w:rsid w:val="082223BA"/>
    <w:rsid w:val="08436395"/>
    <w:rsid w:val="084F5179"/>
    <w:rsid w:val="08570A06"/>
    <w:rsid w:val="085B58CB"/>
    <w:rsid w:val="08867B61"/>
    <w:rsid w:val="08A96637"/>
    <w:rsid w:val="08B553DA"/>
    <w:rsid w:val="08E40179"/>
    <w:rsid w:val="091361A6"/>
    <w:rsid w:val="09320211"/>
    <w:rsid w:val="093F343F"/>
    <w:rsid w:val="094B5940"/>
    <w:rsid w:val="094C3466"/>
    <w:rsid w:val="098E4FA0"/>
    <w:rsid w:val="09BC05EC"/>
    <w:rsid w:val="09D448A5"/>
    <w:rsid w:val="0A2166A1"/>
    <w:rsid w:val="0A304AAF"/>
    <w:rsid w:val="0A314B36"/>
    <w:rsid w:val="0A3F3469"/>
    <w:rsid w:val="0A4B076F"/>
    <w:rsid w:val="0A692E90"/>
    <w:rsid w:val="0A8E16CB"/>
    <w:rsid w:val="0A93506B"/>
    <w:rsid w:val="0A9458FA"/>
    <w:rsid w:val="0A9926DB"/>
    <w:rsid w:val="0AD1239D"/>
    <w:rsid w:val="0AD32091"/>
    <w:rsid w:val="0AE237BE"/>
    <w:rsid w:val="0AFD710E"/>
    <w:rsid w:val="0B02681E"/>
    <w:rsid w:val="0B1F52D6"/>
    <w:rsid w:val="0B491F22"/>
    <w:rsid w:val="0B9E48FD"/>
    <w:rsid w:val="0B9F01C5"/>
    <w:rsid w:val="0BB1074E"/>
    <w:rsid w:val="0BB622A7"/>
    <w:rsid w:val="0BC4547A"/>
    <w:rsid w:val="0BE46EF4"/>
    <w:rsid w:val="0C032502"/>
    <w:rsid w:val="0C343899"/>
    <w:rsid w:val="0C3E42BE"/>
    <w:rsid w:val="0C743400"/>
    <w:rsid w:val="0C7B653C"/>
    <w:rsid w:val="0C8406AF"/>
    <w:rsid w:val="0C917B0E"/>
    <w:rsid w:val="0C923886"/>
    <w:rsid w:val="0CA77331"/>
    <w:rsid w:val="0CBB102F"/>
    <w:rsid w:val="0CBD1FB8"/>
    <w:rsid w:val="0CCA3020"/>
    <w:rsid w:val="0CDE6ACB"/>
    <w:rsid w:val="0D0A552D"/>
    <w:rsid w:val="0D1F15BD"/>
    <w:rsid w:val="0D246B25"/>
    <w:rsid w:val="0D3C254C"/>
    <w:rsid w:val="0D417786"/>
    <w:rsid w:val="0D4806BF"/>
    <w:rsid w:val="0D4B5661"/>
    <w:rsid w:val="0D7731A8"/>
    <w:rsid w:val="0DA5089B"/>
    <w:rsid w:val="0DAF0B93"/>
    <w:rsid w:val="0DC43C2F"/>
    <w:rsid w:val="0DDF2AFB"/>
    <w:rsid w:val="0DF2282E"/>
    <w:rsid w:val="0E024D74"/>
    <w:rsid w:val="0E0A1FF0"/>
    <w:rsid w:val="0E0B0A7A"/>
    <w:rsid w:val="0E15651D"/>
    <w:rsid w:val="0E1704E7"/>
    <w:rsid w:val="0E3E5A73"/>
    <w:rsid w:val="0E484301"/>
    <w:rsid w:val="0E591AE6"/>
    <w:rsid w:val="0E5F1249"/>
    <w:rsid w:val="0E745939"/>
    <w:rsid w:val="0EAE2BD9"/>
    <w:rsid w:val="0EE02FCE"/>
    <w:rsid w:val="0F0E7B3C"/>
    <w:rsid w:val="0F334030"/>
    <w:rsid w:val="0F3557A6"/>
    <w:rsid w:val="0F694D72"/>
    <w:rsid w:val="0FC5228E"/>
    <w:rsid w:val="0FD81038"/>
    <w:rsid w:val="0FED31DB"/>
    <w:rsid w:val="102251E7"/>
    <w:rsid w:val="1025513D"/>
    <w:rsid w:val="102B5AE8"/>
    <w:rsid w:val="10472787"/>
    <w:rsid w:val="10611A0A"/>
    <w:rsid w:val="108B7EBD"/>
    <w:rsid w:val="10AC5059"/>
    <w:rsid w:val="10D66437"/>
    <w:rsid w:val="10DB57FB"/>
    <w:rsid w:val="10E95984"/>
    <w:rsid w:val="110E119F"/>
    <w:rsid w:val="11161EA8"/>
    <w:rsid w:val="112E6273"/>
    <w:rsid w:val="113464A3"/>
    <w:rsid w:val="11673533"/>
    <w:rsid w:val="116C71C0"/>
    <w:rsid w:val="116D0F4A"/>
    <w:rsid w:val="11797904"/>
    <w:rsid w:val="11883CAB"/>
    <w:rsid w:val="119360D6"/>
    <w:rsid w:val="11AA40C9"/>
    <w:rsid w:val="120456E7"/>
    <w:rsid w:val="121F5BBC"/>
    <w:rsid w:val="124675EC"/>
    <w:rsid w:val="12543AB7"/>
    <w:rsid w:val="127A292F"/>
    <w:rsid w:val="1282121E"/>
    <w:rsid w:val="128D521B"/>
    <w:rsid w:val="12C66037"/>
    <w:rsid w:val="12CD73C6"/>
    <w:rsid w:val="12F47048"/>
    <w:rsid w:val="12FE1C75"/>
    <w:rsid w:val="13012641"/>
    <w:rsid w:val="130C43DC"/>
    <w:rsid w:val="130D64A2"/>
    <w:rsid w:val="131E5E73"/>
    <w:rsid w:val="132B0CC6"/>
    <w:rsid w:val="13345697"/>
    <w:rsid w:val="13452E04"/>
    <w:rsid w:val="13893C35"/>
    <w:rsid w:val="13F56BD4"/>
    <w:rsid w:val="13FD7A4B"/>
    <w:rsid w:val="144C4685"/>
    <w:rsid w:val="145002AE"/>
    <w:rsid w:val="14622C4F"/>
    <w:rsid w:val="14636234"/>
    <w:rsid w:val="146E3E3D"/>
    <w:rsid w:val="14A405FA"/>
    <w:rsid w:val="14CA11C7"/>
    <w:rsid w:val="14DC6FEA"/>
    <w:rsid w:val="14E60C13"/>
    <w:rsid w:val="14EF7AC7"/>
    <w:rsid w:val="15182ADC"/>
    <w:rsid w:val="152F2422"/>
    <w:rsid w:val="1536302F"/>
    <w:rsid w:val="15436065"/>
    <w:rsid w:val="15C9656A"/>
    <w:rsid w:val="15D1541F"/>
    <w:rsid w:val="15DB629E"/>
    <w:rsid w:val="15F36B10"/>
    <w:rsid w:val="15F67B8F"/>
    <w:rsid w:val="15F873A5"/>
    <w:rsid w:val="16094541"/>
    <w:rsid w:val="1615355E"/>
    <w:rsid w:val="16442095"/>
    <w:rsid w:val="164D5B5F"/>
    <w:rsid w:val="16556050"/>
    <w:rsid w:val="168E3310"/>
    <w:rsid w:val="16CD33F4"/>
    <w:rsid w:val="16E1457B"/>
    <w:rsid w:val="16F26FDC"/>
    <w:rsid w:val="17017250"/>
    <w:rsid w:val="17173305"/>
    <w:rsid w:val="171750B3"/>
    <w:rsid w:val="17231CAA"/>
    <w:rsid w:val="1740460A"/>
    <w:rsid w:val="176302F9"/>
    <w:rsid w:val="1767428D"/>
    <w:rsid w:val="17721137"/>
    <w:rsid w:val="17884203"/>
    <w:rsid w:val="17B46DA6"/>
    <w:rsid w:val="17CF598E"/>
    <w:rsid w:val="17E75995"/>
    <w:rsid w:val="17F43647"/>
    <w:rsid w:val="17FB2C27"/>
    <w:rsid w:val="18047D2E"/>
    <w:rsid w:val="18193E16"/>
    <w:rsid w:val="185677AC"/>
    <w:rsid w:val="187D53EA"/>
    <w:rsid w:val="18860743"/>
    <w:rsid w:val="188D7D23"/>
    <w:rsid w:val="18AD1781"/>
    <w:rsid w:val="18B76B4E"/>
    <w:rsid w:val="18D55226"/>
    <w:rsid w:val="18E72462"/>
    <w:rsid w:val="18F953B8"/>
    <w:rsid w:val="1910767F"/>
    <w:rsid w:val="193D1546"/>
    <w:rsid w:val="193E101D"/>
    <w:rsid w:val="19450E59"/>
    <w:rsid w:val="19483FD9"/>
    <w:rsid w:val="19516FA3"/>
    <w:rsid w:val="195A5E2A"/>
    <w:rsid w:val="19684BFE"/>
    <w:rsid w:val="196A0064"/>
    <w:rsid w:val="19792055"/>
    <w:rsid w:val="197E58BE"/>
    <w:rsid w:val="19813FB0"/>
    <w:rsid w:val="198729C4"/>
    <w:rsid w:val="19A22731"/>
    <w:rsid w:val="19D67B51"/>
    <w:rsid w:val="1A250D91"/>
    <w:rsid w:val="1A267164"/>
    <w:rsid w:val="1A352420"/>
    <w:rsid w:val="1A361CF4"/>
    <w:rsid w:val="1A3D4C07"/>
    <w:rsid w:val="1A3E426B"/>
    <w:rsid w:val="1A772A39"/>
    <w:rsid w:val="1A880B81"/>
    <w:rsid w:val="1A8C400A"/>
    <w:rsid w:val="1A9026F6"/>
    <w:rsid w:val="1A9865E9"/>
    <w:rsid w:val="1AB570BD"/>
    <w:rsid w:val="1B023CDB"/>
    <w:rsid w:val="1B3A75C2"/>
    <w:rsid w:val="1B3B1964"/>
    <w:rsid w:val="1B5A4D98"/>
    <w:rsid w:val="1B5E25F3"/>
    <w:rsid w:val="1B610368"/>
    <w:rsid w:val="1B734D5C"/>
    <w:rsid w:val="1B8B2CAC"/>
    <w:rsid w:val="1BA11A37"/>
    <w:rsid w:val="1BA96B88"/>
    <w:rsid w:val="1BC25F36"/>
    <w:rsid w:val="1BDC68CC"/>
    <w:rsid w:val="1C6A496F"/>
    <w:rsid w:val="1C6B037B"/>
    <w:rsid w:val="1CA12C4B"/>
    <w:rsid w:val="1CB475FC"/>
    <w:rsid w:val="1CCE51CD"/>
    <w:rsid w:val="1CF55E97"/>
    <w:rsid w:val="1D085BCA"/>
    <w:rsid w:val="1D0936F0"/>
    <w:rsid w:val="1D13631D"/>
    <w:rsid w:val="1D1A3B4F"/>
    <w:rsid w:val="1D33076D"/>
    <w:rsid w:val="1D396108"/>
    <w:rsid w:val="1D6B43AB"/>
    <w:rsid w:val="1D752B34"/>
    <w:rsid w:val="1D943902"/>
    <w:rsid w:val="1DD063A3"/>
    <w:rsid w:val="1DEA2A44"/>
    <w:rsid w:val="1E081BFA"/>
    <w:rsid w:val="1E124827"/>
    <w:rsid w:val="1E3173A3"/>
    <w:rsid w:val="1E59375D"/>
    <w:rsid w:val="1E885444"/>
    <w:rsid w:val="1E892D3B"/>
    <w:rsid w:val="1E965458"/>
    <w:rsid w:val="1E9D0AA7"/>
    <w:rsid w:val="1ED65854"/>
    <w:rsid w:val="1F125176"/>
    <w:rsid w:val="1F212F73"/>
    <w:rsid w:val="1F374DC3"/>
    <w:rsid w:val="1F501AAA"/>
    <w:rsid w:val="1F574CD6"/>
    <w:rsid w:val="1F6D266C"/>
    <w:rsid w:val="1F7C289F"/>
    <w:rsid w:val="1F9900FB"/>
    <w:rsid w:val="1F9E45C4"/>
    <w:rsid w:val="1FB262C1"/>
    <w:rsid w:val="1FBA407D"/>
    <w:rsid w:val="1FC41B50"/>
    <w:rsid w:val="1FC61D6D"/>
    <w:rsid w:val="1FCC2803"/>
    <w:rsid w:val="1FCD4EA9"/>
    <w:rsid w:val="1FFE6BEE"/>
    <w:rsid w:val="200D1749"/>
    <w:rsid w:val="201E6FC3"/>
    <w:rsid w:val="204F166B"/>
    <w:rsid w:val="205E01F7"/>
    <w:rsid w:val="209A1500"/>
    <w:rsid w:val="20A756FA"/>
    <w:rsid w:val="20A85032"/>
    <w:rsid w:val="20AA6F98"/>
    <w:rsid w:val="20AD0878"/>
    <w:rsid w:val="20BA340F"/>
    <w:rsid w:val="210E1A59"/>
    <w:rsid w:val="211D59BC"/>
    <w:rsid w:val="213D7C44"/>
    <w:rsid w:val="21663950"/>
    <w:rsid w:val="216F7993"/>
    <w:rsid w:val="21825E03"/>
    <w:rsid w:val="218D48F0"/>
    <w:rsid w:val="219313DF"/>
    <w:rsid w:val="21BB220E"/>
    <w:rsid w:val="21D113BA"/>
    <w:rsid w:val="21DB0D65"/>
    <w:rsid w:val="21EF60F0"/>
    <w:rsid w:val="22124DF5"/>
    <w:rsid w:val="22145011"/>
    <w:rsid w:val="221D5633"/>
    <w:rsid w:val="22A83812"/>
    <w:rsid w:val="22CC1807"/>
    <w:rsid w:val="23140D7A"/>
    <w:rsid w:val="23342F96"/>
    <w:rsid w:val="234F1F97"/>
    <w:rsid w:val="235E0A57"/>
    <w:rsid w:val="23607085"/>
    <w:rsid w:val="238F2AF7"/>
    <w:rsid w:val="23A83C63"/>
    <w:rsid w:val="23BA1BE8"/>
    <w:rsid w:val="23DF72B2"/>
    <w:rsid w:val="23F17C76"/>
    <w:rsid w:val="24311EAA"/>
    <w:rsid w:val="243A6885"/>
    <w:rsid w:val="244B2840"/>
    <w:rsid w:val="24A10DF8"/>
    <w:rsid w:val="24CF5741"/>
    <w:rsid w:val="24DD5B8E"/>
    <w:rsid w:val="24F353B2"/>
    <w:rsid w:val="24FB4266"/>
    <w:rsid w:val="25235CCD"/>
    <w:rsid w:val="25390C6D"/>
    <w:rsid w:val="255D1995"/>
    <w:rsid w:val="259720B5"/>
    <w:rsid w:val="259721E1"/>
    <w:rsid w:val="25A23B34"/>
    <w:rsid w:val="25A45B28"/>
    <w:rsid w:val="25CE197B"/>
    <w:rsid w:val="25DC0BEB"/>
    <w:rsid w:val="262B30D0"/>
    <w:rsid w:val="26461511"/>
    <w:rsid w:val="266B0F78"/>
    <w:rsid w:val="26704B8B"/>
    <w:rsid w:val="26C171CB"/>
    <w:rsid w:val="273656BF"/>
    <w:rsid w:val="274713FF"/>
    <w:rsid w:val="276A08CE"/>
    <w:rsid w:val="276B60FC"/>
    <w:rsid w:val="277240DE"/>
    <w:rsid w:val="277A1305"/>
    <w:rsid w:val="278E25C3"/>
    <w:rsid w:val="279B763B"/>
    <w:rsid w:val="279C2835"/>
    <w:rsid w:val="27A6495D"/>
    <w:rsid w:val="27B33C90"/>
    <w:rsid w:val="27C22E19"/>
    <w:rsid w:val="27D66B0F"/>
    <w:rsid w:val="27DD7C53"/>
    <w:rsid w:val="27F966F1"/>
    <w:rsid w:val="2805374C"/>
    <w:rsid w:val="28054429"/>
    <w:rsid w:val="28133675"/>
    <w:rsid w:val="284B0CE8"/>
    <w:rsid w:val="285A1251"/>
    <w:rsid w:val="285C7D55"/>
    <w:rsid w:val="286E52FC"/>
    <w:rsid w:val="287405B8"/>
    <w:rsid w:val="287C746C"/>
    <w:rsid w:val="28CF517E"/>
    <w:rsid w:val="28D41056"/>
    <w:rsid w:val="28E1457C"/>
    <w:rsid w:val="28EA4406"/>
    <w:rsid w:val="28EB309B"/>
    <w:rsid w:val="29017971"/>
    <w:rsid w:val="2932378C"/>
    <w:rsid w:val="294E705B"/>
    <w:rsid w:val="2953641F"/>
    <w:rsid w:val="29564161"/>
    <w:rsid w:val="299B5845"/>
    <w:rsid w:val="29C8401F"/>
    <w:rsid w:val="29DD03DE"/>
    <w:rsid w:val="29DE55FF"/>
    <w:rsid w:val="29FE7992"/>
    <w:rsid w:val="29FF7471"/>
    <w:rsid w:val="2A0140CD"/>
    <w:rsid w:val="2A301F8A"/>
    <w:rsid w:val="2A65738E"/>
    <w:rsid w:val="2A6B3832"/>
    <w:rsid w:val="2A6E594A"/>
    <w:rsid w:val="2A720B27"/>
    <w:rsid w:val="2A781EB5"/>
    <w:rsid w:val="2A791DED"/>
    <w:rsid w:val="2A7F3244"/>
    <w:rsid w:val="2A906E91"/>
    <w:rsid w:val="2AA9206F"/>
    <w:rsid w:val="2AAC5B23"/>
    <w:rsid w:val="2AAD6003"/>
    <w:rsid w:val="2ABB7DF2"/>
    <w:rsid w:val="2AC22DB4"/>
    <w:rsid w:val="2AC670C5"/>
    <w:rsid w:val="2AD74E2E"/>
    <w:rsid w:val="2ADE448E"/>
    <w:rsid w:val="2B01126B"/>
    <w:rsid w:val="2B05199B"/>
    <w:rsid w:val="2B146082"/>
    <w:rsid w:val="2B2A1401"/>
    <w:rsid w:val="2B4D50F0"/>
    <w:rsid w:val="2B87781F"/>
    <w:rsid w:val="2B922289"/>
    <w:rsid w:val="2BA32F62"/>
    <w:rsid w:val="2BA37200"/>
    <w:rsid w:val="2BB55E3B"/>
    <w:rsid w:val="2BB563D7"/>
    <w:rsid w:val="2BD8769E"/>
    <w:rsid w:val="2BD902EC"/>
    <w:rsid w:val="2BEF44BB"/>
    <w:rsid w:val="2BFA0DD4"/>
    <w:rsid w:val="2BFD08C4"/>
    <w:rsid w:val="2BFD6B16"/>
    <w:rsid w:val="2BFE4851"/>
    <w:rsid w:val="2C2E6CCF"/>
    <w:rsid w:val="2C385DA0"/>
    <w:rsid w:val="2C3A1B18"/>
    <w:rsid w:val="2C477D91"/>
    <w:rsid w:val="2C4F3586"/>
    <w:rsid w:val="2CD71115"/>
    <w:rsid w:val="2D0B7011"/>
    <w:rsid w:val="2D0C6C82"/>
    <w:rsid w:val="2D200D0E"/>
    <w:rsid w:val="2D2A393B"/>
    <w:rsid w:val="2D3A44A6"/>
    <w:rsid w:val="2D985B3D"/>
    <w:rsid w:val="2DE75388"/>
    <w:rsid w:val="2E135BB8"/>
    <w:rsid w:val="2E386092"/>
    <w:rsid w:val="2E3F3416"/>
    <w:rsid w:val="2E53182D"/>
    <w:rsid w:val="2E8C4181"/>
    <w:rsid w:val="2EE737A0"/>
    <w:rsid w:val="2EF21CAB"/>
    <w:rsid w:val="2F0D52C2"/>
    <w:rsid w:val="2F306DAA"/>
    <w:rsid w:val="2F3841ED"/>
    <w:rsid w:val="2F58187C"/>
    <w:rsid w:val="2F656EAC"/>
    <w:rsid w:val="2F7013AD"/>
    <w:rsid w:val="2F8C0F03"/>
    <w:rsid w:val="2F9E416C"/>
    <w:rsid w:val="2FB83480"/>
    <w:rsid w:val="2FDC6A42"/>
    <w:rsid w:val="2FFD70E5"/>
    <w:rsid w:val="30002038"/>
    <w:rsid w:val="30073ABF"/>
    <w:rsid w:val="307F5D4C"/>
    <w:rsid w:val="309D3BEF"/>
    <w:rsid w:val="30A05CC2"/>
    <w:rsid w:val="30B1408E"/>
    <w:rsid w:val="30BF083E"/>
    <w:rsid w:val="30CE71F9"/>
    <w:rsid w:val="30D342E9"/>
    <w:rsid w:val="30D40F72"/>
    <w:rsid w:val="30EF67E5"/>
    <w:rsid w:val="310311E3"/>
    <w:rsid w:val="31091D92"/>
    <w:rsid w:val="31202E64"/>
    <w:rsid w:val="31466869"/>
    <w:rsid w:val="3150593A"/>
    <w:rsid w:val="31701B38"/>
    <w:rsid w:val="3176280C"/>
    <w:rsid w:val="319235A7"/>
    <w:rsid w:val="31AA6DF8"/>
    <w:rsid w:val="31C25D1E"/>
    <w:rsid w:val="31D73965"/>
    <w:rsid w:val="31DD5420"/>
    <w:rsid w:val="31F4112E"/>
    <w:rsid w:val="31F4722E"/>
    <w:rsid w:val="320B7848"/>
    <w:rsid w:val="320C7AB3"/>
    <w:rsid w:val="3234700A"/>
    <w:rsid w:val="3284589B"/>
    <w:rsid w:val="32861F84"/>
    <w:rsid w:val="328A09D8"/>
    <w:rsid w:val="328D7DE2"/>
    <w:rsid w:val="328E3CB5"/>
    <w:rsid w:val="32BA306B"/>
    <w:rsid w:val="32BA571C"/>
    <w:rsid w:val="32BE5010"/>
    <w:rsid w:val="32E97DF4"/>
    <w:rsid w:val="32EE6C13"/>
    <w:rsid w:val="33233306"/>
    <w:rsid w:val="33234729"/>
    <w:rsid w:val="33491B2B"/>
    <w:rsid w:val="335039CF"/>
    <w:rsid w:val="33527747"/>
    <w:rsid w:val="33550FE6"/>
    <w:rsid w:val="33795FF1"/>
    <w:rsid w:val="33BA52ED"/>
    <w:rsid w:val="33C53375"/>
    <w:rsid w:val="33F33A95"/>
    <w:rsid w:val="340E5BF8"/>
    <w:rsid w:val="343541A1"/>
    <w:rsid w:val="344572AC"/>
    <w:rsid w:val="344D3544"/>
    <w:rsid w:val="34562CDE"/>
    <w:rsid w:val="345D2848"/>
    <w:rsid w:val="34611B0D"/>
    <w:rsid w:val="346239BA"/>
    <w:rsid w:val="347E456C"/>
    <w:rsid w:val="348C0A37"/>
    <w:rsid w:val="3494649A"/>
    <w:rsid w:val="34CD7FCC"/>
    <w:rsid w:val="35244754"/>
    <w:rsid w:val="35503271"/>
    <w:rsid w:val="357065AB"/>
    <w:rsid w:val="35BE2E72"/>
    <w:rsid w:val="35DB1C68"/>
    <w:rsid w:val="35DD75FE"/>
    <w:rsid w:val="35EC697A"/>
    <w:rsid w:val="361561E2"/>
    <w:rsid w:val="36483084"/>
    <w:rsid w:val="3683751F"/>
    <w:rsid w:val="36910587"/>
    <w:rsid w:val="369A2841"/>
    <w:rsid w:val="36C6319F"/>
    <w:rsid w:val="36E01FE0"/>
    <w:rsid w:val="36F4767F"/>
    <w:rsid w:val="374C0952"/>
    <w:rsid w:val="375A02D5"/>
    <w:rsid w:val="37715EA1"/>
    <w:rsid w:val="377C4A39"/>
    <w:rsid w:val="378418A7"/>
    <w:rsid w:val="37873738"/>
    <w:rsid w:val="37A27BCF"/>
    <w:rsid w:val="37B3277F"/>
    <w:rsid w:val="37C624B2"/>
    <w:rsid w:val="37D50947"/>
    <w:rsid w:val="37D80C43"/>
    <w:rsid w:val="37DE5A4E"/>
    <w:rsid w:val="37E82428"/>
    <w:rsid w:val="37F45271"/>
    <w:rsid w:val="382611A3"/>
    <w:rsid w:val="383C102E"/>
    <w:rsid w:val="38523D46"/>
    <w:rsid w:val="386709AA"/>
    <w:rsid w:val="38765C86"/>
    <w:rsid w:val="387D642F"/>
    <w:rsid w:val="38A9631F"/>
    <w:rsid w:val="38C460BA"/>
    <w:rsid w:val="38CF2FFC"/>
    <w:rsid w:val="38D86C09"/>
    <w:rsid w:val="38E86458"/>
    <w:rsid w:val="38F117B0"/>
    <w:rsid w:val="390414E4"/>
    <w:rsid w:val="39047736"/>
    <w:rsid w:val="3919772A"/>
    <w:rsid w:val="391E49EA"/>
    <w:rsid w:val="392E47B3"/>
    <w:rsid w:val="39365415"/>
    <w:rsid w:val="396D6DE6"/>
    <w:rsid w:val="39924D42"/>
    <w:rsid w:val="39A51CE0"/>
    <w:rsid w:val="39D32C64"/>
    <w:rsid w:val="3A1E0383"/>
    <w:rsid w:val="3A310809"/>
    <w:rsid w:val="3A7645E5"/>
    <w:rsid w:val="3A960861"/>
    <w:rsid w:val="3AA01AB2"/>
    <w:rsid w:val="3AAF722D"/>
    <w:rsid w:val="3AC32CD9"/>
    <w:rsid w:val="3AC37C3A"/>
    <w:rsid w:val="3AC705C2"/>
    <w:rsid w:val="3AD155DE"/>
    <w:rsid w:val="3B3339E2"/>
    <w:rsid w:val="3B4130B9"/>
    <w:rsid w:val="3B626996"/>
    <w:rsid w:val="3B794222"/>
    <w:rsid w:val="3B900B14"/>
    <w:rsid w:val="3BBF0327"/>
    <w:rsid w:val="3BD10EFB"/>
    <w:rsid w:val="3BD3519D"/>
    <w:rsid w:val="3BDB4052"/>
    <w:rsid w:val="3BF75330"/>
    <w:rsid w:val="3C601127"/>
    <w:rsid w:val="3C6D2710"/>
    <w:rsid w:val="3C6F259C"/>
    <w:rsid w:val="3C7E7E2C"/>
    <w:rsid w:val="3CBB45AF"/>
    <w:rsid w:val="3CC52D38"/>
    <w:rsid w:val="3CD36F28"/>
    <w:rsid w:val="3CD4741F"/>
    <w:rsid w:val="3CE04016"/>
    <w:rsid w:val="3CF278A5"/>
    <w:rsid w:val="3D1A30C6"/>
    <w:rsid w:val="3D281519"/>
    <w:rsid w:val="3D332398"/>
    <w:rsid w:val="3D4027C3"/>
    <w:rsid w:val="3D580050"/>
    <w:rsid w:val="3D5A2496"/>
    <w:rsid w:val="3D7444AA"/>
    <w:rsid w:val="3D756406"/>
    <w:rsid w:val="3D7759D5"/>
    <w:rsid w:val="3D791D75"/>
    <w:rsid w:val="3D9A2417"/>
    <w:rsid w:val="3DB46376"/>
    <w:rsid w:val="3DBD4357"/>
    <w:rsid w:val="3DF31B27"/>
    <w:rsid w:val="3DFB39FD"/>
    <w:rsid w:val="3E171CB9"/>
    <w:rsid w:val="3E287CA5"/>
    <w:rsid w:val="3E353EED"/>
    <w:rsid w:val="3E432AAE"/>
    <w:rsid w:val="3E4D6239"/>
    <w:rsid w:val="3E70068A"/>
    <w:rsid w:val="3E7A2248"/>
    <w:rsid w:val="3E886713"/>
    <w:rsid w:val="3E895FE7"/>
    <w:rsid w:val="3E971150"/>
    <w:rsid w:val="3EBA2645"/>
    <w:rsid w:val="3EC94FA6"/>
    <w:rsid w:val="3ED16F9F"/>
    <w:rsid w:val="3ED656D0"/>
    <w:rsid w:val="3ED95EA9"/>
    <w:rsid w:val="3EE85370"/>
    <w:rsid w:val="3EFE309E"/>
    <w:rsid w:val="3F071A76"/>
    <w:rsid w:val="3F084AD3"/>
    <w:rsid w:val="3F4A1C1A"/>
    <w:rsid w:val="3F4A5777"/>
    <w:rsid w:val="3F4D63A5"/>
    <w:rsid w:val="3F512870"/>
    <w:rsid w:val="3F5D7BA0"/>
    <w:rsid w:val="3F6236D0"/>
    <w:rsid w:val="3F93536F"/>
    <w:rsid w:val="3F94702A"/>
    <w:rsid w:val="3F9966FE"/>
    <w:rsid w:val="3FE06D3B"/>
    <w:rsid w:val="3FE2521F"/>
    <w:rsid w:val="3FEE07F8"/>
    <w:rsid w:val="3FFB2F15"/>
    <w:rsid w:val="4013200C"/>
    <w:rsid w:val="405368AD"/>
    <w:rsid w:val="40754A75"/>
    <w:rsid w:val="40D309FB"/>
    <w:rsid w:val="40D774DE"/>
    <w:rsid w:val="40E44F98"/>
    <w:rsid w:val="40FC6F44"/>
    <w:rsid w:val="41022E1E"/>
    <w:rsid w:val="41650425"/>
    <w:rsid w:val="41656898"/>
    <w:rsid w:val="416A2100"/>
    <w:rsid w:val="41A2189A"/>
    <w:rsid w:val="41CE332F"/>
    <w:rsid w:val="41D71CA1"/>
    <w:rsid w:val="41D74C96"/>
    <w:rsid w:val="41E42B51"/>
    <w:rsid w:val="41E53E7C"/>
    <w:rsid w:val="41EB78A8"/>
    <w:rsid w:val="41F01ECE"/>
    <w:rsid w:val="4211283C"/>
    <w:rsid w:val="42260C25"/>
    <w:rsid w:val="4233454F"/>
    <w:rsid w:val="42A47894"/>
    <w:rsid w:val="42A77BCB"/>
    <w:rsid w:val="42E81A77"/>
    <w:rsid w:val="42F500EF"/>
    <w:rsid w:val="43045CAC"/>
    <w:rsid w:val="432033BE"/>
    <w:rsid w:val="43210EE4"/>
    <w:rsid w:val="433B1FA6"/>
    <w:rsid w:val="43527DA5"/>
    <w:rsid w:val="438A4CDB"/>
    <w:rsid w:val="438A6A89"/>
    <w:rsid w:val="439B47F3"/>
    <w:rsid w:val="43A713E9"/>
    <w:rsid w:val="43BD5855"/>
    <w:rsid w:val="43C55D14"/>
    <w:rsid w:val="43D1290A"/>
    <w:rsid w:val="43F62371"/>
    <w:rsid w:val="43F82A43"/>
    <w:rsid w:val="440A7BCA"/>
    <w:rsid w:val="442A5561"/>
    <w:rsid w:val="44355499"/>
    <w:rsid w:val="444C01E3"/>
    <w:rsid w:val="446454B9"/>
    <w:rsid w:val="448259B3"/>
    <w:rsid w:val="44A60EAD"/>
    <w:rsid w:val="44A74812"/>
    <w:rsid w:val="44E64C7D"/>
    <w:rsid w:val="4504461A"/>
    <w:rsid w:val="45093CD4"/>
    <w:rsid w:val="4545710C"/>
    <w:rsid w:val="454676EB"/>
    <w:rsid w:val="454D7023"/>
    <w:rsid w:val="456D6663"/>
    <w:rsid w:val="45912351"/>
    <w:rsid w:val="45A5604B"/>
    <w:rsid w:val="45BE6EBE"/>
    <w:rsid w:val="45C5024D"/>
    <w:rsid w:val="461B7E6D"/>
    <w:rsid w:val="464E3D9E"/>
    <w:rsid w:val="465E7D59"/>
    <w:rsid w:val="46767799"/>
    <w:rsid w:val="46827EEC"/>
    <w:rsid w:val="46853FF0"/>
    <w:rsid w:val="468C2B19"/>
    <w:rsid w:val="469A5235"/>
    <w:rsid w:val="469B0FAE"/>
    <w:rsid w:val="46AE2DA2"/>
    <w:rsid w:val="46BF5DAF"/>
    <w:rsid w:val="46D06EA9"/>
    <w:rsid w:val="46F07AD6"/>
    <w:rsid w:val="46FA3F26"/>
    <w:rsid w:val="470C4C67"/>
    <w:rsid w:val="47262F6D"/>
    <w:rsid w:val="473311E6"/>
    <w:rsid w:val="47413903"/>
    <w:rsid w:val="47685334"/>
    <w:rsid w:val="477C436F"/>
    <w:rsid w:val="4791488A"/>
    <w:rsid w:val="479755E4"/>
    <w:rsid w:val="479954ED"/>
    <w:rsid w:val="47BE0E01"/>
    <w:rsid w:val="47CB141F"/>
    <w:rsid w:val="47FE17F4"/>
    <w:rsid w:val="48164D90"/>
    <w:rsid w:val="4834531D"/>
    <w:rsid w:val="48354753"/>
    <w:rsid w:val="483671E0"/>
    <w:rsid w:val="48376AB4"/>
    <w:rsid w:val="4839646B"/>
    <w:rsid w:val="486E697A"/>
    <w:rsid w:val="48826C2D"/>
    <w:rsid w:val="48952158"/>
    <w:rsid w:val="489573EB"/>
    <w:rsid w:val="48A405ED"/>
    <w:rsid w:val="48C52312"/>
    <w:rsid w:val="48DA2590"/>
    <w:rsid w:val="48DA400F"/>
    <w:rsid w:val="48DC7D87"/>
    <w:rsid w:val="48EE5370"/>
    <w:rsid w:val="4914434F"/>
    <w:rsid w:val="4921579A"/>
    <w:rsid w:val="492928A1"/>
    <w:rsid w:val="49373210"/>
    <w:rsid w:val="498B5284"/>
    <w:rsid w:val="49B4602B"/>
    <w:rsid w:val="49BE748D"/>
    <w:rsid w:val="49CC7DFC"/>
    <w:rsid w:val="49CF100D"/>
    <w:rsid w:val="49EA2030"/>
    <w:rsid w:val="49FA5FEB"/>
    <w:rsid w:val="4A2F2139"/>
    <w:rsid w:val="4A452632"/>
    <w:rsid w:val="4A5F30CA"/>
    <w:rsid w:val="4A6C6EE9"/>
    <w:rsid w:val="4A7A7858"/>
    <w:rsid w:val="4A9E2E1A"/>
    <w:rsid w:val="4AA76173"/>
    <w:rsid w:val="4AD8457E"/>
    <w:rsid w:val="4ADF590D"/>
    <w:rsid w:val="4AF83480"/>
    <w:rsid w:val="4B023AE9"/>
    <w:rsid w:val="4B065DB8"/>
    <w:rsid w:val="4B19711F"/>
    <w:rsid w:val="4B2C0426"/>
    <w:rsid w:val="4B315A3D"/>
    <w:rsid w:val="4B3D1569"/>
    <w:rsid w:val="4B4264EC"/>
    <w:rsid w:val="4B58746D"/>
    <w:rsid w:val="4B5D1DE1"/>
    <w:rsid w:val="4B5D6832"/>
    <w:rsid w:val="4B7411BA"/>
    <w:rsid w:val="4B7D6ED4"/>
    <w:rsid w:val="4B85051F"/>
    <w:rsid w:val="4B881FFB"/>
    <w:rsid w:val="4BB554FB"/>
    <w:rsid w:val="4BB87F0C"/>
    <w:rsid w:val="4BC30D8B"/>
    <w:rsid w:val="4BC76523"/>
    <w:rsid w:val="4BCB5E91"/>
    <w:rsid w:val="4BCD4365"/>
    <w:rsid w:val="4BD051CA"/>
    <w:rsid w:val="4BD21CDC"/>
    <w:rsid w:val="4C004BDE"/>
    <w:rsid w:val="4C1B2975"/>
    <w:rsid w:val="4C3C0B3D"/>
    <w:rsid w:val="4C687B84"/>
    <w:rsid w:val="4C6A38FC"/>
    <w:rsid w:val="4C6C31D0"/>
    <w:rsid w:val="4C7576AE"/>
    <w:rsid w:val="4C806421"/>
    <w:rsid w:val="4CA010CC"/>
    <w:rsid w:val="4CA0475B"/>
    <w:rsid w:val="4CA9593B"/>
    <w:rsid w:val="4CB074DF"/>
    <w:rsid w:val="4CDF4A30"/>
    <w:rsid w:val="4CE30FB8"/>
    <w:rsid w:val="4D01600E"/>
    <w:rsid w:val="4D0E1A0D"/>
    <w:rsid w:val="4D1A70D0"/>
    <w:rsid w:val="4D450A84"/>
    <w:rsid w:val="4D497020"/>
    <w:rsid w:val="4D573E80"/>
    <w:rsid w:val="4D704F42"/>
    <w:rsid w:val="4D722A68"/>
    <w:rsid w:val="4D857F0A"/>
    <w:rsid w:val="4D9549A9"/>
    <w:rsid w:val="4D9C5D37"/>
    <w:rsid w:val="4DBD215C"/>
    <w:rsid w:val="4DF96CE5"/>
    <w:rsid w:val="4DFB11F6"/>
    <w:rsid w:val="4E133E67"/>
    <w:rsid w:val="4E404914"/>
    <w:rsid w:val="4E636855"/>
    <w:rsid w:val="4E774DAA"/>
    <w:rsid w:val="4E7A071C"/>
    <w:rsid w:val="4E974ADF"/>
    <w:rsid w:val="4EBB21ED"/>
    <w:rsid w:val="4EBE3A8B"/>
    <w:rsid w:val="4EC54E1A"/>
    <w:rsid w:val="4ECA0682"/>
    <w:rsid w:val="4EF13B48"/>
    <w:rsid w:val="4F195165"/>
    <w:rsid w:val="4F231B40"/>
    <w:rsid w:val="4F7F46A4"/>
    <w:rsid w:val="4F9A0054"/>
    <w:rsid w:val="4F9A0268"/>
    <w:rsid w:val="4FAB35BF"/>
    <w:rsid w:val="4FB76013"/>
    <w:rsid w:val="4FC6709B"/>
    <w:rsid w:val="4FCF212F"/>
    <w:rsid w:val="4FF03AF8"/>
    <w:rsid w:val="4FF45451"/>
    <w:rsid w:val="50080E30"/>
    <w:rsid w:val="500B71A4"/>
    <w:rsid w:val="501A73E7"/>
    <w:rsid w:val="503C55AF"/>
    <w:rsid w:val="508458B2"/>
    <w:rsid w:val="508F3931"/>
    <w:rsid w:val="50962F12"/>
    <w:rsid w:val="50A6517A"/>
    <w:rsid w:val="50A73A80"/>
    <w:rsid w:val="50D94BAC"/>
    <w:rsid w:val="50EB36A6"/>
    <w:rsid w:val="510809F9"/>
    <w:rsid w:val="51095C3F"/>
    <w:rsid w:val="514D3B6F"/>
    <w:rsid w:val="51782617"/>
    <w:rsid w:val="517C6304"/>
    <w:rsid w:val="52374280"/>
    <w:rsid w:val="5247502A"/>
    <w:rsid w:val="5253273C"/>
    <w:rsid w:val="52601B49"/>
    <w:rsid w:val="52650DED"/>
    <w:rsid w:val="526B5CD8"/>
    <w:rsid w:val="52B82928"/>
    <w:rsid w:val="52D80BEE"/>
    <w:rsid w:val="52FC2DD4"/>
    <w:rsid w:val="53057EDB"/>
    <w:rsid w:val="5314011E"/>
    <w:rsid w:val="531E0F9C"/>
    <w:rsid w:val="53236A4A"/>
    <w:rsid w:val="53422EDD"/>
    <w:rsid w:val="53591FD4"/>
    <w:rsid w:val="537D3F15"/>
    <w:rsid w:val="538171AB"/>
    <w:rsid w:val="538928D5"/>
    <w:rsid w:val="539D3711"/>
    <w:rsid w:val="53A92F5C"/>
    <w:rsid w:val="53C14D9C"/>
    <w:rsid w:val="53D55AFF"/>
    <w:rsid w:val="53E2021C"/>
    <w:rsid w:val="53F36F74"/>
    <w:rsid w:val="54050405"/>
    <w:rsid w:val="542B3971"/>
    <w:rsid w:val="542D032A"/>
    <w:rsid w:val="54484523"/>
    <w:rsid w:val="545509EE"/>
    <w:rsid w:val="54684BC5"/>
    <w:rsid w:val="546B6E19"/>
    <w:rsid w:val="547C241E"/>
    <w:rsid w:val="548254F0"/>
    <w:rsid w:val="5485514F"/>
    <w:rsid w:val="5486504B"/>
    <w:rsid w:val="548D558B"/>
    <w:rsid w:val="549A6C2B"/>
    <w:rsid w:val="549B0C8F"/>
    <w:rsid w:val="549F1A7B"/>
    <w:rsid w:val="54AB273B"/>
    <w:rsid w:val="54AC4E44"/>
    <w:rsid w:val="54AC51AF"/>
    <w:rsid w:val="54B25E40"/>
    <w:rsid w:val="54C36344"/>
    <w:rsid w:val="55082A65"/>
    <w:rsid w:val="553625CD"/>
    <w:rsid w:val="55472A2C"/>
    <w:rsid w:val="556C4241"/>
    <w:rsid w:val="55AF4167"/>
    <w:rsid w:val="55C53EA6"/>
    <w:rsid w:val="55DC75B2"/>
    <w:rsid w:val="5607370F"/>
    <w:rsid w:val="561641AD"/>
    <w:rsid w:val="565B7FD3"/>
    <w:rsid w:val="566F4FFD"/>
    <w:rsid w:val="567E763B"/>
    <w:rsid w:val="56A45C5C"/>
    <w:rsid w:val="56A619D5"/>
    <w:rsid w:val="56A65531"/>
    <w:rsid w:val="56AC7A7D"/>
    <w:rsid w:val="570046B2"/>
    <w:rsid w:val="57016C0B"/>
    <w:rsid w:val="57106172"/>
    <w:rsid w:val="57284198"/>
    <w:rsid w:val="575651A9"/>
    <w:rsid w:val="57566F57"/>
    <w:rsid w:val="57855D7D"/>
    <w:rsid w:val="579B705F"/>
    <w:rsid w:val="57A43D49"/>
    <w:rsid w:val="57D4668D"/>
    <w:rsid w:val="57E94E70"/>
    <w:rsid w:val="58094C63"/>
    <w:rsid w:val="58354DBE"/>
    <w:rsid w:val="58922210"/>
    <w:rsid w:val="58B8154B"/>
    <w:rsid w:val="58C16652"/>
    <w:rsid w:val="58D04AE7"/>
    <w:rsid w:val="58DC77C0"/>
    <w:rsid w:val="59016536"/>
    <w:rsid w:val="5903310E"/>
    <w:rsid w:val="590C29FE"/>
    <w:rsid w:val="590F3861"/>
    <w:rsid w:val="59372DB8"/>
    <w:rsid w:val="59382F53"/>
    <w:rsid w:val="59430BC9"/>
    <w:rsid w:val="595C281E"/>
    <w:rsid w:val="597C6CAF"/>
    <w:rsid w:val="59914276"/>
    <w:rsid w:val="59A0270B"/>
    <w:rsid w:val="59A3044D"/>
    <w:rsid w:val="59A537CB"/>
    <w:rsid w:val="59A541C5"/>
    <w:rsid w:val="59A75706"/>
    <w:rsid w:val="59B03888"/>
    <w:rsid w:val="59B91A1F"/>
    <w:rsid w:val="59F26FCA"/>
    <w:rsid w:val="59FF38D6"/>
    <w:rsid w:val="5A0507C0"/>
    <w:rsid w:val="5A2B7E5E"/>
    <w:rsid w:val="5A513A05"/>
    <w:rsid w:val="5A5F25C6"/>
    <w:rsid w:val="5A7D5E2A"/>
    <w:rsid w:val="5AA07F40"/>
    <w:rsid w:val="5AA47504"/>
    <w:rsid w:val="5ABA5A4E"/>
    <w:rsid w:val="5AD5646E"/>
    <w:rsid w:val="5AD61FA7"/>
    <w:rsid w:val="5AE66ECB"/>
    <w:rsid w:val="5AE900E2"/>
    <w:rsid w:val="5B071AB3"/>
    <w:rsid w:val="5B184523"/>
    <w:rsid w:val="5B43290D"/>
    <w:rsid w:val="5B650D9F"/>
    <w:rsid w:val="5B7C4A30"/>
    <w:rsid w:val="5B8A26BD"/>
    <w:rsid w:val="5B9503D3"/>
    <w:rsid w:val="5BB30D43"/>
    <w:rsid w:val="5BC14BBB"/>
    <w:rsid w:val="5BD82630"/>
    <w:rsid w:val="5BDD0706"/>
    <w:rsid w:val="5BDE0537"/>
    <w:rsid w:val="5BED4D57"/>
    <w:rsid w:val="5BF154A0"/>
    <w:rsid w:val="5BFE7BBD"/>
    <w:rsid w:val="5C362D96"/>
    <w:rsid w:val="5C563555"/>
    <w:rsid w:val="5C693288"/>
    <w:rsid w:val="5C741C2D"/>
    <w:rsid w:val="5CBE2C1E"/>
    <w:rsid w:val="5CFA4828"/>
    <w:rsid w:val="5D0E6CE6"/>
    <w:rsid w:val="5D153410"/>
    <w:rsid w:val="5D30024A"/>
    <w:rsid w:val="5D494E68"/>
    <w:rsid w:val="5D4D387D"/>
    <w:rsid w:val="5D591684"/>
    <w:rsid w:val="5D622736"/>
    <w:rsid w:val="5D6851F5"/>
    <w:rsid w:val="5D6D410D"/>
    <w:rsid w:val="5D7C6FEB"/>
    <w:rsid w:val="5D7E2D63"/>
    <w:rsid w:val="5DD376C4"/>
    <w:rsid w:val="5DE66BDD"/>
    <w:rsid w:val="5DF63241"/>
    <w:rsid w:val="5E057603"/>
    <w:rsid w:val="5E115985"/>
    <w:rsid w:val="5E531B97"/>
    <w:rsid w:val="5E623282"/>
    <w:rsid w:val="5E767EDE"/>
    <w:rsid w:val="5E88588F"/>
    <w:rsid w:val="5E8A5738"/>
    <w:rsid w:val="5EB6652D"/>
    <w:rsid w:val="5F144DEA"/>
    <w:rsid w:val="5F1D65AC"/>
    <w:rsid w:val="5F681F1D"/>
    <w:rsid w:val="5F7E3018"/>
    <w:rsid w:val="5F9A0CFC"/>
    <w:rsid w:val="5F9E149B"/>
    <w:rsid w:val="5FA8056B"/>
    <w:rsid w:val="5FC677EA"/>
    <w:rsid w:val="5FCF3D4A"/>
    <w:rsid w:val="60002155"/>
    <w:rsid w:val="6034283E"/>
    <w:rsid w:val="60350178"/>
    <w:rsid w:val="603E67DA"/>
    <w:rsid w:val="608F5287"/>
    <w:rsid w:val="60936B26"/>
    <w:rsid w:val="60B13610"/>
    <w:rsid w:val="60C2740B"/>
    <w:rsid w:val="60C848A7"/>
    <w:rsid w:val="60CF1B28"/>
    <w:rsid w:val="60F1388E"/>
    <w:rsid w:val="60F17CF0"/>
    <w:rsid w:val="61126712"/>
    <w:rsid w:val="611A4C01"/>
    <w:rsid w:val="611F03B9"/>
    <w:rsid w:val="61370E4A"/>
    <w:rsid w:val="6155669E"/>
    <w:rsid w:val="616109D2"/>
    <w:rsid w:val="616E1341"/>
    <w:rsid w:val="61972646"/>
    <w:rsid w:val="61A77079"/>
    <w:rsid w:val="61C55405"/>
    <w:rsid w:val="61D218D0"/>
    <w:rsid w:val="61DA69D6"/>
    <w:rsid w:val="62176BE9"/>
    <w:rsid w:val="625911EA"/>
    <w:rsid w:val="62682234"/>
    <w:rsid w:val="62B334AF"/>
    <w:rsid w:val="62B753FC"/>
    <w:rsid w:val="62D6732E"/>
    <w:rsid w:val="62E25B42"/>
    <w:rsid w:val="62E278F0"/>
    <w:rsid w:val="63471E49"/>
    <w:rsid w:val="63715118"/>
    <w:rsid w:val="638279B4"/>
    <w:rsid w:val="63950E07"/>
    <w:rsid w:val="639C64A0"/>
    <w:rsid w:val="63A92582"/>
    <w:rsid w:val="63B76FCF"/>
    <w:rsid w:val="63BC6393"/>
    <w:rsid w:val="63CD51F0"/>
    <w:rsid w:val="640064DA"/>
    <w:rsid w:val="641B6CFA"/>
    <w:rsid w:val="642372D3"/>
    <w:rsid w:val="6424525A"/>
    <w:rsid w:val="64612B65"/>
    <w:rsid w:val="64850E7B"/>
    <w:rsid w:val="64B41760"/>
    <w:rsid w:val="64B472D0"/>
    <w:rsid w:val="65006CC3"/>
    <w:rsid w:val="651708B8"/>
    <w:rsid w:val="65454382"/>
    <w:rsid w:val="65560D68"/>
    <w:rsid w:val="655D7FBE"/>
    <w:rsid w:val="657607C4"/>
    <w:rsid w:val="65EB7404"/>
    <w:rsid w:val="65F34FBD"/>
    <w:rsid w:val="65FF1E91"/>
    <w:rsid w:val="662D0FF2"/>
    <w:rsid w:val="665054B9"/>
    <w:rsid w:val="668138C4"/>
    <w:rsid w:val="668B029F"/>
    <w:rsid w:val="66C445C4"/>
    <w:rsid w:val="671508C6"/>
    <w:rsid w:val="671812FC"/>
    <w:rsid w:val="674A1F08"/>
    <w:rsid w:val="676A168A"/>
    <w:rsid w:val="676C1E7F"/>
    <w:rsid w:val="677D09CA"/>
    <w:rsid w:val="67A07D7A"/>
    <w:rsid w:val="67FB0ABD"/>
    <w:rsid w:val="68016A6B"/>
    <w:rsid w:val="680B5A60"/>
    <w:rsid w:val="6828049B"/>
    <w:rsid w:val="68476448"/>
    <w:rsid w:val="685C0F76"/>
    <w:rsid w:val="685E210F"/>
    <w:rsid w:val="68A8338A"/>
    <w:rsid w:val="68AA5354"/>
    <w:rsid w:val="68BB4E93"/>
    <w:rsid w:val="68F22857"/>
    <w:rsid w:val="68FE2FAA"/>
    <w:rsid w:val="690F3409"/>
    <w:rsid w:val="69360540"/>
    <w:rsid w:val="6965127B"/>
    <w:rsid w:val="69787200"/>
    <w:rsid w:val="69B47B0D"/>
    <w:rsid w:val="69EC54F9"/>
    <w:rsid w:val="6A040A94"/>
    <w:rsid w:val="6A2151A2"/>
    <w:rsid w:val="6A2B6021"/>
    <w:rsid w:val="6A5B6D14"/>
    <w:rsid w:val="6A644542"/>
    <w:rsid w:val="6AA3205B"/>
    <w:rsid w:val="6AAB7162"/>
    <w:rsid w:val="6ABD617F"/>
    <w:rsid w:val="6AC25622"/>
    <w:rsid w:val="6ACE5C64"/>
    <w:rsid w:val="6AEC3960"/>
    <w:rsid w:val="6AF13BD6"/>
    <w:rsid w:val="6AFE3735"/>
    <w:rsid w:val="6B054AC4"/>
    <w:rsid w:val="6B2E6145"/>
    <w:rsid w:val="6B304334"/>
    <w:rsid w:val="6B57195A"/>
    <w:rsid w:val="6B673089"/>
    <w:rsid w:val="6B704B90"/>
    <w:rsid w:val="6B735ED1"/>
    <w:rsid w:val="6B8320C0"/>
    <w:rsid w:val="6BB34D7C"/>
    <w:rsid w:val="6BCE3108"/>
    <w:rsid w:val="6BD154CC"/>
    <w:rsid w:val="6BF65EA5"/>
    <w:rsid w:val="6C150D37"/>
    <w:rsid w:val="6C1E5314"/>
    <w:rsid w:val="6C7A21FF"/>
    <w:rsid w:val="6C8C6B1F"/>
    <w:rsid w:val="6C9360FF"/>
    <w:rsid w:val="6CAE2F39"/>
    <w:rsid w:val="6CB73B9C"/>
    <w:rsid w:val="6CC92D08"/>
    <w:rsid w:val="6CE93F71"/>
    <w:rsid w:val="6D3B2A1F"/>
    <w:rsid w:val="6D4573FA"/>
    <w:rsid w:val="6D505D9E"/>
    <w:rsid w:val="6D5E0586"/>
    <w:rsid w:val="6D6535F8"/>
    <w:rsid w:val="6D7D4DE5"/>
    <w:rsid w:val="6DA00AD4"/>
    <w:rsid w:val="6DA85BDA"/>
    <w:rsid w:val="6DC61E74"/>
    <w:rsid w:val="6DCF4F15"/>
    <w:rsid w:val="6E020C56"/>
    <w:rsid w:val="6E071562"/>
    <w:rsid w:val="6E262802"/>
    <w:rsid w:val="6E3447E3"/>
    <w:rsid w:val="6E4C22FB"/>
    <w:rsid w:val="6E7A30D3"/>
    <w:rsid w:val="6E970129"/>
    <w:rsid w:val="6EC10845"/>
    <w:rsid w:val="6EF23E2C"/>
    <w:rsid w:val="6EFF5CCE"/>
    <w:rsid w:val="6F083740"/>
    <w:rsid w:val="6F2E1D95"/>
    <w:rsid w:val="6F435BBB"/>
    <w:rsid w:val="6F50066F"/>
    <w:rsid w:val="6F633C29"/>
    <w:rsid w:val="6F63700F"/>
    <w:rsid w:val="6F6A3147"/>
    <w:rsid w:val="6F6D2C38"/>
    <w:rsid w:val="6F77594A"/>
    <w:rsid w:val="6FC25FB3"/>
    <w:rsid w:val="6FC53B50"/>
    <w:rsid w:val="6FC7059A"/>
    <w:rsid w:val="6FE56C72"/>
    <w:rsid w:val="6FEB0DEC"/>
    <w:rsid w:val="6FED626A"/>
    <w:rsid w:val="6FEF5D43"/>
    <w:rsid w:val="6FFD4F62"/>
    <w:rsid w:val="70057314"/>
    <w:rsid w:val="7007308C"/>
    <w:rsid w:val="702A0B29"/>
    <w:rsid w:val="70357BF9"/>
    <w:rsid w:val="704B11CB"/>
    <w:rsid w:val="704E4817"/>
    <w:rsid w:val="7053089F"/>
    <w:rsid w:val="70904B27"/>
    <w:rsid w:val="709C1A26"/>
    <w:rsid w:val="709F1517"/>
    <w:rsid w:val="70A97C9F"/>
    <w:rsid w:val="70AD6B66"/>
    <w:rsid w:val="70BA1EAD"/>
    <w:rsid w:val="70BC7054"/>
    <w:rsid w:val="70C1323B"/>
    <w:rsid w:val="70C31D6B"/>
    <w:rsid w:val="70F74CDB"/>
    <w:rsid w:val="70F80C27"/>
    <w:rsid w:val="71397FDC"/>
    <w:rsid w:val="7148570A"/>
    <w:rsid w:val="714D2D21"/>
    <w:rsid w:val="715703F7"/>
    <w:rsid w:val="717B5D6B"/>
    <w:rsid w:val="717C6C3D"/>
    <w:rsid w:val="71904B0C"/>
    <w:rsid w:val="71B132B0"/>
    <w:rsid w:val="71C034F3"/>
    <w:rsid w:val="71C73801"/>
    <w:rsid w:val="71CF1E3C"/>
    <w:rsid w:val="71D64AC4"/>
    <w:rsid w:val="71DF6B2B"/>
    <w:rsid w:val="71E86A0E"/>
    <w:rsid w:val="71EC2BF4"/>
    <w:rsid w:val="71F86A5F"/>
    <w:rsid w:val="720A6C4C"/>
    <w:rsid w:val="720C498A"/>
    <w:rsid w:val="720E0702"/>
    <w:rsid w:val="721A4B55"/>
    <w:rsid w:val="7233601F"/>
    <w:rsid w:val="7241752C"/>
    <w:rsid w:val="724C122A"/>
    <w:rsid w:val="72530DBE"/>
    <w:rsid w:val="726C5429"/>
    <w:rsid w:val="728704B4"/>
    <w:rsid w:val="72877F2A"/>
    <w:rsid w:val="729055BB"/>
    <w:rsid w:val="729C539E"/>
    <w:rsid w:val="72D354A8"/>
    <w:rsid w:val="72D80D10"/>
    <w:rsid w:val="72E17BC5"/>
    <w:rsid w:val="72ED4260"/>
    <w:rsid w:val="72F75611"/>
    <w:rsid w:val="730E74C1"/>
    <w:rsid w:val="732D4BB8"/>
    <w:rsid w:val="732E0930"/>
    <w:rsid w:val="737569AC"/>
    <w:rsid w:val="738E466E"/>
    <w:rsid w:val="73B07597"/>
    <w:rsid w:val="73B10EE9"/>
    <w:rsid w:val="73C372CA"/>
    <w:rsid w:val="740022CC"/>
    <w:rsid w:val="740E3197"/>
    <w:rsid w:val="74307888"/>
    <w:rsid w:val="744A2D86"/>
    <w:rsid w:val="74533F62"/>
    <w:rsid w:val="74714F78"/>
    <w:rsid w:val="74891E24"/>
    <w:rsid w:val="748B4462"/>
    <w:rsid w:val="749F1AE5"/>
    <w:rsid w:val="74C90910"/>
    <w:rsid w:val="74E41BEE"/>
    <w:rsid w:val="751002ED"/>
    <w:rsid w:val="75175B20"/>
    <w:rsid w:val="751F12AB"/>
    <w:rsid w:val="75243F39"/>
    <w:rsid w:val="755C79D6"/>
    <w:rsid w:val="757A7E5C"/>
    <w:rsid w:val="75864A53"/>
    <w:rsid w:val="75AF1FA2"/>
    <w:rsid w:val="75BD4891"/>
    <w:rsid w:val="75BE243F"/>
    <w:rsid w:val="75ED062E"/>
    <w:rsid w:val="766A6123"/>
    <w:rsid w:val="768C7E47"/>
    <w:rsid w:val="76A72938"/>
    <w:rsid w:val="76B15B00"/>
    <w:rsid w:val="76C667BC"/>
    <w:rsid w:val="76D11CFE"/>
    <w:rsid w:val="76F0071D"/>
    <w:rsid w:val="76F0487A"/>
    <w:rsid w:val="77025758"/>
    <w:rsid w:val="771C566F"/>
    <w:rsid w:val="7725204A"/>
    <w:rsid w:val="77366005"/>
    <w:rsid w:val="77435747"/>
    <w:rsid w:val="77642B72"/>
    <w:rsid w:val="77646FC0"/>
    <w:rsid w:val="776F0CF3"/>
    <w:rsid w:val="777F175A"/>
    <w:rsid w:val="778437AF"/>
    <w:rsid w:val="77876861"/>
    <w:rsid w:val="77D01FB6"/>
    <w:rsid w:val="77E12415"/>
    <w:rsid w:val="77F24622"/>
    <w:rsid w:val="78047EB1"/>
    <w:rsid w:val="78340796"/>
    <w:rsid w:val="784A6593"/>
    <w:rsid w:val="7866291A"/>
    <w:rsid w:val="78C57641"/>
    <w:rsid w:val="78DB67FF"/>
    <w:rsid w:val="7927654D"/>
    <w:rsid w:val="79585A26"/>
    <w:rsid w:val="796055BB"/>
    <w:rsid w:val="797057FE"/>
    <w:rsid w:val="797F1EE5"/>
    <w:rsid w:val="79823784"/>
    <w:rsid w:val="799C2A97"/>
    <w:rsid w:val="799F4335"/>
    <w:rsid w:val="79C43D9C"/>
    <w:rsid w:val="79C76AF4"/>
    <w:rsid w:val="79E61F64"/>
    <w:rsid w:val="79E93803"/>
    <w:rsid w:val="79F86E55"/>
    <w:rsid w:val="79FE79DA"/>
    <w:rsid w:val="7A0D74F1"/>
    <w:rsid w:val="7A3C3932"/>
    <w:rsid w:val="7A431165"/>
    <w:rsid w:val="7A735C17"/>
    <w:rsid w:val="7A831561"/>
    <w:rsid w:val="7A887546"/>
    <w:rsid w:val="7AA17C39"/>
    <w:rsid w:val="7AA71D7C"/>
    <w:rsid w:val="7AAD5FEE"/>
    <w:rsid w:val="7AB65290"/>
    <w:rsid w:val="7AE27356"/>
    <w:rsid w:val="7B454A69"/>
    <w:rsid w:val="7B4E6013"/>
    <w:rsid w:val="7B677C21"/>
    <w:rsid w:val="7B875081"/>
    <w:rsid w:val="7BB20354"/>
    <w:rsid w:val="7BC14128"/>
    <w:rsid w:val="7BD302C6"/>
    <w:rsid w:val="7BDD1145"/>
    <w:rsid w:val="7BF9402F"/>
    <w:rsid w:val="7C1032C9"/>
    <w:rsid w:val="7C43544C"/>
    <w:rsid w:val="7CBB117F"/>
    <w:rsid w:val="7CBC446C"/>
    <w:rsid w:val="7CCB71F0"/>
    <w:rsid w:val="7CCC5441"/>
    <w:rsid w:val="7CD41616"/>
    <w:rsid w:val="7CF312BE"/>
    <w:rsid w:val="7CFA2B42"/>
    <w:rsid w:val="7CFD1A9F"/>
    <w:rsid w:val="7D00333D"/>
    <w:rsid w:val="7D0A5F6A"/>
    <w:rsid w:val="7D584F27"/>
    <w:rsid w:val="7D5B0573"/>
    <w:rsid w:val="7D5F62B6"/>
    <w:rsid w:val="7D692C90"/>
    <w:rsid w:val="7D80447E"/>
    <w:rsid w:val="7D8D4298"/>
    <w:rsid w:val="7D9120E2"/>
    <w:rsid w:val="7DA0067C"/>
    <w:rsid w:val="7DB1330A"/>
    <w:rsid w:val="7DBD122E"/>
    <w:rsid w:val="7DBD25A9"/>
    <w:rsid w:val="7DFF53A3"/>
    <w:rsid w:val="7E1E7F1F"/>
    <w:rsid w:val="7E3C05ED"/>
    <w:rsid w:val="7E6873EC"/>
    <w:rsid w:val="7E695E0F"/>
    <w:rsid w:val="7E6B47E6"/>
    <w:rsid w:val="7E910D86"/>
    <w:rsid w:val="7E957AB5"/>
    <w:rsid w:val="7E9A331D"/>
    <w:rsid w:val="7EB009FE"/>
    <w:rsid w:val="7ED736AF"/>
    <w:rsid w:val="7F231565"/>
    <w:rsid w:val="7F2F36CA"/>
    <w:rsid w:val="7F395CE5"/>
    <w:rsid w:val="7F3971D4"/>
    <w:rsid w:val="7F3D0194"/>
    <w:rsid w:val="7F405C73"/>
    <w:rsid w:val="7F4272A1"/>
    <w:rsid w:val="7F54786E"/>
    <w:rsid w:val="7F6A3ABA"/>
    <w:rsid w:val="7F825E14"/>
    <w:rsid w:val="7F8E2BA0"/>
    <w:rsid w:val="7FC06DB4"/>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3"/>
    <w:qFormat/>
    <w:uiPriority w:val="0"/>
    <w:pPr>
      <w:keepNext/>
      <w:keepLines/>
      <w:spacing w:before="260" w:after="260" w:line="416" w:lineRule="auto"/>
      <w:outlineLvl w:val="2"/>
    </w:pPr>
    <w:rPr>
      <w:b/>
      <w:bCs/>
      <w:sz w:val="32"/>
      <w:szCs w:val="32"/>
    </w:rPr>
  </w:style>
  <w:style w:type="paragraph" w:styleId="5">
    <w:name w:val="heading 4"/>
    <w:basedOn w:val="6"/>
    <w:next w:val="1"/>
    <w:link w:val="222"/>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6">
    <w:name w:val="列出段落1"/>
    <w:basedOn w:val="1"/>
    <w:qFormat/>
    <w:uiPriority w:val="0"/>
    <w:pPr>
      <w:ind w:firstLine="420" w:firstLineChars="200"/>
    </w:pPr>
    <w:rPr>
      <w:sz w:val="28"/>
      <w:szCs w:val="28"/>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w:basedOn w:val="1"/>
    <w:next w:val="1"/>
    <w:link w:val="214"/>
    <w:qFormat/>
    <w:uiPriority w:val="0"/>
    <w:pPr>
      <w:spacing w:after="120"/>
    </w:pPr>
  </w:style>
  <w:style w:type="paragraph" w:styleId="19">
    <w:name w:val="Body Text Indent"/>
    <w:basedOn w:val="1"/>
    <w:link w:val="26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57"/>
    <w:qFormat/>
    <w:uiPriority w:val="0"/>
    <w:pPr>
      <w:ind w:left="100" w:leftChars="2500"/>
    </w:pPr>
  </w:style>
  <w:style w:type="paragraph" w:styleId="27">
    <w:name w:val="Body Text Indent 2"/>
    <w:basedOn w:val="1"/>
    <w:link w:val="271"/>
    <w:qFormat/>
    <w:uiPriority w:val="0"/>
    <w:pPr>
      <w:widowControl/>
      <w:spacing w:line="480" w:lineRule="auto"/>
      <w:ind w:firstLine="560"/>
      <w:jc w:val="left"/>
    </w:pPr>
    <w:rPr>
      <w:kern w:val="0"/>
      <w:sz w:val="28"/>
    </w:rPr>
  </w:style>
  <w:style w:type="paragraph" w:styleId="28">
    <w:name w:val="endnote text"/>
    <w:basedOn w:val="1"/>
    <w:link w:val="181"/>
    <w:qFormat/>
    <w:uiPriority w:val="0"/>
    <w:pPr>
      <w:widowControl/>
      <w:snapToGrid w:val="0"/>
      <w:jc w:val="left"/>
    </w:pPr>
    <w:rPr>
      <w:rFonts w:ascii="Arial" w:hAnsi="Arial" w:cs="Arial"/>
      <w:kern w:val="0"/>
      <w:sz w:val="20"/>
      <w:lang w:eastAsia="en-US"/>
    </w:rPr>
  </w:style>
  <w:style w:type="paragraph" w:styleId="29">
    <w:name w:val="Balloon Text"/>
    <w:basedOn w:val="1"/>
    <w:link w:val="208"/>
    <w:qFormat/>
    <w:uiPriority w:val="0"/>
    <w:rPr>
      <w:sz w:val="18"/>
      <w:szCs w:val="18"/>
    </w:rPr>
  </w:style>
  <w:style w:type="paragraph" w:styleId="30">
    <w:name w:val="footer"/>
    <w:basedOn w:val="1"/>
    <w:link w:val="196"/>
    <w:qFormat/>
    <w:uiPriority w:val="0"/>
    <w:pPr>
      <w:tabs>
        <w:tab w:val="center" w:pos="4153"/>
        <w:tab w:val="right" w:pos="8306"/>
      </w:tabs>
      <w:snapToGrid w:val="0"/>
      <w:jc w:val="left"/>
    </w:pPr>
    <w:rPr>
      <w:sz w:val="18"/>
      <w:szCs w:val="18"/>
    </w:rPr>
  </w:style>
  <w:style w:type="paragraph" w:styleId="31">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1"/>
    <w:qFormat/>
    <w:uiPriority w:val="0"/>
    <w:pPr>
      <w:widowControl/>
      <w:jc w:val="center"/>
    </w:pPr>
    <w:rPr>
      <w:kern w:val="0"/>
      <w:sz w:val="20"/>
      <w:u w:val="single"/>
      <w:lang w:eastAsia="en-US"/>
    </w:rPr>
  </w:style>
  <w:style w:type="paragraph" w:styleId="35">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68"/>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4"/>
    <w:qFormat/>
    <w:uiPriority w:val="0"/>
    <w:rPr>
      <w:i/>
      <w:iCs/>
      <w:sz w:val="26"/>
    </w:rPr>
  </w:style>
  <w:style w:type="paragraph" w:styleId="41">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11"/>
    <w:qFormat/>
    <w:uiPriority w:val="0"/>
    <w:pPr>
      <w:widowControl/>
      <w:jc w:val="center"/>
    </w:pPr>
    <w:rPr>
      <w:kern w:val="0"/>
      <w:sz w:val="20"/>
      <w:u w:val="single"/>
      <w:lang w:eastAsia="en-US"/>
    </w:rPr>
  </w:style>
  <w:style w:type="paragraph" w:styleId="45">
    <w:name w:val="annotation subject"/>
    <w:basedOn w:val="16"/>
    <w:next w:val="16"/>
    <w:link w:val="263"/>
    <w:qFormat/>
    <w:uiPriority w:val="0"/>
    <w:rPr>
      <w:b/>
      <w:bCs/>
    </w:rPr>
  </w:style>
  <w:style w:type="paragraph" w:styleId="46">
    <w:name w:val="Body Text First Indent"/>
    <w:basedOn w:val="18"/>
    <w:next w:val="1"/>
    <w:qFormat/>
    <w:uiPriority w:val="99"/>
    <w:pPr>
      <w:ind w:firstLine="420" w:firstLineChars="100"/>
    </w:pPr>
    <w:rPr>
      <w:szCs w:val="21"/>
    </w:r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0"/>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样式1"/>
    <w:basedOn w:val="1"/>
    <w:next w:val="5"/>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3"/>
    <w:next w:val="21"/>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2"/>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4"/>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Char4"/>
    <w:link w:val="26"/>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Char3"/>
    <w:link w:val="41"/>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Char3"/>
    <w:link w:val="28"/>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9"/>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Char2"/>
    <w:link w:val="4"/>
    <w:qFormat/>
    <w:uiPriority w:val="0"/>
    <w:rPr>
      <w:rFonts w:eastAsia="宋体"/>
      <w:b/>
      <w:bCs/>
      <w:kern w:val="2"/>
      <w:sz w:val="32"/>
      <w:szCs w:val="32"/>
      <w:lang w:val="en-US" w:eastAsia="zh-CN" w:bidi="ar-SA"/>
    </w:rPr>
  </w:style>
  <w:style w:type="character" w:customStyle="1" w:styleId="194">
    <w:name w:val="标题 2 Char2"/>
    <w:link w:val="3"/>
    <w:qFormat/>
    <w:uiPriority w:val="0"/>
    <w:rPr>
      <w:rFonts w:ascii="Cambria" w:hAnsi="Cambria" w:eastAsia="宋体"/>
      <w:b/>
      <w:bCs/>
      <w:kern w:val="2"/>
      <w:sz w:val="32"/>
      <w:szCs w:val="32"/>
      <w:lang w:val="en-US" w:eastAsia="zh-CN" w:bidi="ar-SA"/>
    </w:rPr>
  </w:style>
  <w:style w:type="character" w:customStyle="1" w:styleId="195">
    <w:name w:val="标题 6 Char2"/>
    <w:link w:val="8"/>
    <w:qFormat/>
    <w:uiPriority w:val="0"/>
    <w:rPr>
      <w:rFonts w:hAnsi="Arial" w:eastAsia="仿宋_GB2312"/>
      <w:sz w:val="30"/>
      <w:lang w:val="en-US" w:eastAsia="zh-CN" w:bidi="ar-SA"/>
    </w:rPr>
  </w:style>
  <w:style w:type="character" w:customStyle="1" w:styleId="196">
    <w:name w:val="页脚 Char2"/>
    <w:link w:val="30"/>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Char2"/>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Char4"/>
    <w:link w:val="15"/>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Char4"/>
    <w:link w:val="29"/>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Char3"/>
    <w:link w:val="44"/>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Char4"/>
    <w:link w:val="18"/>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Char3"/>
    <w:link w:val="35"/>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link w:val="5"/>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9"/>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Char2"/>
    <w:link w:val="31"/>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9"/>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Char4"/>
    <w:link w:val="45"/>
    <w:qFormat/>
    <w:uiPriority w:val="0"/>
    <w:rPr>
      <w:rFonts w:eastAsia="宋体"/>
      <w:b/>
      <w:bCs/>
      <w:kern w:val="2"/>
      <w:sz w:val="21"/>
      <w:szCs w:val="24"/>
      <w:lang w:val="en-US" w:eastAsia="zh-CN" w:bidi="ar-SA"/>
    </w:rPr>
  </w:style>
  <w:style w:type="character" w:customStyle="1" w:styleId="264">
    <w:name w:val="正文文本 2 Char"/>
    <w:link w:val="40"/>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Char2"/>
    <w:link w:val="11"/>
    <w:qFormat/>
    <w:uiPriority w:val="0"/>
    <w:rPr>
      <w:rFonts w:hAnsi="Arial" w:eastAsia="仿宋_GB2312"/>
      <w:sz w:val="30"/>
      <w:lang w:val="en-US" w:eastAsia="zh-CN" w:bidi="ar-SA"/>
    </w:rPr>
  </w:style>
  <w:style w:type="character" w:customStyle="1" w:styleId="268">
    <w:name w:val="正文文本缩进 3 Char3"/>
    <w:link w:val="37"/>
    <w:qFormat/>
    <w:uiPriority w:val="0"/>
    <w:rPr>
      <w:rFonts w:ascii="宋体" w:hAnsi="宋体" w:eastAsia="宋体"/>
      <w:kern w:val="2"/>
      <w:sz w:val="28"/>
      <w:szCs w:val="28"/>
      <w:lang w:val="en-US" w:eastAsia="zh-CN" w:bidi="ar-SA"/>
    </w:rPr>
  </w:style>
  <w:style w:type="character" w:customStyle="1" w:styleId="269">
    <w:name w:val="正文文本缩进 Char3"/>
    <w:link w:val="19"/>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Char3"/>
    <w:link w:val="27"/>
    <w:qFormat/>
    <w:uiPriority w:val="0"/>
    <w:rPr>
      <w:rFonts w:eastAsia="宋体"/>
      <w:sz w:val="28"/>
      <w:szCs w:val="24"/>
      <w:lang w:val="en-US" w:eastAsia="zh-CN" w:bidi="ar-SA"/>
    </w:rPr>
  </w:style>
  <w:style w:type="character" w:customStyle="1" w:styleId="272">
    <w:name w:val="标题 7 Char2"/>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Char3"/>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Char2"/>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Char2"/>
    <w:link w:val="2"/>
    <w:qFormat/>
    <w:uiPriority w:val="0"/>
    <w:rPr>
      <w:rFonts w:eastAsia="宋体"/>
      <w:b/>
      <w:bCs/>
      <w:kern w:val="44"/>
      <w:sz w:val="44"/>
      <w:szCs w:val="44"/>
      <w:lang w:val="en-US" w:eastAsia="zh-CN" w:bidi="ar-SA"/>
    </w:rPr>
  </w:style>
  <w:style w:type="character" w:customStyle="1" w:styleId="295">
    <w:name w:val="intel3"/>
    <w:basedOn w:val="49"/>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70"/>
    <w:qFormat/>
    <w:uiPriority w:val="0"/>
    <w:rPr>
      <w:rFonts w:ascii="Times New Roman" w:hAnsi="Times New Roman" w:eastAsia="宋体" w:cs="Times New Roman"/>
      <w:i/>
      <w:iCs/>
      <w:color w:val="000000"/>
      <w:kern w:val="2"/>
      <w:sz w:val="21"/>
      <w:szCs w:val="24"/>
    </w:rPr>
  </w:style>
  <w:style w:type="character" w:customStyle="1" w:styleId="301">
    <w:name w:val="副标题 Char3"/>
    <w:link w:val="34"/>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Char3"/>
    <w:link w:val="24"/>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Char3"/>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出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314">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61</Pages>
  <Words>14128</Words>
  <Characters>15345</Characters>
  <Lines>277</Lines>
  <Paragraphs>78</Paragraphs>
  <TotalTime>0</TotalTime>
  <ScaleCrop>false</ScaleCrop>
  <LinksUpToDate>false</LinksUpToDate>
  <CharactersWithSpaces>16024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瑶儿</cp:lastModifiedBy>
  <cp:lastPrinted>2025-03-05T09:57:00Z</cp:lastPrinted>
  <dcterms:modified xsi:type="dcterms:W3CDTF">2025-03-07T06:45:29Z</dcterms:modified>
  <dc:title>第一卷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CB2AA471EE02492C9DE150D12E1B6CAA_13</vt:lpwstr>
  </property>
  <property fmtid="{D5CDD505-2E9C-101B-9397-08002B2CF9AE}" pid="4" name="KSOTemplateDocerSaveRecord">
    <vt:lpwstr>eyJoZGlkIjoiYTczZjg5ODA4ZTQ3MmIzYzRlYjIwMDhiMWFiNWRmZTIiLCJ1c2VySWQiOiI1NzI1MjUyNzEifQ==</vt:lpwstr>
  </property>
</Properties>
</file>