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9A" w:rsidRDefault="007D609A">
      <w:pPr>
        <w:jc w:val="center"/>
        <w:rPr>
          <w:rFonts w:ascii="宋体" w:hAnsi="宋体"/>
          <w:b/>
          <w:sz w:val="44"/>
          <w:szCs w:val="44"/>
        </w:rPr>
      </w:pPr>
      <w:bookmarkStart w:id="0" w:name="_Toc287620665"/>
    </w:p>
    <w:p w:rsidR="007D609A" w:rsidRDefault="00C23054">
      <w:pPr>
        <w:spacing w:line="360" w:lineRule="auto"/>
        <w:jc w:val="center"/>
        <w:rPr>
          <w:rFonts w:ascii="宋体" w:hAnsi="宋体"/>
          <w:b/>
          <w:bCs/>
          <w:w w:val="90"/>
          <w:kern w:val="0"/>
          <w:sz w:val="32"/>
          <w:szCs w:val="32"/>
        </w:rPr>
      </w:pPr>
      <w:r>
        <w:rPr>
          <w:rFonts w:ascii="宋体" w:hAnsi="宋体" w:hint="eastAsia"/>
          <w:b/>
          <w:bCs/>
          <w:w w:val="90"/>
          <w:kern w:val="0"/>
          <w:sz w:val="32"/>
          <w:szCs w:val="32"/>
          <w:u w:val="single"/>
        </w:rPr>
        <w:t>重庆市万州港口（集团）有限责任公司2025年度集装箱陆路运输项目</w:t>
      </w: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pStyle w:val="a0"/>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C23054">
      <w:pPr>
        <w:autoSpaceDE w:val="0"/>
        <w:autoSpaceDN w:val="0"/>
        <w:adjustRightInd w:val="0"/>
        <w:snapToGrid w:val="0"/>
        <w:spacing w:line="360" w:lineRule="auto"/>
        <w:jc w:val="center"/>
        <w:rPr>
          <w:rFonts w:ascii="宋体" w:hAnsi="宋体"/>
          <w:b/>
          <w:bCs/>
          <w:kern w:val="0"/>
          <w:sz w:val="72"/>
          <w:szCs w:val="72"/>
        </w:rPr>
      </w:pPr>
      <w:r>
        <w:rPr>
          <w:rFonts w:ascii="宋体" w:hAnsi="宋体"/>
          <w:b/>
          <w:bCs/>
          <w:kern w:val="0"/>
          <w:sz w:val="72"/>
          <w:szCs w:val="72"/>
        </w:rPr>
        <w:t>招</w:t>
      </w:r>
      <w:r>
        <w:rPr>
          <w:rFonts w:ascii="宋体" w:hAnsi="宋体" w:hint="eastAsia"/>
          <w:b/>
          <w:bCs/>
          <w:kern w:val="0"/>
          <w:sz w:val="72"/>
          <w:szCs w:val="72"/>
        </w:rPr>
        <w:t xml:space="preserve">  </w:t>
      </w:r>
      <w:r>
        <w:rPr>
          <w:rFonts w:ascii="宋体" w:hAnsi="宋体"/>
          <w:b/>
          <w:bCs/>
          <w:kern w:val="0"/>
          <w:sz w:val="72"/>
          <w:szCs w:val="72"/>
        </w:rPr>
        <w:t>标</w:t>
      </w:r>
      <w:r>
        <w:rPr>
          <w:rFonts w:ascii="宋体" w:hAnsi="宋体" w:hint="eastAsia"/>
          <w:b/>
          <w:bCs/>
          <w:kern w:val="0"/>
          <w:sz w:val="72"/>
          <w:szCs w:val="72"/>
        </w:rPr>
        <w:t xml:space="preserve">  </w:t>
      </w:r>
      <w:r>
        <w:rPr>
          <w:rFonts w:ascii="宋体" w:hAnsi="宋体"/>
          <w:b/>
          <w:bCs/>
          <w:kern w:val="0"/>
          <w:sz w:val="72"/>
          <w:szCs w:val="72"/>
        </w:rPr>
        <w:t>文</w:t>
      </w:r>
      <w:r>
        <w:rPr>
          <w:rFonts w:ascii="宋体" w:hAnsi="宋体" w:hint="eastAsia"/>
          <w:b/>
          <w:bCs/>
          <w:kern w:val="0"/>
          <w:sz w:val="72"/>
          <w:szCs w:val="72"/>
        </w:rPr>
        <w:t xml:space="preserve">  </w:t>
      </w:r>
      <w:r>
        <w:rPr>
          <w:rFonts w:ascii="宋体" w:hAnsi="宋体"/>
          <w:b/>
          <w:bCs/>
          <w:kern w:val="0"/>
          <w:sz w:val="72"/>
          <w:szCs w:val="72"/>
        </w:rPr>
        <w:t>件</w:t>
      </w:r>
    </w:p>
    <w:p w:rsidR="007D609A" w:rsidRDefault="007D609A">
      <w:pPr>
        <w:autoSpaceDE w:val="0"/>
        <w:autoSpaceDN w:val="0"/>
        <w:adjustRightInd w:val="0"/>
        <w:snapToGrid w:val="0"/>
        <w:spacing w:line="360" w:lineRule="auto"/>
        <w:jc w:val="left"/>
        <w:rPr>
          <w:rFonts w:ascii="宋体" w:hAnsi="宋体"/>
          <w:kern w:val="0"/>
          <w:sz w:val="10"/>
          <w:szCs w:val="10"/>
        </w:rPr>
      </w:pPr>
    </w:p>
    <w:p w:rsidR="007D609A" w:rsidRDefault="00C23054">
      <w:pPr>
        <w:autoSpaceDE w:val="0"/>
        <w:autoSpaceDN w:val="0"/>
        <w:adjustRightInd w:val="0"/>
        <w:snapToGrid w:val="0"/>
        <w:spacing w:line="360" w:lineRule="auto"/>
        <w:jc w:val="center"/>
        <w:rPr>
          <w:rFonts w:ascii="宋体" w:hAnsi="宋体"/>
          <w:kern w:val="0"/>
          <w:sz w:val="28"/>
          <w:szCs w:val="28"/>
        </w:rPr>
      </w:pPr>
      <w:r>
        <w:rPr>
          <w:rFonts w:ascii="宋体" w:hAnsi="宋体" w:hint="eastAsia"/>
          <w:kern w:val="0"/>
          <w:sz w:val="28"/>
          <w:szCs w:val="28"/>
        </w:rPr>
        <w:t>项目编号：</w:t>
      </w:r>
      <w:proofErr w:type="gramStart"/>
      <w:r>
        <w:rPr>
          <w:rFonts w:ascii="宋体" w:hAnsi="宋体" w:hint="eastAsia"/>
          <w:kern w:val="0"/>
          <w:sz w:val="28"/>
          <w:szCs w:val="28"/>
        </w:rPr>
        <w:t>渝卓管</w:t>
      </w:r>
      <w:proofErr w:type="gramEnd"/>
      <w:r>
        <w:rPr>
          <w:rFonts w:ascii="宋体" w:hAnsi="宋体" w:hint="eastAsia"/>
          <w:kern w:val="0"/>
          <w:sz w:val="28"/>
          <w:szCs w:val="28"/>
        </w:rPr>
        <w:t>ZB〔2025〕61</w:t>
      </w: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rPr>
          <w:rFonts w:ascii="宋体" w:hAnsi="宋体"/>
          <w:kern w:val="0"/>
          <w:sz w:val="20"/>
          <w:szCs w:val="20"/>
        </w:rPr>
      </w:pPr>
    </w:p>
    <w:p w:rsidR="007D609A" w:rsidRDefault="007D609A">
      <w:pPr>
        <w:autoSpaceDE w:val="0"/>
        <w:autoSpaceDN w:val="0"/>
        <w:adjustRightInd w:val="0"/>
        <w:snapToGrid w:val="0"/>
        <w:spacing w:line="360" w:lineRule="auto"/>
        <w:jc w:val="left"/>
        <w:rPr>
          <w:rFonts w:ascii="宋体" w:hAnsi="宋体"/>
          <w:kern w:val="0"/>
          <w:sz w:val="20"/>
          <w:szCs w:val="20"/>
        </w:rPr>
      </w:pPr>
    </w:p>
    <w:p w:rsidR="007D609A" w:rsidRDefault="007D609A">
      <w:pPr>
        <w:autoSpaceDE w:val="0"/>
        <w:autoSpaceDN w:val="0"/>
        <w:adjustRightInd w:val="0"/>
        <w:snapToGrid w:val="0"/>
        <w:spacing w:line="360" w:lineRule="auto"/>
        <w:rPr>
          <w:rFonts w:ascii="宋体" w:hAnsi="宋体"/>
          <w:kern w:val="0"/>
          <w:sz w:val="20"/>
          <w:szCs w:val="20"/>
        </w:rPr>
      </w:pPr>
    </w:p>
    <w:p w:rsidR="007D609A" w:rsidRDefault="007D609A">
      <w:pPr>
        <w:autoSpaceDE w:val="0"/>
        <w:autoSpaceDN w:val="0"/>
        <w:adjustRightInd w:val="0"/>
        <w:snapToGrid w:val="0"/>
        <w:spacing w:line="360" w:lineRule="auto"/>
        <w:rPr>
          <w:rFonts w:ascii="宋体" w:hAnsi="宋体"/>
          <w:kern w:val="0"/>
          <w:sz w:val="20"/>
          <w:szCs w:val="20"/>
        </w:rPr>
      </w:pPr>
    </w:p>
    <w:p w:rsidR="007D609A" w:rsidRDefault="007D609A">
      <w:pPr>
        <w:autoSpaceDE w:val="0"/>
        <w:autoSpaceDN w:val="0"/>
        <w:adjustRightInd w:val="0"/>
        <w:snapToGrid w:val="0"/>
        <w:spacing w:line="360" w:lineRule="auto"/>
        <w:rPr>
          <w:rFonts w:ascii="宋体" w:hAnsi="宋体"/>
          <w:kern w:val="0"/>
          <w:sz w:val="20"/>
          <w:szCs w:val="20"/>
        </w:rPr>
      </w:pPr>
    </w:p>
    <w:p w:rsidR="007D609A" w:rsidRDefault="00C23054" w:rsidP="000548C7">
      <w:pPr>
        <w:tabs>
          <w:tab w:val="left" w:pos="6219"/>
        </w:tabs>
        <w:autoSpaceDE w:val="0"/>
        <w:autoSpaceDN w:val="0"/>
        <w:adjustRightInd w:val="0"/>
        <w:snapToGrid w:val="0"/>
        <w:spacing w:line="360" w:lineRule="auto"/>
        <w:ind w:firstLineChars="200" w:firstLine="558"/>
        <w:rPr>
          <w:rFonts w:ascii="宋体" w:hAnsi="宋体"/>
          <w:b/>
          <w:w w:val="99"/>
          <w:kern w:val="0"/>
          <w:sz w:val="28"/>
          <w:szCs w:val="28"/>
        </w:rPr>
      </w:pPr>
      <w:proofErr w:type="gramStart"/>
      <w:r>
        <w:rPr>
          <w:rFonts w:ascii="宋体" w:hAnsi="宋体"/>
          <w:b/>
          <w:w w:val="99"/>
          <w:kern w:val="0"/>
          <w:sz w:val="28"/>
          <w:szCs w:val="28"/>
        </w:rPr>
        <w:t xml:space="preserve">招　　</w:t>
      </w:r>
      <w:proofErr w:type="gramEnd"/>
      <w:r>
        <w:rPr>
          <w:rFonts w:ascii="宋体" w:hAnsi="宋体"/>
          <w:b/>
          <w:w w:val="99"/>
          <w:kern w:val="0"/>
          <w:sz w:val="28"/>
          <w:szCs w:val="28"/>
        </w:rPr>
        <w:t>标　 人：</w:t>
      </w:r>
      <w:r>
        <w:rPr>
          <w:rFonts w:ascii="宋体" w:hAnsi="宋体" w:hint="eastAsia"/>
          <w:b/>
          <w:w w:val="99"/>
          <w:kern w:val="0"/>
          <w:sz w:val="28"/>
          <w:szCs w:val="28"/>
          <w:u w:val="single"/>
        </w:rPr>
        <w:t>重庆市万州港口（集团）有限责任公司</w:t>
      </w:r>
      <w:r>
        <w:rPr>
          <w:rFonts w:ascii="宋体" w:hAnsi="宋体"/>
          <w:b/>
          <w:w w:val="99"/>
          <w:kern w:val="0"/>
          <w:sz w:val="28"/>
          <w:szCs w:val="28"/>
        </w:rPr>
        <w:t>（盖单位法人章）</w:t>
      </w:r>
    </w:p>
    <w:p w:rsidR="007D609A" w:rsidRDefault="007D609A">
      <w:pPr>
        <w:tabs>
          <w:tab w:val="left" w:pos="6252"/>
        </w:tabs>
        <w:autoSpaceDE w:val="0"/>
        <w:autoSpaceDN w:val="0"/>
        <w:adjustRightInd w:val="0"/>
        <w:snapToGrid w:val="0"/>
        <w:spacing w:line="360" w:lineRule="auto"/>
        <w:jc w:val="center"/>
        <w:rPr>
          <w:rFonts w:ascii="宋体" w:hAnsi="宋体"/>
          <w:b/>
          <w:spacing w:val="8"/>
          <w:kern w:val="0"/>
          <w:sz w:val="28"/>
          <w:szCs w:val="28"/>
        </w:rPr>
      </w:pPr>
    </w:p>
    <w:p w:rsidR="007D609A" w:rsidRDefault="00C23054">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ascii="宋体" w:hAnsi="宋体"/>
          <w:b/>
          <w:spacing w:val="8"/>
          <w:kern w:val="0"/>
          <w:sz w:val="28"/>
          <w:szCs w:val="28"/>
        </w:rPr>
        <w:t>招标代理机构：</w:t>
      </w:r>
      <w:r>
        <w:rPr>
          <w:rFonts w:ascii="宋体" w:hAnsi="宋体" w:hint="eastAsia"/>
          <w:b/>
          <w:bCs/>
          <w:kern w:val="0"/>
          <w:sz w:val="28"/>
          <w:szCs w:val="28"/>
          <w:u w:val="single"/>
        </w:rPr>
        <w:t>重庆驰久卓越工程管理有限公司</w:t>
      </w:r>
      <w:r>
        <w:rPr>
          <w:rFonts w:ascii="宋体" w:hAnsi="宋体"/>
          <w:b/>
          <w:w w:val="99"/>
          <w:kern w:val="0"/>
          <w:sz w:val="28"/>
          <w:szCs w:val="28"/>
        </w:rPr>
        <w:t>（盖单位法人章）</w:t>
      </w:r>
    </w:p>
    <w:p w:rsidR="007D609A" w:rsidRDefault="007D609A">
      <w:pPr>
        <w:autoSpaceDE w:val="0"/>
        <w:autoSpaceDN w:val="0"/>
        <w:adjustRightInd w:val="0"/>
        <w:snapToGrid w:val="0"/>
        <w:spacing w:line="360" w:lineRule="auto"/>
        <w:jc w:val="center"/>
        <w:rPr>
          <w:rFonts w:ascii="宋体" w:hAnsi="宋体"/>
          <w:b/>
          <w:kern w:val="0"/>
          <w:sz w:val="20"/>
          <w:szCs w:val="20"/>
        </w:rPr>
      </w:pPr>
    </w:p>
    <w:p w:rsidR="007D609A" w:rsidRDefault="007D609A">
      <w:pPr>
        <w:autoSpaceDE w:val="0"/>
        <w:autoSpaceDN w:val="0"/>
        <w:adjustRightInd w:val="0"/>
        <w:snapToGrid w:val="0"/>
        <w:spacing w:line="360" w:lineRule="auto"/>
        <w:rPr>
          <w:rFonts w:ascii="宋体" w:hAnsi="宋体"/>
          <w:b/>
          <w:kern w:val="0"/>
          <w:sz w:val="20"/>
          <w:szCs w:val="20"/>
        </w:rPr>
      </w:pPr>
    </w:p>
    <w:p w:rsidR="007D609A" w:rsidRDefault="00C23054">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13210649"/>
      <w:bookmarkStart w:id="2" w:name="_Toc536796736"/>
      <w:bookmarkStart w:id="3" w:name="_Toc536797277"/>
      <w:bookmarkStart w:id="4" w:name="_Toc536621766"/>
      <w:bookmarkStart w:id="5" w:name="_Toc509218549"/>
      <w:r>
        <w:rPr>
          <w:rFonts w:ascii="宋体" w:hAnsi="宋体" w:hint="eastAsia"/>
          <w:b/>
          <w:spacing w:val="8"/>
          <w:kern w:val="0"/>
          <w:sz w:val="28"/>
          <w:szCs w:val="28"/>
          <w:u w:val="single"/>
        </w:rPr>
        <w:t xml:space="preserve"> 2025 </w:t>
      </w:r>
      <w:r>
        <w:rPr>
          <w:rFonts w:ascii="宋体" w:hAnsi="宋体"/>
          <w:b/>
          <w:spacing w:val="8"/>
          <w:kern w:val="0"/>
          <w:sz w:val="28"/>
          <w:szCs w:val="28"/>
        </w:rPr>
        <w:t>年</w:t>
      </w:r>
      <w:r>
        <w:rPr>
          <w:rFonts w:ascii="宋体" w:hAnsi="宋体" w:hint="eastAsia"/>
          <w:b/>
          <w:spacing w:val="8"/>
          <w:kern w:val="0"/>
          <w:sz w:val="28"/>
          <w:szCs w:val="28"/>
          <w:u w:val="single"/>
        </w:rPr>
        <w:t xml:space="preserve"> 3 </w:t>
      </w:r>
      <w:r>
        <w:rPr>
          <w:rFonts w:ascii="宋体" w:hAnsi="宋体"/>
          <w:b/>
          <w:spacing w:val="8"/>
          <w:kern w:val="0"/>
          <w:sz w:val="28"/>
          <w:szCs w:val="28"/>
        </w:rPr>
        <w:t>月</w:t>
      </w:r>
      <w:bookmarkEnd w:id="1"/>
      <w:bookmarkEnd w:id="2"/>
      <w:bookmarkEnd w:id="3"/>
      <w:bookmarkEnd w:id="4"/>
      <w:bookmarkEnd w:id="5"/>
    </w:p>
    <w:p w:rsidR="007D609A" w:rsidRDefault="007D609A">
      <w:pPr>
        <w:pStyle w:val="1"/>
        <w:spacing w:line="360" w:lineRule="auto"/>
        <w:jc w:val="center"/>
        <w:rPr>
          <w:rFonts w:ascii="宋体" w:hAnsi="宋体"/>
          <w:w w:val="99"/>
          <w:kern w:val="0"/>
          <w:sz w:val="24"/>
        </w:rPr>
        <w:sectPr w:rsidR="007D609A">
          <w:headerReference w:type="default" r:id="rId9"/>
          <w:pgSz w:w="11907" w:h="16840"/>
          <w:pgMar w:top="1304" w:right="1134" w:bottom="1304" w:left="1304" w:header="851" w:footer="992" w:gutter="0"/>
          <w:pgNumType w:fmt="numberInDash" w:start="1"/>
          <w:cols w:space="720"/>
          <w:docGrid w:linePitch="312"/>
        </w:sectPr>
      </w:pPr>
    </w:p>
    <w:p w:rsidR="007D609A" w:rsidRDefault="00C23054">
      <w:pPr>
        <w:pStyle w:val="Style128"/>
        <w:jc w:val="center"/>
        <w:rPr>
          <w:rFonts w:ascii="宋体" w:hAnsi="宋体"/>
          <w:color w:val="auto"/>
          <w:sz w:val="36"/>
          <w:szCs w:val="36"/>
        </w:rPr>
      </w:pPr>
      <w:bookmarkStart w:id="6" w:name="_Toc5767"/>
      <w:bookmarkStart w:id="7" w:name="_Toc28843"/>
      <w:r>
        <w:rPr>
          <w:rFonts w:ascii="宋体" w:hAnsi="宋体"/>
          <w:color w:val="auto"/>
          <w:sz w:val="36"/>
          <w:szCs w:val="36"/>
          <w:lang w:val="zh-CN"/>
        </w:rPr>
        <w:lastRenderedPageBreak/>
        <w:t>目</w:t>
      </w:r>
      <w:r>
        <w:rPr>
          <w:rFonts w:ascii="宋体" w:hAnsi="宋体" w:hint="eastAsia"/>
          <w:color w:val="auto"/>
          <w:sz w:val="36"/>
          <w:szCs w:val="36"/>
        </w:rPr>
        <w:t xml:space="preserve"> </w:t>
      </w:r>
      <w:r>
        <w:rPr>
          <w:rFonts w:ascii="宋体" w:hAnsi="宋体" w:hint="eastAsia"/>
          <w:color w:val="auto"/>
          <w:sz w:val="36"/>
          <w:szCs w:val="36"/>
          <w:lang w:val="zh-CN"/>
        </w:rPr>
        <w:t xml:space="preserve"> </w:t>
      </w:r>
      <w:r>
        <w:rPr>
          <w:rFonts w:ascii="宋体" w:hAnsi="宋体"/>
          <w:color w:val="auto"/>
          <w:sz w:val="36"/>
          <w:szCs w:val="36"/>
          <w:lang w:val="zh-CN"/>
        </w:rPr>
        <w:t>录</w:t>
      </w:r>
      <w:bookmarkEnd w:id="6"/>
      <w:bookmarkEnd w:id="7"/>
    </w:p>
    <w:p w:rsidR="007D609A" w:rsidRDefault="00C23054">
      <w:pPr>
        <w:pStyle w:val="11"/>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hyperlink w:anchor="_Toc20775" w:history="1">
        <w:r>
          <w:rPr>
            <w:rFonts w:ascii="宋体" w:hAnsi="宋体"/>
            <w:snapToGrid w:val="0"/>
            <w:kern w:val="0"/>
            <w:szCs w:val="40"/>
          </w:rPr>
          <w:t>第一章  招标公告</w:t>
        </w:r>
        <w:r>
          <w:tab/>
        </w:r>
        <w:r>
          <w:fldChar w:fldCharType="begin"/>
        </w:r>
        <w:r>
          <w:instrText xml:space="preserve"> PAGEREF _Toc20775 \h </w:instrText>
        </w:r>
        <w:r>
          <w:fldChar w:fldCharType="separate"/>
        </w:r>
        <w:r>
          <w:t>3</w:t>
        </w:r>
        <w:r>
          <w:fldChar w:fldCharType="end"/>
        </w:r>
      </w:hyperlink>
    </w:p>
    <w:p w:rsidR="007D609A" w:rsidRDefault="000366B8">
      <w:pPr>
        <w:pStyle w:val="21"/>
        <w:tabs>
          <w:tab w:val="right" w:leader="dot" w:pos="9469"/>
        </w:tabs>
      </w:pPr>
      <w:hyperlink w:anchor="_Toc26549" w:history="1">
        <w:r w:rsidR="00C23054">
          <w:rPr>
            <w:rFonts w:ascii="宋体" w:hAnsi="宋体"/>
            <w:snapToGrid w:val="0"/>
            <w:szCs w:val="28"/>
          </w:rPr>
          <w:t>1. 招标条件</w:t>
        </w:r>
        <w:r w:rsidR="00C23054">
          <w:tab/>
        </w:r>
        <w:r w:rsidR="00C23054">
          <w:fldChar w:fldCharType="begin"/>
        </w:r>
        <w:r w:rsidR="00C23054">
          <w:instrText xml:space="preserve"> PAGEREF _Toc26549 \h </w:instrText>
        </w:r>
        <w:r w:rsidR="00C23054">
          <w:fldChar w:fldCharType="separate"/>
        </w:r>
        <w:r w:rsidR="00C23054">
          <w:t>3</w:t>
        </w:r>
        <w:r w:rsidR="00C23054">
          <w:fldChar w:fldCharType="end"/>
        </w:r>
      </w:hyperlink>
    </w:p>
    <w:p w:rsidR="007D609A" w:rsidRDefault="000366B8">
      <w:pPr>
        <w:pStyle w:val="21"/>
        <w:tabs>
          <w:tab w:val="right" w:leader="dot" w:pos="9469"/>
        </w:tabs>
      </w:pPr>
      <w:hyperlink w:anchor="_Toc20232" w:history="1">
        <w:r w:rsidR="00C23054">
          <w:rPr>
            <w:rFonts w:ascii="宋体" w:hAnsi="宋体"/>
            <w:snapToGrid w:val="0"/>
            <w:szCs w:val="28"/>
          </w:rPr>
          <w:t>2.</w:t>
        </w:r>
        <w:r w:rsidR="00C23054">
          <w:rPr>
            <w:rFonts w:ascii="宋体" w:hAnsi="宋体" w:hint="eastAsia"/>
            <w:snapToGrid w:val="0"/>
            <w:szCs w:val="28"/>
          </w:rPr>
          <w:t xml:space="preserve"> </w:t>
        </w:r>
        <w:r w:rsidR="00C23054">
          <w:rPr>
            <w:rFonts w:ascii="宋体" w:hAnsi="宋体"/>
            <w:snapToGrid w:val="0"/>
            <w:szCs w:val="28"/>
          </w:rPr>
          <w:t>项目概况与招标范围</w:t>
        </w:r>
        <w:r w:rsidR="00C23054">
          <w:tab/>
        </w:r>
        <w:r w:rsidR="00C23054">
          <w:fldChar w:fldCharType="begin"/>
        </w:r>
        <w:r w:rsidR="00C23054">
          <w:instrText xml:space="preserve"> PAGEREF _Toc20232 \h </w:instrText>
        </w:r>
        <w:r w:rsidR="00C23054">
          <w:fldChar w:fldCharType="separate"/>
        </w:r>
        <w:r w:rsidR="00C23054">
          <w:t>3</w:t>
        </w:r>
        <w:r w:rsidR="00C23054">
          <w:fldChar w:fldCharType="end"/>
        </w:r>
      </w:hyperlink>
    </w:p>
    <w:p w:rsidR="007D609A" w:rsidRDefault="000366B8">
      <w:pPr>
        <w:pStyle w:val="21"/>
        <w:tabs>
          <w:tab w:val="right" w:leader="dot" w:pos="9469"/>
        </w:tabs>
      </w:pPr>
      <w:hyperlink w:anchor="_Toc8133" w:history="1">
        <w:r w:rsidR="00C23054">
          <w:rPr>
            <w:rFonts w:ascii="宋体" w:hAnsi="宋体"/>
            <w:snapToGrid w:val="0"/>
            <w:szCs w:val="28"/>
          </w:rPr>
          <w:t>3. 投标人资格要求</w:t>
        </w:r>
        <w:r w:rsidR="00C23054">
          <w:tab/>
        </w:r>
        <w:r w:rsidR="00C23054">
          <w:fldChar w:fldCharType="begin"/>
        </w:r>
        <w:r w:rsidR="00C23054">
          <w:instrText xml:space="preserve"> PAGEREF _Toc8133 \h </w:instrText>
        </w:r>
        <w:r w:rsidR="00C23054">
          <w:fldChar w:fldCharType="separate"/>
        </w:r>
        <w:r w:rsidR="00C23054">
          <w:t>3</w:t>
        </w:r>
        <w:r w:rsidR="00C23054">
          <w:fldChar w:fldCharType="end"/>
        </w:r>
      </w:hyperlink>
    </w:p>
    <w:p w:rsidR="007D609A" w:rsidRDefault="000366B8">
      <w:pPr>
        <w:pStyle w:val="21"/>
        <w:tabs>
          <w:tab w:val="right" w:leader="dot" w:pos="9469"/>
        </w:tabs>
      </w:pPr>
      <w:hyperlink w:anchor="_Toc16990" w:history="1">
        <w:r w:rsidR="00C23054">
          <w:rPr>
            <w:rFonts w:ascii="宋体" w:hAnsi="宋体"/>
            <w:snapToGrid w:val="0"/>
            <w:szCs w:val="28"/>
          </w:rPr>
          <w:t>4. 招标文件的获取</w:t>
        </w:r>
        <w:r w:rsidR="00C23054">
          <w:tab/>
        </w:r>
        <w:r w:rsidR="00C23054">
          <w:fldChar w:fldCharType="begin"/>
        </w:r>
        <w:r w:rsidR="00C23054">
          <w:instrText xml:space="preserve"> PAGEREF _Toc16990 \h </w:instrText>
        </w:r>
        <w:r w:rsidR="00C23054">
          <w:fldChar w:fldCharType="separate"/>
        </w:r>
        <w:r w:rsidR="00C23054">
          <w:t>4</w:t>
        </w:r>
        <w:r w:rsidR="00C23054">
          <w:fldChar w:fldCharType="end"/>
        </w:r>
      </w:hyperlink>
    </w:p>
    <w:p w:rsidR="007D609A" w:rsidRDefault="000366B8">
      <w:pPr>
        <w:pStyle w:val="21"/>
        <w:tabs>
          <w:tab w:val="right" w:leader="dot" w:pos="9469"/>
        </w:tabs>
      </w:pPr>
      <w:hyperlink w:anchor="_Toc24917" w:history="1">
        <w:r w:rsidR="00C23054">
          <w:rPr>
            <w:rFonts w:ascii="宋体" w:hAnsi="宋体"/>
            <w:snapToGrid w:val="0"/>
            <w:szCs w:val="28"/>
          </w:rPr>
          <w:t>5. 投标文件的递交</w:t>
        </w:r>
        <w:r w:rsidR="00C23054">
          <w:tab/>
        </w:r>
        <w:r w:rsidR="00C23054">
          <w:fldChar w:fldCharType="begin"/>
        </w:r>
        <w:r w:rsidR="00C23054">
          <w:instrText xml:space="preserve"> PAGEREF _Toc24917 \h </w:instrText>
        </w:r>
        <w:r w:rsidR="00C23054">
          <w:fldChar w:fldCharType="separate"/>
        </w:r>
        <w:r w:rsidR="00C23054">
          <w:t>4</w:t>
        </w:r>
        <w:r w:rsidR="00C23054">
          <w:fldChar w:fldCharType="end"/>
        </w:r>
      </w:hyperlink>
    </w:p>
    <w:p w:rsidR="007D609A" w:rsidRDefault="000366B8">
      <w:pPr>
        <w:pStyle w:val="21"/>
        <w:tabs>
          <w:tab w:val="right" w:leader="dot" w:pos="9469"/>
        </w:tabs>
      </w:pPr>
      <w:hyperlink w:anchor="_Toc24731" w:history="1">
        <w:r w:rsidR="00C23054">
          <w:rPr>
            <w:rFonts w:ascii="宋体" w:hAnsi="宋体"/>
            <w:snapToGrid w:val="0"/>
            <w:szCs w:val="28"/>
          </w:rPr>
          <w:t>6. 发布公告的媒介</w:t>
        </w:r>
        <w:r w:rsidR="00C23054">
          <w:tab/>
        </w:r>
        <w:r w:rsidR="00C23054">
          <w:fldChar w:fldCharType="begin"/>
        </w:r>
        <w:r w:rsidR="00C23054">
          <w:instrText xml:space="preserve"> PAGEREF _Toc24731 \h </w:instrText>
        </w:r>
        <w:r w:rsidR="00C23054">
          <w:fldChar w:fldCharType="separate"/>
        </w:r>
        <w:r w:rsidR="00C23054">
          <w:t>4</w:t>
        </w:r>
        <w:r w:rsidR="00C23054">
          <w:fldChar w:fldCharType="end"/>
        </w:r>
      </w:hyperlink>
    </w:p>
    <w:p w:rsidR="007D609A" w:rsidRDefault="000366B8">
      <w:pPr>
        <w:pStyle w:val="21"/>
        <w:tabs>
          <w:tab w:val="right" w:leader="dot" w:pos="9469"/>
        </w:tabs>
      </w:pPr>
      <w:hyperlink w:anchor="_Toc15606" w:history="1">
        <w:r w:rsidR="00C23054">
          <w:rPr>
            <w:rFonts w:ascii="宋体" w:hAnsi="宋体" w:hint="eastAsia"/>
            <w:snapToGrid w:val="0"/>
            <w:szCs w:val="28"/>
          </w:rPr>
          <w:t>7</w:t>
        </w:r>
        <w:r w:rsidR="00C23054">
          <w:rPr>
            <w:rFonts w:ascii="宋体" w:hAnsi="宋体"/>
            <w:snapToGrid w:val="0"/>
            <w:szCs w:val="28"/>
          </w:rPr>
          <w:t>. 联系方式</w:t>
        </w:r>
        <w:r w:rsidR="00C23054">
          <w:tab/>
        </w:r>
        <w:r w:rsidR="00C23054">
          <w:fldChar w:fldCharType="begin"/>
        </w:r>
        <w:r w:rsidR="00C23054">
          <w:instrText xml:space="preserve"> PAGEREF _Toc15606 \h </w:instrText>
        </w:r>
        <w:r w:rsidR="00C23054">
          <w:fldChar w:fldCharType="separate"/>
        </w:r>
        <w:r w:rsidR="00C23054">
          <w:t>4</w:t>
        </w:r>
        <w:r w:rsidR="00C23054">
          <w:fldChar w:fldCharType="end"/>
        </w:r>
      </w:hyperlink>
    </w:p>
    <w:p w:rsidR="007D609A" w:rsidRDefault="000366B8">
      <w:pPr>
        <w:pStyle w:val="11"/>
        <w:tabs>
          <w:tab w:val="right" w:leader="dot" w:pos="9469"/>
        </w:tabs>
      </w:pPr>
      <w:hyperlink w:anchor="_Toc3408" w:history="1">
        <w:r w:rsidR="00C23054">
          <w:rPr>
            <w:rFonts w:ascii="宋体" w:hAnsi="宋体"/>
            <w:snapToGrid w:val="0"/>
            <w:kern w:val="0"/>
            <w:szCs w:val="40"/>
          </w:rPr>
          <w:t>第二章  投标人须知</w:t>
        </w:r>
        <w:r w:rsidR="00C23054">
          <w:tab/>
        </w:r>
        <w:r w:rsidR="00C23054">
          <w:fldChar w:fldCharType="begin"/>
        </w:r>
        <w:r w:rsidR="00C23054">
          <w:instrText xml:space="preserve"> PAGEREF _Toc3408 \h </w:instrText>
        </w:r>
        <w:r w:rsidR="00C23054">
          <w:fldChar w:fldCharType="separate"/>
        </w:r>
        <w:r w:rsidR="00C23054">
          <w:t>5</w:t>
        </w:r>
        <w:r w:rsidR="00C23054">
          <w:fldChar w:fldCharType="end"/>
        </w:r>
      </w:hyperlink>
    </w:p>
    <w:p w:rsidR="007D609A" w:rsidRDefault="000366B8">
      <w:pPr>
        <w:pStyle w:val="21"/>
        <w:tabs>
          <w:tab w:val="right" w:leader="dot" w:pos="9469"/>
        </w:tabs>
      </w:pPr>
      <w:hyperlink w:anchor="_Toc20527" w:history="1">
        <w:r w:rsidR="00C23054">
          <w:rPr>
            <w:rFonts w:ascii="宋体" w:hAnsi="宋体" w:hint="eastAsia"/>
            <w:szCs w:val="28"/>
          </w:rPr>
          <w:t>投标人须知前附表</w:t>
        </w:r>
        <w:r w:rsidR="00C23054">
          <w:tab/>
        </w:r>
        <w:r w:rsidR="00C23054">
          <w:fldChar w:fldCharType="begin"/>
        </w:r>
        <w:r w:rsidR="00C23054">
          <w:instrText xml:space="preserve"> PAGEREF _Toc20527 \h </w:instrText>
        </w:r>
        <w:r w:rsidR="00C23054">
          <w:fldChar w:fldCharType="separate"/>
        </w:r>
        <w:r w:rsidR="00C23054">
          <w:t>5</w:t>
        </w:r>
        <w:r w:rsidR="00C23054">
          <w:fldChar w:fldCharType="end"/>
        </w:r>
      </w:hyperlink>
    </w:p>
    <w:p w:rsidR="007D609A" w:rsidRDefault="000366B8">
      <w:pPr>
        <w:pStyle w:val="21"/>
        <w:tabs>
          <w:tab w:val="right" w:leader="dot" w:pos="9469"/>
        </w:tabs>
      </w:pPr>
      <w:hyperlink w:anchor="_Toc11948" w:history="1">
        <w:r w:rsidR="00C23054">
          <w:rPr>
            <w:rFonts w:ascii="宋体" w:hAnsi="宋体"/>
            <w:snapToGrid w:val="0"/>
          </w:rPr>
          <w:t>1.  总则</w:t>
        </w:r>
        <w:r w:rsidR="00C23054">
          <w:tab/>
        </w:r>
        <w:r w:rsidR="00C23054">
          <w:fldChar w:fldCharType="begin"/>
        </w:r>
        <w:r w:rsidR="00C23054">
          <w:instrText xml:space="preserve"> PAGEREF _Toc11948 \h </w:instrText>
        </w:r>
        <w:r w:rsidR="00C23054">
          <w:fldChar w:fldCharType="separate"/>
        </w:r>
        <w:r w:rsidR="00C23054">
          <w:t>14</w:t>
        </w:r>
        <w:r w:rsidR="00C23054">
          <w:fldChar w:fldCharType="end"/>
        </w:r>
      </w:hyperlink>
    </w:p>
    <w:p w:rsidR="007D609A" w:rsidRDefault="000366B8">
      <w:pPr>
        <w:pStyle w:val="31"/>
        <w:tabs>
          <w:tab w:val="right" w:leader="dot" w:pos="9469"/>
        </w:tabs>
      </w:pPr>
      <w:hyperlink w:anchor="_Toc4171" w:history="1">
        <w:r w:rsidR="00C23054">
          <w:rPr>
            <w:rFonts w:ascii="宋体" w:hAnsi="宋体"/>
            <w:snapToGrid w:val="0"/>
            <w:szCs w:val="24"/>
          </w:rPr>
          <w:t>1.1  项目概况</w:t>
        </w:r>
        <w:r w:rsidR="00C23054">
          <w:tab/>
        </w:r>
        <w:r w:rsidR="00C23054">
          <w:fldChar w:fldCharType="begin"/>
        </w:r>
        <w:r w:rsidR="00C23054">
          <w:instrText xml:space="preserve"> PAGEREF _Toc4171 \h </w:instrText>
        </w:r>
        <w:r w:rsidR="00C23054">
          <w:fldChar w:fldCharType="separate"/>
        </w:r>
        <w:r w:rsidR="00C23054">
          <w:t>14</w:t>
        </w:r>
        <w:r w:rsidR="00C23054">
          <w:fldChar w:fldCharType="end"/>
        </w:r>
      </w:hyperlink>
    </w:p>
    <w:p w:rsidR="007D609A" w:rsidRDefault="000366B8">
      <w:pPr>
        <w:pStyle w:val="31"/>
        <w:tabs>
          <w:tab w:val="right" w:leader="dot" w:pos="9469"/>
        </w:tabs>
      </w:pPr>
      <w:hyperlink w:anchor="_Toc24730" w:history="1">
        <w:r w:rsidR="00C23054">
          <w:rPr>
            <w:rFonts w:ascii="宋体" w:hAnsi="宋体"/>
            <w:snapToGrid w:val="0"/>
            <w:szCs w:val="24"/>
          </w:rPr>
          <w:t>1.2  资金来源和落实情况</w:t>
        </w:r>
        <w:r w:rsidR="00C23054">
          <w:tab/>
        </w:r>
        <w:r w:rsidR="00C23054">
          <w:fldChar w:fldCharType="begin"/>
        </w:r>
        <w:r w:rsidR="00C23054">
          <w:instrText xml:space="preserve"> PAGEREF _Toc24730 \h </w:instrText>
        </w:r>
        <w:r w:rsidR="00C23054">
          <w:fldChar w:fldCharType="separate"/>
        </w:r>
        <w:r w:rsidR="00C23054">
          <w:t>14</w:t>
        </w:r>
        <w:r w:rsidR="00C23054">
          <w:fldChar w:fldCharType="end"/>
        </w:r>
      </w:hyperlink>
    </w:p>
    <w:p w:rsidR="007D609A" w:rsidRDefault="000366B8">
      <w:pPr>
        <w:pStyle w:val="31"/>
        <w:tabs>
          <w:tab w:val="right" w:leader="dot" w:pos="9469"/>
        </w:tabs>
      </w:pPr>
      <w:hyperlink w:anchor="_Toc23769" w:history="1">
        <w:r w:rsidR="00C23054">
          <w:rPr>
            <w:rFonts w:ascii="宋体" w:hAnsi="宋体"/>
            <w:snapToGrid w:val="0"/>
            <w:szCs w:val="24"/>
          </w:rPr>
          <w:t>1.3  招标范围、</w:t>
        </w:r>
        <w:r w:rsidR="00C23054">
          <w:rPr>
            <w:rFonts w:ascii="宋体" w:hAnsi="宋体" w:hint="eastAsia"/>
            <w:snapToGrid w:val="0"/>
            <w:szCs w:val="24"/>
          </w:rPr>
          <w:t>服务期限</w:t>
        </w:r>
        <w:r w:rsidR="00C23054">
          <w:rPr>
            <w:rFonts w:ascii="宋体" w:hAnsi="宋体"/>
            <w:snapToGrid w:val="0"/>
            <w:szCs w:val="24"/>
          </w:rPr>
          <w:t>和质量要求</w:t>
        </w:r>
        <w:r w:rsidR="00C23054">
          <w:tab/>
        </w:r>
        <w:r w:rsidR="00C23054">
          <w:fldChar w:fldCharType="begin"/>
        </w:r>
        <w:r w:rsidR="00C23054">
          <w:instrText xml:space="preserve"> PAGEREF _Toc23769 \h </w:instrText>
        </w:r>
        <w:r w:rsidR="00C23054">
          <w:fldChar w:fldCharType="separate"/>
        </w:r>
        <w:r w:rsidR="00C23054">
          <w:t>14</w:t>
        </w:r>
        <w:r w:rsidR="00C23054">
          <w:fldChar w:fldCharType="end"/>
        </w:r>
      </w:hyperlink>
    </w:p>
    <w:p w:rsidR="007D609A" w:rsidRDefault="000366B8">
      <w:pPr>
        <w:pStyle w:val="31"/>
        <w:tabs>
          <w:tab w:val="right" w:leader="dot" w:pos="9469"/>
        </w:tabs>
      </w:pPr>
      <w:hyperlink w:anchor="_Toc31363" w:history="1">
        <w:r w:rsidR="00C23054">
          <w:rPr>
            <w:rFonts w:ascii="宋体" w:hAnsi="宋体"/>
            <w:snapToGrid w:val="0"/>
            <w:szCs w:val="24"/>
          </w:rPr>
          <w:t>1.5  费用承担</w:t>
        </w:r>
        <w:r w:rsidR="00C23054">
          <w:tab/>
        </w:r>
        <w:r w:rsidR="00C23054">
          <w:fldChar w:fldCharType="begin"/>
        </w:r>
        <w:r w:rsidR="00C23054">
          <w:instrText xml:space="preserve"> PAGEREF _Toc31363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7297" w:history="1">
        <w:r w:rsidR="00C23054">
          <w:rPr>
            <w:rFonts w:ascii="宋体" w:hAnsi="宋体"/>
            <w:snapToGrid w:val="0"/>
            <w:szCs w:val="24"/>
          </w:rPr>
          <w:t>1.6  保密</w:t>
        </w:r>
        <w:r w:rsidR="00C23054">
          <w:tab/>
        </w:r>
        <w:r w:rsidR="00C23054">
          <w:fldChar w:fldCharType="begin"/>
        </w:r>
        <w:r w:rsidR="00C23054">
          <w:instrText xml:space="preserve"> PAGEREF _Toc7297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28421" w:history="1">
        <w:r w:rsidR="00C23054">
          <w:rPr>
            <w:rFonts w:ascii="宋体" w:hAnsi="宋体"/>
            <w:snapToGrid w:val="0"/>
            <w:szCs w:val="24"/>
          </w:rPr>
          <w:t>1.7  语言文字</w:t>
        </w:r>
        <w:r w:rsidR="00C23054">
          <w:tab/>
        </w:r>
        <w:r w:rsidR="00C23054">
          <w:fldChar w:fldCharType="begin"/>
        </w:r>
        <w:r w:rsidR="00C23054">
          <w:instrText xml:space="preserve"> PAGEREF _Toc28421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4530" w:history="1">
        <w:r w:rsidR="00C23054">
          <w:rPr>
            <w:rFonts w:ascii="宋体" w:hAnsi="宋体"/>
            <w:snapToGrid w:val="0"/>
            <w:szCs w:val="24"/>
          </w:rPr>
          <w:t>1.8  计量单位</w:t>
        </w:r>
        <w:r w:rsidR="00C23054">
          <w:tab/>
        </w:r>
        <w:r w:rsidR="00C23054">
          <w:fldChar w:fldCharType="begin"/>
        </w:r>
        <w:r w:rsidR="00C23054">
          <w:instrText xml:space="preserve"> PAGEREF _Toc4530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20466" w:history="1">
        <w:r w:rsidR="00C23054">
          <w:rPr>
            <w:rFonts w:ascii="宋体" w:hAnsi="宋体"/>
            <w:snapToGrid w:val="0"/>
            <w:szCs w:val="24"/>
          </w:rPr>
          <w:t>1.9  踏勘现场</w:t>
        </w:r>
        <w:r w:rsidR="00C23054">
          <w:tab/>
        </w:r>
        <w:r w:rsidR="00C23054">
          <w:fldChar w:fldCharType="begin"/>
        </w:r>
        <w:r w:rsidR="00C23054">
          <w:instrText xml:space="preserve"> PAGEREF _Toc20466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910" w:history="1">
        <w:r w:rsidR="00C23054">
          <w:rPr>
            <w:rFonts w:ascii="宋体" w:hAnsi="宋体"/>
            <w:snapToGrid w:val="0"/>
            <w:szCs w:val="24"/>
          </w:rPr>
          <w:t>1.10  投标预备会</w:t>
        </w:r>
        <w:r w:rsidR="00C23054">
          <w:tab/>
        </w:r>
        <w:r w:rsidR="00C23054">
          <w:fldChar w:fldCharType="begin"/>
        </w:r>
        <w:r w:rsidR="00C23054">
          <w:instrText xml:space="preserve"> PAGEREF _Toc910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14867" w:history="1">
        <w:r w:rsidR="00C23054">
          <w:rPr>
            <w:rFonts w:ascii="宋体" w:hAnsi="宋体"/>
            <w:snapToGrid w:val="0"/>
            <w:szCs w:val="24"/>
          </w:rPr>
          <w:t>1.11  分包</w:t>
        </w:r>
        <w:r w:rsidR="00C23054">
          <w:tab/>
        </w:r>
        <w:r w:rsidR="00C23054">
          <w:fldChar w:fldCharType="begin"/>
        </w:r>
        <w:r w:rsidR="00C23054">
          <w:instrText xml:space="preserve"> PAGEREF _Toc14867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3365" w:history="1">
        <w:r w:rsidR="00C23054">
          <w:rPr>
            <w:rFonts w:ascii="宋体" w:hAnsi="宋体"/>
            <w:snapToGrid w:val="0"/>
            <w:szCs w:val="24"/>
          </w:rPr>
          <w:t>1.12  偏离</w:t>
        </w:r>
        <w:r w:rsidR="00C23054">
          <w:tab/>
        </w:r>
        <w:r w:rsidR="00C23054">
          <w:fldChar w:fldCharType="begin"/>
        </w:r>
        <w:r w:rsidR="00C23054">
          <w:instrText xml:space="preserve"> PAGEREF _Toc3365 \h </w:instrText>
        </w:r>
        <w:r w:rsidR="00C23054">
          <w:fldChar w:fldCharType="separate"/>
        </w:r>
        <w:r w:rsidR="00C23054">
          <w:t>15</w:t>
        </w:r>
        <w:r w:rsidR="00C23054">
          <w:fldChar w:fldCharType="end"/>
        </w:r>
      </w:hyperlink>
    </w:p>
    <w:p w:rsidR="007D609A" w:rsidRDefault="000366B8">
      <w:pPr>
        <w:pStyle w:val="21"/>
        <w:tabs>
          <w:tab w:val="right" w:leader="dot" w:pos="9469"/>
        </w:tabs>
      </w:pPr>
      <w:hyperlink w:anchor="_Toc12288" w:history="1">
        <w:r w:rsidR="00C23054">
          <w:rPr>
            <w:rFonts w:ascii="宋体" w:hAnsi="宋体"/>
            <w:snapToGrid w:val="0"/>
          </w:rPr>
          <w:t>2.  招标文件</w:t>
        </w:r>
        <w:r w:rsidR="00C23054">
          <w:tab/>
        </w:r>
        <w:r w:rsidR="00C23054">
          <w:fldChar w:fldCharType="begin"/>
        </w:r>
        <w:r w:rsidR="00C23054">
          <w:instrText xml:space="preserve"> PAGEREF _Toc12288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13160" w:history="1">
        <w:r w:rsidR="00C23054">
          <w:rPr>
            <w:rFonts w:ascii="宋体" w:hAnsi="宋体"/>
            <w:snapToGrid w:val="0"/>
            <w:szCs w:val="24"/>
          </w:rPr>
          <w:t>2.1  招标文件的组成</w:t>
        </w:r>
        <w:r w:rsidR="00C23054">
          <w:tab/>
        </w:r>
        <w:r w:rsidR="00C23054">
          <w:fldChar w:fldCharType="begin"/>
        </w:r>
        <w:r w:rsidR="00C23054">
          <w:instrText xml:space="preserve"> PAGEREF _Toc13160 \h </w:instrText>
        </w:r>
        <w:r w:rsidR="00C23054">
          <w:fldChar w:fldCharType="separate"/>
        </w:r>
        <w:r w:rsidR="00C23054">
          <w:t>15</w:t>
        </w:r>
        <w:r w:rsidR="00C23054">
          <w:fldChar w:fldCharType="end"/>
        </w:r>
      </w:hyperlink>
    </w:p>
    <w:p w:rsidR="007D609A" w:rsidRDefault="000366B8">
      <w:pPr>
        <w:pStyle w:val="31"/>
        <w:tabs>
          <w:tab w:val="right" w:leader="dot" w:pos="9469"/>
        </w:tabs>
      </w:pPr>
      <w:hyperlink w:anchor="_Toc25781" w:history="1">
        <w:r w:rsidR="00C23054">
          <w:rPr>
            <w:rFonts w:ascii="宋体" w:hAnsi="宋体"/>
            <w:snapToGrid w:val="0"/>
            <w:szCs w:val="24"/>
          </w:rPr>
          <w:t>2.2  招标文件的澄清</w:t>
        </w:r>
        <w:r w:rsidR="00C23054">
          <w:tab/>
        </w:r>
        <w:r w:rsidR="00C23054">
          <w:fldChar w:fldCharType="begin"/>
        </w:r>
        <w:r w:rsidR="00C23054">
          <w:instrText xml:space="preserve"> PAGEREF _Toc25781 \h </w:instrText>
        </w:r>
        <w:r w:rsidR="00C23054">
          <w:fldChar w:fldCharType="separate"/>
        </w:r>
        <w:r w:rsidR="00C23054">
          <w:t>16</w:t>
        </w:r>
        <w:r w:rsidR="00C23054">
          <w:fldChar w:fldCharType="end"/>
        </w:r>
      </w:hyperlink>
    </w:p>
    <w:p w:rsidR="007D609A" w:rsidRDefault="000366B8">
      <w:pPr>
        <w:pStyle w:val="31"/>
        <w:tabs>
          <w:tab w:val="right" w:leader="dot" w:pos="9469"/>
        </w:tabs>
      </w:pPr>
      <w:hyperlink w:anchor="_Toc24560" w:history="1">
        <w:r w:rsidR="00C23054">
          <w:rPr>
            <w:rFonts w:ascii="宋体" w:hAnsi="宋体"/>
            <w:snapToGrid w:val="0"/>
            <w:szCs w:val="24"/>
          </w:rPr>
          <w:t>2.3  招标文件的修改</w:t>
        </w:r>
        <w:r w:rsidR="00C23054">
          <w:tab/>
        </w:r>
        <w:r w:rsidR="00C23054">
          <w:fldChar w:fldCharType="begin"/>
        </w:r>
        <w:r w:rsidR="00C23054">
          <w:instrText xml:space="preserve"> PAGEREF _Toc24560 \h </w:instrText>
        </w:r>
        <w:r w:rsidR="00C23054">
          <w:fldChar w:fldCharType="separate"/>
        </w:r>
        <w:r w:rsidR="00C23054">
          <w:t>16</w:t>
        </w:r>
        <w:r w:rsidR="00C23054">
          <w:fldChar w:fldCharType="end"/>
        </w:r>
      </w:hyperlink>
    </w:p>
    <w:p w:rsidR="007D609A" w:rsidRDefault="000366B8">
      <w:pPr>
        <w:pStyle w:val="21"/>
        <w:tabs>
          <w:tab w:val="right" w:leader="dot" w:pos="9469"/>
        </w:tabs>
      </w:pPr>
      <w:hyperlink w:anchor="_Toc15305" w:history="1">
        <w:r w:rsidR="00C23054">
          <w:rPr>
            <w:rFonts w:ascii="宋体" w:hAnsi="宋体"/>
            <w:snapToGrid w:val="0"/>
          </w:rPr>
          <w:t>3.  投标文件</w:t>
        </w:r>
        <w:r w:rsidR="00C23054">
          <w:tab/>
        </w:r>
        <w:r w:rsidR="00C23054">
          <w:fldChar w:fldCharType="begin"/>
        </w:r>
        <w:r w:rsidR="00C23054">
          <w:instrText xml:space="preserve"> PAGEREF _Toc15305 \h </w:instrText>
        </w:r>
        <w:r w:rsidR="00C23054">
          <w:fldChar w:fldCharType="separate"/>
        </w:r>
        <w:r w:rsidR="00C23054">
          <w:t>16</w:t>
        </w:r>
        <w:r w:rsidR="00C23054">
          <w:fldChar w:fldCharType="end"/>
        </w:r>
      </w:hyperlink>
    </w:p>
    <w:p w:rsidR="007D609A" w:rsidRDefault="000366B8">
      <w:pPr>
        <w:pStyle w:val="31"/>
        <w:tabs>
          <w:tab w:val="right" w:leader="dot" w:pos="9469"/>
        </w:tabs>
      </w:pPr>
      <w:hyperlink w:anchor="_Toc3791" w:history="1">
        <w:r w:rsidR="00C23054">
          <w:rPr>
            <w:rFonts w:ascii="宋体" w:hAnsi="宋体"/>
            <w:snapToGrid w:val="0"/>
            <w:szCs w:val="24"/>
          </w:rPr>
          <w:t>3.1  投标文件的组成</w:t>
        </w:r>
        <w:r w:rsidR="00C23054">
          <w:tab/>
        </w:r>
        <w:r w:rsidR="00C23054">
          <w:fldChar w:fldCharType="begin"/>
        </w:r>
        <w:r w:rsidR="00C23054">
          <w:instrText xml:space="preserve"> PAGEREF _Toc3791 \h </w:instrText>
        </w:r>
        <w:r w:rsidR="00C23054">
          <w:fldChar w:fldCharType="separate"/>
        </w:r>
        <w:r w:rsidR="00C23054">
          <w:t>16</w:t>
        </w:r>
        <w:r w:rsidR="00C23054">
          <w:fldChar w:fldCharType="end"/>
        </w:r>
      </w:hyperlink>
    </w:p>
    <w:p w:rsidR="007D609A" w:rsidRDefault="000366B8">
      <w:pPr>
        <w:pStyle w:val="31"/>
        <w:tabs>
          <w:tab w:val="right" w:leader="dot" w:pos="9469"/>
        </w:tabs>
      </w:pPr>
      <w:hyperlink w:anchor="_Toc13432" w:history="1">
        <w:r w:rsidR="00C23054">
          <w:rPr>
            <w:rFonts w:ascii="宋体" w:hAnsi="宋体"/>
            <w:snapToGrid w:val="0"/>
            <w:szCs w:val="24"/>
          </w:rPr>
          <w:t>3.2  投标报价</w:t>
        </w:r>
        <w:r w:rsidR="00C23054">
          <w:tab/>
        </w:r>
        <w:r w:rsidR="00C23054">
          <w:fldChar w:fldCharType="begin"/>
        </w:r>
        <w:r w:rsidR="00C23054">
          <w:instrText xml:space="preserve"> PAGEREF _Toc13432 \h </w:instrText>
        </w:r>
        <w:r w:rsidR="00C23054">
          <w:fldChar w:fldCharType="separate"/>
        </w:r>
        <w:r w:rsidR="00C23054">
          <w:t>16</w:t>
        </w:r>
        <w:r w:rsidR="00C23054">
          <w:fldChar w:fldCharType="end"/>
        </w:r>
      </w:hyperlink>
    </w:p>
    <w:p w:rsidR="007D609A" w:rsidRDefault="000366B8">
      <w:pPr>
        <w:pStyle w:val="31"/>
        <w:tabs>
          <w:tab w:val="right" w:leader="dot" w:pos="9469"/>
        </w:tabs>
      </w:pPr>
      <w:hyperlink w:anchor="_Toc12285" w:history="1">
        <w:r w:rsidR="00C23054">
          <w:rPr>
            <w:rFonts w:ascii="宋体" w:hAnsi="宋体"/>
            <w:snapToGrid w:val="0"/>
            <w:szCs w:val="24"/>
          </w:rPr>
          <w:t>3.3  投标有效期</w:t>
        </w:r>
        <w:r w:rsidR="00C23054">
          <w:tab/>
        </w:r>
        <w:r w:rsidR="00C23054">
          <w:fldChar w:fldCharType="begin"/>
        </w:r>
        <w:r w:rsidR="00C23054">
          <w:instrText xml:space="preserve"> PAGEREF _Toc12285 \h </w:instrText>
        </w:r>
        <w:r w:rsidR="00C23054">
          <w:fldChar w:fldCharType="separate"/>
        </w:r>
        <w:r w:rsidR="00C23054">
          <w:t>16</w:t>
        </w:r>
        <w:r w:rsidR="00C23054">
          <w:fldChar w:fldCharType="end"/>
        </w:r>
      </w:hyperlink>
    </w:p>
    <w:p w:rsidR="007D609A" w:rsidRDefault="000366B8">
      <w:pPr>
        <w:pStyle w:val="31"/>
        <w:tabs>
          <w:tab w:val="right" w:leader="dot" w:pos="9469"/>
        </w:tabs>
      </w:pPr>
      <w:hyperlink w:anchor="_Toc24029" w:history="1">
        <w:r w:rsidR="00C23054">
          <w:rPr>
            <w:rFonts w:ascii="宋体" w:hAnsi="宋体"/>
            <w:snapToGrid w:val="0"/>
            <w:szCs w:val="24"/>
          </w:rPr>
          <w:t>3.4  投标</w:t>
        </w:r>
        <w:r w:rsidR="00C23054">
          <w:rPr>
            <w:rFonts w:ascii="宋体" w:hAnsi="宋体" w:hint="eastAsia"/>
            <w:snapToGrid w:val="0"/>
            <w:szCs w:val="24"/>
          </w:rPr>
          <w:t>保证金</w:t>
        </w:r>
        <w:r w:rsidR="00C23054">
          <w:tab/>
        </w:r>
        <w:r w:rsidR="00C23054">
          <w:fldChar w:fldCharType="begin"/>
        </w:r>
        <w:r w:rsidR="00C23054">
          <w:instrText xml:space="preserve"> PAGEREF _Toc24029 \h </w:instrText>
        </w:r>
        <w:r w:rsidR="00C23054">
          <w:fldChar w:fldCharType="separate"/>
        </w:r>
        <w:r w:rsidR="00C23054">
          <w:t>17</w:t>
        </w:r>
        <w:r w:rsidR="00C23054">
          <w:fldChar w:fldCharType="end"/>
        </w:r>
      </w:hyperlink>
    </w:p>
    <w:p w:rsidR="007D609A" w:rsidRDefault="000366B8">
      <w:pPr>
        <w:pStyle w:val="31"/>
        <w:tabs>
          <w:tab w:val="right" w:leader="dot" w:pos="9469"/>
        </w:tabs>
      </w:pPr>
      <w:hyperlink w:anchor="_Toc293" w:history="1">
        <w:r w:rsidR="00C23054">
          <w:rPr>
            <w:rFonts w:ascii="宋体" w:hAnsi="宋体"/>
            <w:snapToGrid w:val="0"/>
            <w:szCs w:val="24"/>
          </w:rPr>
          <w:t>3.5  资格审查资料</w:t>
        </w:r>
        <w:r w:rsidR="00C23054">
          <w:tab/>
        </w:r>
        <w:r w:rsidR="00C23054">
          <w:fldChar w:fldCharType="begin"/>
        </w:r>
        <w:r w:rsidR="00C23054">
          <w:instrText xml:space="preserve"> PAGEREF _Toc293 \h </w:instrText>
        </w:r>
        <w:r w:rsidR="00C23054">
          <w:fldChar w:fldCharType="separate"/>
        </w:r>
        <w:r w:rsidR="00C23054">
          <w:t>17</w:t>
        </w:r>
        <w:r w:rsidR="00C23054">
          <w:fldChar w:fldCharType="end"/>
        </w:r>
      </w:hyperlink>
    </w:p>
    <w:p w:rsidR="007D609A" w:rsidRDefault="000366B8">
      <w:pPr>
        <w:pStyle w:val="31"/>
        <w:tabs>
          <w:tab w:val="right" w:leader="dot" w:pos="9469"/>
        </w:tabs>
      </w:pPr>
      <w:hyperlink w:anchor="_Toc9736" w:history="1">
        <w:r w:rsidR="00C23054">
          <w:rPr>
            <w:rFonts w:ascii="宋体" w:hAnsi="宋体"/>
            <w:snapToGrid w:val="0"/>
            <w:szCs w:val="24"/>
          </w:rPr>
          <w:t>3.6  备选投标方案</w:t>
        </w:r>
        <w:r w:rsidR="00C23054">
          <w:tab/>
        </w:r>
        <w:r w:rsidR="00C23054">
          <w:fldChar w:fldCharType="begin"/>
        </w:r>
        <w:r w:rsidR="00C23054">
          <w:instrText xml:space="preserve"> PAGEREF _Toc9736 \h </w:instrText>
        </w:r>
        <w:r w:rsidR="00C23054">
          <w:fldChar w:fldCharType="separate"/>
        </w:r>
        <w:r w:rsidR="00C23054">
          <w:t>17</w:t>
        </w:r>
        <w:r w:rsidR="00C23054">
          <w:fldChar w:fldCharType="end"/>
        </w:r>
      </w:hyperlink>
    </w:p>
    <w:p w:rsidR="007D609A" w:rsidRDefault="000366B8">
      <w:pPr>
        <w:pStyle w:val="31"/>
        <w:tabs>
          <w:tab w:val="right" w:leader="dot" w:pos="9469"/>
        </w:tabs>
      </w:pPr>
      <w:hyperlink w:anchor="_Toc2778" w:history="1">
        <w:r w:rsidR="00C23054">
          <w:rPr>
            <w:rFonts w:ascii="宋体" w:hAnsi="宋体"/>
            <w:snapToGrid w:val="0"/>
            <w:szCs w:val="24"/>
          </w:rPr>
          <w:t>3.7  投标文件的编制</w:t>
        </w:r>
        <w:r w:rsidR="00C23054">
          <w:tab/>
        </w:r>
        <w:r w:rsidR="00C23054">
          <w:fldChar w:fldCharType="begin"/>
        </w:r>
        <w:r w:rsidR="00C23054">
          <w:instrText xml:space="preserve"> PAGEREF _Toc2778 \h </w:instrText>
        </w:r>
        <w:r w:rsidR="00C23054">
          <w:fldChar w:fldCharType="separate"/>
        </w:r>
        <w:r w:rsidR="00C23054">
          <w:t>17</w:t>
        </w:r>
        <w:r w:rsidR="00C23054">
          <w:fldChar w:fldCharType="end"/>
        </w:r>
      </w:hyperlink>
    </w:p>
    <w:p w:rsidR="007D609A" w:rsidRDefault="000366B8">
      <w:pPr>
        <w:pStyle w:val="21"/>
        <w:tabs>
          <w:tab w:val="right" w:leader="dot" w:pos="9469"/>
        </w:tabs>
      </w:pPr>
      <w:hyperlink w:anchor="_Toc8931" w:history="1">
        <w:r w:rsidR="00C23054">
          <w:rPr>
            <w:rFonts w:ascii="宋体" w:hAnsi="宋体"/>
            <w:snapToGrid w:val="0"/>
          </w:rPr>
          <w:t>4.  投标</w:t>
        </w:r>
        <w:r w:rsidR="00C23054">
          <w:tab/>
        </w:r>
        <w:r w:rsidR="00C23054">
          <w:fldChar w:fldCharType="begin"/>
        </w:r>
        <w:r w:rsidR="00C23054">
          <w:instrText xml:space="preserve"> PAGEREF _Toc8931 \h </w:instrText>
        </w:r>
        <w:r w:rsidR="00C23054">
          <w:fldChar w:fldCharType="separate"/>
        </w:r>
        <w:r w:rsidR="00C23054">
          <w:t>17</w:t>
        </w:r>
        <w:r w:rsidR="00C23054">
          <w:fldChar w:fldCharType="end"/>
        </w:r>
      </w:hyperlink>
    </w:p>
    <w:p w:rsidR="007D609A" w:rsidRDefault="000366B8">
      <w:pPr>
        <w:pStyle w:val="31"/>
        <w:tabs>
          <w:tab w:val="right" w:leader="dot" w:pos="9469"/>
        </w:tabs>
      </w:pPr>
      <w:hyperlink w:anchor="_Toc1151" w:history="1">
        <w:r w:rsidR="00C23054">
          <w:rPr>
            <w:rFonts w:ascii="宋体" w:hAnsi="宋体"/>
            <w:snapToGrid w:val="0"/>
            <w:szCs w:val="24"/>
          </w:rPr>
          <w:t>4.1  投标文件的密封和标记</w:t>
        </w:r>
        <w:r w:rsidR="00C23054">
          <w:tab/>
        </w:r>
        <w:r w:rsidR="00C23054">
          <w:fldChar w:fldCharType="begin"/>
        </w:r>
        <w:r w:rsidR="00C23054">
          <w:instrText xml:space="preserve"> PAGEREF _Toc1151 \h </w:instrText>
        </w:r>
        <w:r w:rsidR="00C23054">
          <w:fldChar w:fldCharType="separate"/>
        </w:r>
        <w:r w:rsidR="00C23054">
          <w:t>17</w:t>
        </w:r>
        <w:r w:rsidR="00C23054">
          <w:fldChar w:fldCharType="end"/>
        </w:r>
      </w:hyperlink>
    </w:p>
    <w:p w:rsidR="007D609A" w:rsidRDefault="000366B8">
      <w:pPr>
        <w:pStyle w:val="31"/>
        <w:tabs>
          <w:tab w:val="right" w:leader="dot" w:pos="9469"/>
        </w:tabs>
      </w:pPr>
      <w:hyperlink w:anchor="_Toc10995" w:history="1">
        <w:r w:rsidR="00C23054">
          <w:rPr>
            <w:rFonts w:ascii="宋体" w:hAnsi="宋体"/>
            <w:snapToGrid w:val="0"/>
            <w:szCs w:val="24"/>
          </w:rPr>
          <w:t>4.2  投标文件的递交</w:t>
        </w:r>
        <w:r w:rsidR="00C23054">
          <w:tab/>
        </w:r>
        <w:r w:rsidR="00C23054">
          <w:fldChar w:fldCharType="begin"/>
        </w:r>
        <w:r w:rsidR="00C23054">
          <w:instrText xml:space="preserve"> PAGEREF _Toc10995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15465" w:history="1">
        <w:r w:rsidR="00C23054">
          <w:rPr>
            <w:rFonts w:ascii="宋体" w:hAnsi="宋体"/>
            <w:snapToGrid w:val="0"/>
            <w:szCs w:val="24"/>
          </w:rPr>
          <w:t>4.3  投标文件的修改与撤回</w:t>
        </w:r>
        <w:r w:rsidR="00C23054">
          <w:tab/>
        </w:r>
        <w:r w:rsidR="00C23054">
          <w:fldChar w:fldCharType="begin"/>
        </w:r>
        <w:r w:rsidR="00C23054">
          <w:instrText xml:space="preserve"> PAGEREF _Toc15465 \h </w:instrText>
        </w:r>
        <w:r w:rsidR="00C23054">
          <w:fldChar w:fldCharType="separate"/>
        </w:r>
        <w:r w:rsidR="00C23054">
          <w:t>18</w:t>
        </w:r>
        <w:r w:rsidR="00C23054">
          <w:fldChar w:fldCharType="end"/>
        </w:r>
      </w:hyperlink>
    </w:p>
    <w:p w:rsidR="007D609A" w:rsidRDefault="000366B8">
      <w:pPr>
        <w:pStyle w:val="21"/>
        <w:tabs>
          <w:tab w:val="right" w:leader="dot" w:pos="9469"/>
        </w:tabs>
      </w:pPr>
      <w:hyperlink w:anchor="_Toc1410" w:history="1">
        <w:r w:rsidR="00C23054">
          <w:rPr>
            <w:rFonts w:ascii="宋体" w:hAnsi="宋体"/>
            <w:snapToGrid w:val="0"/>
          </w:rPr>
          <w:t>5.  开标</w:t>
        </w:r>
        <w:r w:rsidR="00C23054">
          <w:tab/>
        </w:r>
        <w:r w:rsidR="00C23054">
          <w:fldChar w:fldCharType="begin"/>
        </w:r>
        <w:r w:rsidR="00C23054">
          <w:instrText xml:space="preserve"> PAGEREF _Toc1410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19964" w:history="1">
        <w:r w:rsidR="00C23054">
          <w:rPr>
            <w:rFonts w:ascii="宋体" w:hAnsi="宋体"/>
            <w:snapToGrid w:val="0"/>
            <w:szCs w:val="24"/>
          </w:rPr>
          <w:t>5.1  开标时间和地点</w:t>
        </w:r>
        <w:r w:rsidR="00C23054">
          <w:tab/>
        </w:r>
        <w:r w:rsidR="00C23054">
          <w:fldChar w:fldCharType="begin"/>
        </w:r>
        <w:r w:rsidR="00C23054">
          <w:instrText xml:space="preserve"> PAGEREF _Toc19964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29872" w:history="1">
        <w:r w:rsidR="00C23054">
          <w:rPr>
            <w:rFonts w:ascii="宋体" w:hAnsi="宋体"/>
            <w:snapToGrid w:val="0"/>
            <w:szCs w:val="24"/>
          </w:rPr>
          <w:t>5.2  开标程序</w:t>
        </w:r>
        <w:r w:rsidR="00C23054">
          <w:tab/>
        </w:r>
        <w:r w:rsidR="00C23054">
          <w:fldChar w:fldCharType="begin"/>
        </w:r>
        <w:r w:rsidR="00C23054">
          <w:instrText xml:space="preserve"> PAGEREF _Toc29872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32217" w:history="1">
        <w:r w:rsidR="00C23054">
          <w:rPr>
            <w:rFonts w:ascii="宋体" w:hAnsi="宋体"/>
            <w:snapToGrid w:val="0"/>
            <w:szCs w:val="24"/>
          </w:rPr>
          <w:t>5.</w:t>
        </w:r>
        <w:r w:rsidR="00C23054">
          <w:rPr>
            <w:rFonts w:ascii="宋体" w:hAnsi="宋体" w:hint="eastAsia"/>
            <w:snapToGrid w:val="0"/>
            <w:szCs w:val="24"/>
          </w:rPr>
          <w:t>3</w:t>
        </w:r>
        <w:r w:rsidR="00C23054">
          <w:rPr>
            <w:rFonts w:ascii="宋体" w:hAnsi="宋体"/>
            <w:snapToGrid w:val="0"/>
            <w:szCs w:val="24"/>
          </w:rPr>
          <w:t xml:space="preserve">  </w:t>
        </w:r>
        <w:r w:rsidR="00C23054">
          <w:rPr>
            <w:rFonts w:ascii="宋体" w:hAnsi="宋体" w:hint="eastAsia"/>
            <w:snapToGrid w:val="0"/>
            <w:szCs w:val="24"/>
          </w:rPr>
          <w:t>开标异议</w:t>
        </w:r>
        <w:r w:rsidR="00C23054">
          <w:tab/>
        </w:r>
        <w:r w:rsidR="00C23054">
          <w:fldChar w:fldCharType="begin"/>
        </w:r>
        <w:r w:rsidR="00C23054">
          <w:instrText xml:space="preserve"> PAGEREF _Toc32217 \h </w:instrText>
        </w:r>
        <w:r w:rsidR="00C23054">
          <w:fldChar w:fldCharType="separate"/>
        </w:r>
        <w:r w:rsidR="00C23054">
          <w:t>18</w:t>
        </w:r>
        <w:r w:rsidR="00C23054">
          <w:fldChar w:fldCharType="end"/>
        </w:r>
      </w:hyperlink>
    </w:p>
    <w:p w:rsidR="007D609A" w:rsidRDefault="000366B8">
      <w:pPr>
        <w:pStyle w:val="21"/>
        <w:tabs>
          <w:tab w:val="right" w:leader="dot" w:pos="9469"/>
        </w:tabs>
      </w:pPr>
      <w:hyperlink w:anchor="_Toc12673" w:history="1">
        <w:r w:rsidR="00C23054">
          <w:rPr>
            <w:rFonts w:ascii="宋体" w:hAnsi="宋体"/>
            <w:snapToGrid w:val="0"/>
          </w:rPr>
          <w:t>6.  评标</w:t>
        </w:r>
        <w:r w:rsidR="00C23054">
          <w:tab/>
        </w:r>
        <w:r w:rsidR="00C23054">
          <w:fldChar w:fldCharType="begin"/>
        </w:r>
        <w:r w:rsidR="00C23054">
          <w:instrText xml:space="preserve"> PAGEREF _Toc12673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5206" w:history="1">
        <w:r w:rsidR="00C23054">
          <w:rPr>
            <w:rFonts w:ascii="宋体" w:hAnsi="宋体"/>
            <w:snapToGrid w:val="0"/>
            <w:szCs w:val="24"/>
          </w:rPr>
          <w:t>6.1  评标委员会</w:t>
        </w:r>
        <w:r w:rsidR="00C23054">
          <w:tab/>
        </w:r>
        <w:r w:rsidR="00C23054">
          <w:fldChar w:fldCharType="begin"/>
        </w:r>
        <w:r w:rsidR="00C23054">
          <w:instrText xml:space="preserve"> PAGEREF _Toc5206 \h </w:instrText>
        </w:r>
        <w:r w:rsidR="00C23054">
          <w:fldChar w:fldCharType="separate"/>
        </w:r>
        <w:r w:rsidR="00C23054">
          <w:t>18</w:t>
        </w:r>
        <w:r w:rsidR="00C23054">
          <w:fldChar w:fldCharType="end"/>
        </w:r>
      </w:hyperlink>
    </w:p>
    <w:p w:rsidR="007D609A" w:rsidRDefault="000366B8">
      <w:pPr>
        <w:pStyle w:val="31"/>
        <w:tabs>
          <w:tab w:val="right" w:leader="dot" w:pos="9469"/>
        </w:tabs>
      </w:pPr>
      <w:hyperlink w:anchor="_Toc28896" w:history="1">
        <w:r w:rsidR="00C23054">
          <w:rPr>
            <w:rFonts w:ascii="宋体" w:hAnsi="宋体"/>
            <w:snapToGrid w:val="0"/>
            <w:szCs w:val="24"/>
          </w:rPr>
          <w:t>6.2  评标原则</w:t>
        </w:r>
        <w:r w:rsidR="00C23054">
          <w:tab/>
        </w:r>
        <w:r w:rsidR="00C23054">
          <w:fldChar w:fldCharType="begin"/>
        </w:r>
        <w:r w:rsidR="00C23054">
          <w:instrText xml:space="preserve"> PAGEREF _Toc28896 \h </w:instrText>
        </w:r>
        <w:r w:rsidR="00C23054">
          <w:fldChar w:fldCharType="separate"/>
        </w:r>
        <w:r w:rsidR="00C23054">
          <w:t>19</w:t>
        </w:r>
        <w:r w:rsidR="00C23054">
          <w:fldChar w:fldCharType="end"/>
        </w:r>
      </w:hyperlink>
    </w:p>
    <w:p w:rsidR="007D609A" w:rsidRDefault="000366B8">
      <w:pPr>
        <w:pStyle w:val="31"/>
        <w:tabs>
          <w:tab w:val="right" w:leader="dot" w:pos="9469"/>
        </w:tabs>
      </w:pPr>
      <w:hyperlink w:anchor="_Toc4308" w:history="1">
        <w:r w:rsidR="00C23054">
          <w:rPr>
            <w:rFonts w:ascii="宋体" w:hAnsi="宋体"/>
            <w:snapToGrid w:val="0"/>
            <w:szCs w:val="24"/>
          </w:rPr>
          <w:t>6.3  评标</w:t>
        </w:r>
        <w:r w:rsidR="00C23054">
          <w:tab/>
        </w:r>
        <w:r w:rsidR="00C23054">
          <w:fldChar w:fldCharType="begin"/>
        </w:r>
        <w:r w:rsidR="00C23054">
          <w:instrText xml:space="preserve"> PAGEREF _Toc4308 \h </w:instrText>
        </w:r>
        <w:r w:rsidR="00C23054">
          <w:fldChar w:fldCharType="separate"/>
        </w:r>
        <w:r w:rsidR="00C23054">
          <w:t>19</w:t>
        </w:r>
        <w:r w:rsidR="00C23054">
          <w:fldChar w:fldCharType="end"/>
        </w:r>
      </w:hyperlink>
    </w:p>
    <w:p w:rsidR="007D609A" w:rsidRDefault="000366B8">
      <w:pPr>
        <w:pStyle w:val="21"/>
        <w:tabs>
          <w:tab w:val="right" w:leader="dot" w:pos="9469"/>
        </w:tabs>
      </w:pPr>
      <w:hyperlink w:anchor="_Toc556" w:history="1">
        <w:r w:rsidR="00C23054">
          <w:rPr>
            <w:rFonts w:ascii="宋体" w:hAnsi="宋体"/>
            <w:snapToGrid w:val="0"/>
          </w:rPr>
          <w:t>7.  合同授予</w:t>
        </w:r>
        <w:r w:rsidR="00C23054">
          <w:tab/>
        </w:r>
        <w:r w:rsidR="00C23054">
          <w:fldChar w:fldCharType="begin"/>
        </w:r>
        <w:r w:rsidR="00C23054">
          <w:instrText xml:space="preserve"> PAGEREF _Toc556 \h </w:instrText>
        </w:r>
        <w:r w:rsidR="00C23054">
          <w:fldChar w:fldCharType="separate"/>
        </w:r>
        <w:r w:rsidR="00C23054">
          <w:t>19</w:t>
        </w:r>
        <w:r w:rsidR="00C23054">
          <w:fldChar w:fldCharType="end"/>
        </w:r>
      </w:hyperlink>
    </w:p>
    <w:p w:rsidR="007D609A" w:rsidRDefault="000366B8">
      <w:pPr>
        <w:pStyle w:val="31"/>
        <w:tabs>
          <w:tab w:val="right" w:leader="dot" w:pos="9469"/>
        </w:tabs>
      </w:pPr>
      <w:hyperlink w:anchor="_Toc9398" w:history="1">
        <w:r w:rsidR="00C23054">
          <w:rPr>
            <w:rFonts w:ascii="宋体" w:hAnsi="宋体"/>
            <w:snapToGrid w:val="0"/>
            <w:szCs w:val="24"/>
          </w:rPr>
          <w:t>7.1  定标方式</w:t>
        </w:r>
        <w:r w:rsidR="00C23054">
          <w:tab/>
        </w:r>
        <w:r w:rsidR="00C23054">
          <w:fldChar w:fldCharType="begin"/>
        </w:r>
        <w:r w:rsidR="00C23054">
          <w:instrText xml:space="preserve"> PAGEREF _Toc9398 \h </w:instrText>
        </w:r>
        <w:r w:rsidR="00C23054">
          <w:fldChar w:fldCharType="separate"/>
        </w:r>
        <w:r w:rsidR="00C23054">
          <w:t>19</w:t>
        </w:r>
        <w:r w:rsidR="00C23054">
          <w:fldChar w:fldCharType="end"/>
        </w:r>
      </w:hyperlink>
    </w:p>
    <w:p w:rsidR="007D609A" w:rsidRDefault="000366B8">
      <w:pPr>
        <w:pStyle w:val="31"/>
        <w:tabs>
          <w:tab w:val="right" w:leader="dot" w:pos="9469"/>
        </w:tabs>
      </w:pPr>
      <w:hyperlink w:anchor="_Toc23251" w:history="1">
        <w:r w:rsidR="00C23054">
          <w:rPr>
            <w:rFonts w:ascii="宋体" w:hAnsi="宋体"/>
            <w:snapToGrid w:val="0"/>
            <w:szCs w:val="24"/>
          </w:rPr>
          <w:t>7.2  中标公示及中标通知</w:t>
        </w:r>
        <w:r w:rsidR="00C23054">
          <w:tab/>
        </w:r>
        <w:r w:rsidR="00C23054">
          <w:fldChar w:fldCharType="begin"/>
        </w:r>
        <w:r w:rsidR="00C23054">
          <w:instrText xml:space="preserve"> PAGEREF _Toc23251 \h </w:instrText>
        </w:r>
        <w:r w:rsidR="00C23054">
          <w:fldChar w:fldCharType="separate"/>
        </w:r>
        <w:r w:rsidR="00C23054">
          <w:t>19</w:t>
        </w:r>
        <w:r w:rsidR="00C23054">
          <w:fldChar w:fldCharType="end"/>
        </w:r>
      </w:hyperlink>
    </w:p>
    <w:p w:rsidR="007D609A" w:rsidRDefault="000366B8">
      <w:pPr>
        <w:pStyle w:val="31"/>
        <w:tabs>
          <w:tab w:val="right" w:leader="dot" w:pos="9469"/>
        </w:tabs>
      </w:pPr>
      <w:hyperlink w:anchor="_Toc6906" w:history="1">
        <w:r w:rsidR="00C23054">
          <w:rPr>
            <w:rFonts w:ascii="宋体" w:hAnsi="宋体"/>
            <w:snapToGrid w:val="0"/>
            <w:szCs w:val="24"/>
          </w:rPr>
          <w:t>7.3  履约担保</w:t>
        </w:r>
        <w:r w:rsidR="00C23054">
          <w:tab/>
        </w:r>
        <w:r w:rsidR="00C23054">
          <w:fldChar w:fldCharType="begin"/>
        </w:r>
        <w:r w:rsidR="00C23054">
          <w:instrText xml:space="preserve"> PAGEREF _Toc6906 \h </w:instrText>
        </w:r>
        <w:r w:rsidR="00C23054">
          <w:fldChar w:fldCharType="separate"/>
        </w:r>
        <w:r w:rsidR="00C23054">
          <w:t>19</w:t>
        </w:r>
        <w:r w:rsidR="00C23054">
          <w:fldChar w:fldCharType="end"/>
        </w:r>
      </w:hyperlink>
    </w:p>
    <w:p w:rsidR="007D609A" w:rsidRDefault="000366B8">
      <w:pPr>
        <w:pStyle w:val="31"/>
        <w:tabs>
          <w:tab w:val="right" w:leader="dot" w:pos="9469"/>
        </w:tabs>
      </w:pPr>
      <w:hyperlink w:anchor="_Toc16378" w:history="1">
        <w:r w:rsidR="00C23054">
          <w:rPr>
            <w:rFonts w:ascii="宋体" w:hAnsi="宋体"/>
            <w:snapToGrid w:val="0"/>
            <w:szCs w:val="24"/>
          </w:rPr>
          <w:t>7.4  签订合同</w:t>
        </w:r>
        <w:r w:rsidR="00C23054">
          <w:tab/>
        </w:r>
        <w:r w:rsidR="00C23054">
          <w:fldChar w:fldCharType="begin"/>
        </w:r>
        <w:r w:rsidR="00C23054">
          <w:instrText xml:space="preserve"> PAGEREF _Toc16378 \h </w:instrText>
        </w:r>
        <w:r w:rsidR="00C23054">
          <w:fldChar w:fldCharType="separate"/>
        </w:r>
        <w:r w:rsidR="00C23054">
          <w:t>19</w:t>
        </w:r>
        <w:r w:rsidR="00C23054">
          <w:fldChar w:fldCharType="end"/>
        </w:r>
      </w:hyperlink>
    </w:p>
    <w:p w:rsidR="007D609A" w:rsidRDefault="000366B8">
      <w:pPr>
        <w:pStyle w:val="21"/>
        <w:tabs>
          <w:tab w:val="right" w:leader="dot" w:pos="9469"/>
        </w:tabs>
      </w:pPr>
      <w:hyperlink w:anchor="_Toc14797" w:history="1">
        <w:r w:rsidR="00C23054">
          <w:rPr>
            <w:rFonts w:ascii="宋体" w:hAnsi="宋体"/>
            <w:snapToGrid w:val="0"/>
          </w:rPr>
          <w:t>8.  重新招标和不再招标</w:t>
        </w:r>
        <w:r w:rsidR="00C23054">
          <w:tab/>
        </w:r>
        <w:r w:rsidR="00C23054">
          <w:fldChar w:fldCharType="begin"/>
        </w:r>
        <w:r w:rsidR="00C23054">
          <w:instrText xml:space="preserve"> PAGEREF _Toc14797 \h </w:instrText>
        </w:r>
        <w:r w:rsidR="00C23054">
          <w:fldChar w:fldCharType="separate"/>
        </w:r>
        <w:r w:rsidR="00C23054">
          <w:t>20</w:t>
        </w:r>
        <w:r w:rsidR="00C23054">
          <w:fldChar w:fldCharType="end"/>
        </w:r>
      </w:hyperlink>
    </w:p>
    <w:p w:rsidR="007D609A" w:rsidRDefault="000366B8">
      <w:pPr>
        <w:pStyle w:val="31"/>
        <w:tabs>
          <w:tab w:val="right" w:leader="dot" w:pos="9469"/>
        </w:tabs>
      </w:pPr>
      <w:hyperlink w:anchor="_Toc1614" w:history="1">
        <w:r w:rsidR="00C23054">
          <w:rPr>
            <w:rFonts w:ascii="宋体" w:hAnsi="宋体"/>
            <w:snapToGrid w:val="0"/>
            <w:szCs w:val="24"/>
          </w:rPr>
          <w:t>8.1  重新招标</w:t>
        </w:r>
        <w:r w:rsidR="00C23054">
          <w:rPr>
            <w:rFonts w:ascii="宋体" w:hAnsi="宋体" w:hint="eastAsia"/>
            <w:snapToGrid w:val="0"/>
            <w:szCs w:val="24"/>
          </w:rPr>
          <w:t>的情形</w:t>
        </w:r>
        <w:r w:rsidR="00C23054">
          <w:tab/>
        </w:r>
        <w:r w:rsidR="00C23054">
          <w:fldChar w:fldCharType="begin"/>
        </w:r>
        <w:r w:rsidR="00C23054">
          <w:instrText xml:space="preserve"> PAGEREF _Toc1614 \h </w:instrText>
        </w:r>
        <w:r w:rsidR="00C23054">
          <w:fldChar w:fldCharType="separate"/>
        </w:r>
        <w:r w:rsidR="00C23054">
          <w:t>20</w:t>
        </w:r>
        <w:r w:rsidR="00C23054">
          <w:fldChar w:fldCharType="end"/>
        </w:r>
      </w:hyperlink>
    </w:p>
    <w:p w:rsidR="007D609A" w:rsidRDefault="000366B8">
      <w:pPr>
        <w:pStyle w:val="31"/>
        <w:tabs>
          <w:tab w:val="right" w:leader="dot" w:pos="9469"/>
        </w:tabs>
      </w:pPr>
      <w:hyperlink w:anchor="_Toc21903" w:history="1">
        <w:r w:rsidR="00C23054">
          <w:rPr>
            <w:rFonts w:ascii="宋体" w:hAnsi="宋体"/>
            <w:snapToGrid w:val="0"/>
            <w:szCs w:val="24"/>
          </w:rPr>
          <w:t xml:space="preserve">8.2  </w:t>
        </w:r>
        <w:r w:rsidR="00C23054">
          <w:rPr>
            <w:rFonts w:ascii="宋体" w:hAnsi="宋体" w:hint="eastAsia"/>
            <w:snapToGrid w:val="0"/>
            <w:szCs w:val="24"/>
          </w:rPr>
          <w:t>重新</w:t>
        </w:r>
        <w:r w:rsidR="00C23054">
          <w:rPr>
            <w:rFonts w:ascii="宋体" w:hAnsi="宋体"/>
            <w:snapToGrid w:val="0"/>
            <w:szCs w:val="24"/>
          </w:rPr>
          <w:t>招标和不再招标</w:t>
        </w:r>
        <w:r w:rsidR="00C23054">
          <w:tab/>
        </w:r>
        <w:r w:rsidR="00C23054">
          <w:fldChar w:fldCharType="begin"/>
        </w:r>
        <w:r w:rsidR="00C23054">
          <w:instrText xml:space="preserve"> PAGEREF _Toc21903 \h </w:instrText>
        </w:r>
        <w:r w:rsidR="00C23054">
          <w:fldChar w:fldCharType="separate"/>
        </w:r>
        <w:r w:rsidR="00C23054">
          <w:t>20</w:t>
        </w:r>
        <w:r w:rsidR="00C23054">
          <w:fldChar w:fldCharType="end"/>
        </w:r>
      </w:hyperlink>
    </w:p>
    <w:p w:rsidR="007D609A" w:rsidRDefault="000366B8">
      <w:pPr>
        <w:pStyle w:val="21"/>
        <w:tabs>
          <w:tab w:val="right" w:leader="dot" w:pos="9469"/>
        </w:tabs>
      </w:pPr>
      <w:hyperlink w:anchor="_Toc24942" w:history="1">
        <w:r w:rsidR="00C23054">
          <w:rPr>
            <w:rFonts w:ascii="宋体" w:hAnsi="宋体"/>
            <w:snapToGrid w:val="0"/>
          </w:rPr>
          <w:t>9.  纪律和监督</w:t>
        </w:r>
        <w:r w:rsidR="00C23054">
          <w:tab/>
        </w:r>
        <w:r w:rsidR="00C23054">
          <w:fldChar w:fldCharType="begin"/>
        </w:r>
        <w:r w:rsidR="00C23054">
          <w:instrText xml:space="preserve"> PAGEREF _Toc24942 \h </w:instrText>
        </w:r>
        <w:r w:rsidR="00C23054">
          <w:fldChar w:fldCharType="separate"/>
        </w:r>
        <w:r w:rsidR="00C23054">
          <w:t>20</w:t>
        </w:r>
        <w:r w:rsidR="00C23054">
          <w:fldChar w:fldCharType="end"/>
        </w:r>
      </w:hyperlink>
    </w:p>
    <w:p w:rsidR="007D609A" w:rsidRDefault="000366B8">
      <w:pPr>
        <w:pStyle w:val="31"/>
        <w:tabs>
          <w:tab w:val="right" w:leader="dot" w:pos="9469"/>
        </w:tabs>
      </w:pPr>
      <w:hyperlink w:anchor="_Toc18720" w:history="1">
        <w:r w:rsidR="00C23054">
          <w:rPr>
            <w:rFonts w:ascii="宋体" w:hAnsi="宋体"/>
            <w:snapToGrid w:val="0"/>
            <w:szCs w:val="24"/>
          </w:rPr>
          <w:t>9.1  对招标人的纪律要求</w:t>
        </w:r>
        <w:r w:rsidR="00C23054">
          <w:tab/>
        </w:r>
        <w:r w:rsidR="00C23054">
          <w:fldChar w:fldCharType="begin"/>
        </w:r>
        <w:r w:rsidR="00C23054">
          <w:instrText xml:space="preserve"> PAGEREF _Toc18720 \h </w:instrText>
        </w:r>
        <w:r w:rsidR="00C23054">
          <w:fldChar w:fldCharType="separate"/>
        </w:r>
        <w:r w:rsidR="00C23054">
          <w:t>20</w:t>
        </w:r>
        <w:r w:rsidR="00C23054">
          <w:fldChar w:fldCharType="end"/>
        </w:r>
      </w:hyperlink>
    </w:p>
    <w:p w:rsidR="007D609A" w:rsidRDefault="000366B8">
      <w:pPr>
        <w:pStyle w:val="31"/>
        <w:tabs>
          <w:tab w:val="right" w:leader="dot" w:pos="9469"/>
        </w:tabs>
      </w:pPr>
      <w:hyperlink w:anchor="_Toc18316" w:history="1">
        <w:r w:rsidR="00C23054">
          <w:rPr>
            <w:rFonts w:ascii="宋体" w:hAnsi="宋体"/>
            <w:snapToGrid w:val="0"/>
            <w:szCs w:val="24"/>
          </w:rPr>
          <w:t>9.2  对投标人的纪律要求</w:t>
        </w:r>
        <w:r w:rsidR="00C23054">
          <w:tab/>
        </w:r>
        <w:r w:rsidR="00C23054">
          <w:fldChar w:fldCharType="begin"/>
        </w:r>
        <w:r w:rsidR="00C23054">
          <w:instrText xml:space="preserve"> PAGEREF _Toc18316 \h </w:instrText>
        </w:r>
        <w:r w:rsidR="00C23054">
          <w:fldChar w:fldCharType="separate"/>
        </w:r>
        <w:r w:rsidR="00C23054">
          <w:t>20</w:t>
        </w:r>
        <w:r w:rsidR="00C23054">
          <w:fldChar w:fldCharType="end"/>
        </w:r>
      </w:hyperlink>
    </w:p>
    <w:p w:rsidR="007D609A" w:rsidRDefault="000366B8">
      <w:pPr>
        <w:pStyle w:val="31"/>
        <w:tabs>
          <w:tab w:val="right" w:leader="dot" w:pos="9469"/>
        </w:tabs>
      </w:pPr>
      <w:hyperlink w:anchor="_Toc25968" w:history="1">
        <w:r w:rsidR="00C23054">
          <w:rPr>
            <w:rFonts w:ascii="宋体" w:hAnsi="宋体"/>
            <w:snapToGrid w:val="0"/>
            <w:szCs w:val="24"/>
          </w:rPr>
          <w:t>9.3  对评标委员会成员的纪律要求</w:t>
        </w:r>
        <w:r w:rsidR="00C23054">
          <w:tab/>
        </w:r>
        <w:r w:rsidR="00C23054">
          <w:fldChar w:fldCharType="begin"/>
        </w:r>
        <w:r w:rsidR="00C23054">
          <w:instrText xml:space="preserve"> PAGEREF _Toc25968 \h </w:instrText>
        </w:r>
        <w:r w:rsidR="00C23054">
          <w:fldChar w:fldCharType="separate"/>
        </w:r>
        <w:r w:rsidR="00C23054">
          <w:t>21</w:t>
        </w:r>
        <w:r w:rsidR="00C23054">
          <w:fldChar w:fldCharType="end"/>
        </w:r>
      </w:hyperlink>
    </w:p>
    <w:p w:rsidR="007D609A" w:rsidRDefault="000366B8">
      <w:pPr>
        <w:pStyle w:val="31"/>
        <w:tabs>
          <w:tab w:val="right" w:leader="dot" w:pos="9469"/>
        </w:tabs>
      </w:pPr>
      <w:hyperlink w:anchor="_Toc21307" w:history="1">
        <w:r w:rsidR="00C23054">
          <w:rPr>
            <w:rFonts w:ascii="宋体" w:hAnsi="宋体"/>
            <w:snapToGrid w:val="0"/>
            <w:szCs w:val="24"/>
          </w:rPr>
          <w:t>9.4  对与评标活动有关的工作人员的纪律要求</w:t>
        </w:r>
        <w:r w:rsidR="00C23054">
          <w:tab/>
        </w:r>
        <w:r w:rsidR="00C23054">
          <w:fldChar w:fldCharType="begin"/>
        </w:r>
        <w:r w:rsidR="00C23054">
          <w:instrText xml:space="preserve"> PAGEREF _Toc21307 \h </w:instrText>
        </w:r>
        <w:r w:rsidR="00C23054">
          <w:fldChar w:fldCharType="separate"/>
        </w:r>
        <w:r w:rsidR="00C23054">
          <w:t>21</w:t>
        </w:r>
        <w:r w:rsidR="00C23054">
          <w:fldChar w:fldCharType="end"/>
        </w:r>
      </w:hyperlink>
    </w:p>
    <w:p w:rsidR="007D609A" w:rsidRDefault="000366B8">
      <w:pPr>
        <w:pStyle w:val="31"/>
        <w:tabs>
          <w:tab w:val="right" w:leader="dot" w:pos="9469"/>
        </w:tabs>
      </w:pPr>
      <w:hyperlink w:anchor="_Toc15011" w:history="1">
        <w:r w:rsidR="00C23054">
          <w:rPr>
            <w:rFonts w:ascii="宋体" w:hAnsi="宋体"/>
            <w:snapToGrid w:val="0"/>
            <w:szCs w:val="24"/>
          </w:rPr>
          <w:t>9.5  投诉</w:t>
        </w:r>
        <w:r w:rsidR="00C23054">
          <w:tab/>
        </w:r>
        <w:r w:rsidR="00C23054">
          <w:fldChar w:fldCharType="begin"/>
        </w:r>
        <w:r w:rsidR="00C23054">
          <w:instrText xml:space="preserve"> PAGEREF _Toc15011 \h </w:instrText>
        </w:r>
        <w:r w:rsidR="00C23054">
          <w:fldChar w:fldCharType="separate"/>
        </w:r>
        <w:r w:rsidR="00C23054">
          <w:t>21</w:t>
        </w:r>
        <w:r w:rsidR="00C23054">
          <w:fldChar w:fldCharType="end"/>
        </w:r>
      </w:hyperlink>
    </w:p>
    <w:p w:rsidR="007D609A" w:rsidRDefault="000366B8">
      <w:pPr>
        <w:pStyle w:val="21"/>
        <w:tabs>
          <w:tab w:val="right" w:leader="dot" w:pos="9469"/>
        </w:tabs>
      </w:pPr>
      <w:hyperlink w:anchor="_Toc7298" w:history="1">
        <w:r w:rsidR="00C23054">
          <w:rPr>
            <w:rFonts w:ascii="宋体" w:hAnsi="宋体"/>
            <w:snapToGrid w:val="0"/>
          </w:rPr>
          <w:t>10. 需要补充的其他内容</w:t>
        </w:r>
        <w:r w:rsidR="00C23054">
          <w:tab/>
        </w:r>
        <w:r w:rsidR="00C23054">
          <w:fldChar w:fldCharType="begin"/>
        </w:r>
        <w:r w:rsidR="00C23054">
          <w:instrText xml:space="preserve"> PAGEREF _Toc7298 \h </w:instrText>
        </w:r>
        <w:r w:rsidR="00C23054">
          <w:fldChar w:fldCharType="separate"/>
        </w:r>
        <w:r w:rsidR="00C23054">
          <w:t>21</w:t>
        </w:r>
        <w:r w:rsidR="00C23054">
          <w:fldChar w:fldCharType="end"/>
        </w:r>
      </w:hyperlink>
    </w:p>
    <w:p w:rsidR="007D609A" w:rsidRDefault="000366B8">
      <w:pPr>
        <w:pStyle w:val="11"/>
        <w:tabs>
          <w:tab w:val="right" w:leader="dot" w:pos="9469"/>
        </w:tabs>
      </w:pPr>
      <w:hyperlink w:anchor="_Toc28492" w:history="1">
        <w:r w:rsidR="00C23054">
          <w:rPr>
            <w:rFonts w:ascii="宋体" w:hAnsi="宋体"/>
            <w:szCs w:val="40"/>
          </w:rPr>
          <w:t xml:space="preserve">第三章 </w:t>
        </w:r>
        <w:r w:rsidR="00C23054">
          <w:rPr>
            <w:rFonts w:ascii="宋体" w:hAnsi="宋体" w:hint="eastAsia"/>
            <w:szCs w:val="40"/>
          </w:rPr>
          <w:t xml:space="preserve"> </w:t>
        </w:r>
        <w:r w:rsidR="00C23054">
          <w:rPr>
            <w:rFonts w:ascii="宋体" w:hAnsi="宋体"/>
            <w:szCs w:val="40"/>
          </w:rPr>
          <w:t>评标办法（综合评估法）</w:t>
        </w:r>
        <w:r w:rsidR="00C23054">
          <w:tab/>
        </w:r>
        <w:r w:rsidR="00C23054">
          <w:fldChar w:fldCharType="begin"/>
        </w:r>
        <w:r w:rsidR="00C23054">
          <w:instrText xml:space="preserve"> PAGEREF _Toc28492 \h </w:instrText>
        </w:r>
        <w:r w:rsidR="00C23054">
          <w:fldChar w:fldCharType="separate"/>
        </w:r>
        <w:r w:rsidR="00C23054">
          <w:t>26</w:t>
        </w:r>
        <w:r w:rsidR="00C23054">
          <w:fldChar w:fldCharType="end"/>
        </w:r>
      </w:hyperlink>
    </w:p>
    <w:p w:rsidR="007D609A" w:rsidRDefault="000366B8">
      <w:pPr>
        <w:pStyle w:val="21"/>
        <w:tabs>
          <w:tab w:val="right" w:leader="dot" w:pos="9469"/>
        </w:tabs>
      </w:pPr>
      <w:hyperlink w:anchor="_Toc2987" w:history="1">
        <w:r w:rsidR="00C23054">
          <w:rPr>
            <w:rFonts w:ascii="宋体" w:hAnsi="宋体" w:hint="eastAsia"/>
            <w:szCs w:val="28"/>
          </w:rPr>
          <w:t>评标办法前附表</w:t>
        </w:r>
        <w:r w:rsidR="00C23054">
          <w:tab/>
        </w:r>
        <w:r w:rsidR="00C23054">
          <w:fldChar w:fldCharType="begin"/>
        </w:r>
        <w:r w:rsidR="00C23054">
          <w:instrText xml:space="preserve"> PAGEREF _Toc2987 \h </w:instrText>
        </w:r>
        <w:r w:rsidR="00C23054">
          <w:fldChar w:fldCharType="separate"/>
        </w:r>
        <w:r w:rsidR="00C23054">
          <w:t>26</w:t>
        </w:r>
        <w:r w:rsidR="00C23054">
          <w:fldChar w:fldCharType="end"/>
        </w:r>
      </w:hyperlink>
    </w:p>
    <w:p w:rsidR="007D609A" w:rsidRDefault="000366B8">
      <w:pPr>
        <w:pStyle w:val="21"/>
        <w:tabs>
          <w:tab w:val="right" w:leader="dot" w:pos="9469"/>
        </w:tabs>
      </w:pPr>
      <w:hyperlink w:anchor="_Toc16010" w:history="1">
        <w:r w:rsidR="00C23054">
          <w:rPr>
            <w:rFonts w:ascii="宋体" w:hAnsi="宋体"/>
            <w:snapToGrid w:val="0"/>
          </w:rPr>
          <w:t>1.  评标方法</w:t>
        </w:r>
        <w:r w:rsidR="00C23054">
          <w:tab/>
        </w:r>
        <w:r w:rsidR="00C23054">
          <w:fldChar w:fldCharType="begin"/>
        </w:r>
        <w:r w:rsidR="00C23054">
          <w:instrText xml:space="preserve"> PAGEREF _Toc16010 \h </w:instrText>
        </w:r>
        <w:r w:rsidR="00C23054">
          <w:fldChar w:fldCharType="separate"/>
        </w:r>
        <w:r w:rsidR="00C23054">
          <w:t>30</w:t>
        </w:r>
        <w:r w:rsidR="00C23054">
          <w:fldChar w:fldCharType="end"/>
        </w:r>
      </w:hyperlink>
    </w:p>
    <w:p w:rsidR="007D609A" w:rsidRDefault="000366B8">
      <w:pPr>
        <w:pStyle w:val="21"/>
        <w:tabs>
          <w:tab w:val="right" w:leader="dot" w:pos="9469"/>
        </w:tabs>
      </w:pPr>
      <w:hyperlink w:anchor="_Toc31592" w:history="1">
        <w:r w:rsidR="00C23054">
          <w:rPr>
            <w:rFonts w:ascii="宋体" w:hAnsi="宋体"/>
            <w:snapToGrid w:val="0"/>
          </w:rPr>
          <w:t>2.  评审标准</w:t>
        </w:r>
        <w:r w:rsidR="00C23054">
          <w:tab/>
        </w:r>
        <w:r w:rsidR="00C23054">
          <w:fldChar w:fldCharType="begin"/>
        </w:r>
        <w:r w:rsidR="00C23054">
          <w:instrText xml:space="preserve"> PAGEREF _Toc31592 \h </w:instrText>
        </w:r>
        <w:r w:rsidR="00C23054">
          <w:fldChar w:fldCharType="separate"/>
        </w:r>
        <w:r w:rsidR="00C23054">
          <w:t>30</w:t>
        </w:r>
        <w:r w:rsidR="00C23054">
          <w:fldChar w:fldCharType="end"/>
        </w:r>
      </w:hyperlink>
    </w:p>
    <w:p w:rsidR="007D609A" w:rsidRDefault="000366B8">
      <w:pPr>
        <w:pStyle w:val="31"/>
        <w:tabs>
          <w:tab w:val="right" w:leader="dot" w:pos="9469"/>
        </w:tabs>
      </w:pPr>
      <w:hyperlink w:anchor="_Toc15376" w:history="1">
        <w:r w:rsidR="00C23054">
          <w:rPr>
            <w:rFonts w:ascii="宋体" w:hAnsi="宋体"/>
            <w:snapToGrid w:val="0"/>
            <w:szCs w:val="24"/>
          </w:rPr>
          <w:t>2.1  初步评审标准</w:t>
        </w:r>
        <w:r w:rsidR="00C23054">
          <w:tab/>
        </w:r>
        <w:r w:rsidR="00C23054">
          <w:fldChar w:fldCharType="begin"/>
        </w:r>
        <w:r w:rsidR="00C23054">
          <w:instrText xml:space="preserve"> PAGEREF _Toc15376 \h </w:instrText>
        </w:r>
        <w:r w:rsidR="00C23054">
          <w:fldChar w:fldCharType="separate"/>
        </w:r>
        <w:r w:rsidR="00C23054">
          <w:t>30</w:t>
        </w:r>
        <w:r w:rsidR="00C23054">
          <w:fldChar w:fldCharType="end"/>
        </w:r>
      </w:hyperlink>
    </w:p>
    <w:p w:rsidR="007D609A" w:rsidRDefault="000366B8">
      <w:pPr>
        <w:pStyle w:val="31"/>
        <w:tabs>
          <w:tab w:val="right" w:leader="dot" w:pos="9469"/>
        </w:tabs>
      </w:pPr>
      <w:hyperlink w:anchor="_Toc27969" w:history="1">
        <w:r w:rsidR="00C23054">
          <w:rPr>
            <w:rFonts w:ascii="宋体" w:hAnsi="宋体"/>
            <w:snapToGrid w:val="0"/>
            <w:szCs w:val="24"/>
          </w:rPr>
          <w:t>2.2  分值构成与评分标准</w:t>
        </w:r>
        <w:r w:rsidR="00C23054">
          <w:tab/>
        </w:r>
        <w:r w:rsidR="00C23054">
          <w:fldChar w:fldCharType="begin"/>
        </w:r>
        <w:r w:rsidR="00C23054">
          <w:instrText xml:space="preserve"> PAGEREF _Toc27969 \h </w:instrText>
        </w:r>
        <w:r w:rsidR="00C23054">
          <w:fldChar w:fldCharType="separate"/>
        </w:r>
        <w:r w:rsidR="00C23054">
          <w:t>30</w:t>
        </w:r>
        <w:r w:rsidR="00C23054">
          <w:fldChar w:fldCharType="end"/>
        </w:r>
      </w:hyperlink>
    </w:p>
    <w:p w:rsidR="007D609A" w:rsidRDefault="000366B8">
      <w:pPr>
        <w:pStyle w:val="21"/>
        <w:tabs>
          <w:tab w:val="right" w:leader="dot" w:pos="9469"/>
        </w:tabs>
      </w:pPr>
      <w:hyperlink w:anchor="_Toc13660" w:history="1">
        <w:r w:rsidR="00C23054">
          <w:rPr>
            <w:rFonts w:ascii="宋体" w:hAnsi="宋体"/>
            <w:snapToGrid w:val="0"/>
          </w:rPr>
          <w:t>3.  评标程序</w:t>
        </w:r>
        <w:r w:rsidR="00C23054">
          <w:tab/>
        </w:r>
        <w:r w:rsidR="00C23054">
          <w:fldChar w:fldCharType="begin"/>
        </w:r>
        <w:r w:rsidR="00C23054">
          <w:instrText xml:space="preserve"> PAGEREF _Toc13660 \h </w:instrText>
        </w:r>
        <w:r w:rsidR="00C23054">
          <w:fldChar w:fldCharType="separate"/>
        </w:r>
        <w:r w:rsidR="00C23054">
          <w:t>30</w:t>
        </w:r>
        <w:r w:rsidR="00C23054">
          <w:fldChar w:fldCharType="end"/>
        </w:r>
      </w:hyperlink>
    </w:p>
    <w:p w:rsidR="007D609A" w:rsidRDefault="000366B8">
      <w:pPr>
        <w:pStyle w:val="31"/>
        <w:tabs>
          <w:tab w:val="right" w:leader="dot" w:pos="9469"/>
        </w:tabs>
      </w:pPr>
      <w:hyperlink w:anchor="_Toc27252" w:history="1">
        <w:r w:rsidR="00C23054">
          <w:rPr>
            <w:rFonts w:ascii="宋体" w:hAnsi="宋体"/>
            <w:snapToGrid w:val="0"/>
            <w:szCs w:val="24"/>
          </w:rPr>
          <w:t>3.1  初步评审</w:t>
        </w:r>
        <w:r w:rsidR="00C23054">
          <w:tab/>
        </w:r>
        <w:r w:rsidR="00C23054">
          <w:fldChar w:fldCharType="begin"/>
        </w:r>
        <w:r w:rsidR="00C23054">
          <w:instrText xml:space="preserve"> PAGEREF _Toc27252 \h </w:instrText>
        </w:r>
        <w:r w:rsidR="00C23054">
          <w:fldChar w:fldCharType="separate"/>
        </w:r>
        <w:r w:rsidR="00C23054">
          <w:t>30</w:t>
        </w:r>
        <w:r w:rsidR="00C23054">
          <w:fldChar w:fldCharType="end"/>
        </w:r>
      </w:hyperlink>
    </w:p>
    <w:p w:rsidR="007D609A" w:rsidRDefault="000366B8">
      <w:pPr>
        <w:pStyle w:val="31"/>
        <w:tabs>
          <w:tab w:val="right" w:leader="dot" w:pos="9469"/>
        </w:tabs>
      </w:pPr>
      <w:hyperlink w:anchor="_Toc419" w:history="1">
        <w:r w:rsidR="00C23054">
          <w:rPr>
            <w:rFonts w:ascii="宋体" w:hAnsi="宋体"/>
            <w:snapToGrid w:val="0"/>
            <w:szCs w:val="24"/>
          </w:rPr>
          <w:t>3.2  详细评审</w:t>
        </w:r>
        <w:r w:rsidR="00C23054">
          <w:tab/>
        </w:r>
        <w:r w:rsidR="00C23054">
          <w:fldChar w:fldCharType="begin"/>
        </w:r>
        <w:r w:rsidR="00C23054">
          <w:instrText xml:space="preserve"> PAGEREF _Toc419 \h </w:instrText>
        </w:r>
        <w:r w:rsidR="00C23054">
          <w:fldChar w:fldCharType="separate"/>
        </w:r>
        <w:r w:rsidR="00C23054">
          <w:t>30</w:t>
        </w:r>
        <w:r w:rsidR="00C23054">
          <w:fldChar w:fldCharType="end"/>
        </w:r>
      </w:hyperlink>
    </w:p>
    <w:p w:rsidR="007D609A" w:rsidRDefault="000366B8">
      <w:pPr>
        <w:pStyle w:val="31"/>
        <w:tabs>
          <w:tab w:val="right" w:leader="dot" w:pos="9469"/>
        </w:tabs>
      </w:pPr>
      <w:hyperlink w:anchor="_Toc15518" w:history="1">
        <w:r w:rsidR="00C23054">
          <w:rPr>
            <w:rFonts w:ascii="宋体" w:hAnsi="宋体"/>
            <w:snapToGrid w:val="0"/>
            <w:szCs w:val="24"/>
          </w:rPr>
          <w:t>3.3  投标文件的澄清和补正</w:t>
        </w:r>
        <w:r w:rsidR="00C23054">
          <w:tab/>
        </w:r>
        <w:r w:rsidR="00C23054">
          <w:fldChar w:fldCharType="begin"/>
        </w:r>
        <w:r w:rsidR="00C23054">
          <w:instrText xml:space="preserve"> PAGEREF _Toc15518 \h </w:instrText>
        </w:r>
        <w:r w:rsidR="00C23054">
          <w:fldChar w:fldCharType="separate"/>
        </w:r>
        <w:r w:rsidR="00C23054">
          <w:t>31</w:t>
        </w:r>
        <w:r w:rsidR="00C23054">
          <w:fldChar w:fldCharType="end"/>
        </w:r>
      </w:hyperlink>
    </w:p>
    <w:p w:rsidR="007D609A" w:rsidRDefault="000366B8">
      <w:pPr>
        <w:pStyle w:val="31"/>
        <w:tabs>
          <w:tab w:val="right" w:leader="dot" w:pos="9469"/>
        </w:tabs>
      </w:pPr>
      <w:hyperlink w:anchor="_Toc24137" w:history="1">
        <w:r w:rsidR="00C23054">
          <w:rPr>
            <w:rFonts w:ascii="宋体" w:hAnsi="宋体"/>
            <w:snapToGrid w:val="0"/>
            <w:szCs w:val="24"/>
          </w:rPr>
          <w:t>3.4  评标结果</w:t>
        </w:r>
        <w:r w:rsidR="00C23054">
          <w:tab/>
        </w:r>
        <w:r w:rsidR="00C23054">
          <w:fldChar w:fldCharType="begin"/>
        </w:r>
        <w:r w:rsidR="00C23054">
          <w:instrText xml:space="preserve"> PAGEREF _Toc24137 \h </w:instrText>
        </w:r>
        <w:r w:rsidR="00C23054">
          <w:fldChar w:fldCharType="separate"/>
        </w:r>
        <w:r w:rsidR="00C23054">
          <w:t>31</w:t>
        </w:r>
        <w:r w:rsidR="00C23054">
          <w:fldChar w:fldCharType="end"/>
        </w:r>
      </w:hyperlink>
    </w:p>
    <w:p w:rsidR="007D609A" w:rsidRDefault="000366B8">
      <w:pPr>
        <w:pStyle w:val="11"/>
        <w:tabs>
          <w:tab w:val="right" w:leader="dot" w:pos="9469"/>
        </w:tabs>
      </w:pPr>
      <w:hyperlink w:anchor="_Toc17641" w:history="1">
        <w:r w:rsidR="00C23054">
          <w:rPr>
            <w:rFonts w:ascii="宋体" w:hAnsi="宋体" w:hint="eastAsia"/>
            <w:kern w:val="0"/>
            <w:szCs w:val="40"/>
          </w:rPr>
          <w:t>第四章  合同条款及格式</w:t>
        </w:r>
        <w:r w:rsidR="00C23054">
          <w:tab/>
        </w:r>
        <w:r w:rsidR="00C23054">
          <w:fldChar w:fldCharType="begin"/>
        </w:r>
        <w:r w:rsidR="00C23054">
          <w:instrText xml:space="preserve"> PAGEREF _Toc17641 \h </w:instrText>
        </w:r>
        <w:r w:rsidR="00C23054">
          <w:fldChar w:fldCharType="separate"/>
        </w:r>
        <w:r w:rsidR="00C23054">
          <w:t>34</w:t>
        </w:r>
        <w:r w:rsidR="00C23054">
          <w:fldChar w:fldCharType="end"/>
        </w:r>
      </w:hyperlink>
    </w:p>
    <w:p w:rsidR="007D609A" w:rsidRDefault="000366B8">
      <w:pPr>
        <w:pStyle w:val="11"/>
        <w:tabs>
          <w:tab w:val="right" w:leader="dot" w:pos="9469"/>
        </w:tabs>
      </w:pPr>
      <w:hyperlink w:anchor="_Toc9172" w:history="1">
        <w:r w:rsidR="00C23054">
          <w:rPr>
            <w:rFonts w:ascii="宋体" w:hAnsi="宋体" w:cs="宋体" w:hint="eastAsia"/>
            <w:bCs w:val="0"/>
            <w:szCs w:val="32"/>
          </w:rPr>
          <w:t>集装箱陆路运输合同</w:t>
        </w:r>
        <w:r w:rsidR="00C23054">
          <w:tab/>
        </w:r>
        <w:r w:rsidR="00C23054">
          <w:fldChar w:fldCharType="begin"/>
        </w:r>
        <w:r w:rsidR="00C23054">
          <w:instrText xml:space="preserve"> PAGEREF _Toc9172 \h </w:instrText>
        </w:r>
        <w:r w:rsidR="00C23054">
          <w:fldChar w:fldCharType="separate"/>
        </w:r>
        <w:r w:rsidR="00C23054">
          <w:t>35</w:t>
        </w:r>
        <w:r w:rsidR="00C23054">
          <w:fldChar w:fldCharType="end"/>
        </w:r>
      </w:hyperlink>
    </w:p>
    <w:p w:rsidR="007D609A" w:rsidRDefault="000366B8">
      <w:pPr>
        <w:pStyle w:val="11"/>
        <w:tabs>
          <w:tab w:val="right" w:leader="dot" w:pos="9469"/>
        </w:tabs>
      </w:pPr>
      <w:hyperlink w:anchor="_Toc11681" w:history="1">
        <w:r w:rsidR="00C23054">
          <w:rPr>
            <w:rFonts w:ascii="宋体" w:hAnsi="宋体" w:hint="eastAsia"/>
            <w:szCs w:val="40"/>
          </w:rPr>
          <w:t>第五章  发包人要求</w:t>
        </w:r>
        <w:r w:rsidR="00C23054">
          <w:tab/>
        </w:r>
        <w:r w:rsidR="00C23054">
          <w:fldChar w:fldCharType="begin"/>
        </w:r>
        <w:r w:rsidR="00C23054">
          <w:instrText xml:space="preserve"> PAGEREF _Toc11681 \h </w:instrText>
        </w:r>
        <w:r w:rsidR="00C23054">
          <w:fldChar w:fldCharType="separate"/>
        </w:r>
        <w:r w:rsidR="00C23054">
          <w:t>38</w:t>
        </w:r>
        <w:r w:rsidR="00C23054">
          <w:fldChar w:fldCharType="end"/>
        </w:r>
      </w:hyperlink>
    </w:p>
    <w:p w:rsidR="007D609A" w:rsidRDefault="000366B8">
      <w:pPr>
        <w:pStyle w:val="11"/>
        <w:tabs>
          <w:tab w:val="right" w:leader="dot" w:pos="9469"/>
        </w:tabs>
      </w:pPr>
      <w:hyperlink w:anchor="_Toc16317" w:history="1">
        <w:r w:rsidR="00C23054">
          <w:rPr>
            <w:rFonts w:ascii="宋体" w:hAnsi="宋体" w:hint="eastAsia"/>
            <w:szCs w:val="40"/>
          </w:rPr>
          <w:t>第六章  投标文件格式</w:t>
        </w:r>
        <w:r w:rsidR="00C23054">
          <w:tab/>
        </w:r>
        <w:r w:rsidR="00C23054">
          <w:fldChar w:fldCharType="begin"/>
        </w:r>
        <w:r w:rsidR="00C23054">
          <w:instrText xml:space="preserve"> PAGEREF _Toc16317 \h </w:instrText>
        </w:r>
        <w:r w:rsidR="00C23054">
          <w:fldChar w:fldCharType="separate"/>
        </w:r>
        <w:r w:rsidR="00C23054">
          <w:t>39</w:t>
        </w:r>
        <w:r w:rsidR="00C23054">
          <w:fldChar w:fldCharType="end"/>
        </w:r>
      </w:hyperlink>
    </w:p>
    <w:p w:rsidR="007D609A" w:rsidRDefault="000366B8">
      <w:pPr>
        <w:pStyle w:val="21"/>
        <w:tabs>
          <w:tab w:val="right" w:leader="dot" w:pos="9469"/>
        </w:tabs>
      </w:pPr>
      <w:hyperlink w:anchor="_Toc20816" w:history="1">
        <w:r w:rsidR="00C23054">
          <w:rPr>
            <w:rFonts w:ascii="宋体" w:hAnsi="宋体" w:hint="eastAsia"/>
            <w:szCs w:val="44"/>
          </w:rPr>
          <w:t>一、投标函部分</w:t>
        </w:r>
        <w:r w:rsidR="00C23054">
          <w:tab/>
        </w:r>
        <w:r w:rsidR="00C23054">
          <w:fldChar w:fldCharType="begin"/>
        </w:r>
        <w:r w:rsidR="00C23054">
          <w:instrText xml:space="preserve"> PAGEREF _Toc20816 \h </w:instrText>
        </w:r>
        <w:r w:rsidR="00C23054">
          <w:fldChar w:fldCharType="separate"/>
        </w:r>
        <w:r w:rsidR="00C23054">
          <w:t>41</w:t>
        </w:r>
        <w:r w:rsidR="00C23054">
          <w:fldChar w:fldCharType="end"/>
        </w:r>
      </w:hyperlink>
    </w:p>
    <w:p w:rsidR="007D609A" w:rsidRDefault="000366B8">
      <w:pPr>
        <w:pStyle w:val="31"/>
        <w:tabs>
          <w:tab w:val="right" w:leader="dot" w:pos="9469"/>
        </w:tabs>
      </w:pPr>
      <w:hyperlink w:anchor="_Toc401" w:history="1">
        <w:r w:rsidR="00C23054">
          <w:rPr>
            <w:rFonts w:hint="eastAsia"/>
          </w:rPr>
          <w:t>（一）投标函</w:t>
        </w:r>
        <w:r w:rsidR="00C23054">
          <w:tab/>
        </w:r>
        <w:r w:rsidR="00C23054">
          <w:fldChar w:fldCharType="begin"/>
        </w:r>
        <w:r w:rsidR="00C23054">
          <w:instrText xml:space="preserve"> PAGEREF _Toc401 \h </w:instrText>
        </w:r>
        <w:r w:rsidR="00C23054">
          <w:fldChar w:fldCharType="separate"/>
        </w:r>
        <w:r w:rsidR="00C23054">
          <w:t>44</w:t>
        </w:r>
        <w:r w:rsidR="00C23054">
          <w:fldChar w:fldCharType="end"/>
        </w:r>
      </w:hyperlink>
    </w:p>
    <w:p w:rsidR="007D609A" w:rsidRDefault="000366B8">
      <w:pPr>
        <w:pStyle w:val="31"/>
        <w:tabs>
          <w:tab w:val="right" w:leader="dot" w:pos="9469"/>
        </w:tabs>
      </w:pPr>
      <w:hyperlink w:anchor="_Toc19410" w:history="1">
        <w:r w:rsidR="00C23054">
          <w:rPr>
            <w:szCs w:val="30"/>
          </w:rPr>
          <w:t>（</w:t>
        </w:r>
        <w:r w:rsidR="00C23054">
          <w:rPr>
            <w:rFonts w:hint="eastAsia"/>
            <w:szCs w:val="30"/>
          </w:rPr>
          <w:t>二</w:t>
        </w:r>
        <w:r w:rsidR="00C23054">
          <w:rPr>
            <w:szCs w:val="30"/>
          </w:rPr>
          <w:t>）</w:t>
        </w:r>
        <w:r w:rsidR="00C23054">
          <w:rPr>
            <w:rFonts w:hint="eastAsia"/>
            <w:szCs w:val="30"/>
          </w:rPr>
          <w:t>法定代表人身份证明或附有法定代表人身份证明的授权委托书</w:t>
        </w:r>
        <w:r w:rsidR="00C23054">
          <w:tab/>
        </w:r>
        <w:r w:rsidR="00C23054">
          <w:fldChar w:fldCharType="begin"/>
        </w:r>
        <w:r w:rsidR="00C23054">
          <w:instrText xml:space="preserve"> PAGEREF _Toc19410 \h </w:instrText>
        </w:r>
        <w:r w:rsidR="00C23054">
          <w:fldChar w:fldCharType="separate"/>
        </w:r>
        <w:r w:rsidR="00C23054">
          <w:t>46</w:t>
        </w:r>
        <w:r w:rsidR="00C23054">
          <w:fldChar w:fldCharType="end"/>
        </w:r>
      </w:hyperlink>
    </w:p>
    <w:p w:rsidR="007D609A" w:rsidRDefault="000366B8">
      <w:pPr>
        <w:pStyle w:val="21"/>
        <w:tabs>
          <w:tab w:val="right" w:leader="dot" w:pos="9469"/>
        </w:tabs>
      </w:pPr>
      <w:hyperlink w:anchor="_Toc32309" w:history="1">
        <w:r w:rsidR="00C23054">
          <w:rPr>
            <w:rFonts w:ascii="宋体" w:hAnsi="宋体" w:hint="eastAsia"/>
            <w:szCs w:val="44"/>
          </w:rPr>
          <w:t>二、技术部分</w:t>
        </w:r>
        <w:r w:rsidR="00C23054">
          <w:tab/>
        </w:r>
        <w:r w:rsidR="00C23054">
          <w:fldChar w:fldCharType="begin"/>
        </w:r>
        <w:r w:rsidR="00C23054">
          <w:instrText xml:space="preserve"> PAGEREF _Toc32309 \h </w:instrText>
        </w:r>
        <w:r w:rsidR="00C23054">
          <w:fldChar w:fldCharType="separate"/>
        </w:r>
        <w:r w:rsidR="00C23054">
          <w:t>48</w:t>
        </w:r>
        <w:r w:rsidR="00C23054">
          <w:fldChar w:fldCharType="end"/>
        </w:r>
      </w:hyperlink>
    </w:p>
    <w:p w:rsidR="007D609A" w:rsidRDefault="000366B8">
      <w:pPr>
        <w:pStyle w:val="31"/>
        <w:tabs>
          <w:tab w:val="right" w:leader="dot" w:pos="9469"/>
        </w:tabs>
      </w:pPr>
      <w:hyperlink w:anchor="_Toc3333" w:history="1">
        <w:r w:rsidR="00C23054">
          <w:rPr>
            <w:rFonts w:hint="eastAsia"/>
          </w:rPr>
          <w:t>（一）服务方案</w:t>
        </w:r>
        <w:r w:rsidR="00C23054">
          <w:tab/>
        </w:r>
        <w:r w:rsidR="00C23054">
          <w:fldChar w:fldCharType="begin"/>
        </w:r>
        <w:r w:rsidR="00C23054">
          <w:instrText xml:space="preserve"> PAGEREF _Toc3333 \h </w:instrText>
        </w:r>
        <w:r w:rsidR="00C23054">
          <w:fldChar w:fldCharType="separate"/>
        </w:r>
        <w:r w:rsidR="00C23054">
          <w:t>51</w:t>
        </w:r>
        <w:r w:rsidR="00C23054">
          <w:fldChar w:fldCharType="end"/>
        </w:r>
      </w:hyperlink>
    </w:p>
    <w:p w:rsidR="007D609A" w:rsidRDefault="000366B8">
      <w:pPr>
        <w:pStyle w:val="21"/>
        <w:tabs>
          <w:tab w:val="right" w:leader="dot" w:pos="9469"/>
        </w:tabs>
      </w:pPr>
      <w:hyperlink w:anchor="_Toc8793" w:history="1">
        <w:r w:rsidR="00C23054">
          <w:rPr>
            <w:rFonts w:ascii="宋体" w:hAnsi="宋体" w:hint="eastAsia"/>
            <w:szCs w:val="44"/>
          </w:rPr>
          <w:t>三、资格审查部分</w:t>
        </w:r>
        <w:r w:rsidR="00C23054">
          <w:tab/>
        </w:r>
        <w:r w:rsidR="00C23054">
          <w:fldChar w:fldCharType="begin"/>
        </w:r>
        <w:r w:rsidR="00C23054">
          <w:instrText xml:space="preserve"> PAGEREF _Toc8793 \h </w:instrText>
        </w:r>
        <w:r w:rsidR="00C23054">
          <w:fldChar w:fldCharType="separate"/>
        </w:r>
        <w:r w:rsidR="00C23054">
          <w:t>52</w:t>
        </w:r>
        <w:r w:rsidR="00C23054">
          <w:fldChar w:fldCharType="end"/>
        </w:r>
      </w:hyperlink>
    </w:p>
    <w:p w:rsidR="007D609A" w:rsidRDefault="000366B8">
      <w:pPr>
        <w:pStyle w:val="31"/>
        <w:tabs>
          <w:tab w:val="right" w:leader="dot" w:pos="9469"/>
        </w:tabs>
      </w:pPr>
      <w:hyperlink w:anchor="_Toc16897" w:history="1">
        <w:r w:rsidR="00C23054">
          <w:rPr>
            <w:szCs w:val="30"/>
          </w:rPr>
          <w:t>（一）</w:t>
        </w:r>
        <w:r w:rsidR="00C23054">
          <w:rPr>
            <w:rFonts w:hint="eastAsia"/>
            <w:szCs w:val="30"/>
          </w:rPr>
          <w:t>法定代表人身份证明或附有法定代表人身份证明的授权委托书</w:t>
        </w:r>
        <w:r w:rsidR="00C23054">
          <w:tab/>
        </w:r>
        <w:r w:rsidR="00C23054">
          <w:fldChar w:fldCharType="begin"/>
        </w:r>
        <w:r w:rsidR="00C23054">
          <w:instrText xml:space="preserve"> PAGEREF _Toc16897 \h </w:instrText>
        </w:r>
        <w:r w:rsidR="00C23054">
          <w:fldChar w:fldCharType="separate"/>
        </w:r>
        <w:r w:rsidR="00C23054">
          <w:t>55</w:t>
        </w:r>
        <w:r w:rsidR="00C23054">
          <w:fldChar w:fldCharType="end"/>
        </w:r>
      </w:hyperlink>
    </w:p>
    <w:p w:rsidR="007D609A" w:rsidRDefault="000366B8">
      <w:pPr>
        <w:pStyle w:val="31"/>
        <w:tabs>
          <w:tab w:val="right" w:leader="dot" w:pos="9469"/>
        </w:tabs>
      </w:pPr>
      <w:hyperlink w:anchor="_Toc5458" w:history="1">
        <w:r w:rsidR="00C23054">
          <w:rPr>
            <w:rFonts w:ascii="宋体" w:hAnsi="宋体" w:hint="eastAsia"/>
          </w:rPr>
          <w:t>（二）投标人基本情况表</w:t>
        </w:r>
        <w:r w:rsidR="00C23054">
          <w:tab/>
        </w:r>
        <w:r w:rsidR="00C23054">
          <w:fldChar w:fldCharType="begin"/>
        </w:r>
        <w:r w:rsidR="00C23054">
          <w:instrText xml:space="preserve"> PAGEREF _Toc5458 \h </w:instrText>
        </w:r>
        <w:r w:rsidR="00C23054">
          <w:fldChar w:fldCharType="separate"/>
        </w:r>
        <w:r w:rsidR="00C23054">
          <w:t>57</w:t>
        </w:r>
        <w:r w:rsidR="00C23054">
          <w:fldChar w:fldCharType="end"/>
        </w:r>
      </w:hyperlink>
    </w:p>
    <w:p w:rsidR="007D609A" w:rsidRDefault="000366B8">
      <w:pPr>
        <w:pStyle w:val="31"/>
        <w:tabs>
          <w:tab w:val="right" w:leader="dot" w:pos="9469"/>
        </w:tabs>
      </w:pPr>
      <w:hyperlink w:anchor="_Toc20726" w:history="1">
        <w:r w:rsidR="00C23054">
          <w:rPr>
            <w:rFonts w:ascii="宋体" w:hAnsi="宋体" w:hint="eastAsia"/>
          </w:rPr>
          <w:t>（三）</w:t>
        </w:r>
        <w:r w:rsidR="00C23054">
          <w:rPr>
            <w:rFonts w:ascii="宋体" w:hAnsi="宋体"/>
          </w:rPr>
          <w:t>拟委任的主要人员汇总表</w:t>
        </w:r>
        <w:r w:rsidR="00C23054">
          <w:tab/>
        </w:r>
        <w:r w:rsidR="00C23054">
          <w:fldChar w:fldCharType="begin"/>
        </w:r>
        <w:r w:rsidR="00C23054">
          <w:instrText xml:space="preserve"> PAGEREF _Toc20726 \h </w:instrText>
        </w:r>
        <w:r w:rsidR="00C23054">
          <w:fldChar w:fldCharType="separate"/>
        </w:r>
        <w:r w:rsidR="00C23054">
          <w:t>58</w:t>
        </w:r>
        <w:r w:rsidR="00C23054">
          <w:fldChar w:fldCharType="end"/>
        </w:r>
      </w:hyperlink>
    </w:p>
    <w:p w:rsidR="007D609A" w:rsidRDefault="000366B8">
      <w:pPr>
        <w:pStyle w:val="31"/>
        <w:tabs>
          <w:tab w:val="right" w:leader="dot" w:pos="9469"/>
        </w:tabs>
      </w:pPr>
      <w:hyperlink w:anchor="_Toc22515" w:history="1">
        <w:r w:rsidR="00C23054">
          <w:rPr>
            <w:rFonts w:ascii="宋体" w:hAnsi="宋体" w:hint="eastAsia"/>
          </w:rPr>
          <w:t>（四）驾驶员及车辆配置</w:t>
        </w:r>
        <w:r w:rsidR="00C23054">
          <w:tab/>
        </w:r>
        <w:r w:rsidR="00C23054">
          <w:fldChar w:fldCharType="begin"/>
        </w:r>
        <w:r w:rsidR="00C23054">
          <w:instrText xml:space="preserve"> PAGEREF _Toc22515 \h </w:instrText>
        </w:r>
        <w:r w:rsidR="00C23054">
          <w:fldChar w:fldCharType="separate"/>
        </w:r>
        <w:r w:rsidR="00C23054">
          <w:t>59</w:t>
        </w:r>
        <w:r w:rsidR="00C23054">
          <w:fldChar w:fldCharType="end"/>
        </w:r>
      </w:hyperlink>
    </w:p>
    <w:p w:rsidR="007D609A" w:rsidRDefault="000366B8">
      <w:pPr>
        <w:pStyle w:val="31"/>
        <w:tabs>
          <w:tab w:val="right" w:leader="dot" w:pos="9469"/>
        </w:tabs>
      </w:pPr>
      <w:hyperlink w:anchor="_Toc17706" w:history="1">
        <w:r w:rsidR="00C23054">
          <w:rPr>
            <w:rFonts w:ascii="宋体" w:hAnsi="宋体" w:hint="eastAsia"/>
          </w:rPr>
          <w:t>（五）</w:t>
        </w:r>
        <w:r w:rsidR="00C23054">
          <w:rPr>
            <w:rFonts w:ascii="宋体" w:hAnsi="宋体"/>
          </w:rPr>
          <w:t>类似项目情况表</w:t>
        </w:r>
        <w:r w:rsidR="00C23054">
          <w:tab/>
        </w:r>
        <w:r w:rsidR="00C23054">
          <w:fldChar w:fldCharType="begin"/>
        </w:r>
        <w:r w:rsidR="00C23054">
          <w:instrText xml:space="preserve"> PAGEREF _Toc17706 \h </w:instrText>
        </w:r>
        <w:r w:rsidR="00C23054">
          <w:fldChar w:fldCharType="separate"/>
        </w:r>
        <w:r w:rsidR="00C23054">
          <w:t>61</w:t>
        </w:r>
        <w:r w:rsidR="00C23054">
          <w:fldChar w:fldCharType="end"/>
        </w:r>
      </w:hyperlink>
    </w:p>
    <w:p w:rsidR="007D609A" w:rsidRDefault="000366B8">
      <w:pPr>
        <w:pStyle w:val="31"/>
        <w:tabs>
          <w:tab w:val="right" w:leader="dot" w:pos="9469"/>
        </w:tabs>
      </w:pPr>
      <w:hyperlink w:anchor="_Toc10027" w:history="1">
        <w:r w:rsidR="00C23054">
          <w:rPr>
            <w:rFonts w:ascii="宋体" w:hAnsi="宋体"/>
          </w:rPr>
          <w:t>（</w:t>
        </w:r>
        <w:r w:rsidR="00C23054">
          <w:rPr>
            <w:rFonts w:ascii="宋体" w:hAnsi="宋体" w:hint="eastAsia"/>
          </w:rPr>
          <w:t>六</w:t>
        </w:r>
        <w:r w:rsidR="00C23054">
          <w:rPr>
            <w:rFonts w:ascii="宋体" w:hAnsi="宋体"/>
          </w:rPr>
          <w:t>）</w:t>
        </w:r>
        <w:r w:rsidR="00C23054">
          <w:rPr>
            <w:rFonts w:ascii="宋体" w:hAnsi="宋体" w:hint="eastAsia"/>
          </w:rPr>
          <w:t>承诺</w:t>
        </w:r>
        <w:r w:rsidR="00C23054">
          <w:tab/>
        </w:r>
        <w:r w:rsidR="00C23054">
          <w:fldChar w:fldCharType="begin"/>
        </w:r>
        <w:r w:rsidR="00C23054">
          <w:instrText xml:space="preserve"> PAGEREF _Toc10027 \h </w:instrText>
        </w:r>
        <w:r w:rsidR="00C23054">
          <w:fldChar w:fldCharType="separate"/>
        </w:r>
        <w:r w:rsidR="00C23054">
          <w:t>62</w:t>
        </w:r>
        <w:r w:rsidR="00C23054">
          <w:fldChar w:fldCharType="end"/>
        </w:r>
      </w:hyperlink>
    </w:p>
    <w:p w:rsidR="007D609A" w:rsidRDefault="000366B8">
      <w:pPr>
        <w:pStyle w:val="31"/>
        <w:tabs>
          <w:tab w:val="right" w:leader="dot" w:pos="9469"/>
        </w:tabs>
      </w:pPr>
      <w:hyperlink w:anchor="_Toc13224" w:history="1">
        <w:r w:rsidR="00C23054">
          <w:rPr>
            <w:rFonts w:ascii="宋体" w:hAnsi="宋体" w:hint="eastAsia"/>
          </w:rPr>
          <w:t>（七）其他资料</w:t>
        </w:r>
        <w:r w:rsidR="00C23054">
          <w:tab/>
        </w:r>
        <w:r w:rsidR="00C23054">
          <w:fldChar w:fldCharType="begin"/>
        </w:r>
        <w:r w:rsidR="00C23054">
          <w:instrText xml:space="preserve"> PAGEREF _Toc13224 \h </w:instrText>
        </w:r>
        <w:r w:rsidR="00C23054">
          <w:fldChar w:fldCharType="separate"/>
        </w:r>
        <w:r w:rsidR="00C23054">
          <w:t>63</w:t>
        </w:r>
        <w:r w:rsidR="00C23054">
          <w:fldChar w:fldCharType="end"/>
        </w:r>
      </w:hyperlink>
    </w:p>
    <w:p w:rsidR="007D609A" w:rsidRDefault="00C23054">
      <w:pPr>
        <w:rPr>
          <w:rFonts w:ascii="宋体" w:hAnsi="宋体"/>
        </w:rPr>
      </w:pPr>
      <w:r>
        <w:rPr>
          <w:rFonts w:ascii="宋体" w:hAnsi="宋体"/>
          <w:bCs/>
          <w:szCs w:val="20"/>
          <w:lang w:val="zh-CN"/>
        </w:rPr>
        <w:fldChar w:fldCharType="end"/>
      </w:r>
    </w:p>
    <w:p w:rsidR="007D609A" w:rsidRDefault="007D609A">
      <w:pPr>
        <w:spacing w:line="20" w:lineRule="exact"/>
        <w:rPr>
          <w:rFonts w:ascii="宋体" w:hAnsi="宋体"/>
        </w:rPr>
      </w:pPr>
      <w:bookmarkStart w:id="8" w:name="_Toc430530414"/>
      <w:bookmarkEnd w:id="0"/>
    </w:p>
    <w:p w:rsidR="007D609A" w:rsidRDefault="007D609A">
      <w:pPr>
        <w:spacing w:line="20" w:lineRule="exact"/>
        <w:jc w:val="left"/>
        <w:rPr>
          <w:rFonts w:ascii="宋体" w:hAnsi="宋体"/>
        </w:rPr>
        <w:sectPr w:rsidR="007D609A">
          <w:footerReference w:type="default" r:id="rId10"/>
          <w:pgSz w:w="11907" w:h="16840"/>
          <w:pgMar w:top="1304" w:right="1134" w:bottom="1304" w:left="1304" w:header="851" w:footer="992" w:gutter="0"/>
          <w:pgNumType w:fmt="numberInDash" w:start="1"/>
          <w:cols w:space="720"/>
          <w:docGrid w:linePitch="312"/>
        </w:sectPr>
      </w:pPr>
    </w:p>
    <w:p w:rsidR="007D609A" w:rsidRDefault="00C23054">
      <w:pPr>
        <w:pStyle w:val="1"/>
        <w:spacing w:before="0" w:after="0" w:line="360" w:lineRule="auto"/>
        <w:jc w:val="center"/>
        <w:rPr>
          <w:rFonts w:ascii="宋体" w:hAnsi="宋体"/>
          <w:snapToGrid w:val="0"/>
          <w:kern w:val="0"/>
          <w:sz w:val="40"/>
          <w:szCs w:val="40"/>
        </w:rPr>
      </w:pPr>
      <w:bookmarkStart w:id="9" w:name="_Toc29196"/>
      <w:bookmarkStart w:id="10" w:name="_Toc430530415"/>
      <w:bookmarkStart w:id="11" w:name="_Toc20775"/>
      <w:bookmarkStart w:id="12" w:name="_Toc509218691"/>
      <w:bookmarkStart w:id="13" w:name="_Toc287607727"/>
      <w:bookmarkStart w:id="14" w:name="_Toc277082535"/>
      <w:bookmarkStart w:id="15" w:name="_Toc224103298"/>
      <w:bookmarkStart w:id="16" w:name="_Toc12819"/>
      <w:bookmarkStart w:id="17" w:name="_Toc287620666"/>
      <w:bookmarkEnd w:id="8"/>
      <w:r>
        <w:rPr>
          <w:rFonts w:ascii="宋体" w:hAnsi="宋体"/>
          <w:snapToGrid w:val="0"/>
          <w:kern w:val="0"/>
          <w:sz w:val="40"/>
          <w:szCs w:val="40"/>
        </w:rPr>
        <w:lastRenderedPageBreak/>
        <w:t>第一章  招标公告</w:t>
      </w:r>
      <w:bookmarkEnd w:id="9"/>
      <w:bookmarkEnd w:id="10"/>
      <w:bookmarkEnd w:id="11"/>
      <w:bookmarkEnd w:id="12"/>
      <w:bookmarkEnd w:id="13"/>
      <w:bookmarkEnd w:id="14"/>
      <w:bookmarkEnd w:id="15"/>
      <w:bookmarkEnd w:id="16"/>
      <w:bookmarkEnd w:id="17"/>
    </w:p>
    <w:p w:rsidR="007D609A" w:rsidRDefault="00C23054" w:rsidP="000548C7">
      <w:pPr>
        <w:autoSpaceDE w:val="0"/>
        <w:autoSpaceDN w:val="0"/>
        <w:adjustRightInd w:val="0"/>
        <w:snapToGrid w:val="0"/>
        <w:spacing w:beforeLines="100" w:before="312" w:line="360" w:lineRule="auto"/>
        <w:jc w:val="center"/>
        <w:rPr>
          <w:rFonts w:ascii="宋体" w:hAnsi="宋体"/>
          <w:snapToGrid w:val="0"/>
          <w:kern w:val="0"/>
          <w:sz w:val="28"/>
          <w:szCs w:val="28"/>
        </w:rPr>
      </w:pPr>
      <w:r>
        <w:rPr>
          <w:rFonts w:ascii="宋体" w:hAnsi="宋体" w:hint="eastAsia"/>
          <w:snapToGrid w:val="0"/>
          <w:kern w:val="0"/>
          <w:sz w:val="28"/>
          <w:szCs w:val="28"/>
          <w:u w:val="single"/>
        </w:rPr>
        <w:t>重庆市万州港口（集团）有限责任公司2025年度集装箱陆路运输项目</w:t>
      </w:r>
      <w:r>
        <w:rPr>
          <w:rFonts w:ascii="宋体" w:hAnsi="宋体"/>
          <w:snapToGrid w:val="0"/>
          <w:w w:val="99"/>
          <w:kern w:val="0"/>
          <w:sz w:val="28"/>
          <w:szCs w:val="28"/>
        </w:rPr>
        <w:t>招标公告</w:t>
      </w:r>
    </w:p>
    <w:p w:rsidR="007D609A" w:rsidRDefault="00C23054">
      <w:pPr>
        <w:pStyle w:val="2"/>
        <w:spacing w:before="100" w:after="100" w:line="460" w:lineRule="exact"/>
        <w:rPr>
          <w:rFonts w:ascii="宋体" w:hAnsi="宋体"/>
          <w:snapToGrid w:val="0"/>
          <w:sz w:val="28"/>
          <w:szCs w:val="28"/>
        </w:rPr>
      </w:pPr>
      <w:bookmarkStart w:id="18" w:name="_Toc430530416"/>
      <w:bookmarkStart w:id="19" w:name="_Toc27491"/>
      <w:bookmarkStart w:id="20" w:name="_Toc200359238"/>
      <w:bookmarkStart w:id="21" w:name="_Toc26549"/>
      <w:bookmarkStart w:id="22" w:name="_Toc277082536"/>
      <w:bookmarkStart w:id="23" w:name="_Toc200359427"/>
      <w:bookmarkStart w:id="24" w:name="_Toc287607728"/>
      <w:bookmarkStart w:id="25" w:name="_Toc3477"/>
      <w:bookmarkStart w:id="26" w:name="_Toc287620667"/>
      <w:bookmarkStart w:id="27" w:name="_Toc224103299"/>
      <w:bookmarkStart w:id="28" w:name="_Toc509218692"/>
      <w:r>
        <w:rPr>
          <w:rFonts w:ascii="宋体" w:hAnsi="宋体"/>
          <w:snapToGrid w:val="0"/>
          <w:sz w:val="28"/>
          <w:szCs w:val="28"/>
        </w:rPr>
        <w:t>1. 招标条件</w:t>
      </w:r>
      <w:bookmarkEnd w:id="18"/>
      <w:bookmarkEnd w:id="19"/>
      <w:bookmarkEnd w:id="20"/>
      <w:bookmarkEnd w:id="21"/>
      <w:bookmarkEnd w:id="22"/>
      <w:bookmarkEnd w:id="23"/>
      <w:bookmarkEnd w:id="24"/>
      <w:bookmarkEnd w:id="25"/>
      <w:bookmarkEnd w:id="26"/>
      <w:bookmarkEnd w:id="27"/>
      <w:bookmarkEnd w:id="28"/>
    </w:p>
    <w:p w:rsidR="007D609A" w:rsidRDefault="00C23054">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重庆市万州港口（集团）有限责任公司2025年度集装箱陆路运输项目 </w:t>
      </w:r>
      <w:r>
        <w:rPr>
          <w:rFonts w:ascii="宋体" w:hAnsi="宋体"/>
          <w:snapToGrid w:val="0"/>
          <w:kern w:val="0"/>
          <w:szCs w:val="21"/>
        </w:rPr>
        <w:t>，项目业主为</w:t>
      </w:r>
      <w:r>
        <w:rPr>
          <w:rFonts w:ascii="宋体" w:hAnsi="宋体" w:hint="eastAsia"/>
          <w:snapToGrid w:val="0"/>
          <w:kern w:val="0"/>
          <w:szCs w:val="21"/>
          <w:u w:val="single"/>
        </w:rPr>
        <w:t xml:space="preserve"> 重庆市万州港口（集团）有限责任公司 </w:t>
      </w:r>
      <w:r>
        <w:rPr>
          <w:rFonts w:ascii="宋体" w:hAnsi="宋体"/>
          <w:snapToGrid w:val="0"/>
          <w:kern w:val="0"/>
          <w:szCs w:val="21"/>
        </w:rPr>
        <w:t>，建设资金来自</w:t>
      </w:r>
      <w:r>
        <w:rPr>
          <w:rFonts w:ascii="宋体" w:hAnsi="宋体" w:hint="eastAsia"/>
          <w:snapToGrid w:val="0"/>
          <w:kern w:val="0"/>
          <w:szCs w:val="21"/>
          <w:u w:val="single"/>
        </w:rPr>
        <w:t xml:space="preserve"> </w:t>
      </w:r>
      <w:r>
        <w:rPr>
          <w:rFonts w:ascii="宋体" w:hAnsi="宋体" w:cs="宋体" w:hint="eastAsia"/>
          <w:snapToGrid w:val="0"/>
          <w:kern w:val="0"/>
          <w:szCs w:val="21"/>
          <w:u w:val="single"/>
        </w:rPr>
        <w:t xml:space="preserve">业主自筹 </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重庆市万州港口（集团）有限责任公司 </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 xml:space="preserve"> 2025年度集装箱陆路运输项目运输服务入围 </w:t>
      </w:r>
      <w:r>
        <w:rPr>
          <w:rFonts w:ascii="宋体" w:hAnsi="宋体"/>
          <w:snapToGrid w:val="0"/>
          <w:kern w:val="0"/>
          <w:position w:val="-2"/>
          <w:szCs w:val="21"/>
        </w:rPr>
        <w:t>进行公开招标。</w:t>
      </w:r>
    </w:p>
    <w:p w:rsidR="007D609A" w:rsidRDefault="00C23054">
      <w:pPr>
        <w:pStyle w:val="2"/>
        <w:spacing w:before="100" w:after="100" w:line="460" w:lineRule="exact"/>
        <w:rPr>
          <w:rFonts w:ascii="宋体" w:hAnsi="宋体"/>
          <w:snapToGrid w:val="0"/>
          <w:sz w:val="28"/>
          <w:szCs w:val="28"/>
        </w:rPr>
      </w:pPr>
      <w:bookmarkStart w:id="29" w:name="_Toc224103300"/>
      <w:bookmarkStart w:id="30" w:name="_Toc287607729"/>
      <w:bookmarkStart w:id="31" w:name="_Toc11655"/>
      <w:bookmarkStart w:id="32" w:name="_Toc277082537"/>
      <w:bookmarkStart w:id="33" w:name="_Toc287620668"/>
      <w:bookmarkStart w:id="34" w:name="_Toc20232"/>
      <w:bookmarkStart w:id="35" w:name="_Toc200359239"/>
      <w:bookmarkStart w:id="36" w:name="_Toc16344"/>
      <w:bookmarkStart w:id="37" w:name="_Toc509218693"/>
      <w:bookmarkStart w:id="38" w:name="_Toc200359428"/>
      <w:bookmarkStart w:id="39" w:name="_Toc430530417"/>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项目概况与招标范围</w:t>
      </w:r>
      <w:bookmarkEnd w:id="29"/>
      <w:bookmarkEnd w:id="30"/>
      <w:bookmarkEnd w:id="31"/>
      <w:bookmarkEnd w:id="32"/>
      <w:bookmarkEnd w:id="33"/>
      <w:bookmarkEnd w:id="34"/>
      <w:bookmarkEnd w:id="35"/>
      <w:bookmarkEnd w:id="36"/>
      <w:bookmarkEnd w:id="37"/>
      <w:bookmarkEnd w:id="38"/>
      <w:bookmarkEnd w:id="39"/>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项目地点：</w:t>
      </w:r>
      <w:r>
        <w:rPr>
          <w:rFonts w:ascii="宋体" w:hAnsi="宋体" w:hint="eastAsia"/>
          <w:snapToGrid w:val="0"/>
          <w:kern w:val="0"/>
          <w:szCs w:val="21"/>
          <w:u w:val="single"/>
        </w:rPr>
        <w:t>万州港</w:t>
      </w:r>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2.2 项目内容：</w:t>
      </w:r>
      <w:bookmarkStart w:id="40" w:name="_GoBack"/>
      <w:r>
        <w:rPr>
          <w:rFonts w:ascii="宋体" w:hAnsi="宋体" w:hint="eastAsia"/>
          <w:snapToGrid w:val="0"/>
          <w:kern w:val="0"/>
          <w:szCs w:val="21"/>
          <w:u w:val="single"/>
        </w:rPr>
        <w:t>重庆市万州区红溪沟作业区至重庆市万州区江南</w:t>
      </w:r>
      <w:proofErr w:type="gramStart"/>
      <w:r>
        <w:rPr>
          <w:rFonts w:ascii="宋体" w:hAnsi="宋体" w:hint="eastAsia"/>
          <w:snapToGrid w:val="0"/>
          <w:kern w:val="0"/>
          <w:szCs w:val="21"/>
          <w:u w:val="single"/>
        </w:rPr>
        <w:t>沱</w:t>
      </w:r>
      <w:proofErr w:type="gramEnd"/>
      <w:r>
        <w:rPr>
          <w:rFonts w:ascii="宋体" w:hAnsi="宋体" w:hint="eastAsia"/>
          <w:snapToGrid w:val="0"/>
          <w:kern w:val="0"/>
          <w:szCs w:val="21"/>
          <w:u w:val="single"/>
        </w:rPr>
        <w:t>口集装箱作业区往返集装箱陆路运输业务</w:t>
      </w:r>
      <w:bookmarkEnd w:id="40"/>
      <w:r>
        <w:rPr>
          <w:rFonts w:ascii="宋体" w:hAnsi="宋体" w:hint="eastAsia"/>
          <w:snapToGrid w:val="0"/>
          <w:kern w:val="0"/>
          <w:szCs w:val="21"/>
          <w:u w:val="single"/>
        </w:rPr>
        <w:t>。</w:t>
      </w:r>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本次招标项目合同估算金额：</w:t>
      </w:r>
      <w:r>
        <w:rPr>
          <w:rFonts w:ascii="宋体" w:hAnsi="宋体" w:hint="eastAsia"/>
          <w:snapToGrid w:val="0"/>
          <w:kern w:val="0"/>
          <w:szCs w:val="21"/>
          <w:u w:val="single"/>
        </w:rPr>
        <w:t xml:space="preserve"> </w:t>
      </w:r>
      <w:r>
        <w:rPr>
          <w:rFonts w:ascii="宋体" w:hAnsi="宋体" w:hint="eastAsia"/>
          <w:snapToGrid w:val="0"/>
          <w:color w:val="FF0000"/>
          <w:kern w:val="0"/>
          <w:szCs w:val="21"/>
          <w:u w:val="single"/>
        </w:rPr>
        <w:t>约400万元</w:t>
      </w:r>
      <w:r>
        <w:rPr>
          <w:rFonts w:ascii="宋体" w:hAnsi="宋体" w:hint="eastAsia"/>
          <w:snapToGrid w:val="0"/>
          <w:kern w:val="0"/>
          <w:szCs w:val="21"/>
          <w:u w:val="single"/>
        </w:rPr>
        <w:t xml:space="preserve"> </w:t>
      </w:r>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2.4 招标范围：</w:t>
      </w:r>
      <w:r>
        <w:rPr>
          <w:rFonts w:ascii="宋体" w:hAnsi="宋体" w:hint="eastAsia"/>
          <w:snapToGrid w:val="0"/>
          <w:kern w:val="0"/>
          <w:szCs w:val="21"/>
          <w:u w:val="single"/>
        </w:rPr>
        <w:t>根据招标人要求包含但不限于红溪沟作业区至江南</w:t>
      </w:r>
      <w:proofErr w:type="gramStart"/>
      <w:r>
        <w:rPr>
          <w:rFonts w:ascii="宋体" w:hAnsi="宋体" w:hint="eastAsia"/>
          <w:snapToGrid w:val="0"/>
          <w:kern w:val="0"/>
          <w:szCs w:val="21"/>
          <w:u w:val="single"/>
        </w:rPr>
        <w:t>沱</w:t>
      </w:r>
      <w:proofErr w:type="gramEnd"/>
      <w:r>
        <w:rPr>
          <w:rFonts w:ascii="宋体" w:hAnsi="宋体" w:hint="eastAsia"/>
          <w:snapToGrid w:val="0"/>
          <w:kern w:val="0"/>
          <w:szCs w:val="21"/>
          <w:u w:val="single"/>
        </w:rPr>
        <w:t>口集装箱作业区往返集装箱陆路运输等相关工作。</w:t>
      </w:r>
    </w:p>
    <w:p w:rsidR="007D609A" w:rsidRDefault="00C23054">
      <w:pPr>
        <w:pStyle w:val="10"/>
        <w:tabs>
          <w:tab w:val="left" w:pos="3000"/>
          <w:tab w:val="left" w:pos="3280"/>
          <w:tab w:val="left" w:pos="6120"/>
          <w:tab w:val="left" w:pos="7540"/>
          <w:tab w:val="left" w:pos="8320"/>
        </w:tabs>
        <w:autoSpaceDE w:val="0"/>
        <w:autoSpaceDN w:val="0"/>
        <w:adjustRightInd w:val="0"/>
        <w:snapToGrid w:val="0"/>
        <w:spacing w:line="400" w:lineRule="exact"/>
        <w:jc w:val="left"/>
        <w:rPr>
          <w:rFonts w:ascii="宋体" w:hAnsi="宋体"/>
          <w:snapToGrid w:val="0"/>
          <w:kern w:val="0"/>
          <w:szCs w:val="21"/>
          <w:highlight w:val="yellow"/>
          <w:u w:val="single"/>
        </w:rPr>
      </w:pPr>
      <w:r>
        <w:rPr>
          <w:rFonts w:ascii="宋体" w:hAnsi="宋体" w:hint="eastAsia"/>
          <w:snapToGrid w:val="0"/>
          <w:kern w:val="0"/>
          <w:sz w:val="21"/>
          <w:szCs w:val="21"/>
          <w:highlight w:val="yellow"/>
        </w:rPr>
        <w:t>2.5 服务期限：</w:t>
      </w:r>
      <w:r>
        <w:rPr>
          <w:rFonts w:ascii="宋体" w:hAnsi="宋体" w:hint="eastAsia"/>
          <w:snapToGrid w:val="0"/>
          <w:kern w:val="0"/>
          <w:sz w:val="21"/>
          <w:szCs w:val="21"/>
          <w:highlight w:val="yellow"/>
          <w:u w:val="single"/>
        </w:rPr>
        <w:t xml:space="preserve"> 自合同签订之日起至1年。 </w:t>
      </w:r>
    </w:p>
    <w:p w:rsidR="007D609A" w:rsidRDefault="00C23054">
      <w:pPr>
        <w:pStyle w:val="10"/>
        <w:tabs>
          <w:tab w:val="left" w:pos="3000"/>
          <w:tab w:val="left" w:pos="3280"/>
          <w:tab w:val="left" w:pos="6120"/>
          <w:tab w:val="left" w:pos="7540"/>
          <w:tab w:val="left" w:pos="8320"/>
        </w:tabs>
        <w:autoSpaceDE w:val="0"/>
        <w:autoSpaceDN w:val="0"/>
        <w:adjustRightInd w:val="0"/>
        <w:snapToGrid w:val="0"/>
        <w:spacing w:line="400" w:lineRule="exact"/>
        <w:ind w:firstLine="422"/>
        <w:jc w:val="left"/>
        <w:rPr>
          <w:rFonts w:ascii="宋体" w:hAnsi="宋体"/>
          <w:b/>
          <w:bCs/>
          <w:iCs/>
          <w:sz w:val="21"/>
          <w:szCs w:val="21"/>
        </w:rPr>
      </w:pPr>
      <w:r>
        <w:rPr>
          <w:rFonts w:ascii="宋体" w:hAnsi="宋体" w:hint="eastAsia"/>
          <w:b/>
          <w:bCs/>
          <w:iCs/>
          <w:sz w:val="21"/>
          <w:szCs w:val="21"/>
        </w:rPr>
        <w:t>2.6 其他：</w:t>
      </w:r>
    </w:p>
    <w:p w:rsidR="007D609A" w:rsidRDefault="00C23054">
      <w:pPr>
        <w:pStyle w:val="10"/>
        <w:tabs>
          <w:tab w:val="left" w:pos="3000"/>
          <w:tab w:val="left" w:pos="3280"/>
          <w:tab w:val="left" w:pos="6120"/>
          <w:tab w:val="left" w:pos="7540"/>
          <w:tab w:val="left" w:pos="8320"/>
        </w:tabs>
        <w:autoSpaceDE w:val="0"/>
        <w:autoSpaceDN w:val="0"/>
        <w:adjustRightInd w:val="0"/>
        <w:snapToGrid w:val="0"/>
        <w:spacing w:line="400" w:lineRule="exact"/>
        <w:ind w:firstLine="422"/>
        <w:jc w:val="left"/>
        <w:rPr>
          <w:rFonts w:ascii="宋体" w:hAnsi="宋体"/>
          <w:b/>
          <w:bCs/>
          <w:iCs/>
          <w:sz w:val="21"/>
          <w:szCs w:val="21"/>
        </w:rPr>
      </w:pPr>
      <w:r>
        <w:rPr>
          <w:rFonts w:ascii="宋体" w:hAnsi="宋体" w:hint="eastAsia"/>
          <w:b/>
          <w:bCs/>
          <w:iCs/>
          <w:sz w:val="21"/>
          <w:szCs w:val="21"/>
        </w:rPr>
        <w:t>2.6.1 本次招标为重庆市万州港口（集团）有限责任公司2025年度集装箱陆路运输项目入围运输服务单位的征集，通过本招标文件第三章评标办法中各评审标准的投标人按综合得分最高的原则推荐入围中标人。</w:t>
      </w:r>
    </w:p>
    <w:p w:rsidR="007D609A" w:rsidRDefault="00C23054">
      <w:pPr>
        <w:pStyle w:val="10"/>
        <w:tabs>
          <w:tab w:val="left" w:pos="3000"/>
          <w:tab w:val="left" w:pos="3280"/>
          <w:tab w:val="left" w:pos="6120"/>
          <w:tab w:val="left" w:pos="7540"/>
          <w:tab w:val="left" w:pos="8320"/>
        </w:tabs>
        <w:autoSpaceDE w:val="0"/>
        <w:autoSpaceDN w:val="0"/>
        <w:adjustRightInd w:val="0"/>
        <w:snapToGrid w:val="0"/>
        <w:spacing w:line="400" w:lineRule="exact"/>
        <w:ind w:firstLine="422"/>
        <w:jc w:val="left"/>
        <w:rPr>
          <w:rFonts w:ascii="宋体" w:hAnsi="宋体"/>
          <w:b/>
          <w:bCs/>
          <w:iCs/>
          <w:sz w:val="21"/>
          <w:szCs w:val="21"/>
        </w:rPr>
      </w:pPr>
      <w:r>
        <w:rPr>
          <w:rFonts w:ascii="宋体" w:hAnsi="宋体" w:hint="eastAsia"/>
          <w:b/>
          <w:bCs/>
          <w:iCs/>
          <w:sz w:val="21"/>
          <w:szCs w:val="21"/>
        </w:rPr>
        <w:t>2.6.2 入围数量：入围4家中标运输服务单位。</w:t>
      </w:r>
    </w:p>
    <w:p w:rsidR="007D609A" w:rsidRDefault="00C23054">
      <w:pPr>
        <w:pStyle w:val="10"/>
        <w:tabs>
          <w:tab w:val="left" w:pos="3000"/>
          <w:tab w:val="left" w:pos="3280"/>
          <w:tab w:val="left" w:pos="6120"/>
          <w:tab w:val="left" w:pos="7540"/>
          <w:tab w:val="left" w:pos="8320"/>
        </w:tabs>
        <w:autoSpaceDE w:val="0"/>
        <w:autoSpaceDN w:val="0"/>
        <w:adjustRightInd w:val="0"/>
        <w:snapToGrid w:val="0"/>
        <w:spacing w:line="400" w:lineRule="exact"/>
        <w:ind w:firstLine="422"/>
        <w:jc w:val="left"/>
        <w:rPr>
          <w:rFonts w:ascii="宋体" w:hAnsi="宋体"/>
          <w:snapToGrid w:val="0"/>
          <w:kern w:val="0"/>
          <w:szCs w:val="21"/>
          <w:u w:val="single"/>
        </w:rPr>
      </w:pPr>
      <w:r>
        <w:rPr>
          <w:rFonts w:ascii="宋体" w:hAnsi="宋体" w:hint="eastAsia"/>
          <w:b/>
          <w:bCs/>
          <w:iCs/>
          <w:sz w:val="21"/>
          <w:szCs w:val="21"/>
        </w:rPr>
        <w:t>2.6.3 确定第二阶段中标人的方式：直接选定。</w:t>
      </w:r>
    </w:p>
    <w:p w:rsidR="007D609A" w:rsidRDefault="00C23054">
      <w:pPr>
        <w:pStyle w:val="2"/>
        <w:spacing w:before="100" w:after="100" w:line="460" w:lineRule="exact"/>
        <w:rPr>
          <w:rFonts w:ascii="宋体" w:hAnsi="宋体"/>
          <w:snapToGrid w:val="0"/>
          <w:sz w:val="28"/>
          <w:szCs w:val="28"/>
        </w:rPr>
      </w:pPr>
      <w:bookmarkStart w:id="41" w:name="_Toc224103301"/>
      <w:bookmarkStart w:id="42" w:name="_Toc200359429"/>
      <w:bookmarkStart w:id="43" w:name="_Toc19513"/>
      <w:bookmarkStart w:id="44" w:name="_Toc509218694"/>
      <w:bookmarkStart w:id="45" w:name="_Toc200359240"/>
      <w:bookmarkStart w:id="46" w:name="_Toc287607730"/>
      <w:bookmarkStart w:id="47" w:name="_Toc277082538"/>
      <w:bookmarkStart w:id="48" w:name="_Toc430530418"/>
      <w:bookmarkStart w:id="49" w:name="_Toc5754"/>
      <w:bookmarkStart w:id="50" w:name="_Toc8133"/>
      <w:bookmarkStart w:id="51" w:name="_Toc287620669"/>
      <w:r>
        <w:rPr>
          <w:rFonts w:ascii="宋体" w:hAnsi="宋体"/>
          <w:snapToGrid w:val="0"/>
          <w:sz w:val="28"/>
          <w:szCs w:val="28"/>
        </w:rPr>
        <w:t>3. 投标人资格要求</w:t>
      </w:r>
      <w:bookmarkEnd w:id="41"/>
      <w:bookmarkEnd w:id="42"/>
      <w:bookmarkEnd w:id="43"/>
      <w:bookmarkEnd w:id="44"/>
      <w:bookmarkEnd w:id="45"/>
      <w:bookmarkEnd w:id="46"/>
      <w:bookmarkEnd w:id="47"/>
      <w:bookmarkEnd w:id="48"/>
      <w:bookmarkEnd w:id="49"/>
      <w:bookmarkEnd w:id="50"/>
      <w:bookmarkEnd w:id="51"/>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3.1.1 本次招标要求投标人具备的资质条件：</w:t>
      </w:r>
      <w:r>
        <w:rPr>
          <w:rFonts w:ascii="宋体" w:hAnsi="宋体" w:hint="eastAsia"/>
          <w:snapToGrid w:val="0"/>
          <w:color w:val="FF0000"/>
          <w:kern w:val="0"/>
          <w:szCs w:val="21"/>
          <w:u w:val="single"/>
        </w:rPr>
        <w:t xml:space="preserve"> </w:t>
      </w:r>
      <w:r>
        <w:rPr>
          <w:rFonts w:ascii="宋体" w:hAnsi="宋体" w:hint="eastAsia"/>
          <w:snapToGrid w:val="0"/>
          <w:kern w:val="0"/>
          <w:szCs w:val="21"/>
          <w:u w:val="single"/>
        </w:rPr>
        <w:t xml:space="preserve">道路运输经营许可证，许可证须包含货物专用运输（集装箱）等运输相关内容的经营范围 </w:t>
      </w:r>
      <w:r>
        <w:rPr>
          <w:rFonts w:ascii="宋体" w:hAnsi="宋体" w:hint="eastAsia"/>
          <w:snapToGrid w:val="0"/>
          <w:kern w:val="0"/>
          <w:szCs w:val="21"/>
        </w:rPr>
        <w:t>；</w:t>
      </w:r>
    </w:p>
    <w:p w:rsidR="007D609A" w:rsidRDefault="00C23054">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3.1.2 投标人还应在人员、设备、资金等方面具有相应的服务能力，详见招标文件第二章投标人须知前附表第1.4.1项内容。</w:t>
      </w:r>
    </w:p>
    <w:p w:rsidR="007D609A" w:rsidRDefault="00C23054">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p>
    <w:p w:rsidR="007D609A" w:rsidRDefault="00C23054">
      <w:pPr>
        <w:pStyle w:val="2"/>
        <w:spacing w:before="100" w:after="100" w:line="460" w:lineRule="exact"/>
        <w:rPr>
          <w:rFonts w:ascii="宋体" w:hAnsi="宋体"/>
          <w:snapToGrid w:val="0"/>
          <w:sz w:val="28"/>
          <w:szCs w:val="28"/>
        </w:rPr>
      </w:pPr>
      <w:bookmarkStart w:id="52" w:name="_Toc10508"/>
      <w:bookmarkStart w:id="53" w:name="_Toc277082539"/>
      <w:bookmarkStart w:id="54" w:name="_Toc224103302"/>
      <w:bookmarkStart w:id="55" w:name="_Toc430530419"/>
      <w:bookmarkStart w:id="56" w:name="_Toc287607731"/>
      <w:bookmarkStart w:id="57" w:name="_Toc24571"/>
      <w:bookmarkStart w:id="58" w:name="_Toc16990"/>
      <w:bookmarkStart w:id="59" w:name="_Toc509218695"/>
      <w:bookmarkStart w:id="60" w:name="_Toc200359241"/>
      <w:bookmarkStart w:id="61" w:name="_Toc287620670"/>
      <w:bookmarkStart w:id="62" w:name="_Toc200359430"/>
      <w:r>
        <w:rPr>
          <w:rFonts w:ascii="宋体" w:hAnsi="宋体"/>
          <w:snapToGrid w:val="0"/>
          <w:sz w:val="28"/>
          <w:szCs w:val="28"/>
        </w:rPr>
        <w:lastRenderedPageBreak/>
        <w:t>4. 招标文件的获取</w:t>
      </w:r>
      <w:bookmarkEnd w:id="52"/>
      <w:bookmarkEnd w:id="53"/>
      <w:bookmarkEnd w:id="54"/>
      <w:bookmarkEnd w:id="55"/>
      <w:bookmarkEnd w:id="56"/>
      <w:bookmarkEnd w:id="57"/>
      <w:bookmarkEnd w:id="58"/>
      <w:bookmarkEnd w:id="59"/>
      <w:bookmarkEnd w:id="60"/>
      <w:bookmarkEnd w:id="61"/>
      <w:bookmarkEnd w:id="62"/>
    </w:p>
    <w:p w:rsidR="007D609A" w:rsidRDefault="00C23054">
      <w:pPr>
        <w:widowControl/>
        <w:snapToGrid w:val="0"/>
        <w:spacing w:line="460" w:lineRule="exact"/>
        <w:ind w:firstLineChars="150" w:firstLine="315"/>
        <w:rPr>
          <w:rFonts w:ascii="宋体" w:hAnsi="宋体" w:cs="宋体"/>
          <w:snapToGrid w:val="0"/>
          <w:kern w:val="0"/>
          <w:szCs w:val="21"/>
        </w:rPr>
      </w:pPr>
      <w:bookmarkStart w:id="63" w:name="_Toc277082540"/>
      <w:bookmarkStart w:id="64" w:name="_Toc28449"/>
      <w:bookmarkStart w:id="65" w:name="_Toc200359431"/>
      <w:bookmarkStart w:id="66" w:name="_Toc200359242"/>
      <w:bookmarkStart w:id="67" w:name="_Toc430530420"/>
      <w:bookmarkStart w:id="68" w:name="_Toc287607732"/>
      <w:bookmarkStart w:id="69" w:name="_Toc509218696"/>
      <w:bookmarkStart w:id="70" w:name="_Toc224103303"/>
      <w:bookmarkStart w:id="71" w:name="_Toc287620671"/>
      <w:r>
        <w:rPr>
          <w:rFonts w:ascii="宋体" w:hAnsi="宋体" w:hint="eastAsia"/>
          <w:snapToGrid w:val="0"/>
          <w:kern w:val="0"/>
          <w:szCs w:val="21"/>
        </w:rPr>
        <w:t xml:space="preserve">4.1 </w:t>
      </w:r>
      <w:bookmarkStart w:id="72" w:name="_Toc300129820"/>
      <w:r>
        <w:rPr>
          <w:rFonts w:ascii="宋体" w:hAnsi="宋体" w:cs="宋体" w:hint="eastAsia"/>
          <w:snapToGrid w:val="0"/>
          <w:kern w:val="0"/>
          <w:szCs w:val="21"/>
        </w:rPr>
        <w:t>招标公告发布的时间:</w:t>
      </w:r>
      <w:r>
        <w:rPr>
          <w:rFonts w:ascii="宋体" w:hAnsi="宋体" w:cs="宋体" w:hint="eastAsia"/>
          <w:snapToGrid w:val="0"/>
          <w:kern w:val="0"/>
          <w:szCs w:val="21"/>
          <w:u w:val="single"/>
        </w:rPr>
        <w:t xml:space="preserve"> 2025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日至</w:t>
      </w:r>
      <w:r>
        <w:rPr>
          <w:rFonts w:ascii="宋体" w:hAnsi="宋体" w:cs="宋体" w:hint="eastAsia"/>
          <w:snapToGrid w:val="0"/>
          <w:kern w:val="0"/>
          <w:szCs w:val="21"/>
          <w:u w:val="single"/>
        </w:rPr>
        <w:t xml:space="preserve"> 2025 </w:t>
      </w:r>
      <w:r>
        <w:rPr>
          <w:rFonts w:ascii="宋体" w:hAnsi="宋体" w:cs="宋体" w:hint="eastAsia"/>
          <w:snapToGrid w:val="0"/>
          <w:kern w:val="0"/>
          <w:szCs w:val="21"/>
        </w:rPr>
        <w:t>年</w:t>
      </w:r>
      <w:r>
        <w:rPr>
          <w:rFonts w:ascii="宋体" w:hAnsi="宋体" w:cs="宋体" w:hint="eastAsia"/>
          <w:snapToGrid w:val="0"/>
          <w:kern w:val="0"/>
          <w:szCs w:val="21"/>
          <w:u w:val="single"/>
        </w:rPr>
        <w:t xml:space="preserve">  </w:t>
      </w:r>
      <w:r>
        <w:rPr>
          <w:rFonts w:ascii="宋体" w:hAnsi="宋体" w:cs="宋体" w:hint="eastAsia"/>
          <w:snapToGrid w:val="0"/>
          <w:kern w:val="0"/>
          <w:szCs w:val="21"/>
        </w:rPr>
        <w:t>月</w:t>
      </w:r>
      <w:r>
        <w:rPr>
          <w:rFonts w:ascii="宋体" w:hAnsi="宋体" w:cs="宋体" w:hint="eastAsia"/>
          <w:snapToGrid w:val="0"/>
          <w:kern w:val="0"/>
          <w:szCs w:val="21"/>
          <w:u w:val="single"/>
        </w:rPr>
        <w:t xml:space="preserve">  </w:t>
      </w:r>
      <w:r>
        <w:rPr>
          <w:rFonts w:ascii="宋体" w:hAnsi="宋体" w:cs="宋体" w:hint="eastAsia"/>
          <w:snapToGrid w:val="0"/>
          <w:kern w:val="0"/>
          <w:szCs w:val="21"/>
        </w:rPr>
        <w:t>日。</w:t>
      </w:r>
    </w:p>
    <w:p w:rsidR="007D609A" w:rsidRDefault="00C23054">
      <w:pPr>
        <w:widowControl/>
        <w:snapToGrid w:val="0"/>
        <w:spacing w:line="460" w:lineRule="exact"/>
        <w:ind w:firstLineChars="150" w:firstLine="315"/>
        <w:rPr>
          <w:rFonts w:ascii="宋体" w:hAnsi="宋体"/>
          <w:szCs w:val="21"/>
        </w:rPr>
      </w:pPr>
      <w:r>
        <w:rPr>
          <w:rFonts w:ascii="宋体" w:hAnsi="宋体" w:cs="宋体" w:hint="eastAsia"/>
          <w:snapToGrid w:val="0"/>
          <w:kern w:val="0"/>
          <w:szCs w:val="21"/>
        </w:rPr>
        <w:t>4.2 招标文件的获取：</w:t>
      </w:r>
      <w:r>
        <w:rPr>
          <w:rFonts w:ascii="宋体" w:hAnsi="宋体" w:hint="eastAsia"/>
          <w:szCs w:val="21"/>
        </w:rPr>
        <w:t>凡有意参与本项目的投标人，请于</w:t>
      </w:r>
      <w:r>
        <w:rPr>
          <w:rFonts w:ascii="宋体" w:hAnsi="宋体" w:hint="eastAsia"/>
          <w:szCs w:val="21"/>
          <w:u w:val="single"/>
        </w:rPr>
        <w:t xml:space="preserve"> 2025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2025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每日上午9：00－12：00时、下午14：00时－17：00时，到重庆驰久卓越工程管理有限公司会议室（重庆市万州区青羊宫110号时代名都）报名并获取招标文件，逾期按弃权处理。报名时请携带营业执照复印件、资质证书复印件及法人授权委托书、授权代理人身份证原件及复印件，以上所有复印件加盖企业鲜章。</w:t>
      </w:r>
    </w:p>
    <w:p w:rsidR="007D609A" w:rsidRDefault="00C23054">
      <w:pPr>
        <w:spacing w:line="460" w:lineRule="exact"/>
        <w:ind w:firstLineChars="200" w:firstLine="420"/>
        <w:rPr>
          <w:rFonts w:ascii="宋体" w:hAnsi="宋体"/>
          <w:szCs w:val="21"/>
        </w:rPr>
      </w:pPr>
      <w:r>
        <w:rPr>
          <w:rFonts w:ascii="宋体" w:hAnsi="宋体" w:hint="eastAsia"/>
          <w:color w:val="000000"/>
          <w:szCs w:val="21"/>
        </w:rPr>
        <w:t>4.3 招标文件售价0元/套，售后不退。</w:t>
      </w:r>
    </w:p>
    <w:p w:rsidR="007D609A" w:rsidRDefault="00C23054">
      <w:pPr>
        <w:pStyle w:val="2"/>
        <w:spacing w:before="100" w:after="100" w:line="460" w:lineRule="exact"/>
        <w:rPr>
          <w:rFonts w:ascii="宋体" w:hAnsi="宋体"/>
          <w:snapToGrid w:val="0"/>
          <w:sz w:val="28"/>
          <w:szCs w:val="28"/>
        </w:rPr>
      </w:pPr>
      <w:bookmarkStart w:id="73" w:name="_Toc6751"/>
      <w:bookmarkStart w:id="74" w:name="_Toc24917"/>
      <w:bookmarkEnd w:id="72"/>
      <w:r>
        <w:rPr>
          <w:rFonts w:ascii="宋体" w:hAnsi="宋体"/>
          <w:snapToGrid w:val="0"/>
          <w:sz w:val="28"/>
          <w:szCs w:val="28"/>
        </w:rPr>
        <w:t>5. 投标文件的递交</w:t>
      </w:r>
      <w:bookmarkEnd w:id="63"/>
      <w:bookmarkEnd w:id="64"/>
      <w:bookmarkEnd w:id="65"/>
      <w:bookmarkEnd w:id="66"/>
      <w:bookmarkEnd w:id="67"/>
      <w:bookmarkEnd w:id="68"/>
      <w:bookmarkEnd w:id="69"/>
      <w:bookmarkEnd w:id="70"/>
      <w:bookmarkEnd w:id="71"/>
      <w:bookmarkEnd w:id="73"/>
      <w:bookmarkEnd w:id="74"/>
    </w:p>
    <w:p w:rsidR="007D609A" w:rsidRDefault="00C2305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2025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w:t>
      </w:r>
      <w:r>
        <w:rPr>
          <w:rFonts w:ascii="宋体" w:hAnsi="宋体" w:hint="eastAsia"/>
          <w:snapToGrid w:val="0"/>
          <w:kern w:val="0"/>
          <w:szCs w:val="21"/>
          <w:u w:val="single"/>
        </w:rPr>
        <w:t xml:space="preserve">    </w:t>
      </w:r>
      <w:r>
        <w:rPr>
          <w:rFonts w:ascii="宋体" w:hAnsi="宋体"/>
          <w:snapToGrid w:val="0"/>
          <w:kern w:val="0"/>
          <w:szCs w:val="21"/>
        </w:rPr>
        <w:t>分，地点为</w:t>
      </w:r>
      <w:r>
        <w:rPr>
          <w:rFonts w:ascii="宋体" w:hAnsi="宋体" w:hint="eastAsia"/>
          <w:snapToGrid w:val="0"/>
          <w:kern w:val="0"/>
          <w:szCs w:val="21"/>
          <w:u w:val="single"/>
        </w:rPr>
        <w:t xml:space="preserve"> 重庆驰久卓越工程管理有限公司会议室（万州区青羊宫110号时代名都） </w:t>
      </w:r>
      <w:r>
        <w:rPr>
          <w:rFonts w:ascii="宋体" w:hAnsi="宋体"/>
          <w:snapToGrid w:val="0"/>
          <w:kern w:val="0"/>
          <w:szCs w:val="21"/>
        </w:rPr>
        <w:t>。</w:t>
      </w:r>
    </w:p>
    <w:p w:rsidR="007D609A" w:rsidRDefault="00C23054">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5.2 </w:t>
      </w:r>
      <w:r>
        <w:rPr>
          <w:rFonts w:ascii="宋体" w:hAnsi="宋体" w:hint="eastAsia"/>
          <w:snapToGrid w:val="0"/>
          <w:kern w:val="0"/>
          <w:szCs w:val="21"/>
        </w:rPr>
        <w:t>未报名、</w:t>
      </w:r>
      <w:r>
        <w:rPr>
          <w:rFonts w:ascii="宋体" w:hAnsi="宋体"/>
          <w:snapToGrid w:val="0"/>
          <w:kern w:val="0"/>
          <w:szCs w:val="21"/>
        </w:rPr>
        <w:t>逾期送达的或者未送达指定地点的投标文件，招标人不予受理。</w:t>
      </w:r>
      <w:r>
        <w:rPr>
          <w:rFonts w:ascii="宋体" w:hAnsi="宋体" w:hint="eastAsia"/>
          <w:snapToGrid w:val="0"/>
          <w:kern w:val="0"/>
          <w:szCs w:val="21"/>
        </w:rPr>
        <w:t xml:space="preserve"> </w:t>
      </w:r>
    </w:p>
    <w:p w:rsidR="007D609A" w:rsidRDefault="00C23054">
      <w:pPr>
        <w:pStyle w:val="2"/>
        <w:spacing w:before="100" w:after="100" w:line="460" w:lineRule="exact"/>
        <w:rPr>
          <w:rFonts w:ascii="宋体" w:hAnsi="宋体"/>
          <w:snapToGrid w:val="0"/>
          <w:sz w:val="28"/>
          <w:szCs w:val="28"/>
        </w:rPr>
      </w:pPr>
      <w:bookmarkStart w:id="75" w:name="_Toc24731"/>
      <w:bookmarkStart w:id="76" w:name="_Toc224103304"/>
      <w:bookmarkStart w:id="77" w:name="_Toc31405"/>
      <w:bookmarkStart w:id="78" w:name="_Toc200359432"/>
      <w:bookmarkStart w:id="79" w:name="_Toc277082541"/>
      <w:bookmarkStart w:id="80" w:name="_Toc8166"/>
      <w:bookmarkStart w:id="81" w:name="_Toc509218697"/>
      <w:bookmarkStart w:id="82" w:name="_Toc287607733"/>
      <w:bookmarkStart w:id="83" w:name="_Toc287620672"/>
      <w:bookmarkStart w:id="84" w:name="_Toc200359243"/>
      <w:bookmarkStart w:id="85" w:name="_Toc430530421"/>
      <w:r>
        <w:rPr>
          <w:rFonts w:ascii="宋体" w:hAnsi="宋体"/>
          <w:snapToGrid w:val="0"/>
          <w:sz w:val="28"/>
          <w:szCs w:val="28"/>
        </w:rPr>
        <w:t>6. 发布公告的媒介</w:t>
      </w:r>
      <w:bookmarkEnd w:id="75"/>
      <w:bookmarkEnd w:id="76"/>
      <w:bookmarkEnd w:id="77"/>
      <w:bookmarkEnd w:id="78"/>
      <w:bookmarkEnd w:id="79"/>
      <w:bookmarkEnd w:id="80"/>
      <w:bookmarkEnd w:id="81"/>
      <w:bookmarkEnd w:id="82"/>
      <w:bookmarkEnd w:id="83"/>
      <w:bookmarkEnd w:id="84"/>
      <w:bookmarkEnd w:id="85"/>
    </w:p>
    <w:p w:rsidR="007D609A" w:rsidRDefault="00C23054">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中国招标投标公共服务平台（http://www.cebpubservice.com/）、重庆市万州港口(集团)有限责任公司官网（http://www.wzg.com.cn/）</w:t>
      </w:r>
      <w:r>
        <w:rPr>
          <w:rFonts w:ascii="宋体" w:hAnsi="宋体"/>
          <w:snapToGrid w:val="0"/>
          <w:kern w:val="0"/>
          <w:szCs w:val="21"/>
        </w:rPr>
        <w:t>上发布。</w:t>
      </w:r>
    </w:p>
    <w:p w:rsidR="007D609A" w:rsidRDefault="00C23054">
      <w:pPr>
        <w:pStyle w:val="2"/>
        <w:spacing w:before="100" w:after="100" w:line="460" w:lineRule="exact"/>
        <w:rPr>
          <w:rFonts w:ascii="宋体" w:hAnsi="宋体"/>
          <w:snapToGrid w:val="0"/>
          <w:sz w:val="28"/>
          <w:szCs w:val="28"/>
        </w:rPr>
      </w:pPr>
      <w:bookmarkStart w:id="86" w:name="_Toc14240"/>
      <w:bookmarkStart w:id="87" w:name="_Toc31352"/>
      <w:bookmarkStart w:id="88" w:name="_Toc287607734"/>
      <w:bookmarkStart w:id="89" w:name="_Toc15606"/>
      <w:bookmarkStart w:id="90" w:name="_Toc28356"/>
      <w:bookmarkStart w:id="91" w:name="_Toc430530422"/>
      <w:bookmarkStart w:id="92" w:name="_Toc224103305"/>
      <w:bookmarkStart w:id="93" w:name="_Toc509218698"/>
      <w:bookmarkStart w:id="94" w:name="_Toc287620673"/>
      <w:bookmarkStart w:id="95" w:name="_Toc277082542"/>
      <w:r>
        <w:rPr>
          <w:rFonts w:ascii="宋体" w:hAnsi="宋体" w:hint="eastAsia"/>
          <w:snapToGrid w:val="0"/>
          <w:sz w:val="28"/>
          <w:szCs w:val="28"/>
        </w:rPr>
        <w:t>7</w:t>
      </w:r>
      <w:r>
        <w:rPr>
          <w:rFonts w:ascii="宋体" w:hAnsi="宋体"/>
          <w:snapToGrid w:val="0"/>
          <w:sz w:val="28"/>
          <w:szCs w:val="28"/>
        </w:rPr>
        <w:t xml:space="preserve">. </w:t>
      </w:r>
      <w:bookmarkStart w:id="96" w:name="_Toc589"/>
      <w:bookmarkEnd w:id="86"/>
      <w:bookmarkEnd w:id="87"/>
      <w:r>
        <w:rPr>
          <w:rFonts w:ascii="宋体" w:hAnsi="宋体"/>
          <w:snapToGrid w:val="0"/>
          <w:sz w:val="28"/>
          <w:szCs w:val="28"/>
        </w:rPr>
        <w:t>联系方式</w:t>
      </w:r>
      <w:bookmarkEnd w:id="88"/>
      <w:bookmarkEnd w:id="89"/>
      <w:bookmarkEnd w:id="90"/>
      <w:bookmarkEnd w:id="91"/>
      <w:bookmarkEnd w:id="92"/>
      <w:bookmarkEnd w:id="93"/>
      <w:bookmarkEnd w:id="94"/>
      <w:bookmarkEnd w:id="95"/>
      <w:bookmarkEnd w:id="96"/>
    </w:p>
    <w:tbl>
      <w:tblPr>
        <w:tblW w:w="9406" w:type="dxa"/>
        <w:jc w:val="center"/>
        <w:tblLayout w:type="fixed"/>
        <w:tblLook w:val="04A0" w:firstRow="1" w:lastRow="0" w:firstColumn="1" w:lastColumn="0" w:noHBand="0" w:noVBand="1"/>
      </w:tblPr>
      <w:tblGrid>
        <w:gridCol w:w="4536"/>
        <w:gridCol w:w="4870"/>
      </w:tblGrid>
      <w:tr w:rsidR="007D609A">
        <w:trPr>
          <w:trHeight w:val="317"/>
          <w:jc w:val="center"/>
        </w:trPr>
        <w:tc>
          <w:tcPr>
            <w:tcW w:w="4536" w:type="dxa"/>
          </w:tcPr>
          <w:p w:rsidR="007D609A" w:rsidRDefault="00C23054">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snapToGrid w:val="0"/>
                <w:kern w:val="0"/>
                <w:szCs w:val="21"/>
              </w:rPr>
              <w:t>招标人：重庆市万州港口（集团）有限责任公司</w:t>
            </w:r>
          </w:p>
        </w:tc>
        <w:tc>
          <w:tcPr>
            <w:tcW w:w="4870" w:type="dxa"/>
          </w:tcPr>
          <w:p w:rsidR="007D609A" w:rsidRDefault="00C23054">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招标代理机构：</w:t>
            </w:r>
            <w:r>
              <w:rPr>
                <w:rFonts w:ascii="宋体" w:hAnsi="宋体" w:cs="宋体" w:hint="eastAsia"/>
                <w:szCs w:val="21"/>
              </w:rPr>
              <w:t>重庆驰久卓越工程管理有限公司</w:t>
            </w:r>
          </w:p>
        </w:tc>
      </w:tr>
      <w:tr w:rsidR="007D609A">
        <w:trPr>
          <w:trHeight w:val="485"/>
          <w:jc w:val="center"/>
        </w:trPr>
        <w:tc>
          <w:tcPr>
            <w:tcW w:w="4536" w:type="dxa"/>
          </w:tcPr>
          <w:p w:rsidR="007D609A" w:rsidRDefault="00C23054">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kern w:val="0"/>
                <w:szCs w:val="21"/>
              </w:rPr>
              <w:t>地址：重庆市万州区鞍子坝客运大楼4楼</w:t>
            </w:r>
          </w:p>
        </w:tc>
        <w:tc>
          <w:tcPr>
            <w:tcW w:w="4870" w:type="dxa"/>
          </w:tcPr>
          <w:p w:rsidR="007D609A" w:rsidRDefault="00C23054">
            <w:pPr>
              <w:adjustRightInd w:val="0"/>
              <w:snapToGrid w:val="0"/>
              <w:spacing w:line="400" w:lineRule="exact"/>
              <w:ind w:left="-40"/>
              <w:rPr>
                <w:rFonts w:ascii="宋体" w:hAnsi="宋体" w:cs="宋体"/>
                <w:szCs w:val="21"/>
              </w:rPr>
            </w:pPr>
            <w:r>
              <w:rPr>
                <w:rFonts w:ascii="宋体" w:hAnsi="宋体" w:hint="eastAsia"/>
                <w:szCs w:val="21"/>
              </w:rPr>
              <w:t>地址：重庆市万州区青羊宫110号时代名都</w:t>
            </w:r>
          </w:p>
        </w:tc>
      </w:tr>
      <w:tr w:rsidR="007D609A">
        <w:trPr>
          <w:trHeight w:val="400"/>
          <w:jc w:val="center"/>
        </w:trPr>
        <w:tc>
          <w:tcPr>
            <w:tcW w:w="4536" w:type="dxa"/>
          </w:tcPr>
          <w:p w:rsidR="007D609A" w:rsidRDefault="00C23054">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联系人：</w:t>
            </w:r>
            <w:proofErr w:type="gramStart"/>
            <w:r>
              <w:rPr>
                <w:rFonts w:ascii="宋体" w:hAnsi="宋体" w:hint="eastAsia"/>
                <w:szCs w:val="21"/>
              </w:rPr>
              <w:t>向显武</w:t>
            </w:r>
            <w:proofErr w:type="gramEnd"/>
          </w:p>
        </w:tc>
        <w:tc>
          <w:tcPr>
            <w:tcW w:w="4870" w:type="dxa"/>
          </w:tcPr>
          <w:p w:rsidR="007D609A" w:rsidRDefault="00C23054">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ascii="宋体" w:hAnsi="宋体" w:hint="eastAsia"/>
                <w:snapToGrid w:val="0"/>
                <w:kern w:val="0"/>
                <w:szCs w:val="21"/>
              </w:rPr>
              <w:t>联系人：葛瑶</w:t>
            </w:r>
          </w:p>
        </w:tc>
      </w:tr>
      <w:tr w:rsidR="007D609A">
        <w:trPr>
          <w:trHeight w:val="396"/>
          <w:jc w:val="center"/>
        </w:trPr>
        <w:tc>
          <w:tcPr>
            <w:tcW w:w="4536" w:type="dxa"/>
          </w:tcPr>
          <w:p w:rsidR="007D609A" w:rsidRDefault="00C23054">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电话：023-58295683</w:t>
            </w:r>
          </w:p>
        </w:tc>
        <w:tc>
          <w:tcPr>
            <w:tcW w:w="4870" w:type="dxa"/>
          </w:tcPr>
          <w:p w:rsidR="007D609A" w:rsidRDefault="00C23054">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电话：</w:t>
            </w:r>
            <w:r>
              <w:rPr>
                <w:rFonts w:ascii="宋体" w:hAnsi="宋体" w:cs="宋体" w:hint="eastAsia"/>
                <w:szCs w:val="21"/>
              </w:rPr>
              <w:t>023-58101011</w:t>
            </w:r>
          </w:p>
        </w:tc>
      </w:tr>
      <w:tr w:rsidR="007D609A">
        <w:trPr>
          <w:trHeight w:val="397"/>
          <w:jc w:val="center"/>
        </w:trPr>
        <w:tc>
          <w:tcPr>
            <w:tcW w:w="4536" w:type="dxa"/>
          </w:tcPr>
          <w:p w:rsidR="007D609A" w:rsidRDefault="00C23054">
            <w:pPr>
              <w:tabs>
                <w:tab w:val="left" w:pos="4950"/>
              </w:tabs>
              <w:autoSpaceDE w:val="0"/>
              <w:autoSpaceDN w:val="0"/>
              <w:adjustRightInd w:val="0"/>
              <w:snapToGrid w:val="0"/>
              <w:spacing w:line="400" w:lineRule="exact"/>
              <w:ind w:left="-40"/>
              <w:jc w:val="left"/>
              <w:rPr>
                <w:rFonts w:ascii="宋体" w:hAnsi="宋体"/>
                <w:szCs w:val="21"/>
              </w:rPr>
            </w:pPr>
            <w:r>
              <w:rPr>
                <w:rFonts w:ascii="宋体" w:hAnsi="宋体" w:hint="eastAsia"/>
                <w:szCs w:val="21"/>
              </w:rPr>
              <w:t>传真：023-58295683</w:t>
            </w:r>
          </w:p>
        </w:tc>
        <w:tc>
          <w:tcPr>
            <w:tcW w:w="4870" w:type="dxa"/>
            <w:vAlign w:val="center"/>
          </w:tcPr>
          <w:p w:rsidR="007D609A" w:rsidRDefault="00C23054">
            <w:pPr>
              <w:spacing w:line="400" w:lineRule="exact"/>
              <w:jc w:val="left"/>
              <w:rPr>
                <w:rFonts w:ascii="宋体" w:hAnsi="宋体"/>
                <w:szCs w:val="21"/>
              </w:rPr>
            </w:pPr>
            <w:r>
              <w:rPr>
                <w:rFonts w:ascii="宋体" w:hAnsi="宋体" w:hint="eastAsia"/>
              </w:rPr>
              <w:t>传真：023-58244434</w:t>
            </w:r>
          </w:p>
        </w:tc>
      </w:tr>
      <w:tr w:rsidR="007D609A">
        <w:trPr>
          <w:trHeight w:val="339"/>
          <w:jc w:val="center"/>
        </w:trPr>
        <w:tc>
          <w:tcPr>
            <w:tcW w:w="4536" w:type="dxa"/>
          </w:tcPr>
          <w:p w:rsidR="007D609A" w:rsidRDefault="007D609A">
            <w:pPr>
              <w:tabs>
                <w:tab w:val="left" w:pos="4950"/>
              </w:tabs>
              <w:autoSpaceDE w:val="0"/>
              <w:autoSpaceDN w:val="0"/>
              <w:adjustRightInd w:val="0"/>
              <w:snapToGrid w:val="0"/>
              <w:spacing w:line="400" w:lineRule="exact"/>
              <w:ind w:left="-40"/>
              <w:jc w:val="left"/>
              <w:rPr>
                <w:rFonts w:ascii="宋体" w:hAnsi="宋体"/>
                <w:szCs w:val="21"/>
              </w:rPr>
            </w:pPr>
          </w:p>
        </w:tc>
        <w:tc>
          <w:tcPr>
            <w:tcW w:w="4870" w:type="dxa"/>
            <w:vAlign w:val="center"/>
          </w:tcPr>
          <w:p w:rsidR="007D609A" w:rsidRDefault="00C23054">
            <w:pPr>
              <w:spacing w:line="400" w:lineRule="exact"/>
              <w:jc w:val="left"/>
              <w:rPr>
                <w:rFonts w:ascii="宋体" w:hAnsi="宋体"/>
                <w:szCs w:val="21"/>
              </w:rPr>
            </w:pPr>
            <w:r>
              <w:rPr>
                <w:rFonts w:ascii="宋体" w:hAnsi="宋体" w:hint="eastAsia"/>
                <w:szCs w:val="21"/>
              </w:rPr>
              <w:t>邮箱：</w:t>
            </w:r>
            <w:hyperlink r:id="rId11" w:history="1">
              <w:r>
                <w:rPr>
                  <w:rFonts w:hint="eastAsia"/>
                  <w:szCs w:val="21"/>
                </w:rPr>
                <w:t>ydgxxx@126.com</w:t>
              </w:r>
            </w:hyperlink>
          </w:p>
        </w:tc>
      </w:tr>
    </w:tbl>
    <w:p w:rsidR="007D609A" w:rsidRDefault="007D609A">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rsidR="007D609A" w:rsidRDefault="00C23054">
      <w:pPr>
        <w:pStyle w:val="1"/>
        <w:spacing w:before="0" w:after="0" w:line="360" w:lineRule="auto"/>
        <w:jc w:val="center"/>
        <w:rPr>
          <w:rFonts w:ascii="宋体" w:hAnsi="宋体"/>
          <w:bCs w:val="0"/>
          <w:snapToGrid w:val="0"/>
          <w:kern w:val="0"/>
        </w:rPr>
      </w:pPr>
      <w:r>
        <w:rPr>
          <w:rFonts w:ascii="宋体" w:hAnsi="宋体"/>
          <w:snapToGrid w:val="0"/>
          <w:kern w:val="0"/>
          <w:szCs w:val="21"/>
        </w:rPr>
        <w:br w:type="page"/>
      </w:r>
      <w:bookmarkStart w:id="97" w:name="_Toc287620683"/>
      <w:bookmarkStart w:id="98" w:name="_Toc224103315"/>
      <w:bookmarkStart w:id="99" w:name="_Toc18729"/>
      <w:bookmarkStart w:id="100" w:name="_Toc430530432"/>
      <w:bookmarkStart w:id="101" w:name="_Toc32148"/>
      <w:bookmarkStart w:id="102" w:name="_Toc3408"/>
      <w:bookmarkStart w:id="103" w:name="_Toc287607744"/>
      <w:r>
        <w:rPr>
          <w:rFonts w:ascii="宋体" w:hAnsi="宋体"/>
          <w:snapToGrid w:val="0"/>
          <w:kern w:val="0"/>
          <w:sz w:val="40"/>
          <w:szCs w:val="40"/>
        </w:rPr>
        <w:lastRenderedPageBreak/>
        <w:t>第二章  投标人须知</w:t>
      </w:r>
      <w:bookmarkStart w:id="104" w:name="_Toc430530433"/>
      <w:bookmarkStart w:id="105" w:name="_Toc277082551"/>
      <w:bookmarkStart w:id="106" w:name="_Toc224103316"/>
      <w:bookmarkStart w:id="107" w:name="_Toc287620684"/>
      <w:bookmarkStart w:id="108" w:name="_Toc287607745"/>
      <w:bookmarkEnd w:id="97"/>
      <w:bookmarkEnd w:id="98"/>
      <w:bookmarkEnd w:id="99"/>
      <w:bookmarkEnd w:id="100"/>
      <w:bookmarkEnd w:id="101"/>
      <w:bookmarkEnd w:id="102"/>
      <w:bookmarkEnd w:id="103"/>
    </w:p>
    <w:p w:rsidR="007D609A" w:rsidRDefault="00C23054">
      <w:pPr>
        <w:pStyle w:val="2"/>
        <w:spacing w:before="100" w:after="100" w:line="360" w:lineRule="auto"/>
        <w:rPr>
          <w:rFonts w:ascii="宋体" w:hAnsi="宋体"/>
          <w:sz w:val="28"/>
          <w:szCs w:val="28"/>
        </w:rPr>
      </w:pPr>
      <w:bookmarkStart w:id="109" w:name="_Toc509218708"/>
      <w:bookmarkStart w:id="110" w:name="_Toc20527"/>
      <w:bookmarkStart w:id="111" w:name="_Toc8005"/>
      <w:bookmarkStart w:id="112" w:name="_Toc29929"/>
      <w:r>
        <w:rPr>
          <w:rFonts w:ascii="宋体" w:hAnsi="宋体" w:hint="eastAsia"/>
          <w:sz w:val="28"/>
          <w:szCs w:val="28"/>
        </w:rPr>
        <w:t>投标人须知前附表</w:t>
      </w:r>
      <w:bookmarkEnd w:id="104"/>
      <w:bookmarkEnd w:id="105"/>
      <w:bookmarkEnd w:id="106"/>
      <w:bookmarkEnd w:id="107"/>
      <w:bookmarkEnd w:id="108"/>
      <w:bookmarkEnd w:id="109"/>
      <w:bookmarkEnd w:id="110"/>
      <w:bookmarkEnd w:id="111"/>
      <w:bookmarkEnd w:id="112"/>
    </w:p>
    <w:p w:rsidR="007D609A" w:rsidRDefault="00C23054">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7D609A">
        <w:trPr>
          <w:tblHeader/>
          <w:jc w:val="center"/>
        </w:trPr>
        <w:tc>
          <w:tcPr>
            <w:tcW w:w="1335" w:type="dxa"/>
            <w:vAlign w:val="center"/>
          </w:tcPr>
          <w:p w:rsidR="007D609A" w:rsidRDefault="00C23054">
            <w:pPr>
              <w:snapToGrid w:val="0"/>
              <w:spacing w:line="360" w:lineRule="exact"/>
              <w:jc w:val="center"/>
              <w:rPr>
                <w:rFonts w:ascii="宋体" w:hAnsi="宋体"/>
                <w:b/>
                <w:kern w:val="0"/>
                <w:szCs w:val="21"/>
              </w:rPr>
            </w:pPr>
            <w:r>
              <w:rPr>
                <w:rFonts w:ascii="宋体" w:hAnsi="宋体"/>
                <w:b/>
                <w:kern w:val="0"/>
                <w:szCs w:val="21"/>
              </w:rPr>
              <w:t>条 款 号</w:t>
            </w:r>
          </w:p>
        </w:tc>
        <w:tc>
          <w:tcPr>
            <w:tcW w:w="1644" w:type="dxa"/>
            <w:vAlign w:val="center"/>
          </w:tcPr>
          <w:p w:rsidR="007D609A" w:rsidRDefault="00C23054">
            <w:pPr>
              <w:snapToGrid w:val="0"/>
              <w:spacing w:line="360" w:lineRule="exact"/>
              <w:jc w:val="center"/>
              <w:rPr>
                <w:rFonts w:ascii="宋体" w:hAnsi="宋体"/>
                <w:b/>
                <w:kern w:val="0"/>
                <w:szCs w:val="21"/>
              </w:rPr>
            </w:pPr>
            <w:r>
              <w:rPr>
                <w:rFonts w:ascii="宋体" w:hAnsi="宋体"/>
                <w:b/>
                <w:kern w:val="0"/>
                <w:szCs w:val="21"/>
              </w:rPr>
              <w:t>条款名称</w:t>
            </w:r>
          </w:p>
        </w:tc>
        <w:tc>
          <w:tcPr>
            <w:tcW w:w="6490" w:type="dxa"/>
            <w:vAlign w:val="center"/>
          </w:tcPr>
          <w:p w:rsidR="007D609A" w:rsidRDefault="00C23054">
            <w:pPr>
              <w:snapToGrid w:val="0"/>
              <w:spacing w:line="360" w:lineRule="exact"/>
              <w:jc w:val="center"/>
              <w:rPr>
                <w:rFonts w:ascii="宋体" w:hAnsi="宋体"/>
                <w:b/>
                <w:kern w:val="0"/>
                <w:szCs w:val="21"/>
              </w:rPr>
            </w:pPr>
            <w:r>
              <w:rPr>
                <w:rFonts w:ascii="宋体" w:hAnsi="宋体"/>
                <w:b/>
                <w:kern w:val="0"/>
                <w:szCs w:val="21"/>
              </w:rPr>
              <w:t>编  列  内  容</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招标人</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 xml:space="preserve">名称：重庆市万州港口（集团）有限责任公司  </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地址：重庆市万州区鞍子坝客运大楼4楼</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联系人：向显武</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电话：023-58295683</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招标代理机构</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名称：重庆驰久卓越工程管理有限公司</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地址：重庆市万州区青羊宫110号时代名都</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联系人：葛瑶</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电话：023-58101011</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1.1.4</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项目名称</w:t>
            </w:r>
          </w:p>
        </w:tc>
        <w:tc>
          <w:tcPr>
            <w:tcW w:w="6490" w:type="dxa"/>
            <w:vAlign w:val="center"/>
          </w:tcPr>
          <w:p w:rsidR="007D609A" w:rsidRDefault="00C23054">
            <w:pPr>
              <w:snapToGrid w:val="0"/>
              <w:spacing w:line="360" w:lineRule="exact"/>
              <w:ind w:firstLineChars="200" w:firstLine="420"/>
              <w:jc w:val="left"/>
              <w:rPr>
                <w:rFonts w:ascii="宋体" w:hAnsi="宋体"/>
                <w:szCs w:val="21"/>
              </w:rPr>
            </w:pPr>
            <w:r>
              <w:rPr>
                <w:rFonts w:ascii="宋体" w:hAnsi="宋体" w:hint="eastAsia"/>
                <w:szCs w:val="21"/>
              </w:rPr>
              <w:t>重庆市万州港口（集团）有限责任公司2025年度集装箱陆路运输项目</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1.1.5</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项目地点</w:t>
            </w:r>
          </w:p>
        </w:tc>
        <w:tc>
          <w:tcPr>
            <w:tcW w:w="6490" w:type="dxa"/>
            <w:vAlign w:val="center"/>
          </w:tcPr>
          <w:p w:rsidR="007D609A" w:rsidRDefault="00C23054">
            <w:pPr>
              <w:snapToGrid w:val="0"/>
              <w:spacing w:line="360" w:lineRule="exact"/>
              <w:ind w:firstLineChars="200" w:firstLine="420"/>
              <w:jc w:val="left"/>
              <w:rPr>
                <w:rFonts w:ascii="宋体" w:hAnsi="宋体"/>
                <w:szCs w:val="21"/>
              </w:rPr>
            </w:pPr>
            <w:r>
              <w:rPr>
                <w:rFonts w:ascii="宋体" w:hAnsi="宋体" w:hint="eastAsia"/>
                <w:szCs w:val="21"/>
              </w:rPr>
              <w:t>万州港</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1.1.6</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项目内容</w:t>
            </w:r>
          </w:p>
        </w:tc>
        <w:tc>
          <w:tcPr>
            <w:tcW w:w="6490" w:type="dxa"/>
            <w:vAlign w:val="center"/>
          </w:tcPr>
          <w:p w:rsidR="007D609A" w:rsidRDefault="00C23054">
            <w:pPr>
              <w:tabs>
                <w:tab w:val="left" w:pos="3840"/>
                <w:tab w:val="left" w:pos="5300"/>
              </w:tabs>
              <w:autoSpaceDE w:val="0"/>
              <w:autoSpaceDN w:val="0"/>
              <w:adjustRightInd w:val="0"/>
              <w:snapToGrid w:val="0"/>
              <w:spacing w:line="360" w:lineRule="exact"/>
              <w:ind w:firstLineChars="200" w:firstLine="420"/>
              <w:rPr>
                <w:rFonts w:ascii="宋体" w:hAnsi="宋体"/>
                <w:i/>
                <w:snapToGrid w:val="0"/>
                <w:kern w:val="0"/>
                <w:szCs w:val="21"/>
              </w:rPr>
            </w:pPr>
            <w:r>
              <w:rPr>
                <w:rFonts w:ascii="宋体" w:hAnsi="宋体" w:hint="eastAsia"/>
                <w:snapToGrid w:val="0"/>
                <w:kern w:val="0"/>
                <w:szCs w:val="21"/>
                <w:u w:val="single"/>
              </w:rPr>
              <w:t>重庆市万州区红溪沟作业区至重庆市万州区江南</w:t>
            </w:r>
            <w:proofErr w:type="gramStart"/>
            <w:r>
              <w:rPr>
                <w:rFonts w:ascii="宋体" w:hAnsi="宋体" w:hint="eastAsia"/>
                <w:snapToGrid w:val="0"/>
                <w:kern w:val="0"/>
                <w:szCs w:val="21"/>
                <w:u w:val="single"/>
              </w:rPr>
              <w:t>沱</w:t>
            </w:r>
            <w:proofErr w:type="gramEnd"/>
            <w:r>
              <w:rPr>
                <w:rFonts w:ascii="宋体" w:hAnsi="宋体" w:hint="eastAsia"/>
                <w:snapToGrid w:val="0"/>
                <w:kern w:val="0"/>
                <w:szCs w:val="21"/>
                <w:u w:val="single"/>
              </w:rPr>
              <w:t>口集装箱作业区往返集装箱陆路运输业务。</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1.2.1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资金来源</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hint="eastAsia"/>
                <w:snapToGrid w:val="0"/>
                <w:kern w:val="0"/>
                <w:szCs w:val="21"/>
                <w:u w:val="single"/>
              </w:rPr>
              <w:t xml:space="preserve">业主自筹 </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1.2.2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出资比例</w:t>
            </w:r>
          </w:p>
        </w:tc>
        <w:tc>
          <w:tcPr>
            <w:tcW w:w="6490" w:type="dxa"/>
            <w:vAlign w:val="center"/>
          </w:tcPr>
          <w:p w:rsidR="007D609A" w:rsidRDefault="00C23054">
            <w:pPr>
              <w:snapToGrid w:val="0"/>
              <w:spacing w:line="360" w:lineRule="exact"/>
              <w:ind w:firstLineChars="200" w:firstLine="420"/>
              <w:jc w:val="left"/>
              <w:rPr>
                <w:rFonts w:ascii="宋体" w:hAnsi="宋体"/>
                <w:szCs w:val="21"/>
              </w:rPr>
            </w:pPr>
            <w:r>
              <w:rPr>
                <w:rFonts w:ascii="宋体" w:hAnsi="宋体" w:hint="eastAsia"/>
                <w:szCs w:val="21"/>
                <w:u w:val="single"/>
              </w:rPr>
              <w:t>100%</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1.2.3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资金落实情况</w:t>
            </w:r>
          </w:p>
        </w:tc>
        <w:tc>
          <w:tcPr>
            <w:tcW w:w="6490" w:type="dxa"/>
            <w:vAlign w:val="center"/>
          </w:tcPr>
          <w:p w:rsidR="007D609A" w:rsidRDefault="00C23054">
            <w:pPr>
              <w:snapToGrid w:val="0"/>
              <w:spacing w:line="360" w:lineRule="exact"/>
              <w:ind w:firstLineChars="200" w:firstLine="420"/>
              <w:jc w:val="left"/>
              <w:rPr>
                <w:rFonts w:ascii="宋体" w:hAnsi="宋体"/>
                <w:szCs w:val="21"/>
              </w:rPr>
            </w:pPr>
            <w:r>
              <w:rPr>
                <w:rFonts w:ascii="宋体" w:hAnsi="宋体" w:hint="eastAsia"/>
                <w:szCs w:val="21"/>
                <w:u w:val="single"/>
              </w:rPr>
              <w:t>已落实</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1.3.1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招标范围</w:t>
            </w:r>
          </w:p>
        </w:tc>
        <w:tc>
          <w:tcPr>
            <w:tcW w:w="6490" w:type="dxa"/>
            <w:vAlign w:val="center"/>
          </w:tcPr>
          <w:p w:rsidR="007D609A" w:rsidRDefault="00C23054">
            <w:pPr>
              <w:snapToGrid w:val="0"/>
              <w:spacing w:line="360" w:lineRule="exact"/>
              <w:ind w:firstLineChars="200" w:firstLine="420"/>
              <w:rPr>
                <w:rFonts w:ascii="宋体" w:hAnsi="宋体"/>
                <w:i/>
                <w:szCs w:val="21"/>
              </w:rPr>
            </w:pPr>
            <w:r>
              <w:rPr>
                <w:rFonts w:ascii="宋体" w:hAnsi="宋体" w:hint="eastAsia"/>
                <w:snapToGrid w:val="0"/>
                <w:kern w:val="0"/>
                <w:szCs w:val="21"/>
                <w:u w:val="single"/>
              </w:rPr>
              <w:t>根据招标人要求包含但不限于红溪沟作业区至江南</w:t>
            </w:r>
            <w:proofErr w:type="gramStart"/>
            <w:r>
              <w:rPr>
                <w:rFonts w:ascii="宋体" w:hAnsi="宋体" w:hint="eastAsia"/>
                <w:snapToGrid w:val="0"/>
                <w:kern w:val="0"/>
                <w:szCs w:val="21"/>
                <w:u w:val="single"/>
              </w:rPr>
              <w:t>沱</w:t>
            </w:r>
            <w:proofErr w:type="gramEnd"/>
            <w:r>
              <w:rPr>
                <w:rFonts w:ascii="宋体" w:hAnsi="宋体" w:hint="eastAsia"/>
                <w:snapToGrid w:val="0"/>
                <w:kern w:val="0"/>
                <w:szCs w:val="21"/>
                <w:u w:val="single"/>
              </w:rPr>
              <w:t>口集装箱作业区往返集装箱陆路运输等相关工作。</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1.3.2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服务期限</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服务期限：</w:t>
            </w:r>
            <w:r>
              <w:rPr>
                <w:rFonts w:ascii="宋体" w:hAnsi="宋体" w:hint="eastAsia"/>
                <w:snapToGrid w:val="0"/>
                <w:kern w:val="0"/>
                <w:szCs w:val="21"/>
                <w:u w:val="single"/>
              </w:rPr>
              <w:t>自合同签订之日起至1年。</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1.3.3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质量要求</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hint="eastAsia"/>
                <w:szCs w:val="21"/>
              </w:rPr>
              <w:t>质量达到或高于国家相关标准。</w:t>
            </w:r>
          </w:p>
        </w:tc>
      </w:tr>
      <w:tr w:rsidR="007D609A">
        <w:trPr>
          <w:jc w:val="center"/>
        </w:trPr>
        <w:tc>
          <w:tcPr>
            <w:tcW w:w="1335" w:type="dxa"/>
            <w:vAlign w:val="center"/>
          </w:tcPr>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rPr>
                <w:rFonts w:ascii="宋体" w:hAnsi="宋体"/>
                <w:kern w:val="0"/>
                <w:szCs w:val="21"/>
              </w:rPr>
            </w:pPr>
          </w:p>
          <w:p w:rsidR="007D609A" w:rsidRDefault="007D609A">
            <w:pPr>
              <w:pStyle w:val="af5"/>
              <w:ind w:firstLine="210"/>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1.4.1</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spacing w:after="0" w:line="360" w:lineRule="exact"/>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1.4.1</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rPr>
                <w:rFonts w:ascii="宋体" w:hAnsi="宋体"/>
                <w:kern w:val="0"/>
                <w:szCs w:val="21"/>
              </w:rPr>
            </w:pPr>
          </w:p>
          <w:p w:rsidR="007D609A" w:rsidRDefault="007D609A">
            <w:pPr>
              <w:pStyle w:val="af5"/>
              <w:ind w:firstLine="210"/>
              <w:rPr>
                <w:rFonts w:ascii="宋体" w:hAnsi="宋体"/>
                <w:kern w:val="0"/>
              </w:rPr>
            </w:pPr>
          </w:p>
          <w:p w:rsidR="007D609A" w:rsidRDefault="007D609A"/>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1.4.1</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tc>
        <w:tc>
          <w:tcPr>
            <w:tcW w:w="1644" w:type="dxa"/>
            <w:vAlign w:val="center"/>
          </w:tcPr>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rPr>
                <w:rFonts w:ascii="宋体" w:hAnsi="宋体"/>
                <w:kern w:val="0"/>
                <w:szCs w:val="21"/>
              </w:rPr>
            </w:pPr>
          </w:p>
          <w:p w:rsidR="007D609A" w:rsidRDefault="007D609A">
            <w:pPr>
              <w:pStyle w:val="af5"/>
              <w:ind w:firstLine="210"/>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投标人资质条件、能力和信誉</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投标人资质条件、能力和信誉</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pStyle w:val="a0"/>
              <w:rPr>
                <w:rFonts w:ascii="宋体" w:hAnsi="宋体"/>
                <w:kern w:val="0"/>
                <w:szCs w:val="21"/>
              </w:rPr>
            </w:pPr>
          </w:p>
          <w:p w:rsidR="007D609A" w:rsidRDefault="007D609A">
            <w:pPr>
              <w:pStyle w:val="af5"/>
              <w:ind w:firstLine="210"/>
              <w:rPr>
                <w:rFonts w:ascii="宋体" w:hAnsi="宋体"/>
                <w:kern w:val="0"/>
              </w:rPr>
            </w:pPr>
          </w:p>
          <w:p w:rsidR="007D609A" w:rsidRDefault="007D609A">
            <w:pPr>
              <w:rPr>
                <w:rFonts w:ascii="宋体" w:hAnsi="宋体"/>
                <w:kern w:val="0"/>
                <w:szCs w:val="21"/>
              </w:rPr>
            </w:pPr>
          </w:p>
          <w:p w:rsidR="007D609A" w:rsidRDefault="007D609A">
            <w:pPr>
              <w:pStyle w:val="a0"/>
            </w:pPr>
          </w:p>
          <w:p w:rsidR="007D609A" w:rsidRDefault="007D609A"/>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p w:rsidR="007D609A" w:rsidRDefault="00C23054">
            <w:pPr>
              <w:snapToGrid w:val="0"/>
              <w:spacing w:line="360" w:lineRule="exact"/>
              <w:jc w:val="center"/>
              <w:rPr>
                <w:rFonts w:ascii="宋体" w:hAnsi="宋体"/>
                <w:kern w:val="0"/>
                <w:szCs w:val="21"/>
              </w:rPr>
            </w:pPr>
            <w:r>
              <w:rPr>
                <w:rFonts w:ascii="宋体" w:hAnsi="宋体"/>
                <w:kern w:val="0"/>
                <w:szCs w:val="21"/>
              </w:rPr>
              <w:t>投标人资质条件、能力和信誉</w:t>
            </w:r>
          </w:p>
          <w:p w:rsidR="007D609A" w:rsidRDefault="007D609A">
            <w:pPr>
              <w:snapToGrid w:val="0"/>
              <w:spacing w:line="360" w:lineRule="exact"/>
              <w:jc w:val="center"/>
              <w:rPr>
                <w:rFonts w:ascii="宋体" w:hAnsi="宋体"/>
                <w:kern w:val="0"/>
                <w:szCs w:val="21"/>
              </w:rPr>
            </w:pPr>
          </w:p>
          <w:p w:rsidR="007D609A" w:rsidRDefault="007D609A">
            <w:pPr>
              <w:snapToGrid w:val="0"/>
              <w:spacing w:line="360" w:lineRule="exact"/>
              <w:jc w:val="center"/>
              <w:rPr>
                <w:rFonts w:ascii="宋体" w:hAnsi="宋体"/>
                <w:kern w:val="0"/>
                <w:szCs w:val="21"/>
              </w:rPr>
            </w:pPr>
          </w:p>
        </w:tc>
        <w:tc>
          <w:tcPr>
            <w:tcW w:w="6490" w:type="dxa"/>
            <w:vAlign w:val="center"/>
          </w:tcPr>
          <w:p w:rsidR="007D609A" w:rsidRDefault="00C23054">
            <w:pPr>
              <w:autoSpaceDE w:val="0"/>
              <w:autoSpaceDN w:val="0"/>
              <w:adjustRightInd w:val="0"/>
              <w:snapToGrid w:val="0"/>
              <w:spacing w:line="360" w:lineRule="exact"/>
              <w:ind w:firstLineChars="200" w:firstLine="420"/>
              <w:rPr>
                <w:rFonts w:ascii="宋体" w:hAnsi="宋体"/>
                <w:szCs w:val="21"/>
              </w:rPr>
            </w:pPr>
            <w:bookmarkStart w:id="113" w:name="OLE_LINK1"/>
            <w:r>
              <w:rPr>
                <w:rFonts w:ascii="宋体" w:hAnsi="宋体"/>
                <w:szCs w:val="21"/>
              </w:rPr>
              <w:lastRenderedPageBreak/>
              <w:t>本</w:t>
            </w:r>
            <w:r>
              <w:rPr>
                <w:rFonts w:ascii="宋体" w:hAnsi="宋体" w:hint="eastAsia"/>
                <w:szCs w:val="21"/>
              </w:rPr>
              <w:t>项目</w:t>
            </w:r>
            <w:r>
              <w:rPr>
                <w:rFonts w:ascii="宋体" w:hAnsi="宋体"/>
                <w:szCs w:val="21"/>
              </w:rPr>
              <w:t>招标实行资格后审，投标人应</w:t>
            </w:r>
            <w:bookmarkStart w:id="114" w:name="一是"/>
            <w:bookmarkEnd w:id="114"/>
            <w:r>
              <w:rPr>
                <w:rFonts w:ascii="宋体" w:hAnsi="宋体"/>
                <w:szCs w:val="21"/>
              </w:rPr>
              <w:t>具备以下资格条件：</w:t>
            </w:r>
          </w:p>
          <w:bookmarkEnd w:id="113"/>
          <w:p w:rsidR="007D609A" w:rsidRDefault="00C23054">
            <w:pPr>
              <w:autoSpaceDE w:val="0"/>
              <w:autoSpaceDN w:val="0"/>
              <w:adjustRightInd w:val="0"/>
              <w:snapToGrid w:val="0"/>
              <w:spacing w:line="360" w:lineRule="exact"/>
              <w:ind w:firstLineChars="200" w:firstLine="422"/>
              <w:rPr>
                <w:rFonts w:ascii="宋体" w:hAnsi="宋体"/>
                <w:b/>
                <w:szCs w:val="21"/>
              </w:rPr>
            </w:pPr>
            <w:r>
              <w:rPr>
                <w:rFonts w:ascii="宋体" w:hAnsi="宋体"/>
                <w:b/>
                <w:szCs w:val="21"/>
              </w:rPr>
              <w:t>1.资质条件、营业执照</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（1）具备</w:t>
            </w:r>
            <w:r>
              <w:rPr>
                <w:rFonts w:ascii="宋体" w:hAnsi="宋体" w:hint="eastAsia"/>
                <w:snapToGrid w:val="0"/>
                <w:kern w:val="0"/>
                <w:szCs w:val="21"/>
                <w:u w:val="single"/>
              </w:rPr>
              <w:t>道路运输经营许可证，许可证须包含货物专用运输（集装箱）等运输相关内容的经营范围</w:t>
            </w:r>
            <w:r>
              <w:rPr>
                <w:rFonts w:ascii="宋体" w:hAnsi="宋体" w:hint="eastAsia"/>
                <w:szCs w:val="21"/>
              </w:rPr>
              <w:t>。</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w:t>
            </w:r>
            <w:r>
              <w:rPr>
                <w:rFonts w:ascii="宋体" w:hAnsi="宋体" w:hint="eastAsia"/>
                <w:szCs w:val="21"/>
              </w:rPr>
              <w:t>有效的证书</w:t>
            </w:r>
            <w:r>
              <w:rPr>
                <w:rFonts w:ascii="宋体" w:hAnsi="宋体"/>
                <w:szCs w:val="21"/>
              </w:rPr>
              <w:t>复印件。</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（2）具备有效的营业执照。</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投标人</w:t>
            </w:r>
            <w:r>
              <w:rPr>
                <w:rFonts w:ascii="宋体" w:hAnsi="宋体"/>
                <w:szCs w:val="21"/>
              </w:rPr>
              <w:t>须</w:t>
            </w:r>
            <w:r>
              <w:rPr>
                <w:rFonts w:ascii="宋体" w:hAnsi="宋体" w:hint="eastAsia"/>
                <w:szCs w:val="21"/>
              </w:rPr>
              <w:t>在投标文件资格审查部分</w:t>
            </w:r>
            <w:r>
              <w:rPr>
                <w:rFonts w:ascii="宋体" w:hAnsi="宋体"/>
                <w:szCs w:val="21"/>
              </w:rPr>
              <w:t>提供有效的营业执照复印件。</w:t>
            </w:r>
          </w:p>
          <w:p w:rsidR="007D609A" w:rsidRDefault="00C23054">
            <w:pPr>
              <w:autoSpaceDE w:val="0"/>
              <w:autoSpaceDN w:val="0"/>
              <w:adjustRightInd w:val="0"/>
              <w:snapToGrid w:val="0"/>
              <w:spacing w:line="360" w:lineRule="exact"/>
              <w:ind w:firstLineChars="200" w:firstLine="422"/>
              <w:rPr>
                <w:rFonts w:ascii="宋体" w:hAnsi="宋体"/>
                <w:b/>
                <w:szCs w:val="21"/>
              </w:rPr>
            </w:pPr>
            <w:r>
              <w:rPr>
                <w:rFonts w:ascii="宋体" w:hAnsi="宋体" w:hint="eastAsia"/>
                <w:b/>
                <w:szCs w:val="21"/>
              </w:rPr>
              <w:t>2</w:t>
            </w:r>
            <w:r>
              <w:rPr>
                <w:rFonts w:ascii="宋体" w:hAnsi="宋体"/>
                <w:b/>
                <w:szCs w:val="21"/>
              </w:rPr>
              <w:t>.业绩要求</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投标人提供的类似业绩应同时满足以下要求：</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2.1业绩时间要求：</w:t>
            </w:r>
          </w:p>
          <w:p w:rsidR="007D609A" w:rsidRDefault="00C23054">
            <w:pPr>
              <w:autoSpaceDE w:val="0"/>
              <w:autoSpaceDN w:val="0"/>
              <w:adjustRightInd w:val="0"/>
              <w:snapToGrid w:val="0"/>
              <w:spacing w:line="360" w:lineRule="exact"/>
              <w:ind w:firstLineChars="200" w:firstLine="420"/>
              <w:rPr>
                <w:rFonts w:ascii="宋体" w:hAnsi="宋体"/>
                <w:szCs w:val="21"/>
                <w:u w:val="single"/>
              </w:rPr>
            </w:pPr>
            <w:r>
              <w:rPr>
                <w:rFonts w:ascii="宋体" w:hAnsi="宋体"/>
                <w:kern w:val="0"/>
                <w:szCs w:val="21"/>
              </w:rPr>
              <w:t>投标截止日前</w:t>
            </w:r>
            <w:r>
              <w:rPr>
                <w:rFonts w:ascii="宋体" w:hAnsi="宋体" w:hint="eastAsia"/>
                <w:kern w:val="0"/>
                <w:szCs w:val="21"/>
              </w:rPr>
              <w:t>3</w:t>
            </w:r>
            <w:r>
              <w:rPr>
                <w:rFonts w:ascii="宋体" w:hAnsi="宋体"/>
                <w:szCs w:val="21"/>
              </w:rPr>
              <w:t>年</w:t>
            </w:r>
            <w:r>
              <w:rPr>
                <w:rFonts w:ascii="宋体" w:hAnsi="宋体" w:hint="eastAsia"/>
                <w:szCs w:val="21"/>
              </w:rPr>
              <w:t>，指投标人在</w:t>
            </w:r>
            <w:r>
              <w:rPr>
                <w:rFonts w:ascii="宋体" w:hAnsi="宋体" w:hint="eastAsia"/>
                <w:szCs w:val="21"/>
                <w:u w:val="single"/>
              </w:rPr>
              <w:t xml:space="preserve"> 2022 </w:t>
            </w:r>
            <w:r>
              <w:rPr>
                <w:rFonts w:ascii="宋体" w:hAnsi="宋体" w:hint="eastAsia"/>
                <w:szCs w:val="21"/>
              </w:rPr>
              <w:t>年1月1日起至投标截止日止（以合同签订时间为准）完成的1个类似项目业绩。</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lastRenderedPageBreak/>
              <w:t>2.2业绩规模要求：</w:t>
            </w:r>
          </w:p>
          <w:p w:rsidR="007D609A" w:rsidRDefault="00C23054">
            <w:pPr>
              <w:autoSpaceDE w:val="0"/>
              <w:autoSpaceDN w:val="0"/>
              <w:adjustRightInd w:val="0"/>
              <w:snapToGrid w:val="0"/>
              <w:spacing w:line="360" w:lineRule="exact"/>
              <w:ind w:firstLineChars="200" w:firstLine="420"/>
              <w:rPr>
                <w:rFonts w:ascii="宋体" w:hAnsi="宋体"/>
                <w:szCs w:val="21"/>
                <w:u w:val="single"/>
              </w:rPr>
            </w:pPr>
            <w:r>
              <w:rPr>
                <w:rFonts w:ascii="宋体" w:hAnsi="宋体" w:hint="eastAsia"/>
                <w:szCs w:val="21"/>
              </w:rPr>
              <w:t>项目类别：</w:t>
            </w:r>
            <w:r>
              <w:rPr>
                <w:rFonts w:ascii="宋体" w:hAnsi="宋体" w:hint="eastAsia"/>
                <w:szCs w:val="21"/>
                <w:u w:val="single"/>
              </w:rPr>
              <w:t xml:space="preserve"> </w:t>
            </w:r>
            <w:r>
              <w:rPr>
                <w:rFonts w:ascii="宋体" w:hAnsi="宋体" w:hint="eastAsia"/>
                <w:snapToGrid w:val="0"/>
                <w:kern w:val="0"/>
                <w:szCs w:val="21"/>
                <w:u w:val="single"/>
              </w:rPr>
              <w:t>港口集装箱运输</w:t>
            </w:r>
            <w:r>
              <w:rPr>
                <w:rFonts w:ascii="宋体" w:hAnsi="宋体" w:hint="eastAsia"/>
                <w:szCs w:val="21"/>
                <w:u w:val="single"/>
              </w:rPr>
              <w:t xml:space="preserve"> </w:t>
            </w:r>
          </w:p>
          <w:p w:rsidR="007D609A" w:rsidRDefault="00C23054" w:rsidP="000548C7">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2.3业绩证明材料要求：</w:t>
            </w:r>
          </w:p>
          <w:p w:rsidR="007D609A" w:rsidRDefault="00C23054" w:rsidP="000548C7">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投标人须在投标文件资格审查部分提供</w:t>
            </w:r>
            <w:proofErr w:type="gramStart"/>
            <w:r>
              <w:rPr>
                <w:rFonts w:ascii="宋体" w:hAnsi="宋体" w:hint="eastAsia"/>
                <w:szCs w:val="21"/>
              </w:rPr>
              <w:t>该业绩</w:t>
            </w:r>
            <w:proofErr w:type="gramEnd"/>
            <w:r>
              <w:rPr>
                <w:rFonts w:ascii="宋体" w:hAnsi="宋体" w:hint="eastAsia"/>
                <w:szCs w:val="21"/>
              </w:rPr>
              <w:t>合同协议书的证明材料。若上述资料无法体现项目类别，还须提供业主证明。</w:t>
            </w:r>
          </w:p>
          <w:p w:rsidR="007D609A" w:rsidRDefault="00C23054" w:rsidP="000548C7">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注：投标人应对其提供的业绩证明材料的真实性负责。不满足上述业绩要求的业绩无效。</w:t>
            </w:r>
          </w:p>
          <w:p w:rsidR="007D609A" w:rsidRDefault="00C23054">
            <w:pPr>
              <w:adjustRightInd w:val="0"/>
              <w:snapToGrid w:val="0"/>
              <w:spacing w:line="360" w:lineRule="exact"/>
              <w:ind w:firstLineChars="200" w:firstLine="422"/>
              <w:rPr>
                <w:rFonts w:ascii="宋体" w:hAnsi="宋体"/>
                <w:b/>
                <w:szCs w:val="21"/>
              </w:rPr>
            </w:pPr>
            <w:r>
              <w:rPr>
                <w:rFonts w:ascii="宋体" w:hAnsi="宋体" w:hint="eastAsia"/>
                <w:b/>
                <w:szCs w:val="21"/>
              </w:rPr>
              <w:t>3</w:t>
            </w:r>
            <w:r>
              <w:rPr>
                <w:rFonts w:ascii="宋体" w:hAnsi="宋体"/>
                <w:b/>
                <w:szCs w:val="21"/>
              </w:rPr>
              <w:t>.投标截止日投标资格情况</w:t>
            </w:r>
          </w:p>
          <w:p w:rsidR="007D609A" w:rsidRDefault="00C23054">
            <w:pPr>
              <w:snapToGrid w:val="0"/>
              <w:spacing w:line="360" w:lineRule="exact"/>
              <w:ind w:firstLineChars="200" w:firstLine="420"/>
              <w:rPr>
                <w:rFonts w:ascii="宋体" w:hAnsi="宋体"/>
                <w:szCs w:val="21"/>
              </w:rPr>
            </w:pPr>
            <w:r>
              <w:rPr>
                <w:rFonts w:ascii="宋体" w:hAnsi="宋体" w:hint="eastAsia"/>
                <w:szCs w:val="21"/>
              </w:rPr>
              <w:t>投标人自行承诺（格式见第六章投标文件格式）不得存在下列情形之一：</w:t>
            </w:r>
          </w:p>
          <w:p w:rsidR="007D609A" w:rsidRDefault="00C23054">
            <w:pPr>
              <w:snapToGrid w:val="0"/>
              <w:spacing w:line="36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7D609A" w:rsidRDefault="00C23054">
            <w:pPr>
              <w:snapToGrid w:val="0"/>
              <w:spacing w:line="36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（2）被国家、重庆市（含市或任意区县）有关行政部门处以暂停投标资格行政处罚，且在处罚期限内；</w:t>
            </w:r>
          </w:p>
          <w:p w:rsidR="007D609A" w:rsidRDefault="00C23054">
            <w:pPr>
              <w:snapToGrid w:val="0"/>
              <w:spacing w:line="360" w:lineRule="exact"/>
              <w:ind w:firstLineChars="200" w:firstLine="420"/>
              <w:rPr>
                <w:rFonts w:ascii="宋体" w:hAnsi="宋体"/>
                <w:szCs w:val="21"/>
              </w:rPr>
            </w:pPr>
            <w:r>
              <w:rPr>
                <w:rFonts w:ascii="宋体" w:hAnsi="宋体" w:hint="eastAsia"/>
                <w:szCs w:val="21"/>
              </w:rPr>
              <w:t>（3）被重庆市</w:t>
            </w:r>
            <w:r>
              <w:rPr>
                <w:rFonts w:asciiTheme="minorEastAsia" w:eastAsiaTheme="minorEastAsia" w:hAnsiTheme="minorEastAsia" w:cstheme="minorEastAsia" w:hint="eastAsia"/>
                <w:szCs w:val="21"/>
              </w:rPr>
              <w:t>市级有关行业</w:t>
            </w:r>
            <w:r>
              <w:rPr>
                <w:rFonts w:ascii="宋体" w:hAnsi="宋体" w:hint="eastAsia"/>
                <w:szCs w:val="21"/>
              </w:rPr>
              <w:t>主管部门暂停在渝承揽新业务且在暂停期内。</w:t>
            </w:r>
          </w:p>
          <w:p w:rsidR="007D609A" w:rsidRDefault="00C23054">
            <w:pPr>
              <w:spacing w:line="360" w:lineRule="exact"/>
              <w:ind w:firstLineChars="200" w:firstLine="420"/>
            </w:pPr>
            <w:r>
              <w:rPr>
                <w:rFonts w:hint="eastAsia"/>
              </w:rPr>
              <w:t>投标人须在投标文件资格审查部分提供承诺。</w:t>
            </w:r>
          </w:p>
          <w:p w:rsidR="007D609A" w:rsidRDefault="00C23054">
            <w:pPr>
              <w:autoSpaceDE w:val="0"/>
              <w:autoSpaceDN w:val="0"/>
              <w:adjustRightInd w:val="0"/>
              <w:snapToGrid w:val="0"/>
              <w:spacing w:line="360" w:lineRule="exact"/>
              <w:ind w:firstLineChars="200" w:firstLine="422"/>
              <w:rPr>
                <w:rFonts w:ascii="宋体" w:hAnsi="宋体"/>
                <w:b/>
                <w:szCs w:val="21"/>
              </w:rPr>
            </w:pPr>
            <w:r>
              <w:rPr>
                <w:rFonts w:ascii="宋体" w:hAnsi="宋体" w:hint="eastAsia"/>
                <w:b/>
                <w:szCs w:val="21"/>
              </w:rPr>
              <w:t>4.驾驶员及车辆要求</w:t>
            </w:r>
          </w:p>
          <w:p w:rsidR="007D609A" w:rsidRDefault="00C23054">
            <w:pPr>
              <w:autoSpaceDE w:val="0"/>
              <w:autoSpaceDN w:val="0"/>
              <w:adjustRightInd w:val="0"/>
              <w:spacing w:line="360" w:lineRule="exact"/>
              <w:ind w:firstLineChars="200" w:firstLine="420"/>
            </w:pPr>
            <w:r>
              <w:t>（</w:t>
            </w:r>
            <w:r>
              <w:rPr>
                <w:rFonts w:hint="eastAsia"/>
              </w:rPr>
              <w:t>1</w:t>
            </w:r>
            <w:r>
              <w:t>）</w:t>
            </w:r>
            <w:r>
              <w:rPr>
                <w:rFonts w:hint="eastAsia"/>
              </w:rPr>
              <w:t>驾驶员（</w:t>
            </w:r>
            <w:r>
              <w:rPr>
                <w:rFonts w:hint="eastAsia"/>
              </w:rPr>
              <w:t>3</w:t>
            </w:r>
            <w:r>
              <w:rPr>
                <w:rFonts w:hint="eastAsia"/>
              </w:rPr>
              <w:t>人及以上）：</w:t>
            </w:r>
          </w:p>
          <w:p w:rsidR="007D609A" w:rsidRDefault="00C23054">
            <w:pPr>
              <w:autoSpaceDE w:val="0"/>
              <w:autoSpaceDN w:val="0"/>
              <w:adjustRightInd w:val="0"/>
              <w:snapToGrid w:val="0"/>
              <w:spacing w:line="360" w:lineRule="exact"/>
              <w:ind w:firstLineChars="200" w:firstLine="420"/>
            </w:pPr>
            <w:r>
              <w:rPr>
                <w:rFonts w:ascii="宋体" w:hAnsi="宋体" w:hint="eastAsia"/>
                <w:kern w:val="0"/>
                <w:szCs w:val="21"/>
              </w:rPr>
              <w:t>具有A2及以上机动车驾驶证，</w:t>
            </w:r>
            <w:r>
              <w:rPr>
                <w:rFonts w:ascii="宋体" w:hAnsi="宋体"/>
                <w:kern w:val="0"/>
                <w:szCs w:val="21"/>
              </w:rPr>
              <w:t>必须为</w:t>
            </w:r>
            <w:r>
              <w:rPr>
                <w:rFonts w:ascii="宋体" w:hAnsi="宋体" w:hint="eastAsia"/>
                <w:kern w:val="0"/>
                <w:szCs w:val="21"/>
              </w:rPr>
              <w:t>投标人</w:t>
            </w:r>
            <w:r>
              <w:rPr>
                <w:rFonts w:ascii="宋体" w:hAnsi="宋体"/>
                <w:kern w:val="0"/>
                <w:szCs w:val="21"/>
              </w:rPr>
              <w:t>本单位</w:t>
            </w:r>
            <w:r>
              <w:rPr>
                <w:rFonts w:ascii="宋体" w:hAnsi="宋体" w:hint="eastAsia"/>
                <w:kern w:val="0"/>
                <w:szCs w:val="21"/>
              </w:rPr>
              <w:t>人员</w:t>
            </w:r>
            <w:r>
              <w:rPr>
                <w:rFonts w:ascii="宋体" w:hAnsi="宋体"/>
                <w:kern w:val="0"/>
                <w:szCs w:val="21"/>
              </w:rPr>
              <w:t>。</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hint="eastAsia"/>
              </w:rPr>
              <w:t>投标人还需承诺：若投标人中标后，在签订合同前为拟派本项目的驾驶员购买人身意外险。</w:t>
            </w:r>
          </w:p>
          <w:p w:rsidR="007D609A" w:rsidRDefault="00C23054">
            <w:pPr>
              <w:snapToGrid w:val="0"/>
              <w:spacing w:line="360" w:lineRule="exact"/>
              <w:ind w:firstLineChars="200" w:firstLine="420"/>
            </w:pPr>
            <w:r>
              <w:rPr>
                <w:rFonts w:hint="eastAsia"/>
              </w:rPr>
              <w:t>投标人须在投标文件中提供驾驶员的身份证、驾驶证、投标人本单位为其缴纳的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月养老保险证明材料（或与投标人本单位签订的劳动合同）复印件及购买人身意外险的承诺。</w:t>
            </w:r>
          </w:p>
          <w:p w:rsidR="007D609A" w:rsidRDefault="00C23054">
            <w:pPr>
              <w:autoSpaceDE w:val="0"/>
              <w:autoSpaceDN w:val="0"/>
              <w:adjustRightInd w:val="0"/>
              <w:snapToGrid w:val="0"/>
              <w:spacing w:line="360" w:lineRule="exact"/>
              <w:ind w:firstLineChars="200" w:firstLine="420"/>
            </w:pPr>
            <w:r>
              <w:rPr>
                <w:rFonts w:hint="eastAsia"/>
              </w:rPr>
              <w:t>（</w:t>
            </w:r>
            <w:r>
              <w:rPr>
                <w:rFonts w:hint="eastAsia"/>
              </w:rPr>
              <w:t>2</w:t>
            </w:r>
            <w:r>
              <w:rPr>
                <w:rFonts w:hint="eastAsia"/>
              </w:rPr>
              <w:t>）集装箱卡车（专用运输车）（</w:t>
            </w:r>
            <w:r>
              <w:rPr>
                <w:rFonts w:hint="eastAsia"/>
              </w:rPr>
              <w:t>3</w:t>
            </w:r>
            <w:r>
              <w:rPr>
                <w:rFonts w:hint="eastAsia"/>
              </w:rPr>
              <w:t>辆及以上）：</w:t>
            </w:r>
          </w:p>
          <w:p w:rsidR="007D609A" w:rsidRDefault="00C23054">
            <w:pPr>
              <w:autoSpaceDE w:val="0"/>
              <w:autoSpaceDN w:val="0"/>
              <w:adjustRightInd w:val="0"/>
              <w:snapToGrid w:val="0"/>
              <w:spacing w:line="360" w:lineRule="exact"/>
              <w:ind w:firstLineChars="200" w:firstLine="420"/>
            </w:pPr>
            <w:r>
              <w:rPr>
                <w:rFonts w:hint="eastAsia"/>
              </w:rPr>
              <w:t>投标人提供的所有服务车辆均须在检验合格有效期内。</w:t>
            </w:r>
          </w:p>
          <w:p w:rsidR="007D609A" w:rsidRDefault="00C23054">
            <w:pPr>
              <w:snapToGrid w:val="0"/>
              <w:spacing w:line="360" w:lineRule="exact"/>
              <w:ind w:firstLineChars="200" w:firstLine="420"/>
              <w:rPr>
                <w:rFonts w:ascii="宋体" w:hAnsi="宋体"/>
                <w:kern w:val="0"/>
                <w:szCs w:val="21"/>
              </w:rPr>
            </w:pPr>
            <w:r>
              <w:rPr>
                <w:rFonts w:hint="eastAsia"/>
              </w:rPr>
              <w:t>投标人须在投标文件中提供行驶证、车辆保险的复印件。如系租赁车辆还需提供租赁合同复印件（合同有效期需在本项目合同服务期限内）。</w:t>
            </w:r>
          </w:p>
          <w:p w:rsidR="007D609A" w:rsidRDefault="00C23054">
            <w:pPr>
              <w:autoSpaceDE w:val="0"/>
              <w:autoSpaceDN w:val="0"/>
              <w:adjustRightInd w:val="0"/>
              <w:snapToGrid w:val="0"/>
              <w:spacing w:line="360" w:lineRule="exact"/>
              <w:ind w:firstLineChars="200" w:firstLine="422"/>
              <w:rPr>
                <w:rFonts w:ascii="宋体" w:hAnsi="宋体"/>
                <w:b/>
                <w:szCs w:val="21"/>
              </w:rPr>
            </w:pPr>
            <w:r>
              <w:rPr>
                <w:rFonts w:ascii="宋体" w:hAnsi="宋体" w:hint="eastAsia"/>
                <w:b/>
                <w:szCs w:val="21"/>
              </w:rPr>
              <w:t>5</w:t>
            </w:r>
            <w:r>
              <w:rPr>
                <w:rFonts w:ascii="宋体" w:hAnsi="宋体"/>
                <w:b/>
                <w:szCs w:val="21"/>
              </w:rPr>
              <w:t>.其他要求</w:t>
            </w:r>
          </w:p>
          <w:p w:rsidR="007D609A" w:rsidRDefault="00C23054">
            <w:pPr>
              <w:snapToGrid w:val="0"/>
              <w:spacing w:line="360" w:lineRule="exact"/>
              <w:ind w:firstLineChars="200" w:firstLine="420"/>
              <w:rPr>
                <w:rFonts w:ascii="宋体" w:hAnsi="宋体"/>
                <w:szCs w:val="21"/>
              </w:rPr>
            </w:pPr>
            <w:r>
              <w:rPr>
                <w:rFonts w:ascii="宋体" w:hAnsi="宋体"/>
                <w:kern w:val="0"/>
                <w:szCs w:val="21"/>
              </w:rPr>
              <w:t>（1）</w:t>
            </w:r>
            <w:r>
              <w:rPr>
                <w:rFonts w:ascii="宋体" w:hAnsi="宋体"/>
                <w:szCs w:val="21"/>
              </w:rPr>
              <w:t>项目负责人：</w:t>
            </w:r>
          </w:p>
          <w:p w:rsidR="007D609A" w:rsidRDefault="00C23054">
            <w:pPr>
              <w:autoSpaceDE w:val="0"/>
              <w:autoSpaceDN w:val="0"/>
              <w:adjustRightInd w:val="0"/>
              <w:snapToGrid w:val="0"/>
              <w:spacing w:line="360" w:lineRule="exact"/>
              <w:ind w:firstLineChars="200" w:firstLine="420"/>
            </w:pPr>
            <w:r>
              <w:rPr>
                <w:rFonts w:ascii="宋体" w:hAnsi="宋体" w:hint="eastAsia"/>
                <w:kern w:val="0"/>
                <w:szCs w:val="21"/>
              </w:rPr>
              <w:t>投标人拟派的项目负责人必须是投标人本单位人员，且</w:t>
            </w:r>
            <w:r>
              <w:t>具有</w:t>
            </w:r>
            <w:r>
              <w:t>1</w:t>
            </w:r>
            <w:r>
              <w:t>年以上物流相关经验，熟悉港口码头环境和正常流程，了解集装箱运输的相关规定和操作流程</w:t>
            </w:r>
            <w:r>
              <w:rPr>
                <w:rFonts w:hint="eastAsia"/>
              </w:rPr>
              <w:t>，</w:t>
            </w:r>
            <w:r>
              <w:t>有良好的沟通协调能力和服务意识。</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投标人须在投标文件资格审查部分提供拟派项目负责人身份证、投标人本单位为其缴纳的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养老保险证明材料（或与投标人本单位签订的劳动合同）复印件及</w:t>
            </w:r>
            <w:r>
              <w:t>1</w:t>
            </w:r>
            <w:r>
              <w:t>年以上物流相关</w:t>
            </w:r>
            <w:r>
              <w:rPr>
                <w:rFonts w:hint="eastAsia"/>
              </w:rPr>
              <w:t>从业</w:t>
            </w:r>
            <w:r>
              <w:t>经验</w:t>
            </w:r>
            <w:r>
              <w:rPr>
                <w:rFonts w:hint="eastAsia"/>
              </w:rPr>
              <w:t>承诺</w:t>
            </w:r>
            <w:r>
              <w:rPr>
                <w:rFonts w:ascii="宋体" w:hAnsi="宋体" w:hint="eastAsia"/>
                <w:kern w:val="0"/>
                <w:szCs w:val="21"/>
              </w:rPr>
              <w:t>。</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kern w:val="0"/>
                <w:szCs w:val="21"/>
              </w:rPr>
              <w:lastRenderedPageBreak/>
              <w:t>（2）</w:t>
            </w:r>
            <w:r>
              <w:rPr>
                <w:rFonts w:ascii="宋体" w:hAnsi="宋体" w:hint="eastAsia"/>
                <w:szCs w:val="21"/>
              </w:rPr>
              <w:t>现场</w:t>
            </w:r>
            <w:r>
              <w:rPr>
                <w:rFonts w:ascii="宋体" w:hAnsi="宋体"/>
                <w:szCs w:val="21"/>
              </w:rPr>
              <w:t>管理人员</w:t>
            </w:r>
            <w:r>
              <w:rPr>
                <w:rFonts w:ascii="宋体" w:hAnsi="宋体" w:hint="eastAsia"/>
                <w:szCs w:val="21"/>
              </w:rPr>
              <w:t>（1人及以上）</w:t>
            </w:r>
            <w:r>
              <w:rPr>
                <w:rFonts w:ascii="宋体" w:hAnsi="宋体"/>
                <w:szCs w:val="21"/>
              </w:rPr>
              <w:t>：</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投标人拟派的现场管理人员必须是投标人本单位人员，且</w:t>
            </w:r>
            <w:r>
              <w:t>具有</w:t>
            </w:r>
            <w:r>
              <w:t>1</w:t>
            </w:r>
            <w:r>
              <w:t>年以上物流相关经验，熟悉港口码头环境和正常流程，了解集装箱运输的相关规定和操作流程</w:t>
            </w:r>
            <w:r>
              <w:rPr>
                <w:rFonts w:hint="eastAsia"/>
              </w:rPr>
              <w:t>，</w:t>
            </w:r>
            <w:r>
              <w:t>有良好的沟通协调能力和服务意识。</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hint="eastAsia"/>
              </w:rPr>
              <w:t>投标人还需承诺：若投标人中标后，在签订合同前为拟派本项目的现场管理人员购买人身意外险。</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kern w:val="0"/>
                <w:szCs w:val="21"/>
              </w:rPr>
              <w:t>投标人须在投标文件资格审查部分提供拟派现场管理人员身份证、投标人本单位为其缴纳的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养老保险证明材料（或与投标人本单位签订的劳动合同）复印件及</w:t>
            </w:r>
            <w:r>
              <w:t>1</w:t>
            </w:r>
            <w:r>
              <w:t>年以上物流相关</w:t>
            </w:r>
            <w:r>
              <w:rPr>
                <w:rFonts w:hint="eastAsia"/>
              </w:rPr>
              <w:t>从业</w:t>
            </w:r>
            <w:r>
              <w:t>经验</w:t>
            </w:r>
            <w:r>
              <w:rPr>
                <w:rFonts w:hint="eastAsia"/>
              </w:rPr>
              <w:t>和购买人身意外险承诺</w:t>
            </w:r>
            <w:r>
              <w:rPr>
                <w:rFonts w:ascii="宋体" w:hAnsi="宋体" w:hint="eastAsia"/>
                <w:kern w:val="0"/>
                <w:szCs w:val="21"/>
              </w:rPr>
              <w:t>。</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委托代理人</w:t>
            </w:r>
            <w:r>
              <w:rPr>
                <w:rFonts w:ascii="宋体" w:hAnsi="宋体" w:hint="eastAsia"/>
                <w:kern w:val="0"/>
                <w:szCs w:val="21"/>
              </w:rPr>
              <w:t>：</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kern w:val="0"/>
                <w:szCs w:val="21"/>
              </w:rPr>
              <w:t>委托代理人必须为投标人本单位</w:t>
            </w:r>
            <w:r>
              <w:rPr>
                <w:rFonts w:ascii="宋体" w:hAnsi="宋体" w:hint="eastAsia"/>
                <w:kern w:val="0"/>
                <w:szCs w:val="21"/>
              </w:rPr>
              <w:t>人员。</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w:t>
            </w:r>
            <w:r>
              <w:rPr>
                <w:rFonts w:ascii="宋体" w:hAnsi="宋体"/>
                <w:kern w:val="0"/>
                <w:szCs w:val="21"/>
              </w:rPr>
              <w:t>须</w:t>
            </w:r>
            <w:r>
              <w:rPr>
                <w:rFonts w:ascii="宋体" w:hAnsi="宋体" w:hint="eastAsia"/>
                <w:kern w:val="0"/>
                <w:szCs w:val="21"/>
              </w:rPr>
              <w:t>在投标文件资格审查部分</w:t>
            </w:r>
            <w:r>
              <w:rPr>
                <w:rFonts w:ascii="宋体" w:hAnsi="宋体"/>
                <w:kern w:val="0"/>
                <w:szCs w:val="21"/>
              </w:rPr>
              <w:t>提供</w:t>
            </w:r>
            <w:r>
              <w:rPr>
                <w:rFonts w:ascii="宋体" w:hAnsi="宋体" w:hint="eastAsia"/>
                <w:kern w:val="0"/>
                <w:szCs w:val="21"/>
              </w:rPr>
              <w:t>投标人为该</w:t>
            </w:r>
            <w:r>
              <w:rPr>
                <w:rFonts w:ascii="宋体" w:hAnsi="宋体"/>
                <w:kern w:val="0"/>
                <w:szCs w:val="21"/>
              </w:rPr>
              <w:t>委托代理人</w:t>
            </w:r>
            <w:r>
              <w:rPr>
                <w:rFonts w:ascii="宋体" w:hAnsi="宋体" w:hint="eastAsia"/>
                <w:kern w:val="0"/>
                <w:szCs w:val="21"/>
              </w:rPr>
              <w:t>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w:t>
            </w:r>
            <w:r>
              <w:rPr>
                <w:rFonts w:ascii="宋体" w:hAnsi="宋体" w:hint="eastAsia"/>
                <w:kern w:val="0"/>
                <w:szCs w:val="21"/>
              </w:rPr>
              <w:t>养老保险证明（或与投标人本单位签订的劳动合同）复印件。</w:t>
            </w:r>
          </w:p>
          <w:p w:rsidR="007D609A" w:rsidRDefault="00C23054">
            <w:pPr>
              <w:autoSpaceDE w:val="0"/>
              <w:autoSpaceDN w:val="0"/>
              <w:adjustRightInd w:val="0"/>
              <w:snapToGrid w:val="0"/>
              <w:spacing w:line="360" w:lineRule="exact"/>
              <w:ind w:firstLineChars="198" w:firstLine="417"/>
              <w:rPr>
                <w:rFonts w:ascii="宋体" w:hAnsi="宋体" w:cs="宋体"/>
                <w:b/>
                <w:szCs w:val="21"/>
              </w:rPr>
            </w:pPr>
            <w:r>
              <w:rPr>
                <w:rFonts w:ascii="宋体" w:hAnsi="宋体" w:cs="宋体" w:hint="eastAsia"/>
                <w:b/>
                <w:szCs w:val="21"/>
              </w:rPr>
              <w:t>特别说明：</w:t>
            </w:r>
          </w:p>
          <w:p w:rsidR="007D609A" w:rsidRDefault="00C23054" w:rsidP="000548C7">
            <w:pPr>
              <w:autoSpaceDE w:val="0"/>
              <w:autoSpaceDN w:val="0"/>
              <w:adjustRightInd w:val="0"/>
              <w:snapToGrid w:val="0"/>
              <w:spacing w:line="360" w:lineRule="exact"/>
              <w:ind w:firstLineChars="198" w:firstLine="416"/>
              <w:rPr>
                <w:rFonts w:ascii="宋体" w:hAnsi="宋体" w:cs="宋体"/>
                <w:kern w:val="0"/>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上述要求须提交的相关证明材料复印件均应加盖投标单位法人章并装入投标文件资格审查部分中。评标委员会审查时必须对有关证明和证件的原件核查，若经审查复印件与原件不一致，或未提交原件的，则投标文件由评标委员会作否决投标处理。上述要求</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rsidR="007D609A" w:rsidRDefault="00C23054" w:rsidP="000548C7">
            <w:pPr>
              <w:autoSpaceDE w:val="0"/>
              <w:autoSpaceDN w:val="0"/>
              <w:adjustRightInd w:val="0"/>
              <w:snapToGrid w:val="0"/>
              <w:spacing w:line="360" w:lineRule="exact"/>
              <w:ind w:firstLineChars="198" w:firstLine="416"/>
              <w:rPr>
                <w:rFonts w:ascii="宋体" w:hAnsi="宋体"/>
                <w:bCs/>
                <w:snapToGrid w:val="0"/>
                <w:kern w:val="0"/>
                <w:szCs w:val="21"/>
              </w:rPr>
            </w:pPr>
            <w:r>
              <w:rPr>
                <w:rFonts w:ascii="宋体" w:hAnsi="宋体" w:cs="宋体" w:hint="eastAsia"/>
                <w:szCs w:val="21"/>
              </w:rPr>
              <w:t>（2）投标人须自行承诺其提供的上述相关证明材料真实有效，不存在弄虚作假情形（格式见第六章投标文件格式）。</w:t>
            </w:r>
            <w:r>
              <w:rPr>
                <w:rFonts w:ascii="宋体" w:hAnsi="宋体" w:cs="宋体" w:hint="eastAsia"/>
                <w:szCs w:val="21"/>
                <w:u w:val="single"/>
              </w:rPr>
              <w:t>招标人在合同签订前均有权对投标人提供的资料进行核实，若发现弄虚作假，按相关规定取消其中标资格，并按相关法律法规</w:t>
            </w:r>
            <w:proofErr w:type="gramStart"/>
            <w:r>
              <w:rPr>
                <w:rFonts w:ascii="宋体" w:hAnsi="宋体" w:cs="宋体" w:hint="eastAsia"/>
                <w:szCs w:val="21"/>
                <w:u w:val="single"/>
              </w:rPr>
              <w:t>报行业</w:t>
            </w:r>
            <w:proofErr w:type="gramEnd"/>
            <w:r>
              <w:rPr>
                <w:rFonts w:ascii="宋体" w:hAnsi="宋体" w:cs="宋体" w:hint="eastAsia"/>
                <w:szCs w:val="21"/>
                <w:u w:val="single"/>
              </w:rPr>
              <w:t>主管部门，其投标保证金不予退还，投标人承担因此造成的相关责任并赔偿相应损失</w:t>
            </w:r>
            <w:r>
              <w:rPr>
                <w:rFonts w:ascii="宋体" w:hAnsi="宋体" w:cs="宋体" w:hint="eastAsia"/>
                <w:szCs w:val="21"/>
              </w:rPr>
              <w:t>。</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lastRenderedPageBreak/>
              <w:t>1.4.2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不接受</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1.9.1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踏勘现场</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不组织</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1.10.1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投标预备会</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不召开</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1.11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分包</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不允许</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2.1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投标人对招标文件提出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投标人应仔细</w:t>
            </w:r>
            <w:r>
              <w:rPr>
                <w:rFonts w:ascii="宋体" w:hAnsi="宋体" w:hint="eastAsia"/>
                <w:kern w:val="0"/>
                <w:szCs w:val="21"/>
              </w:rPr>
              <w:t>阅读</w:t>
            </w:r>
            <w:r>
              <w:rPr>
                <w:rFonts w:ascii="宋体" w:hAnsi="宋体"/>
                <w:kern w:val="0"/>
                <w:szCs w:val="21"/>
              </w:rPr>
              <w:t>招标文件</w:t>
            </w:r>
            <w:r>
              <w:rPr>
                <w:rFonts w:ascii="宋体" w:hAnsi="宋体" w:hint="eastAsia"/>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ascii="宋体" w:hAnsi="宋体" w:cs="宋体" w:hint="eastAsia"/>
                <w:kern w:val="0"/>
                <w:szCs w:val="21"/>
              </w:rPr>
              <w:t>在</w:t>
            </w:r>
            <w:r>
              <w:rPr>
                <w:rFonts w:ascii="宋体" w:hAnsi="宋体" w:cs="宋体" w:hint="eastAsia"/>
                <w:kern w:val="0"/>
                <w:szCs w:val="21"/>
                <w:u w:val="single"/>
              </w:rPr>
              <w:t xml:space="preserve"> </w:t>
            </w:r>
            <w:r>
              <w:rPr>
                <w:rFonts w:ascii="宋体" w:hAnsi="Calibri" w:hint="eastAsia"/>
                <w:snapToGrid w:val="0"/>
                <w:kern w:val="0"/>
                <w:szCs w:val="21"/>
                <w:u w:val="single"/>
              </w:rPr>
              <w:t>2025</w:t>
            </w:r>
            <w:r>
              <w:rPr>
                <w:rFonts w:hint="eastAsia"/>
              </w:rPr>
              <w:t>年</w:t>
            </w:r>
            <w:r>
              <w:rPr>
                <w:rFonts w:hint="eastAsia"/>
                <w:u w:val="single"/>
              </w:rPr>
              <w:t xml:space="preserve"> </w:t>
            </w:r>
            <w:r>
              <w:rPr>
                <w:rFonts w:ascii="宋体" w:hAnsi="Calibri" w:hint="eastAsia"/>
                <w:snapToGrid w:val="0"/>
                <w:kern w:val="0"/>
                <w:szCs w:val="21"/>
                <w:u w:val="single"/>
              </w:rPr>
              <w:t xml:space="preserve">3 </w:t>
            </w:r>
            <w:r>
              <w:rPr>
                <w:rFonts w:hint="eastAsia"/>
              </w:rPr>
              <w:t>月</w:t>
            </w:r>
            <w:r>
              <w:rPr>
                <w:u w:val="single"/>
              </w:rPr>
              <w:t xml:space="preserve"> </w:t>
            </w:r>
            <w:r>
              <w:rPr>
                <w:rFonts w:ascii="宋体" w:hAnsi="Calibri" w:hint="eastAsia"/>
                <w:snapToGrid w:val="0"/>
                <w:kern w:val="0"/>
                <w:szCs w:val="21"/>
                <w:u w:val="single"/>
              </w:rPr>
              <w:t xml:space="preserve"> </w:t>
            </w:r>
            <w:r>
              <w:rPr>
                <w:u w:val="single"/>
              </w:rPr>
              <w:t xml:space="preserve"> </w:t>
            </w:r>
            <w:r>
              <w:rPr>
                <w:rFonts w:hint="eastAsia"/>
              </w:rPr>
              <w:t>日</w:t>
            </w:r>
            <w:r>
              <w:rPr>
                <w:u w:val="single"/>
              </w:rPr>
              <w:t xml:space="preserve"> </w:t>
            </w:r>
            <w:r>
              <w:rPr>
                <w:rFonts w:ascii="宋体" w:hAnsi="Calibri" w:hint="eastAsia"/>
                <w:snapToGrid w:val="0"/>
                <w:kern w:val="0"/>
                <w:szCs w:val="21"/>
                <w:u w:val="single"/>
              </w:rPr>
              <w:t>12</w:t>
            </w:r>
            <w:r>
              <w:rPr>
                <w:u w:val="single"/>
              </w:rPr>
              <w:t xml:space="preserve"> </w:t>
            </w:r>
            <w:r>
              <w:rPr>
                <w:rFonts w:hint="eastAsia"/>
              </w:rPr>
              <w:t>时</w:t>
            </w:r>
            <w:r>
              <w:rPr>
                <w:u w:val="single"/>
              </w:rPr>
              <w:t xml:space="preserve"> </w:t>
            </w:r>
            <w:r>
              <w:rPr>
                <w:rFonts w:ascii="宋体" w:hAnsi="Calibri" w:hint="eastAsia"/>
                <w:snapToGrid w:val="0"/>
                <w:kern w:val="0"/>
                <w:szCs w:val="21"/>
                <w:u w:val="single"/>
              </w:rPr>
              <w:t xml:space="preserve">00 </w:t>
            </w:r>
            <w:r>
              <w:rPr>
                <w:rFonts w:hint="eastAsia"/>
              </w:rPr>
              <w:t>分（北京时间）前在发送至代理机构提供的邮箱或传真。投标人未在规定时间内以规定的方式通知代理机构，则视为投标人已全面认可招标</w:t>
            </w:r>
            <w:r>
              <w:rPr>
                <w:rFonts w:hint="eastAsia"/>
              </w:rPr>
              <w:lastRenderedPageBreak/>
              <w:t>文件内容。</w:t>
            </w:r>
          </w:p>
        </w:tc>
      </w:tr>
      <w:tr w:rsidR="007D609A">
        <w:trPr>
          <w:trHeight w:val="1175"/>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lastRenderedPageBreak/>
              <w:t>2.2.2</w:t>
            </w:r>
          </w:p>
        </w:tc>
        <w:tc>
          <w:tcPr>
            <w:tcW w:w="1644" w:type="dxa"/>
            <w:tcBorders>
              <w:top w:val="single" w:sz="4" w:space="0" w:color="auto"/>
            </w:tcBorders>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招标人对招标文件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rsidR="007D609A" w:rsidRDefault="00C23054">
            <w:pPr>
              <w:snapToGrid w:val="0"/>
              <w:spacing w:line="360" w:lineRule="exact"/>
              <w:ind w:firstLineChars="200" w:firstLine="420"/>
              <w:rPr>
                <w:rFonts w:ascii="宋体" w:hAnsi="宋体"/>
                <w:snapToGrid w:val="0"/>
                <w:kern w:val="0"/>
                <w:szCs w:val="21"/>
              </w:rPr>
            </w:pPr>
            <w:r>
              <w:rPr>
                <w:rFonts w:ascii="宋体" w:hAnsi="宋体" w:hint="eastAsia"/>
                <w:szCs w:val="21"/>
              </w:rPr>
              <w:t>招标人应在</w:t>
            </w:r>
            <w:r>
              <w:rPr>
                <w:rFonts w:ascii="宋体" w:hAnsi="宋体" w:cs="宋体" w:hint="eastAsia"/>
                <w:kern w:val="0"/>
                <w:szCs w:val="21"/>
                <w:u w:val="single"/>
              </w:rPr>
              <w:t xml:space="preserve"> </w:t>
            </w:r>
            <w:r>
              <w:rPr>
                <w:rFonts w:ascii="宋体" w:hAnsi="Calibri" w:hint="eastAsia"/>
                <w:snapToGrid w:val="0"/>
                <w:kern w:val="0"/>
                <w:szCs w:val="21"/>
                <w:u w:val="single"/>
              </w:rPr>
              <w:t>2025</w:t>
            </w:r>
            <w:r>
              <w:rPr>
                <w:rFonts w:hint="eastAsia"/>
              </w:rPr>
              <w:t>年</w:t>
            </w:r>
            <w:r>
              <w:rPr>
                <w:rFonts w:hint="eastAsia"/>
                <w:u w:val="single"/>
              </w:rPr>
              <w:t xml:space="preserve"> </w:t>
            </w:r>
            <w:r>
              <w:rPr>
                <w:rFonts w:ascii="宋体" w:hAnsi="Calibri" w:hint="eastAsia"/>
                <w:snapToGrid w:val="0"/>
                <w:kern w:val="0"/>
                <w:szCs w:val="21"/>
                <w:u w:val="single"/>
              </w:rPr>
              <w:t xml:space="preserve">3 </w:t>
            </w:r>
            <w:r>
              <w:rPr>
                <w:rFonts w:hint="eastAsia"/>
              </w:rPr>
              <w:t>月</w:t>
            </w:r>
            <w:r>
              <w:rPr>
                <w:u w:val="single"/>
              </w:rPr>
              <w:t xml:space="preserve"> </w:t>
            </w:r>
            <w:r>
              <w:rPr>
                <w:rFonts w:ascii="宋体" w:hAnsi="Calibri" w:hint="eastAsia"/>
                <w:snapToGrid w:val="0"/>
                <w:kern w:val="0"/>
                <w:szCs w:val="21"/>
                <w:u w:val="single"/>
              </w:rPr>
              <w:t xml:space="preserve"> </w:t>
            </w:r>
            <w:r>
              <w:rPr>
                <w:u w:val="single"/>
              </w:rPr>
              <w:t xml:space="preserve"> </w:t>
            </w:r>
            <w:r>
              <w:rPr>
                <w:rFonts w:hint="eastAsia"/>
              </w:rPr>
              <w:t>日</w:t>
            </w:r>
            <w:r>
              <w:rPr>
                <w:u w:val="single"/>
              </w:rPr>
              <w:t xml:space="preserve"> </w:t>
            </w:r>
            <w:r>
              <w:rPr>
                <w:rFonts w:ascii="宋体" w:hAnsi="Calibri" w:hint="eastAsia"/>
                <w:snapToGrid w:val="0"/>
                <w:kern w:val="0"/>
                <w:szCs w:val="21"/>
                <w:u w:val="single"/>
              </w:rPr>
              <w:t>17</w:t>
            </w:r>
            <w:r>
              <w:rPr>
                <w:u w:val="single"/>
              </w:rPr>
              <w:t xml:space="preserve"> </w:t>
            </w:r>
            <w:r>
              <w:rPr>
                <w:rFonts w:hint="eastAsia"/>
              </w:rPr>
              <w:t>时</w:t>
            </w:r>
            <w:r>
              <w:rPr>
                <w:u w:val="single"/>
              </w:rPr>
              <w:t xml:space="preserve"> </w:t>
            </w:r>
            <w:r>
              <w:rPr>
                <w:rFonts w:ascii="宋体" w:hAnsi="Calibri" w:hint="eastAsia"/>
                <w:snapToGrid w:val="0"/>
                <w:kern w:val="0"/>
                <w:szCs w:val="21"/>
                <w:u w:val="single"/>
              </w:rPr>
              <w:t xml:space="preserve">00 </w:t>
            </w:r>
            <w:r>
              <w:rPr>
                <w:rFonts w:hint="eastAsia"/>
              </w:rPr>
              <w:t>分（北京时间）前</w:t>
            </w:r>
            <w:r>
              <w:rPr>
                <w:rFonts w:ascii="宋体" w:hAnsi="宋体"/>
                <w:szCs w:val="21"/>
              </w:rPr>
              <w:t>，</w:t>
            </w:r>
            <w:r>
              <w:rPr>
                <w:rFonts w:ascii="宋体" w:hAnsi="宋体" w:hint="eastAsia"/>
                <w:szCs w:val="21"/>
              </w:rPr>
              <w:t>（如有，各投标人自行在招标代理机构领取）</w:t>
            </w:r>
            <w:r>
              <w:rPr>
                <w:rFonts w:ascii="宋体" w:hAnsi="宋体"/>
                <w:kern w:val="0"/>
                <w:szCs w:val="21"/>
              </w:rPr>
              <w:t>。</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2.2.3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招标人对招标文件进行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2.2.4</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rsidR="007D609A" w:rsidRDefault="00C23054">
            <w:pPr>
              <w:snapToGrid w:val="0"/>
              <w:spacing w:line="360" w:lineRule="exact"/>
              <w:ind w:firstLineChars="200" w:firstLine="420"/>
              <w:rPr>
                <w:rFonts w:ascii="宋体" w:hAnsi="宋体"/>
                <w:snapToGrid w:val="0"/>
                <w:kern w:val="0"/>
                <w:szCs w:val="21"/>
              </w:rPr>
            </w:pPr>
            <w:r>
              <w:rPr>
                <w:rFonts w:ascii="宋体" w:hAnsi="宋体"/>
                <w:snapToGrid w:val="0"/>
                <w:kern w:val="0"/>
                <w:szCs w:val="21"/>
              </w:rPr>
              <w:t>投标人对招标文件和</w:t>
            </w:r>
            <w:r>
              <w:rPr>
                <w:rFonts w:ascii="宋体" w:hAnsi="宋体" w:hint="eastAsia"/>
                <w:snapToGrid w:val="0"/>
                <w:kern w:val="0"/>
                <w:szCs w:val="21"/>
              </w:rPr>
              <w:t>澄清修改</w:t>
            </w:r>
            <w:r>
              <w:rPr>
                <w:rFonts w:ascii="宋体" w:hAnsi="宋体"/>
                <w:snapToGrid w:val="0"/>
                <w:kern w:val="0"/>
                <w:szCs w:val="21"/>
              </w:rPr>
              <w:t>有异议的，应当在投标截止时间10日前，</w:t>
            </w:r>
            <w:r>
              <w:rPr>
                <w:rFonts w:ascii="宋体" w:hAnsi="宋体" w:hint="eastAsia"/>
                <w:snapToGrid w:val="0"/>
                <w:kern w:val="0"/>
                <w:szCs w:val="21"/>
              </w:rPr>
              <w:t>以书面形式通知招标人或招标代理机构</w:t>
            </w:r>
            <w:r>
              <w:rPr>
                <w:rFonts w:ascii="宋体" w:hAnsi="宋体"/>
                <w:snapToGrid w:val="0"/>
                <w:kern w:val="0"/>
                <w:szCs w:val="21"/>
              </w:rPr>
              <w:t>。招标人应当自收到异议之日起3日内做出答复，</w:t>
            </w:r>
            <w:r>
              <w:rPr>
                <w:rFonts w:ascii="宋体" w:hAnsi="宋体" w:hint="eastAsia"/>
                <w:snapToGrid w:val="0"/>
                <w:kern w:val="0"/>
                <w:szCs w:val="21"/>
              </w:rPr>
              <w:t>答复内容可能影响投标文件编制的，将以修改的形式于投标截止时间15日前发布。发布时间至投标截止时间不足15日的，须相应延后投标截止时间</w:t>
            </w:r>
            <w:r>
              <w:rPr>
                <w:rFonts w:ascii="宋体" w:hAnsi="宋体"/>
                <w:snapToGrid w:val="0"/>
                <w:kern w:val="0"/>
                <w:szCs w:val="21"/>
              </w:rPr>
              <w:t>。</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3.1.1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7D609A">
        <w:trPr>
          <w:trHeight w:val="4770"/>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投标报价</w:t>
            </w:r>
          </w:p>
        </w:tc>
        <w:tc>
          <w:tcPr>
            <w:tcW w:w="6490" w:type="dxa"/>
            <w:vAlign w:val="center"/>
          </w:tcPr>
          <w:p w:rsidR="007D609A" w:rsidRDefault="00C23054">
            <w:pPr>
              <w:numPr>
                <w:ilvl w:val="0"/>
                <w:numId w:val="1"/>
              </w:numPr>
              <w:tabs>
                <w:tab w:val="clear" w:pos="312"/>
                <w:tab w:val="left" w:pos="546"/>
                <w:tab w:val="left" w:pos="711"/>
              </w:tabs>
              <w:snapToGrid w:val="0"/>
              <w:spacing w:line="360" w:lineRule="exact"/>
              <w:ind w:firstLineChars="200" w:firstLine="420"/>
              <w:rPr>
                <w:rFonts w:ascii="宋体" w:hAnsi="宋体"/>
                <w:szCs w:val="21"/>
              </w:rPr>
            </w:pPr>
            <w:r>
              <w:rPr>
                <w:rFonts w:ascii="宋体" w:hAnsi="宋体" w:hint="eastAsia"/>
                <w:szCs w:val="21"/>
              </w:rPr>
              <w:t>本项目招标不进行独立报价。</w:t>
            </w:r>
          </w:p>
          <w:p w:rsidR="007D609A" w:rsidRDefault="00C23054">
            <w:pPr>
              <w:snapToGrid w:val="0"/>
              <w:spacing w:line="360" w:lineRule="exact"/>
              <w:ind w:firstLineChars="200" w:firstLine="420"/>
              <w:jc w:val="left"/>
              <w:rPr>
                <w:rFonts w:ascii="宋体" w:hAnsi="宋体"/>
                <w:kern w:val="0"/>
                <w:szCs w:val="21"/>
              </w:rPr>
            </w:pPr>
            <w:r>
              <w:rPr>
                <w:rFonts w:ascii="宋体" w:hAnsi="宋体" w:hint="eastAsia"/>
                <w:szCs w:val="21"/>
              </w:rPr>
              <w:t>2.本项目结算方式：</w:t>
            </w:r>
            <w:r>
              <w:rPr>
                <w:rFonts w:ascii="宋体" w:hAnsi="宋体" w:hint="eastAsia"/>
                <w:kern w:val="0"/>
                <w:szCs w:val="21"/>
              </w:rPr>
              <w:t>固定综合单价结算</w:t>
            </w:r>
          </w:p>
          <w:p w:rsidR="007D609A" w:rsidRDefault="00C23054">
            <w:pPr>
              <w:spacing w:line="400" w:lineRule="exact"/>
              <w:ind w:firstLineChars="200" w:firstLine="420"/>
              <w:rPr>
                <w:rFonts w:ascii="宋体" w:hAnsi="宋体"/>
                <w:kern w:val="0"/>
                <w:szCs w:val="21"/>
              </w:rPr>
            </w:pPr>
            <w:r>
              <w:rPr>
                <w:rFonts w:ascii="宋体" w:hAnsi="宋体" w:hint="eastAsia"/>
                <w:kern w:val="0"/>
                <w:szCs w:val="21"/>
              </w:rPr>
              <w:t>运输费结算价=实际发生量×固定综合单价。</w:t>
            </w:r>
          </w:p>
          <w:p w:rsidR="007D609A" w:rsidRDefault="00C23054">
            <w:pPr>
              <w:tabs>
                <w:tab w:val="left" w:pos="546"/>
                <w:tab w:val="left" w:pos="711"/>
              </w:tabs>
              <w:snapToGrid w:val="0"/>
              <w:spacing w:line="360" w:lineRule="exact"/>
              <w:ind w:firstLineChars="200" w:firstLine="420"/>
              <w:rPr>
                <w:rFonts w:ascii="宋体" w:hAnsi="宋体"/>
                <w:szCs w:val="21"/>
              </w:rPr>
            </w:pPr>
            <w:r>
              <w:rPr>
                <w:rFonts w:ascii="宋体" w:hAnsi="宋体" w:hint="eastAsia"/>
                <w:szCs w:val="21"/>
              </w:rPr>
              <w:t>3.固定综合单价包括为实施和完成本项目工作所需的管理费、资料费、劳务费、技术服务费、办公费用、通讯费用、车辆费用、保险、税费、利润及协调配合费等所产生的一切费用。</w:t>
            </w:r>
          </w:p>
          <w:p w:rsidR="007D609A" w:rsidRDefault="00C23054">
            <w:pPr>
              <w:tabs>
                <w:tab w:val="left" w:pos="546"/>
                <w:tab w:val="left" w:pos="711"/>
              </w:tabs>
              <w:snapToGrid w:val="0"/>
              <w:spacing w:line="360" w:lineRule="exact"/>
              <w:ind w:firstLineChars="200" w:firstLine="420"/>
              <w:rPr>
                <w:rFonts w:ascii="宋体" w:hAnsi="宋体"/>
                <w:szCs w:val="21"/>
              </w:rPr>
            </w:pPr>
            <w:r>
              <w:rPr>
                <w:rFonts w:ascii="宋体" w:hAnsi="宋体" w:hint="eastAsia"/>
                <w:szCs w:val="21"/>
              </w:rPr>
              <w:t>4.本项目招标将设置固定综合单价</w:t>
            </w:r>
            <w:r>
              <w:rPr>
                <w:rFonts w:hint="eastAsia"/>
              </w:rPr>
              <w:t>（详见下表），投标人的固定综合单价报价不得修改，否则由评标委员会作否决投标处理。</w:t>
            </w:r>
          </w:p>
          <w:tbl>
            <w:tblPr>
              <w:tblW w:w="5004" w:type="dxa"/>
              <w:jc w:val="center"/>
              <w:tblLayout w:type="fixed"/>
              <w:tblLook w:val="04A0" w:firstRow="1" w:lastRow="0" w:firstColumn="1" w:lastColumn="0" w:noHBand="0" w:noVBand="1"/>
            </w:tblPr>
            <w:tblGrid>
              <w:gridCol w:w="1135"/>
              <w:gridCol w:w="1818"/>
              <w:gridCol w:w="2051"/>
            </w:tblGrid>
            <w:tr w:rsidR="007D609A">
              <w:trPr>
                <w:trHeight w:val="576"/>
                <w:jc w:val="center"/>
              </w:trPr>
              <w:tc>
                <w:tcPr>
                  <w:tcW w:w="1135"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项目名称</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空/重</w:t>
                  </w:r>
                </w:p>
              </w:tc>
              <w:tc>
                <w:tcPr>
                  <w:tcW w:w="2051"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固定综合单价</w:t>
                  </w:r>
                </w:p>
                <w:p w:rsidR="007D609A" w:rsidRDefault="00C23054">
                  <w:pPr>
                    <w:widowControl/>
                    <w:spacing w:line="240" w:lineRule="exact"/>
                    <w:jc w:val="center"/>
                    <w:rPr>
                      <w:rFonts w:ascii="宋体" w:hAnsi="宋体" w:cs="宋体"/>
                      <w:bCs/>
                      <w:kern w:val="0"/>
                      <w:szCs w:val="21"/>
                    </w:rPr>
                  </w:pPr>
                  <w:r>
                    <w:rPr>
                      <w:rFonts w:ascii="宋体" w:hAnsi="宋体" w:cs="宋体" w:hint="eastAsia"/>
                      <w:kern w:val="0"/>
                      <w:szCs w:val="21"/>
                    </w:rPr>
                    <w:t>（元/箱）</w:t>
                  </w:r>
                </w:p>
              </w:tc>
            </w:tr>
            <w:tr w:rsidR="007D609A">
              <w:trPr>
                <w:trHeight w:val="371"/>
                <w:jc w:val="center"/>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外转</w:t>
                  </w:r>
                </w:p>
              </w:tc>
              <w:tc>
                <w:tcPr>
                  <w:tcW w:w="1818" w:type="dxa"/>
                  <w:tcBorders>
                    <w:top w:val="nil"/>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重箱</w:t>
                  </w:r>
                </w:p>
              </w:tc>
              <w:tc>
                <w:tcPr>
                  <w:tcW w:w="2051"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170</w:t>
                  </w:r>
                </w:p>
              </w:tc>
            </w:tr>
            <w:tr w:rsidR="007D609A">
              <w:trPr>
                <w:trHeight w:val="370"/>
                <w:jc w:val="center"/>
              </w:trPr>
              <w:tc>
                <w:tcPr>
                  <w:tcW w:w="1135" w:type="dxa"/>
                  <w:vMerge/>
                  <w:tcBorders>
                    <w:top w:val="single" w:sz="4" w:space="0" w:color="auto"/>
                    <w:left w:val="single" w:sz="4" w:space="0" w:color="auto"/>
                    <w:bottom w:val="single" w:sz="4" w:space="0" w:color="auto"/>
                    <w:right w:val="single" w:sz="4" w:space="0" w:color="auto"/>
                  </w:tcBorders>
                  <w:vAlign w:val="center"/>
                </w:tcPr>
                <w:p w:rsidR="007D609A" w:rsidRDefault="007D609A">
                  <w:pPr>
                    <w:widowControl/>
                    <w:spacing w:line="240" w:lineRule="exact"/>
                    <w:jc w:val="center"/>
                    <w:rPr>
                      <w:rFonts w:ascii="宋体" w:hAnsi="宋体" w:cs="宋体"/>
                      <w:kern w:val="0"/>
                      <w:szCs w:val="21"/>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空箱</w:t>
                  </w:r>
                </w:p>
              </w:tc>
              <w:tc>
                <w:tcPr>
                  <w:tcW w:w="2051"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80</w:t>
                  </w:r>
                </w:p>
              </w:tc>
            </w:tr>
            <w:tr w:rsidR="007D609A">
              <w:trPr>
                <w:trHeight w:val="364"/>
                <w:jc w:val="center"/>
              </w:trPr>
              <w:tc>
                <w:tcPr>
                  <w:tcW w:w="1135"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内转</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空/重</w:t>
                  </w:r>
                </w:p>
              </w:tc>
              <w:tc>
                <w:tcPr>
                  <w:tcW w:w="2051"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30</w:t>
                  </w:r>
                </w:p>
              </w:tc>
            </w:tr>
          </w:tbl>
          <w:p w:rsidR="007D609A" w:rsidRDefault="007D609A">
            <w:pPr>
              <w:tabs>
                <w:tab w:val="left" w:pos="546"/>
                <w:tab w:val="left" w:pos="711"/>
              </w:tabs>
              <w:snapToGrid w:val="0"/>
              <w:spacing w:line="360" w:lineRule="exact"/>
              <w:ind w:firstLineChars="200" w:firstLine="420"/>
              <w:rPr>
                <w:rFonts w:ascii="宋体" w:hAnsi="宋体"/>
                <w:szCs w:val="21"/>
              </w:rPr>
            </w:pP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3.3.1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投标有效期</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3.4</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投标保证金</w:t>
            </w:r>
          </w:p>
        </w:tc>
        <w:tc>
          <w:tcPr>
            <w:tcW w:w="6490" w:type="dxa"/>
            <w:vAlign w:val="center"/>
          </w:tcPr>
          <w:p w:rsidR="007D609A" w:rsidRDefault="00C23054">
            <w:pPr>
              <w:snapToGrid w:val="0"/>
              <w:spacing w:line="360" w:lineRule="exact"/>
              <w:ind w:firstLineChars="200" w:firstLine="420"/>
            </w:pPr>
            <w:r>
              <w:rPr>
                <w:rFonts w:hint="eastAsia"/>
              </w:rPr>
              <w:t>一、以转账支票或电汇形式交纳投标保证金</w:t>
            </w:r>
          </w:p>
          <w:p w:rsidR="007D609A" w:rsidRDefault="00C23054">
            <w:pPr>
              <w:snapToGrid w:val="0"/>
              <w:spacing w:line="360" w:lineRule="exact"/>
              <w:ind w:firstLineChars="200" w:firstLine="420"/>
            </w:pPr>
            <w:r>
              <w:rPr>
                <w:rFonts w:hint="eastAsia"/>
              </w:rPr>
              <w:t xml:space="preserve">1. </w:t>
            </w:r>
            <w:r>
              <w:rPr>
                <w:rFonts w:hint="eastAsia"/>
              </w:rPr>
              <w:t>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ascii="宋体" w:hAnsi="宋体" w:hint="eastAsia"/>
                <w:kern w:val="0"/>
                <w:szCs w:val="21"/>
              </w:rPr>
              <w:t>不满足上述要求的投标保证金</w:t>
            </w:r>
            <w:r>
              <w:rPr>
                <w:rFonts w:ascii="宋体" w:hAnsi="宋体"/>
                <w:kern w:val="0"/>
                <w:szCs w:val="21"/>
              </w:rPr>
              <w:t>无效。</w:t>
            </w:r>
          </w:p>
          <w:p w:rsidR="007D609A" w:rsidRDefault="00C23054">
            <w:pPr>
              <w:snapToGrid w:val="0"/>
              <w:spacing w:line="360" w:lineRule="exact"/>
              <w:ind w:firstLineChars="200" w:firstLine="420"/>
            </w:pPr>
            <w:r>
              <w:rPr>
                <w:rFonts w:hint="eastAsia"/>
              </w:rPr>
              <w:t>投标人自行考虑汇入时间风险，如同城汇入、异地汇入、跨行汇入的时间要求。</w:t>
            </w:r>
          </w:p>
          <w:p w:rsidR="007D609A" w:rsidRDefault="00C23054">
            <w:pPr>
              <w:snapToGrid w:val="0"/>
              <w:spacing w:line="360" w:lineRule="exact"/>
              <w:ind w:firstLineChars="200" w:firstLine="420"/>
            </w:pPr>
            <w:r>
              <w:rPr>
                <w:rFonts w:hint="eastAsia"/>
              </w:rPr>
              <w:t xml:space="preserve">2. </w:t>
            </w:r>
            <w:r>
              <w:rPr>
                <w:rFonts w:hint="eastAsia"/>
              </w:rPr>
              <w:t>以转账支票或电汇形式提交投标保证金的金额：</w:t>
            </w:r>
            <w:r>
              <w:rPr>
                <w:rFonts w:hint="eastAsia"/>
                <w:u w:val="single"/>
              </w:rPr>
              <w:t xml:space="preserve"> 3 </w:t>
            </w:r>
            <w:r>
              <w:rPr>
                <w:rFonts w:hint="eastAsia"/>
              </w:rPr>
              <w:t>万元整（人</w:t>
            </w:r>
            <w:r>
              <w:rPr>
                <w:rFonts w:hint="eastAsia"/>
              </w:rPr>
              <w:lastRenderedPageBreak/>
              <w:t>民币）。</w:t>
            </w:r>
          </w:p>
          <w:p w:rsidR="007D609A" w:rsidRDefault="00C23054">
            <w:pPr>
              <w:snapToGrid w:val="0"/>
              <w:spacing w:line="360" w:lineRule="exact"/>
              <w:ind w:firstLineChars="200" w:firstLine="420"/>
            </w:pPr>
            <w:r>
              <w:rPr>
                <w:rFonts w:hint="eastAsia"/>
              </w:rPr>
              <w:t xml:space="preserve">3. </w:t>
            </w:r>
            <w:r>
              <w:rPr>
                <w:rFonts w:hint="eastAsia"/>
              </w:rPr>
              <w:t>投标保证金账户及账号：</w:t>
            </w:r>
          </w:p>
          <w:p w:rsidR="007D609A" w:rsidRDefault="00C23054">
            <w:pPr>
              <w:snapToGrid w:val="0"/>
              <w:spacing w:line="360" w:lineRule="exact"/>
              <w:ind w:firstLineChars="200" w:firstLine="420"/>
            </w:pPr>
            <w:proofErr w:type="gramStart"/>
            <w:r>
              <w:rPr>
                <w:rFonts w:hint="eastAsia"/>
              </w:rPr>
              <w:t>账</w:t>
            </w:r>
            <w:proofErr w:type="gramEnd"/>
            <w:r>
              <w:rPr>
                <w:rFonts w:hint="eastAsia"/>
              </w:rPr>
              <w:t xml:space="preserve">  </w:t>
            </w:r>
            <w:r>
              <w:rPr>
                <w:rFonts w:hint="eastAsia"/>
              </w:rPr>
              <w:t>户：重庆市万州港口（集团）有限责任公司</w:t>
            </w:r>
          </w:p>
          <w:p w:rsidR="007D609A" w:rsidRDefault="00C23054">
            <w:pPr>
              <w:snapToGrid w:val="0"/>
              <w:spacing w:line="360" w:lineRule="exact"/>
              <w:ind w:firstLineChars="200" w:firstLine="420"/>
            </w:pPr>
            <w:r>
              <w:rPr>
                <w:rFonts w:hint="eastAsia"/>
              </w:rPr>
              <w:t>开户行：中国工商银行重庆分行太白支行</w:t>
            </w:r>
          </w:p>
          <w:p w:rsidR="007D609A" w:rsidRDefault="00C23054">
            <w:pPr>
              <w:snapToGrid w:val="0"/>
              <w:spacing w:line="360" w:lineRule="exact"/>
              <w:ind w:firstLineChars="200" w:firstLine="420"/>
            </w:pPr>
            <w:proofErr w:type="gramStart"/>
            <w:r>
              <w:rPr>
                <w:rFonts w:hint="eastAsia"/>
              </w:rPr>
              <w:t>账</w:t>
            </w:r>
            <w:proofErr w:type="gramEnd"/>
            <w:r>
              <w:rPr>
                <w:rFonts w:hint="eastAsia"/>
              </w:rPr>
              <w:t xml:space="preserve">  </w:t>
            </w:r>
            <w:r>
              <w:rPr>
                <w:rFonts w:hint="eastAsia"/>
              </w:rPr>
              <w:t>号：</w:t>
            </w:r>
            <w:r>
              <w:rPr>
                <w:rFonts w:hint="eastAsia"/>
              </w:rPr>
              <w:t>3100016409022104915</w:t>
            </w:r>
          </w:p>
          <w:p w:rsidR="007D609A" w:rsidRDefault="00C23054">
            <w:pPr>
              <w:snapToGrid w:val="0"/>
              <w:spacing w:line="360" w:lineRule="exact"/>
              <w:ind w:firstLineChars="200" w:firstLine="420"/>
            </w:pPr>
            <w:r>
              <w:rPr>
                <w:rFonts w:hint="eastAsia"/>
              </w:rPr>
              <w:t>投标保证金以开标现场展示的保证金交纳情况为准。投标人须在投标文件资格审查部分</w:t>
            </w:r>
            <w:r>
              <w:rPr>
                <w:rFonts w:ascii="宋体" w:hAnsi="宋体" w:hint="eastAsia"/>
                <w:kern w:val="0"/>
                <w:szCs w:val="21"/>
              </w:rPr>
              <w:t>“其他资料”中</w:t>
            </w:r>
            <w:r>
              <w:rPr>
                <w:rFonts w:hint="eastAsia"/>
              </w:rPr>
              <w:t>提供企业基本账户开户证明文件。</w:t>
            </w:r>
          </w:p>
          <w:p w:rsidR="007D609A" w:rsidRDefault="00C23054">
            <w:pPr>
              <w:snapToGrid w:val="0"/>
              <w:spacing w:line="360" w:lineRule="exact"/>
              <w:ind w:firstLineChars="200" w:firstLine="420"/>
              <w:rPr>
                <w:u w:val="single"/>
              </w:rPr>
            </w:pPr>
            <w:r>
              <w:rPr>
                <w:rFonts w:hint="eastAsia"/>
              </w:rPr>
              <w:t xml:space="preserve">4. </w:t>
            </w:r>
            <w:r>
              <w:rPr>
                <w:rFonts w:hint="eastAsia"/>
              </w:rPr>
              <w:t>投标人必须在付款凭证备注栏中注明是“</w:t>
            </w:r>
            <w:r>
              <w:rPr>
                <w:rFonts w:hint="eastAsia"/>
                <w:u w:val="single"/>
              </w:rPr>
              <w:t xml:space="preserve"> 2025</w:t>
            </w:r>
            <w:r>
              <w:rPr>
                <w:rFonts w:hint="eastAsia"/>
                <w:u w:val="single"/>
              </w:rPr>
              <w:t>年度集装箱陆路运输项目</w:t>
            </w:r>
            <w:r>
              <w:rPr>
                <w:rFonts w:hint="eastAsia"/>
                <w:u w:val="single"/>
              </w:rPr>
              <w:t xml:space="preserve"> </w:t>
            </w:r>
            <w:r>
              <w:rPr>
                <w:rFonts w:hint="eastAsia"/>
              </w:rPr>
              <w:t>投标保证金”。项目名称可简写成：</w:t>
            </w:r>
            <w:r>
              <w:rPr>
                <w:rFonts w:hint="eastAsia"/>
                <w:u w:val="single"/>
              </w:rPr>
              <w:t xml:space="preserve"> </w:t>
            </w:r>
            <w:r>
              <w:rPr>
                <w:rFonts w:hint="eastAsia"/>
                <w:u w:val="single"/>
              </w:rPr>
              <w:t>集装箱陆路运输</w:t>
            </w:r>
            <w:r>
              <w:rPr>
                <w:rFonts w:hint="eastAsia"/>
                <w:u w:val="single"/>
              </w:rPr>
              <w:t xml:space="preserve"> </w:t>
            </w:r>
            <w:r>
              <w:rPr>
                <w:rFonts w:hint="eastAsia"/>
              </w:rPr>
              <w:t>。</w:t>
            </w:r>
          </w:p>
          <w:p w:rsidR="007D609A" w:rsidRDefault="00C23054">
            <w:pPr>
              <w:snapToGrid w:val="0"/>
              <w:spacing w:line="360" w:lineRule="exact"/>
              <w:ind w:firstLineChars="200" w:firstLine="420"/>
            </w:pPr>
            <w:r>
              <w:rPr>
                <w:rFonts w:hint="eastAsia"/>
              </w:rPr>
              <w:t xml:space="preserve">5. </w:t>
            </w:r>
            <w:r>
              <w:rPr>
                <w:rFonts w:hint="eastAsia"/>
              </w:rPr>
              <w:t>投标保证金有效期与投标有效期一致。</w:t>
            </w:r>
          </w:p>
          <w:p w:rsidR="007D609A" w:rsidRDefault="00C23054">
            <w:pPr>
              <w:snapToGrid w:val="0"/>
              <w:spacing w:line="360" w:lineRule="exact"/>
              <w:ind w:firstLineChars="200" w:firstLine="420"/>
            </w:pPr>
            <w:r>
              <w:rPr>
                <w:rFonts w:hint="eastAsia"/>
              </w:rPr>
              <w:t>二、投标保证金的退还</w:t>
            </w:r>
          </w:p>
          <w:p w:rsidR="007D609A" w:rsidRDefault="00C23054">
            <w:pPr>
              <w:snapToGrid w:val="0"/>
              <w:spacing w:line="360" w:lineRule="exact"/>
              <w:ind w:firstLineChars="200" w:firstLine="420"/>
            </w:pPr>
            <w:r>
              <w:rPr>
                <w:rFonts w:hint="eastAsia"/>
              </w:rPr>
              <w:t>招标人应当在法定时间内确定中标人。招标人应当在中标通知书发出后</w:t>
            </w:r>
            <w:r>
              <w:rPr>
                <w:rFonts w:hint="eastAsia"/>
              </w:rPr>
              <w:t>15</w:t>
            </w:r>
            <w:r>
              <w:rPr>
                <w:rFonts w:hint="eastAsia"/>
              </w:rPr>
              <w:t>个工作日内向除中标人和中标候选人以外的投标人，退还投标保证金。</w:t>
            </w:r>
          </w:p>
          <w:p w:rsidR="007D609A" w:rsidRDefault="00C23054">
            <w:pPr>
              <w:snapToGrid w:val="0"/>
              <w:spacing w:line="360" w:lineRule="exact"/>
              <w:ind w:firstLineChars="200" w:firstLine="420"/>
              <w:jc w:val="left"/>
              <w:rPr>
                <w:rFonts w:ascii="宋体" w:hAnsi="宋体"/>
                <w:kern w:val="0"/>
                <w:szCs w:val="21"/>
              </w:rPr>
            </w:pPr>
            <w:r>
              <w:rPr>
                <w:rFonts w:hint="eastAsia"/>
              </w:rPr>
              <w:t>招标人应当在法定时间内和中标人签订合同。招标人应当在合同生效后</w:t>
            </w:r>
            <w:r>
              <w:rPr>
                <w:rFonts w:hint="eastAsia"/>
              </w:rPr>
              <w:t>15</w:t>
            </w:r>
            <w:r>
              <w:rPr>
                <w:rFonts w:hint="eastAsia"/>
              </w:rPr>
              <w:t>个工作日内向中标人和中标候选人退还投标保证金。</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lastRenderedPageBreak/>
              <w:t>3.6</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是否允许递交</w:t>
            </w:r>
          </w:p>
          <w:p w:rsidR="007D609A" w:rsidRDefault="00C23054">
            <w:pPr>
              <w:snapToGrid w:val="0"/>
              <w:spacing w:line="360" w:lineRule="exact"/>
              <w:jc w:val="center"/>
              <w:rPr>
                <w:rFonts w:ascii="宋体" w:hAnsi="宋体"/>
                <w:kern w:val="0"/>
                <w:szCs w:val="21"/>
              </w:rPr>
            </w:pPr>
            <w:r>
              <w:rPr>
                <w:rFonts w:ascii="宋体" w:hAnsi="宋体"/>
                <w:kern w:val="0"/>
                <w:szCs w:val="21"/>
              </w:rPr>
              <w:t>备选投标方案</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不允许</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3.7.1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编制投标文件时不得对第六章“投标文件格式”的相应要素作实质性修改，否则由评标委员会作否决投标处理。</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3.7.3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rsidR="007D609A" w:rsidRDefault="00C23054">
            <w:pPr>
              <w:snapToGrid w:val="0"/>
              <w:spacing w:line="36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w:t>
            </w:r>
            <w:proofErr w:type="gramStart"/>
            <w:r>
              <w:rPr>
                <w:rFonts w:ascii="宋体" w:hAnsi="宋体" w:hint="eastAsia"/>
                <w:szCs w:val="21"/>
              </w:rPr>
              <w:t>行间插字或</w:t>
            </w:r>
            <w:proofErr w:type="gramEnd"/>
            <w:r>
              <w:rPr>
                <w:rFonts w:ascii="宋体" w:hAnsi="宋体" w:hint="eastAsia"/>
                <w:szCs w:val="21"/>
              </w:rPr>
              <w:t>删除。如果出现上述情况，改动之处应加盖单位法人章或由投标人的法定代表人或其授权的代理人签名确认。</w:t>
            </w:r>
          </w:p>
          <w:p w:rsidR="007D609A" w:rsidRDefault="00C23054">
            <w:pPr>
              <w:snapToGrid w:val="0"/>
              <w:spacing w:line="360" w:lineRule="exact"/>
              <w:ind w:firstLineChars="200" w:firstLine="420"/>
              <w:rPr>
                <w:rFonts w:ascii="宋体" w:hAnsi="宋体"/>
                <w:i/>
                <w:szCs w:val="21"/>
              </w:rPr>
            </w:pPr>
            <w:r>
              <w:rPr>
                <w:rFonts w:ascii="宋体" w:hAnsi="宋体" w:hint="eastAsia"/>
                <w:szCs w:val="21"/>
              </w:rPr>
              <w:t>未按上述规定执行的，交由评标委员会作否决投标处理。</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3.7.4</w:t>
            </w:r>
          </w:p>
        </w:tc>
        <w:tc>
          <w:tcPr>
            <w:tcW w:w="1644" w:type="dxa"/>
            <w:vAlign w:val="center"/>
          </w:tcPr>
          <w:p w:rsidR="007D609A" w:rsidRDefault="00C23054">
            <w:pPr>
              <w:snapToGrid w:val="0"/>
              <w:spacing w:line="36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kern w:val="0"/>
                <w:szCs w:val="21"/>
              </w:rPr>
              <w:t>投标文件正本</w:t>
            </w:r>
            <w:r>
              <w:rPr>
                <w:rFonts w:ascii="宋体" w:hAnsi="宋体" w:hint="eastAsia"/>
                <w:kern w:val="0"/>
                <w:szCs w:val="21"/>
              </w:rPr>
              <w:t>1份、副本1份，电子版形式（U盘）1份，</w:t>
            </w:r>
            <w:r>
              <w:rPr>
                <w:rFonts w:ascii="宋体" w:hAnsi="宋体"/>
                <w:snapToGrid w:val="0"/>
                <w:kern w:val="0"/>
                <w:szCs w:val="21"/>
              </w:rPr>
              <w:t>《</w:t>
            </w:r>
            <w:r>
              <w:rPr>
                <w:rFonts w:ascii="宋体" w:hAnsi="宋体" w:hint="eastAsia"/>
                <w:snapToGrid w:val="0"/>
                <w:kern w:val="0"/>
                <w:szCs w:val="21"/>
              </w:rPr>
              <w:t>服务方案</w:t>
            </w:r>
            <w:r>
              <w:rPr>
                <w:rFonts w:ascii="宋体" w:hAnsi="宋体"/>
                <w:snapToGrid w:val="0"/>
                <w:kern w:val="0"/>
                <w:szCs w:val="21"/>
              </w:rPr>
              <w:t>》</w:t>
            </w:r>
            <w:proofErr w:type="gramStart"/>
            <w:r>
              <w:rPr>
                <w:rFonts w:ascii="宋体" w:hAnsi="宋体"/>
                <w:snapToGrid w:val="0"/>
                <w:kern w:val="0"/>
                <w:szCs w:val="21"/>
              </w:rPr>
              <w:t>不分正</w:t>
            </w:r>
            <w:proofErr w:type="gramEnd"/>
            <w:r>
              <w:rPr>
                <w:rFonts w:ascii="宋体" w:hAnsi="宋体"/>
                <w:snapToGrid w:val="0"/>
                <w:kern w:val="0"/>
                <w:szCs w:val="21"/>
              </w:rPr>
              <w:t>副本</w:t>
            </w:r>
            <w:r>
              <w:rPr>
                <w:rFonts w:ascii="宋体" w:hAnsi="宋体" w:hint="eastAsia"/>
                <w:kern w:val="0"/>
                <w:szCs w:val="21"/>
              </w:rPr>
              <w:t>。当副本和正本不一致时，以正本为准。否则由评标委员会作否决投标处理。</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3.7.5</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装订要求</w:t>
            </w:r>
          </w:p>
        </w:tc>
        <w:tc>
          <w:tcPr>
            <w:tcW w:w="6490" w:type="dxa"/>
            <w:vAlign w:val="center"/>
          </w:tcPr>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本工程技术部分采用明标评审，应将投标函部分、技术部分、</w:t>
            </w:r>
            <w:r>
              <w:rPr>
                <w:rFonts w:ascii="宋体" w:hAnsi="宋体" w:hint="eastAsia"/>
                <w:szCs w:val="21"/>
              </w:rPr>
              <w:t>资格审查部分</w:t>
            </w:r>
            <w:r>
              <w:rPr>
                <w:rFonts w:ascii="宋体" w:hAnsi="宋体"/>
                <w:szCs w:val="21"/>
              </w:rPr>
              <w:t>各自分别装订成册。</w:t>
            </w:r>
          </w:p>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装订</w:t>
            </w:r>
          </w:p>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）投标</w:t>
            </w:r>
            <w:proofErr w:type="gramStart"/>
            <w:r>
              <w:rPr>
                <w:rFonts w:ascii="宋体" w:hAnsi="宋体"/>
                <w:szCs w:val="21"/>
              </w:rPr>
              <w:t>函部分</w:t>
            </w:r>
            <w:proofErr w:type="gramEnd"/>
            <w:r>
              <w:rPr>
                <w:rFonts w:ascii="宋体" w:hAnsi="宋体"/>
                <w:szCs w:val="21"/>
              </w:rPr>
              <w:t>的装订要求</w:t>
            </w:r>
          </w:p>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）技术部分的装订要求</w:t>
            </w:r>
          </w:p>
          <w:p w:rsidR="007D609A" w:rsidRDefault="00C23054">
            <w:pPr>
              <w:adjustRightInd w:val="0"/>
              <w:snapToGrid w:val="0"/>
              <w:spacing w:line="360" w:lineRule="exact"/>
              <w:ind w:firstLineChars="200" w:firstLine="420"/>
              <w:rPr>
                <w:rFonts w:ascii="宋体" w:hAnsi="宋体"/>
                <w:kern w:val="0"/>
                <w:szCs w:val="21"/>
              </w:rPr>
            </w:pPr>
            <w:r>
              <w:rPr>
                <w:rFonts w:ascii="宋体" w:hAnsi="宋体"/>
                <w:szCs w:val="21"/>
              </w:rPr>
              <w:lastRenderedPageBreak/>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w:t>
            </w:r>
            <w:r>
              <w:rPr>
                <w:rFonts w:ascii="宋体" w:hAnsi="宋体"/>
                <w:kern w:val="0"/>
                <w:szCs w:val="21"/>
              </w:rPr>
              <w:t>码。</w:t>
            </w:r>
          </w:p>
          <w:p w:rsidR="007D609A" w:rsidRDefault="00C23054">
            <w:pPr>
              <w:adjustRightInd w:val="0"/>
              <w:snapToGrid w:val="0"/>
              <w:spacing w:line="360" w:lineRule="exact"/>
              <w:ind w:firstLineChars="200" w:firstLine="420"/>
              <w:rPr>
                <w:rFonts w:ascii="宋体" w:hAnsi="宋体"/>
                <w:kern w:val="0"/>
                <w:szCs w:val="21"/>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rsidR="007D609A" w:rsidRDefault="00C23054">
            <w:pPr>
              <w:adjustRightInd w:val="0"/>
              <w:snapToGrid w:val="0"/>
              <w:spacing w:line="360" w:lineRule="exact"/>
              <w:ind w:firstLineChars="200" w:firstLine="420"/>
              <w:rPr>
                <w:rFonts w:ascii="宋体" w:hAnsi="宋体"/>
                <w:szCs w:val="21"/>
              </w:rPr>
            </w:pPr>
            <w:r>
              <w:rPr>
                <w:rFonts w:ascii="宋体" w:hAnsi="宋体"/>
                <w:szCs w:val="21"/>
              </w:rPr>
              <w:t>应按照</w:t>
            </w:r>
            <w:r>
              <w:rPr>
                <w:rFonts w:ascii="宋体" w:hAnsi="宋体" w:hint="eastAsia"/>
                <w:szCs w:val="21"/>
              </w:rPr>
              <w:t>第六章</w:t>
            </w:r>
            <w:r>
              <w:rPr>
                <w:rFonts w:ascii="宋体" w:hAnsi="宋体"/>
                <w:szCs w:val="21"/>
              </w:rPr>
              <w:t>规定格式装订成册，</w:t>
            </w:r>
            <w:r>
              <w:rPr>
                <w:rFonts w:ascii="宋体" w:hAnsi="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w:t>
            </w:r>
            <w:r>
              <w:rPr>
                <w:rFonts w:ascii="宋体" w:hAnsi="宋体"/>
                <w:kern w:val="0"/>
                <w:szCs w:val="21"/>
              </w:rPr>
              <w:t>码。</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lastRenderedPageBreak/>
              <w:t>4.1.1</w:t>
            </w:r>
          </w:p>
        </w:tc>
        <w:tc>
          <w:tcPr>
            <w:tcW w:w="1644" w:type="dxa"/>
            <w:vAlign w:val="center"/>
          </w:tcPr>
          <w:p w:rsidR="007D609A" w:rsidRDefault="00C23054">
            <w:pPr>
              <w:snapToGrid w:val="0"/>
              <w:spacing w:line="36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rsidR="007D609A" w:rsidRDefault="00C23054">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 xml:space="preserve"> </w:t>
            </w:r>
            <w:r>
              <w:rPr>
                <w:rFonts w:ascii="宋体" w:hAnsi="宋体"/>
                <w:szCs w:val="21"/>
              </w:rPr>
              <w:t>投标文件袋使用“投标函部分”袋、“技术部分”袋、“</w:t>
            </w:r>
            <w:r>
              <w:rPr>
                <w:rFonts w:ascii="宋体" w:hAnsi="宋体" w:hint="eastAsia"/>
                <w:szCs w:val="21"/>
              </w:rPr>
              <w:t>资格审查部分</w:t>
            </w:r>
            <w:r>
              <w:rPr>
                <w:rFonts w:ascii="宋体" w:hAnsi="宋体"/>
                <w:szCs w:val="21"/>
              </w:rPr>
              <w:t>”袋以及“投标文件”大袋。</w:t>
            </w:r>
          </w:p>
          <w:p w:rsidR="007D609A" w:rsidRDefault="00C23054">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 </w:t>
            </w:r>
            <w:r>
              <w:rPr>
                <w:rFonts w:ascii="宋体" w:hAnsi="宋体"/>
                <w:szCs w:val="21"/>
              </w:rPr>
              <w:t>投标函部分</w:t>
            </w:r>
            <w:r>
              <w:rPr>
                <w:rFonts w:ascii="宋体" w:hAnsi="宋体" w:hint="eastAsia"/>
                <w:szCs w:val="21"/>
              </w:rPr>
              <w:t>和电子版形式（U盘）</w:t>
            </w:r>
            <w:r>
              <w:rPr>
                <w:rFonts w:ascii="宋体" w:hAnsi="宋体"/>
                <w:szCs w:val="21"/>
              </w:rPr>
              <w:t>装入“投标函部分”袋中，密封并在袋上加盖投标人单位</w:t>
            </w:r>
            <w:r>
              <w:rPr>
                <w:rFonts w:ascii="宋体" w:hAnsi="宋体" w:hint="eastAsia"/>
                <w:szCs w:val="21"/>
              </w:rPr>
              <w:t>法人</w:t>
            </w:r>
            <w:r>
              <w:rPr>
                <w:rFonts w:ascii="宋体" w:hAnsi="宋体"/>
                <w:szCs w:val="21"/>
              </w:rPr>
              <w:t>章。</w:t>
            </w:r>
          </w:p>
          <w:p w:rsidR="007D609A" w:rsidRDefault="00C23054">
            <w:pPr>
              <w:spacing w:line="360" w:lineRule="exact"/>
              <w:ind w:firstLineChars="200" w:firstLine="420"/>
              <w:rPr>
                <w:rFonts w:ascii="宋体" w:hAnsi="宋体"/>
                <w:szCs w:val="21"/>
              </w:rPr>
            </w:pPr>
            <w:r>
              <w:rPr>
                <w:rFonts w:ascii="宋体" w:hAnsi="宋体" w:hint="eastAsia"/>
                <w:szCs w:val="21"/>
              </w:rPr>
              <w:t>3.</w:t>
            </w:r>
            <w:r>
              <w:rPr>
                <w:rFonts w:ascii="宋体" w:hAnsi="宋体"/>
                <w:szCs w:val="21"/>
              </w:rPr>
              <w:t>本次招标技术部分采用明标评审，技术部分装入</w:t>
            </w:r>
            <w:r>
              <w:rPr>
                <w:rFonts w:ascii="宋体" w:hAnsi="宋体" w:hint="eastAsia"/>
                <w:szCs w:val="21"/>
              </w:rPr>
              <w:t>“技术部分”袋中，密封</w:t>
            </w:r>
            <w:r>
              <w:rPr>
                <w:rFonts w:ascii="宋体" w:hAnsi="宋体"/>
                <w:szCs w:val="21"/>
              </w:rPr>
              <w:t>并加盖投标人单位</w:t>
            </w:r>
            <w:r>
              <w:rPr>
                <w:rFonts w:ascii="宋体" w:hAnsi="宋体" w:hint="eastAsia"/>
                <w:szCs w:val="21"/>
              </w:rPr>
              <w:t>法人</w:t>
            </w:r>
            <w:r>
              <w:rPr>
                <w:rFonts w:ascii="宋体" w:hAnsi="宋体"/>
                <w:szCs w:val="21"/>
              </w:rPr>
              <w:t>章。</w:t>
            </w:r>
          </w:p>
          <w:p w:rsidR="007D609A" w:rsidRDefault="00C23054">
            <w:pPr>
              <w:spacing w:line="360" w:lineRule="exact"/>
              <w:ind w:firstLineChars="200" w:firstLine="420"/>
              <w:rPr>
                <w:rFonts w:ascii="宋体" w:hAnsi="宋体"/>
                <w:szCs w:val="21"/>
              </w:rPr>
            </w:pPr>
            <w:r>
              <w:rPr>
                <w:rFonts w:ascii="宋体" w:hAnsi="宋体" w:hint="eastAsia"/>
                <w:szCs w:val="21"/>
              </w:rPr>
              <w:t>4. 资格审查部分装入“资格审查部分”袋中，密封并在袋上加盖投标人单位法人章。</w:t>
            </w:r>
          </w:p>
          <w:p w:rsidR="007D609A" w:rsidRDefault="00C23054">
            <w:pPr>
              <w:spacing w:line="360" w:lineRule="exact"/>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 xml:space="preserve"> </w:t>
            </w:r>
            <w:r>
              <w:rPr>
                <w:rFonts w:ascii="宋体" w:hAnsi="宋体"/>
                <w:szCs w:val="21"/>
              </w:rPr>
              <w:t>“投标函部分”、“技术部分”</w:t>
            </w:r>
            <w:r>
              <w:rPr>
                <w:rFonts w:ascii="宋体" w:hAnsi="宋体" w:hint="eastAsia"/>
                <w:szCs w:val="21"/>
              </w:rPr>
              <w:t>、“资格审查部分”</w:t>
            </w:r>
            <w:r>
              <w:rPr>
                <w:rFonts w:ascii="宋体" w:hAnsi="宋体"/>
                <w:szCs w:val="21"/>
              </w:rPr>
              <w:t>等小袋装入“投标文件”大袋中，密封并在大袋上加盖投标人单位</w:t>
            </w:r>
            <w:r>
              <w:rPr>
                <w:rFonts w:ascii="宋体" w:hAnsi="宋体" w:hint="eastAsia"/>
                <w:szCs w:val="21"/>
              </w:rPr>
              <w:t>法人</w:t>
            </w:r>
            <w:r>
              <w:rPr>
                <w:rFonts w:ascii="宋体" w:hAnsi="宋体"/>
                <w:szCs w:val="21"/>
              </w:rPr>
              <w:t>章，同时“投标文件”大袋应按本表第4.1.2项的规定写明相应内容。</w:t>
            </w:r>
            <w:r>
              <w:rPr>
                <w:rFonts w:ascii="宋体" w:hAnsi="宋体" w:hint="eastAsia"/>
                <w:szCs w:val="21"/>
              </w:rPr>
              <w:t>一个大袋装不下的，可使用多个大袋分册封装。大袋未按要求密封的，招标人或代理机构应该拒收。</w:t>
            </w:r>
          </w:p>
          <w:p w:rsidR="007D609A" w:rsidRDefault="00C23054">
            <w:pPr>
              <w:adjustRightInd w:val="0"/>
              <w:snapToGrid w:val="0"/>
              <w:spacing w:line="360" w:lineRule="exact"/>
              <w:ind w:firstLineChars="200" w:firstLine="420"/>
              <w:rPr>
                <w:rFonts w:ascii="宋体" w:hAnsi="宋体"/>
                <w:szCs w:val="21"/>
              </w:rPr>
            </w:pPr>
            <w:r>
              <w:rPr>
                <w:rFonts w:ascii="宋体" w:hAnsi="宋体" w:hint="eastAsia"/>
                <w:szCs w:val="21"/>
              </w:rPr>
              <w:t>注：“投标函部分”袋、“技术部分”袋、</w:t>
            </w:r>
            <w:proofErr w:type="gramStart"/>
            <w:r>
              <w:rPr>
                <w:rFonts w:ascii="宋体" w:hAnsi="宋体" w:hint="eastAsia"/>
                <w:szCs w:val="21"/>
              </w:rPr>
              <w:t>“资格审查部分”袋只为</w:t>
            </w:r>
            <w:proofErr w:type="gramEnd"/>
            <w:r>
              <w:rPr>
                <w:rFonts w:ascii="宋体" w:hAnsi="宋体" w:hint="eastAsia"/>
                <w:szCs w:val="21"/>
              </w:rPr>
              <w:t>方便投标文件分装，不作为判定密封合格与否的条件。但为了方便开标，请各投标人主动配合，按要求分装。</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4.1.2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封套上写明</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应在“投标文件”大袋封套上写明如下内容：</w:t>
            </w:r>
          </w:p>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招标人名称：</w:t>
            </w:r>
            <w:r>
              <w:rPr>
                <w:rFonts w:ascii="宋体" w:hAnsi="宋体" w:hint="eastAsia"/>
                <w:kern w:val="0"/>
                <w:szCs w:val="21"/>
                <w:u w:val="single"/>
              </w:rPr>
              <w:t xml:space="preserve">            </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投标人名称：</w:t>
            </w:r>
            <w:r>
              <w:rPr>
                <w:rFonts w:ascii="宋体" w:hAnsi="宋体" w:hint="eastAsia"/>
                <w:kern w:val="0"/>
                <w:szCs w:val="21"/>
                <w:u w:val="single"/>
              </w:rPr>
              <w:t xml:space="preserve">            </w:t>
            </w:r>
          </w:p>
          <w:p w:rsidR="007D609A" w:rsidRDefault="00C23054">
            <w:pPr>
              <w:snapToGrid w:val="0"/>
              <w:spacing w:line="360" w:lineRule="exact"/>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rsidR="007D609A" w:rsidRDefault="00C23054">
            <w:pPr>
              <w:snapToGrid w:val="0"/>
              <w:spacing w:line="36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4.2.2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递交投标文件地点</w:t>
            </w:r>
          </w:p>
        </w:tc>
        <w:tc>
          <w:tcPr>
            <w:tcW w:w="6490" w:type="dxa"/>
            <w:vAlign w:val="center"/>
          </w:tcPr>
          <w:p w:rsidR="007D609A" w:rsidRDefault="00C23054">
            <w:pPr>
              <w:snapToGrid w:val="0"/>
              <w:spacing w:line="360" w:lineRule="exact"/>
              <w:ind w:firstLineChars="200" w:firstLine="420"/>
              <w:jc w:val="left"/>
              <w:rPr>
                <w:rFonts w:ascii="宋体" w:hAnsi="宋体"/>
                <w:bCs/>
                <w:i/>
                <w:szCs w:val="21"/>
              </w:rPr>
            </w:pPr>
            <w:r>
              <w:rPr>
                <w:rFonts w:ascii="宋体" w:hAnsi="宋体" w:hint="eastAsia"/>
                <w:bCs/>
                <w:iCs/>
                <w:szCs w:val="21"/>
              </w:rPr>
              <w:t>重庆驰久卓越工程管理有限公司会议室（万州区青羊宫110号时代名都）</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4.2.3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是否退还投标文件</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否</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rsidR="007D609A" w:rsidRDefault="00C23054">
            <w:pPr>
              <w:snapToGrid w:val="0"/>
              <w:spacing w:line="360" w:lineRule="exact"/>
              <w:jc w:val="center"/>
              <w:rPr>
                <w:rFonts w:ascii="宋体" w:hAnsi="宋体"/>
                <w:kern w:val="0"/>
                <w:szCs w:val="21"/>
              </w:rPr>
            </w:pPr>
            <w:r>
              <w:rPr>
                <w:rFonts w:ascii="宋体" w:hAnsi="宋体"/>
                <w:kern w:val="0"/>
                <w:szCs w:val="21"/>
              </w:rPr>
              <w:t>地点</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开标时间：同投标截止时间</w:t>
            </w:r>
          </w:p>
          <w:p w:rsidR="007D609A" w:rsidRDefault="00C23054">
            <w:pPr>
              <w:snapToGrid w:val="0"/>
              <w:spacing w:line="360" w:lineRule="exact"/>
              <w:ind w:firstLineChars="200" w:firstLine="420"/>
              <w:rPr>
                <w:rFonts w:ascii="宋体" w:hAnsi="宋体"/>
                <w:bCs/>
                <w:i/>
                <w:szCs w:val="21"/>
              </w:rPr>
            </w:pPr>
            <w:r>
              <w:rPr>
                <w:rFonts w:ascii="宋体" w:hAnsi="宋体"/>
                <w:kern w:val="0"/>
                <w:szCs w:val="21"/>
              </w:rPr>
              <w:t>开标地点：</w:t>
            </w:r>
            <w:r>
              <w:rPr>
                <w:rFonts w:ascii="宋体" w:hAnsi="宋体" w:hint="eastAsia"/>
                <w:bCs/>
                <w:szCs w:val="21"/>
              </w:rPr>
              <w:t>同递交投标文件地点</w:t>
            </w:r>
          </w:p>
        </w:tc>
      </w:tr>
      <w:tr w:rsidR="007D609A">
        <w:trPr>
          <w:jc w:val="center"/>
        </w:trPr>
        <w:tc>
          <w:tcPr>
            <w:tcW w:w="1335" w:type="dxa"/>
            <w:vAlign w:val="center"/>
          </w:tcPr>
          <w:p w:rsidR="007D609A" w:rsidRDefault="00C23054">
            <w:pPr>
              <w:snapToGrid w:val="0"/>
              <w:spacing w:line="360" w:lineRule="exact"/>
              <w:jc w:val="center"/>
              <w:rPr>
                <w:rFonts w:ascii="宋体" w:hAnsi="宋体"/>
                <w:szCs w:val="21"/>
              </w:rPr>
            </w:pPr>
            <w:r>
              <w:rPr>
                <w:rFonts w:ascii="宋体" w:hAnsi="宋体"/>
                <w:szCs w:val="21"/>
              </w:rPr>
              <w:t>5.2</w:t>
            </w:r>
          </w:p>
        </w:tc>
        <w:tc>
          <w:tcPr>
            <w:tcW w:w="1644" w:type="dxa"/>
            <w:vAlign w:val="center"/>
          </w:tcPr>
          <w:p w:rsidR="007D609A" w:rsidRDefault="00C23054">
            <w:pPr>
              <w:snapToGrid w:val="0"/>
              <w:spacing w:line="360" w:lineRule="exact"/>
              <w:jc w:val="center"/>
              <w:rPr>
                <w:rFonts w:ascii="宋体" w:hAnsi="宋体"/>
                <w:szCs w:val="21"/>
              </w:rPr>
            </w:pPr>
            <w:r>
              <w:rPr>
                <w:rFonts w:ascii="宋体" w:hAnsi="宋体"/>
                <w:szCs w:val="21"/>
              </w:rPr>
              <w:t>开标程序</w:t>
            </w:r>
          </w:p>
        </w:tc>
        <w:tc>
          <w:tcPr>
            <w:tcW w:w="6490" w:type="dxa"/>
            <w:vAlign w:val="center"/>
          </w:tcPr>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主持人按下列程序进行开标：</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1. 核验参加开标会议的投标人的法定代表人或</w:t>
            </w:r>
            <w:r>
              <w:rPr>
                <w:rFonts w:ascii="宋体" w:hAnsi="宋体" w:hint="eastAsia"/>
                <w:szCs w:val="21"/>
              </w:rPr>
              <w:t>委托代理人</w:t>
            </w:r>
            <w:r>
              <w:rPr>
                <w:rFonts w:ascii="宋体" w:hAnsi="宋体"/>
                <w:szCs w:val="21"/>
              </w:rPr>
              <w:t>本人身份证（原件），核验委托代理人的授权委托书，以确认其身份合法有效；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lastRenderedPageBreak/>
              <w:t>2.</w:t>
            </w:r>
            <w:r>
              <w:rPr>
                <w:rFonts w:ascii="宋体" w:hAnsi="宋体" w:hint="eastAsia"/>
                <w:szCs w:val="21"/>
              </w:rPr>
              <w:t xml:space="preserve"> </w:t>
            </w:r>
            <w:r>
              <w:rPr>
                <w:rFonts w:ascii="宋体" w:hAnsi="宋体"/>
                <w:szCs w:val="21"/>
              </w:rPr>
              <w:t>宣布开标纪律</w:t>
            </w:r>
            <w:r>
              <w:rPr>
                <w:rFonts w:ascii="宋体" w:hAnsi="宋体" w:hint="eastAsia"/>
                <w:szCs w:val="21"/>
              </w:rPr>
              <w:t>。</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3. 宣布开标人、唱标人、记录人、</w:t>
            </w:r>
            <w:proofErr w:type="gramStart"/>
            <w:r>
              <w:rPr>
                <w:rFonts w:ascii="宋体" w:hAnsi="宋体"/>
                <w:szCs w:val="21"/>
              </w:rPr>
              <w:t>监标人</w:t>
            </w:r>
            <w:proofErr w:type="gramEnd"/>
            <w:r>
              <w:rPr>
                <w:rFonts w:ascii="宋体" w:hAnsi="宋体"/>
                <w:szCs w:val="21"/>
              </w:rPr>
              <w:t>等有关人员姓名</w:t>
            </w:r>
            <w:r>
              <w:rPr>
                <w:rFonts w:ascii="宋体" w:hAnsi="宋体" w:hint="eastAsia"/>
                <w:szCs w:val="21"/>
              </w:rPr>
              <w:t>。</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szCs w:val="21"/>
              </w:rPr>
              <w:t>4. 公布在投标截止时间前递交投标文件的投标人名称</w:t>
            </w:r>
            <w:r>
              <w:rPr>
                <w:rFonts w:ascii="宋体" w:hAnsi="宋体" w:hint="eastAsia"/>
                <w:szCs w:val="21"/>
              </w:rPr>
              <w:t>。</w:t>
            </w:r>
          </w:p>
          <w:p w:rsidR="007D609A" w:rsidRDefault="00C23054">
            <w:pPr>
              <w:snapToGrid w:val="0"/>
              <w:spacing w:line="360" w:lineRule="exact"/>
              <w:ind w:firstLineChars="200" w:firstLine="420"/>
              <w:rPr>
                <w:rFonts w:ascii="宋体" w:hAnsi="宋体"/>
                <w:szCs w:val="21"/>
              </w:rPr>
            </w:pPr>
            <w:r>
              <w:rPr>
                <w:rFonts w:ascii="宋体" w:hAnsi="宋体"/>
                <w:szCs w:val="21"/>
              </w:rPr>
              <w:t xml:space="preserve">5. </w:t>
            </w:r>
            <w:r>
              <w:rPr>
                <w:rFonts w:ascii="宋体" w:hAnsi="宋体" w:hint="eastAsia"/>
                <w:szCs w:val="21"/>
              </w:rPr>
              <w:t>投标文件的密封检查：投标人可对自己的投标文件封装情况进行检查，以确认其投标文件密封完好。</w:t>
            </w:r>
          </w:p>
          <w:p w:rsidR="007D609A" w:rsidRDefault="00C23054">
            <w:pPr>
              <w:snapToGrid w:val="0"/>
              <w:spacing w:line="360" w:lineRule="exact"/>
              <w:ind w:firstLineChars="200" w:firstLine="420"/>
              <w:rPr>
                <w:rFonts w:ascii="宋体" w:hAnsi="宋体"/>
                <w:szCs w:val="21"/>
              </w:rPr>
            </w:pPr>
            <w:r>
              <w:rPr>
                <w:rFonts w:ascii="宋体" w:hAnsi="宋体" w:hint="eastAsia"/>
                <w:szCs w:val="21"/>
              </w:rPr>
              <w:t>6. 公布各投标人的投标保证金交纳情况。</w:t>
            </w:r>
          </w:p>
          <w:p w:rsidR="007D609A" w:rsidRDefault="00C23054">
            <w:pPr>
              <w:snapToGrid w:val="0"/>
              <w:spacing w:line="360" w:lineRule="exact"/>
              <w:ind w:firstLineChars="200" w:firstLine="420"/>
              <w:rPr>
                <w:rFonts w:ascii="宋体" w:hAnsi="宋体"/>
                <w:szCs w:val="21"/>
              </w:rPr>
            </w:pPr>
            <w:r>
              <w:rPr>
                <w:rFonts w:ascii="宋体" w:hAnsi="宋体"/>
                <w:szCs w:val="21"/>
              </w:rPr>
              <w:t>7. 公布最高限价</w:t>
            </w:r>
            <w:r>
              <w:rPr>
                <w:rFonts w:ascii="宋体" w:hAnsi="宋体" w:hint="eastAsia"/>
                <w:szCs w:val="21"/>
              </w:rPr>
              <w:t>。</w:t>
            </w:r>
          </w:p>
          <w:p w:rsidR="007D609A" w:rsidRDefault="00C23054">
            <w:pPr>
              <w:snapToGrid w:val="0"/>
              <w:spacing w:line="360" w:lineRule="exact"/>
              <w:ind w:firstLineChars="200" w:firstLine="420"/>
              <w:rPr>
                <w:rFonts w:ascii="宋体" w:hAnsi="宋体"/>
                <w:szCs w:val="21"/>
              </w:rPr>
            </w:pPr>
            <w:r>
              <w:rPr>
                <w:rFonts w:ascii="宋体" w:hAnsi="宋体" w:hint="eastAsia"/>
                <w:szCs w:val="21"/>
              </w:rPr>
              <w:t>8</w:t>
            </w:r>
            <w:r>
              <w:rPr>
                <w:rFonts w:ascii="宋体" w:hAnsi="宋体"/>
                <w:szCs w:val="21"/>
              </w:rPr>
              <w:t>.</w:t>
            </w:r>
            <w:r>
              <w:rPr>
                <w:rFonts w:ascii="宋体" w:hAnsi="宋体" w:hint="eastAsia"/>
                <w:szCs w:val="21"/>
              </w:rPr>
              <w:t xml:space="preserve"> </w:t>
            </w:r>
            <w:r>
              <w:rPr>
                <w:rFonts w:ascii="宋体" w:hAnsi="宋体"/>
                <w:szCs w:val="21"/>
              </w:rPr>
              <w:t>逐单位随机开启投标文件。开启投标文件大袋及投标</w:t>
            </w:r>
            <w:proofErr w:type="gramStart"/>
            <w:r>
              <w:rPr>
                <w:rFonts w:ascii="宋体" w:hAnsi="宋体"/>
                <w:szCs w:val="21"/>
              </w:rPr>
              <w:t>函部分袋</w:t>
            </w:r>
            <w:proofErr w:type="gramEnd"/>
            <w:r>
              <w:rPr>
                <w:rFonts w:ascii="宋体" w:hAnsi="宋体"/>
                <w:szCs w:val="21"/>
              </w:rPr>
              <w:t>、技术部分袋</w:t>
            </w:r>
            <w:r>
              <w:rPr>
                <w:rFonts w:ascii="宋体" w:hAnsi="宋体" w:hint="eastAsia"/>
                <w:szCs w:val="21"/>
              </w:rPr>
              <w:t>、资格审查部分袋</w:t>
            </w:r>
            <w:r>
              <w:rPr>
                <w:rFonts w:ascii="宋体" w:hAnsi="宋体"/>
                <w:szCs w:val="21"/>
              </w:rPr>
              <w:t>；公布投标人名称、投标报价、质量要求、</w:t>
            </w:r>
            <w:r>
              <w:rPr>
                <w:rFonts w:ascii="宋体" w:hAnsi="宋体" w:hint="eastAsia"/>
                <w:szCs w:val="21"/>
              </w:rPr>
              <w:t>服务期限</w:t>
            </w:r>
            <w:r>
              <w:rPr>
                <w:rFonts w:ascii="宋体" w:hAnsi="宋体"/>
                <w:szCs w:val="21"/>
              </w:rPr>
              <w:t>及其他内容并记录在案</w:t>
            </w:r>
            <w:r>
              <w:rPr>
                <w:rFonts w:ascii="宋体" w:hAnsi="宋体" w:hint="eastAsia"/>
                <w:szCs w:val="21"/>
              </w:rPr>
              <w:t>。</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9. 投标人对开标有异议的，应当场提出，由招标人或代理机构当场答复，并记录到开标记录表中。异议处理完毕后，汇总开标情况，打印开标记录表。</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10</w:t>
            </w:r>
            <w:r>
              <w:rPr>
                <w:rFonts w:ascii="宋体" w:hAnsi="宋体"/>
                <w:szCs w:val="21"/>
              </w:rPr>
              <w:t>. 投标人代表、招标人代表、</w:t>
            </w:r>
            <w:proofErr w:type="gramStart"/>
            <w:r>
              <w:rPr>
                <w:rFonts w:ascii="宋体" w:hAnsi="宋体"/>
                <w:szCs w:val="21"/>
              </w:rPr>
              <w:t>监标人</w:t>
            </w:r>
            <w:proofErr w:type="gramEnd"/>
            <w:r>
              <w:rPr>
                <w:rFonts w:ascii="宋体" w:hAnsi="宋体"/>
                <w:szCs w:val="21"/>
              </w:rPr>
              <w:t>、</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11</w:t>
            </w:r>
            <w:r>
              <w:rPr>
                <w:rFonts w:ascii="宋体" w:hAnsi="宋体"/>
                <w:szCs w:val="21"/>
              </w:rPr>
              <w:t>. 开标结束。</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lastRenderedPageBreak/>
              <w:t>6.1.1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评标委员会的组建</w:t>
            </w:r>
          </w:p>
        </w:tc>
        <w:tc>
          <w:tcPr>
            <w:tcW w:w="6490" w:type="dxa"/>
            <w:vAlign w:val="center"/>
          </w:tcPr>
          <w:p w:rsidR="007D609A" w:rsidRDefault="00C23054">
            <w:pPr>
              <w:autoSpaceDE w:val="0"/>
              <w:autoSpaceDN w:val="0"/>
              <w:adjustRightInd w:val="0"/>
              <w:snapToGrid w:val="0"/>
              <w:spacing w:line="360" w:lineRule="exact"/>
              <w:ind w:firstLineChars="200" w:firstLine="436"/>
              <w:rPr>
                <w:rFonts w:ascii="宋体" w:hAnsi="宋体"/>
                <w:kern w:val="0"/>
                <w:szCs w:val="21"/>
              </w:rPr>
            </w:pPr>
            <w:r>
              <w:rPr>
                <w:rFonts w:ascii="宋体" w:hAnsi="宋体" w:hint="eastAsia"/>
                <w:spacing w:val="4"/>
                <w:kern w:val="0"/>
                <w:szCs w:val="21"/>
              </w:rPr>
              <w:t>由招标人按法律法规及相关规定依法组建评标委员会</w:t>
            </w:r>
            <w:r>
              <w:rPr>
                <w:rFonts w:ascii="宋体" w:hAnsi="宋体" w:hint="eastAsia"/>
                <w:kern w:val="0"/>
                <w:szCs w:val="21"/>
              </w:rPr>
              <w:t>。</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7.1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rsidR="007D609A" w:rsidRDefault="00C23054">
            <w:pPr>
              <w:spacing w:line="360" w:lineRule="exact"/>
              <w:ind w:firstLineChars="200" w:firstLine="420"/>
              <w:jc w:val="left"/>
              <w:outlineLvl w:val="1"/>
              <w:rPr>
                <w:rFonts w:cs="华文中宋"/>
                <w:szCs w:val="21"/>
              </w:rPr>
            </w:pPr>
            <w:bookmarkStart w:id="115" w:name="_Toc32569"/>
            <w:r>
              <w:rPr>
                <w:rFonts w:ascii="宋体" w:hAnsi="宋体"/>
                <w:kern w:val="0"/>
                <w:szCs w:val="21"/>
              </w:rPr>
              <w:t>否，推荐经评审综合得分由高到低排名中标候选人。</w:t>
            </w:r>
            <w:r>
              <w:rPr>
                <w:rFonts w:cs="华文中宋" w:hint="eastAsia"/>
                <w:szCs w:val="21"/>
              </w:rPr>
              <w:t>其中：</w:t>
            </w:r>
            <w:bookmarkEnd w:id="115"/>
          </w:p>
          <w:p w:rsidR="007D609A" w:rsidRDefault="00C23054">
            <w:pPr>
              <w:spacing w:line="360" w:lineRule="exact"/>
              <w:jc w:val="left"/>
              <w:outlineLvl w:val="1"/>
              <w:rPr>
                <w:rFonts w:ascii="宋体"/>
                <w:b/>
                <w:bCs/>
                <w:u w:val="single"/>
              </w:rPr>
            </w:pPr>
            <w:bookmarkStart w:id="116" w:name="_Toc4313"/>
            <w:r>
              <w:rPr>
                <w:rFonts w:ascii="宋体" w:hint="eastAsia"/>
                <w:b/>
                <w:bCs/>
                <w:u w:val="single"/>
              </w:rPr>
              <w:t>前</w:t>
            </w:r>
            <w:r>
              <w:rPr>
                <w:rFonts w:ascii="宋体" w:cs="宋体" w:hint="eastAsia"/>
                <w:b/>
                <w:bCs/>
                <w:szCs w:val="21"/>
                <w:u w:val="single"/>
              </w:rPr>
              <w:t>4家投标人</w:t>
            </w:r>
            <w:r>
              <w:rPr>
                <w:rFonts w:ascii="宋体" w:hint="eastAsia"/>
                <w:b/>
                <w:bCs/>
                <w:u w:val="single"/>
              </w:rPr>
              <w:t>。</w:t>
            </w:r>
            <w:bookmarkEnd w:id="116"/>
          </w:p>
          <w:p w:rsidR="007D609A" w:rsidRDefault="00C23054">
            <w:pPr>
              <w:snapToGrid w:val="0"/>
              <w:spacing w:line="360" w:lineRule="exact"/>
              <w:ind w:firstLineChars="200" w:firstLine="422"/>
              <w:rPr>
                <w:rFonts w:ascii="宋体" w:hAnsi="宋体"/>
                <w:i/>
                <w:kern w:val="0"/>
                <w:szCs w:val="21"/>
              </w:rPr>
            </w:pPr>
            <w:r>
              <w:rPr>
                <w:rFonts w:cs="华文中宋" w:hint="eastAsia"/>
                <w:b/>
                <w:bCs/>
                <w:szCs w:val="21"/>
                <w:u w:val="single"/>
              </w:rPr>
              <w:t>注：若有效投标人不足的则按实际数量推荐。</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7.2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中标公示</w:t>
            </w:r>
          </w:p>
        </w:tc>
        <w:tc>
          <w:tcPr>
            <w:tcW w:w="6490" w:type="dxa"/>
            <w:vAlign w:val="center"/>
          </w:tcPr>
          <w:p w:rsidR="007D609A" w:rsidRDefault="00C23054">
            <w:pPr>
              <w:snapToGrid w:val="0"/>
              <w:spacing w:line="360" w:lineRule="exact"/>
              <w:ind w:firstLineChars="200" w:firstLine="420"/>
              <w:rPr>
                <w:rFonts w:ascii="宋体" w:hAnsi="宋体" w:cs="宋体"/>
                <w:szCs w:val="21"/>
              </w:rPr>
            </w:pPr>
            <w:r>
              <w:rPr>
                <w:rFonts w:ascii="宋体" w:hAnsi="宋体" w:cs="宋体" w:hint="eastAsia"/>
                <w:szCs w:val="21"/>
              </w:rPr>
              <w:t>招标人在收到评标报告后3日内将评标结果在</w:t>
            </w:r>
            <w:r>
              <w:rPr>
                <w:rFonts w:ascii="宋体" w:hAnsi="宋体" w:cs="宋体" w:hint="eastAsia"/>
                <w:szCs w:val="21"/>
                <w:u w:val="single"/>
              </w:rPr>
              <w:t xml:space="preserve"> 中国招标投标公共服务平台（http://www.cebpubservice.com/）</w:t>
            </w:r>
            <w:r>
              <w:rPr>
                <w:rFonts w:ascii="宋体" w:hAnsi="宋体" w:hint="eastAsia"/>
                <w:snapToGrid w:val="0"/>
                <w:kern w:val="0"/>
                <w:szCs w:val="21"/>
                <w:u w:val="single"/>
              </w:rPr>
              <w:t>、重庆市万州港口(集团)有限责任公司官网（http://www.wzg.com.cn/）</w:t>
            </w:r>
            <w:r>
              <w:rPr>
                <w:rFonts w:ascii="宋体" w:hAnsi="宋体" w:cs="宋体" w:hint="eastAsia"/>
                <w:szCs w:val="21"/>
                <w:u w:val="single"/>
              </w:rPr>
              <w:t xml:space="preserve">  </w:t>
            </w:r>
            <w:r>
              <w:rPr>
                <w:rFonts w:ascii="宋体" w:hAnsi="宋体" w:cs="宋体" w:hint="eastAsia"/>
                <w:szCs w:val="21"/>
              </w:rPr>
              <w:t>上进行公示，公示期为3日。</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7.3.1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履约担保</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1、中标人是否提供履约担保：</w:t>
            </w:r>
            <w:r>
              <w:rPr>
                <w:rFonts w:ascii="宋体" w:hAnsi="宋体" w:hint="eastAsia"/>
                <w:kern w:val="0"/>
                <w:szCs w:val="21"/>
                <w:u w:val="single"/>
              </w:rPr>
              <w:t>提供</w:t>
            </w:r>
            <w:r>
              <w:rPr>
                <w:rFonts w:ascii="宋体" w:hAnsi="宋体" w:hint="eastAsia"/>
                <w:kern w:val="0"/>
                <w:szCs w:val="21"/>
              </w:rPr>
              <w:t>。</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2、中标人提供履约担保的形式、金额及期限：</w:t>
            </w:r>
          </w:p>
          <w:p w:rsidR="007D609A" w:rsidRDefault="00C23054">
            <w:pPr>
              <w:snapToGrid w:val="0"/>
              <w:spacing w:line="360" w:lineRule="exact"/>
              <w:ind w:firstLineChars="200" w:firstLine="420"/>
              <w:rPr>
                <w:rFonts w:ascii="宋体" w:hAnsi="宋体"/>
                <w:szCs w:val="21"/>
              </w:rPr>
            </w:pPr>
            <w:r>
              <w:rPr>
                <w:rFonts w:ascii="宋体" w:hAnsi="宋体" w:hint="eastAsia"/>
                <w:kern w:val="0"/>
                <w:szCs w:val="21"/>
              </w:rPr>
              <w:t>（1）履约担保的形式：现金或履约保函或现金+履约保函的组合，履约保函包括银行保函、保证保险和担保保函</w:t>
            </w:r>
            <w:r>
              <w:rPr>
                <w:rFonts w:ascii="宋体" w:hAnsi="宋体" w:hint="eastAsia"/>
                <w:szCs w:val="21"/>
              </w:rPr>
              <w:t>。</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（2）具体要求：履约保函的开立人应当是具有相应资格的银行、保险机构、融资担保公司，其信用资质、履约能力、担保能力、赔付流程、安全保密等应符合履约保函业务条件。履约保函应合法合</w:t>
            </w:r>
            <w:proofErr w:type="gramStart"/>
            <w:r>
              <w:rPr>
                <w:rFonts w:ascii="宋体" w:hAnsi="宋体" w:hint="eastAsia"/>
                <w:kern w:val="0"/>
                <w:szCs w:val="21"/>
              </w:rPr>
              <w:t>规</w:t>
            </w:r>
            <w:proofErr w:type="gramEnd"/>
            <w:r>
              <w:rPr>
                <w:rFonts w:ascii="宋体" w:hAnsi="宋体" w:hint="eastAsia"/>
                <w:kern w:val="0"/>
                <w:szCs w:val="21"/>
              </w:rPr>
              <w:t>，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w:t>
            </w:r>
            <w:r>
              <w:rPr>
                <w:rFonts w:ascii="宋体" w:hAnsi="宋体" w:hint="eastAsia"/>
                <w:kern w:val="0"/>
                <w:szCs w:val="21"/>
              </w:rPr>
              <w:lastRenderedPageBreak/>
              <w:t>机构进行核验。中标人对所提交的履约保函的真实性、合法性、有效性负责。</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（3）履约担保的金额：</w:t>
            </w:r>
            <w:r>
              <w:rPr>
                <w:rFonts w:ascii="宋体" w:hAnsi="宋体" w:hint="eastAsia"/>
                <w:kern w:val="0"/>
                <w:szCs w:val="21"/>
                <w:u w:val="single"/>
              </w:rPr>
              <w:t xml:space="preserve"> 中标金额（即中标人投标报价总价，而</w:t>
            </w:r>
            <w:proofErr w:type="gramStart"/>
            <w:r>
              <w:rPr>
                <w:rFonts w:ascii="宋体" w:hAnsi="宋体" w:hint="eastAsia"/>
                <w:kern w:val="0"/>
                <w:szCs w:val="21"/>
                <w:u w:val="single"/>
              </w:rPr>
              <w:t>非最终</w:t>
            </w:r>
            <w:proofErr w:type="gramEnd"/>
            <w:r>
              <w:rPr>
                <w:rFonts w:ascii="宋体" w:hAnsi="宋体" w:hint="eastAsia"/>
                <w:kern w:val="0"/>
                <w:szCs w:val="21"/>
                <w:u w:val="single"/>
              </w:rPr>
              <w:t xml:space="preserve">结算总价）的2% </w:t>
            </w:r>
            <w:r>
              <w:rPr>
                <w:rFonts w:ascii="宋体" w:hAnsi="宋体" w:hint="eastAsia"/>
                <w:kern w:val="0"/>
                <w:szCs w:val="21"/>
              </w:rPr>
              <w:t>。</w:t>
            </w:r>
          </w:p>
          <w:p w:rsidR="007D609A" w:rsidRDefault="00C23054">
            <w:pPr>
              <w:snapToGrid w:val="0"/>
              <w:spacing w:line="360" w:lineRule="exact"/>
              <w:ind w:firstLineChars="200" w:firstLine="420"/>
              <w:rPr>
                <w:rFonts w:ascii="宋体" w:hAnsi="宋体"/>
                <w:color w:val="0000FF"/>
                <w:kern w:val="0"/>
                <w:szCs w:val="21"/>
              </w:rPr>
            </w:pPr>
            <w:r>
              <w:rPr>
                <w:rFonts w:ascii="宋体" w:hAnsi="宋体" w:hint="eastAsia"/>
                <w:color w:val="0000FF"/>
                <w:kern w:val="0"/>
                <w:szCs w:val="21"/>
              </w:rPr>
              <w:t>（4）履约担保的提交时间：</w:t>
            </w:r>
            <w:r>
              <w:rPr>
                <w:rFonts w:ascii="宋体" w:hAnsi="宋体" w:hint="eastAsia"/>
                <w:color w:val="0000FF"/>
                <w:kern w:val="0"/>
                <w:szCs w:val="21"/>
                <w:u w:val="single"/>
              </w:rPr>
              <w:t>中标通知书发出30日内，合同签订前。</w:t>
            </w:r>
          </w:p>
          <w:p w:rsidR="007D609A" w:rsidRDefault="00C23054">
            <w:pPr>
              <w:snapToGrid w:val="0"/>
              <w:spacing w:line="360" w:lineRule="exact"/>
              <w:ind w:firstLineChars="200" w:firstLine="420"/>
              <w:rPr>
                <w:rFonts w:ascii="宋体" w:hAnsi="宋体"/>
                <w:color w:val="0000FF"/>
                <w:kern w:val="0"/>
                <w:szCs w:val="21"/>
              </w:rPr>
            </w:pPr>
            <w:r>
              <w:rPr>
                <w:rFonts w:ascii="宋体" w:hAnsi="宋体" w:hint="eastAsia"/>
                <w:color w:val="0000FF"/>
                <w:kern w:val="0"/>
                <w:szCs w:val="21"/>
              </w:rPr>
              <w:t>（5）履约担保的期限：</w:t>
            </w:r>
            <w:r>
              <w:rPr>
                <w:rFonts w:ascii="宋体" w:hAnsi="宋体" w:hint="eastAsia"/>
                <w:color w:val="0000FF"/>
                <w:kern w:val="0"/>
                <w:szCs w:val="21"/>
                <w:u w:val="single"/>
              </w:rPr>
              <w:t>自提交履约担保之日起至合同履行完毕之日止。</w:t>
            </w:r>
          </w:p>
          <w:p w:rsidR="007D609A" w:rsidRDefault="00C23054">
            <w:pPr>
              <w:snapToGrid w:val="0"/>
              <w:spacing w:line="360" w:lineRule="exact"/>
              <w:ind w:firstLineChars="200" w:firstLine="420"/>
              <w:rPr>
                <w:rFonts w:ascii="宋体" w:hAnsi="宋体"/>
                <w:kern w:val="0"/>
                <w:szCs w:val="21"/>
              </w:rPr>
            </w:pPr>
            <w:r>
              <w:rPr>
                <w:rFonts w:ascii="宋体" w:hAnsi="宋体" w:hint="eastAsia"/>
                <w:color w:val="0000FF"/>
                <w:kern w:val="0"/>
                <w:szCs w:val="21"/>
              </w:rPr>
              <w:t>（6）履约担保的退还时间：</w:t>
            </w:r>
            <w:r>
              <w:rPr>
                <w:rFonts w:ascii="宋体" w:hAnsi="宋体" w:hint="eastAsia"/>
                <w:color w:val="0000FF"/>
                <w:kern w:val="0"/>
                <w:szCs w:val="21"/>
                <w:u w:val="single"/>
              </w:rPr>
              <w:t>合同约定内容履行完毕后30天内一次性无息退还；但如果此时存在合同争端并且未能得到解决，那么履约保函的有效期应延长到上述争端最终解决且所有理赔完毕。</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lastRenderedPageBreak/>
              <w:t>7.4.1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签订合同</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招标人和中标人应当自中标通知书发出之日起 30日内，根据招标文件和中标人的投标文件订立书面合同。中标人的法定代表人须在自中标通知书发出之日起30日内到招标人指定地点签订合同。中标人无正当理由拒签合同的，招标人取消其中标资格，其投标保证金不予退还；给招标人造成的损失的，中标人还应当予以赔偿。</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8.1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1.按投标人须知第8.1（1）执行；</w:t>
            </w:r>
          </w:p>
          <w:p w:rsidR="007D609A" w:rsidRDefault="00C23054">
            <w:pPr>
              <w:snapToGrid w:val="0"/>
              <w:spacing w:line="360" w:lineRule="exact"/>
              <w:ind w:firstLineChars="200" w:firstLine="420"/>
              <w:rPr>
                <w:rFonts w:ascii="宋体" w:hAnsi="宋体"/>
                <w:kern w:val="0"/>
                <w:szCs w:val="21"/>
              </w:rPr>
            </w:pPr>
            <w:r>
              <w:rPr>
                <w:rFonts w:ascii="宋体" w:hAnsi="宋体"/>
                <w:kern w:val="0"/>
                <w:szCs w:val="21"/>
              </w:rPr>
              <w:t>2.按投标人须知第8.1（2）执行；</w:t>
            </w:r>
          </w:p>
          <w:p w:rsidR="007D609A" w:rsidRDefault="00C23054">
            <w:pPr>
              <w:widowControl/>
              <w:spacing w:line="36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rsidR="007D609A" w:rsidRDefault="00C23054">
            <w:pPr>
              <w:widowControl/>
              <w:spacing w:line="36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ascii="宋体" w:hAnsi="宋体" w:hint="eastAsia"/>
                <w:kern w:val="0"/>
                <w:szCs w:val="21"/>
              </w:rPr>
              <w:t>。</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注：本款只适用于首次招标。</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8.2</w:t>
            </w:r>
          </w:p>
        </w:tc>
        <w:tc>
          <w:tcPr>
            <w:tcW w:w="1644" w:type="dxa"/>
            <w:vAlign w:val="center"/>
          </w:tcPr>
          <w:p w:rsidR="007D609A" w:rsidRDefault="00C23054">
            <w:pPr>
              <w:snapToGrid w:val="0"/>
              <w:spacing w:line="360" w:lineRule="exact"/>
              <w:jc w:val="center"/>
            </w:pPr>
            <w:bookmarkStart w:id="117" w:name="_Toc13210670"/>
            <w:bookmarkStart w:id="118" w:name="_Toc509218709"/>
            <w:bookmarkStart w:id="119" w:name="_Toc536628250"/>
            <w:bookmarkStart w:id="120" w:name="_Toc430530434"/>
            <w:bookmarkStart w:id="121" w:name="_Toc16930431"/>
            <w:r>
              <w:rPr>
                <w:rFonts w:ascii="宋体" w:hAnsi="宋体" w:hint="eastAsia"/>
                <w:kern w:val="0"/>
                <w:szCs w:val="21"/>
              </w:rPr>
              <w:t>重新</w:t>
            </w:r>
            <w:r>
              <w:rPr>
                <w:rFonts w:ascii="宋体" w:hAnsi="宋体"/>
                <w:kern w:val="0"/>
                <w:szCs w:val="21"/>
              </w:rPr>
              <w:t>招标和不再招标</w:t>
            </w:r>
            <w:bookmarkEnd w:id="117"/>
            <w:bookmarkEnd w:id="118"/>
            <w:bookmarkEnd w:id="119"/>
            <w:bookmarkEnd w:id="120"/>
            <w:bookmarkEnd w:id="121"/>
          </w:p>
        </w:tc>
        <w:tc>
          <w:tcPr>
            <w:tcW w:w="6490" w:type="dxa"/>
            <w:vAlign w:val="center"/>
          </w:tcPr>
          <w:p w:rsidR="007D609A" w:rsidRDefault="00C23054">
            <w:pPr>
              <w:autoSpaceDE w:val="0"/>
              <w:autoSpaceDN w:val="0"/>
              <w:adjustRightInd w:val="0"/>
              <w:snapToGrid w:val="0"/>
              <w:spacing w:line="36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w:t>
            </w:r>
            <w:r>
              <w:rPr>
                <w:rFonts w:ascii="宋体" w:hAnsi="宋体"/>
                <w:snapToGrid w:val="0"/>
                <w:kern w:val="0"/>
                <w:szCs w:val="21"/>
              </w:rPr>
              <w:t>。</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10</w:t>
            </w:r>
          </w:p>
        </w:tc>
        <w:tc>
          <w:tcPr>
            <w:tcW w:w="8134" w:type="dxa"/>
            <w:gridSpan w:val="2"/>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需要补充的其他内容</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rsidR="007D609A" w:rsidRDefault="00C23054">
            <w:pPr>
              <w:widowControl/>
              <w:spacing w:line="36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w:t>
            </w:r>
            <w:r>
              <w:rPr>
                <w:rFonts w:ascii="宋体" w:hAnsi="宋体" w:hint="eastAsia"/>
                <w:kern w:val="0"/>
                <w:szCs w:val="21"/>
              </w:rPr>
              <w:t>行业主管</w:t>
            </w:r>
            <w:r>
              <w:rPr>
                <w:rFonts w:ascii="宋体" w:hAnsi="宋体"/>
                <w:kern w:val="0"/>
                <w:szCs w:val="21"/>
              </w:rPr>
              <w:t>部门投诉。</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（1）异议人或投诉人的名称、地址及有效联系方式；</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（3）异议或投诉事项的基本事实；</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（4）请求及主张；</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（5）涉及事项的证据、证明材料。</w:t>
            </w:r>
          </w:p>
          <w:p w:rsidR="007D609A" w:rsidRDefault="00C23054">
            <w:pPr>
              <w:widowControl/>
              <w:spacing w:line="36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w:t>
            </w:r>
            <w:r>
              <w:rPr>
                <w:rFonts w:ascii="宋体" w:hAnsi="宋体" w:hint="eastAsia"/>
                <w:kern w:val="0"/>
                <w:szCs w:val="21"/>
              </w:rPr>
              <w:lastRenderedPageBreak/>
              <w:t>（或投诉人）本人签名，并</w:t>
            </w:r>
            <w:proofErr w:type="gramStart"/>
            <w:r>
              <w:rPr>
                <w:rFonts w:ascii="宋体" w:hAnsi="宋体" w:hint="eastAsia"/>
                <w:kern w:val="0"/>
                <w:szCs w:val="21"/>
              </w:rPr>
              <w:t>附有效</w:t>
            </w:r>
            <w:proofErr w:type="gramEnd"/>
            <w:r>
              <w:rPr>
                <w:rFonts w:ascii="宋体" w:hAnsi="宋体" w:hint="eastAsia"/>
                <w:kern w:val="0"/>
                <w:szCs w:val="21"/>
              </w:rPr>
              <w:t>身份证明。如有关材料是外文，应当同时提供中文译本。</w:t>
            </w:r>
          </w:p>
          <w:p w:rsidR="007D609A" w:rsidRDefault="00C23054">
            <w:pPr>
              <w:widowControl/>
              <w:spacing w:line="36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行业主管</w:t>
            </w:r>
            <w:r>
              <w:rPr>
                <w:rFonts w:ascii="宋体" w:hAnsi="宋体"/>
                <w:kern w:val="0"/>
                <w:szCs w:val="21"/>
              </w:rPr>
              <w:t>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w:t>
            </w:r>
            <w:proofErr w:type="gramStart"/>
            <w:r>
              <w:rPr>
                <w:rFonts w:ascii="宋体" w:hAnsi="宋体"/>
                <w:kern w:val="0"/>
                <w:szCs w:val="21"/>
              </w:rPr>
              <w:t>部委令</w:t>
            </w:r>
            <w:proofErr w:type="gramEnd"/>
            <w:r>
              <w:rPr>
                <w:rFonts w:ascii="宋体" w:hAnsi="宋体"/>
                <w:kern w:val="0"/>
                <w:szCs w:val="21"/>
              </w:rPr>
              <w:t>第11号（根据</w:t>
            </w:r>
            <w:proofErr w:type="gramStart"/>
            <w:r>
              <w:rPr>
                <w:rFonts w:ascii="宋体" w:hAnsi="宋体"/>
                <w:kern w:val="0"/>
                <w:szCs w:val="21"/>
              </w:rPr>
              <w:t>九部门</w:t>
            </w:r>
            <w:proofErr w:type="gramEnd"/>
            <w:r>
              <w:rPr>
                <w:rFonts w:ascii="宋体" w:hAnsi="宋体"/>
                <w:kern w:val="0"/>
                <w:szCs w:val="21"/>
              </w:rPr>
              <w:t>2013年第23号令修正））、</w:t>
            </w:r>
            <w:r>
              <w:rPr>
                <w:rFonts w:asciiTheme="minorEastAsia" w:eastAsiaTheme="minorEastAsia" w:hAnsiTheme="minorEastAsia" w:cstheme="minorEastAsia" w:hint="eastAsia"/>
                <w:kern w:val="0"/>
                <w:szCs w:val="21"/>
              </w:rPr>
              <w:t>《关于印发&lt;重庆市招标投标活动投诉处理实施细则（修订）&gt;的通知》（</w:t>
            </w:r>
            <w:proofErr w:type="gramStart"/>
            <w:r>
              <w:rPr>
                <w:rFonts w:asciiTheme="minorEastAsia" w:eastAsiaTheme="minorEastAsia" w:hAnsiTheme="minorEastAsia" w:cstheme="minorEastAsia" w:hint="eastAsia"/>
                <w:kern w:val="0"/>
                <w:szCs w:val="21"/>
              </w:rPr>
              <w:t>渝公管</w:t>
            </w:r>
            <w:proofErr w:type="gramEnd"/>
            <w:r>
              <w:rPr>
                <w:rFonts w:asciiTheme="minorEastAsia" w:eastAsiaTheme="minorEastAsia" w:hAnsiTheme="minorEastAsia" w:cstheme="minorEastAsia" w:hint="eastAsia"/>
                <w:kern w:val="0"/>
                <w:szCs w:val="21"/>
              </w:rPr>
              <w:t>发〔2021〕54号）</w:t>
            </w:r>
            <w:r>
              <w:rPr>
                <w:rFonts w:ascii="宋体" w:hAnsi="宋体"/>
                <w:kern w:val="0"/>
                <w:szCs w:val="21"/>
              </w:rPr>
              <w:t>等法律法规文件处理投诉。</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3. 根据相关法律法规的规定，投标人捏造事实、伪造材料，或者以非法手段获取证明材料进行质疑或者投诉的，将被列入黑名单管理；</w:t>
            </w:r>
            <w:r>
              <w:rPr>
                <w:rFonts w:ascii="宋体" w:hAnsi="宋体"/>
                <w:kern w:val="0"/>
                <w:szCs w:val="21"/>
              </w:rPr>
              <w:t>给他人造成损失的，依法承担赔偿责任。</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异议受理单位：重庆市万州港口（集团）有限责任公司</w:t>
            </w:r>
          </w:p>
          <w:p w:rsidR="007D609A" w:rsidRDefault="00C23054">
            <w:pPr>
              <w:snapToGrid w:val="0"/>
              <w:spacing w:line="360" w:lineRule="exact"/>
              <w:ind w:firstLineChars="200" w:firstLine="420"/>
              <w:rPr>
                <w:rFonts w:ascii="宋体" w:hAnsi="宋体"/>
                <w:kern w:val="0"/>
                <w:szCs w:val="21"/>
              </w:rPr>
            </w:pPr>
            <w:r>
              <w:rPr>
                <w:rFonts w:ascii="宋体" w:hAnsi="宋体" w:hint="eastAsia"/>
                <w:kern w:val="0"/>
                <w:szCs w:val="21"/>
              </w:rPr>
              <w:t>联系电话：023-58295683</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lastRenderedPageBreak/>
              <w:t>10.2</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关于对招标文件及投标争议的解释</w:t>
            </w:r>
          </w:p>
        </w:tc>
        <w:tc>
          <w:tcPr>
            <w:tcW w:w="6490" w:type="dxa"/>
            <w:vAlign w:val="center"/>
          </w:tcPr>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对招标文件的评标标准和方法，以及资格审查和否决投标条款理解有争议的，应当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不利于招标人的解释，但违背国家利益、社会公共利益的除外。</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对投标文件理解有争议的，应当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不利于提交该投标文件的投标人的解释。</w:t>
            </w:r>
          </w:p>
        </w:tc>
      </w:tr>
      <w:tr w:rsidR="007D609A">
        <w:trPr>
          <w:trHeight w:val="734"/>
          <w:jc w:val="center"/>
        </w:trPr>
        <w:tc>
          <w:tcPr>
            <w:tcW w:w="1335"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10.3</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招标代理服务费</w:t>
            </w:r>
          </w:p>
        </w:tc>
        <w:tc>
          <w:tcPr>
            <w:tcW w:w="6490" w:type="dxa"/>
            <w:vAlign w:val="center"/>
          </w:tcPr>
          <w:p w:rsidR="007D609A" w:rsidRDefault="00C23054">
            <w:pPr>
              <w:autoSpaceDE w:val="0"/>
              <w:autoSpaceDN w:val="0"/>
              <w:adjustRightInd w:val="0"/>
              <w:snapToGrid w:val="0"/>
              <w:spacing w:line="360" w:lineRule="exact"/>
              <w:ind w:firstLine="420"/>
              <w:rPr>
                <w:rFonts w:ascii="宋体" w:hAnsi="宋体"/>
                <w:i/>
                <w:kern w:val="0"/>
                <w:szCs w:val="21"/>
              </w:rPr>
            </w:pPr>
            <w:r>
              <w:rPr>
                <w:rFonts w:ascii="宋体" w:hAnsi="宋体" w:cs="宋体" w:hint="eastAsia"/>
                <w:bCs/>
                <w:snapToGrid w:val="0"/>
                <w:kern w:val="0"/>
                <w:szCs w:val="21"/>
              </w:rPr>
              <w:t>本项目招标代理服务费为6000.00元，由各入围单位共同承担。</w:t>
            </w:r>
            <w:r>
              <w:rPr>
                <w:rFonts w:ascii="宋体" w:hAnsi="宋体" w:cs="宋体" w:hint="eastAsia"/>
                <w:szCs w:val="21"/>
              </w:rPr>
              <w:t>中标人在领取中标通知书时一次性向招标代理机构缴清代理服务费。</w:t>
            </w:r>
          </w:p>
        </w:tc>
      </w:tr>
      <w:tr w:rsidR="007D609A">
        <w:trPr>
          <w:jc w:val="center"/>
        </w:trPr>
        <w:tc>
          <w:tcPr>
            <w:tcW w:w="1335" w:type="dxa"/>
            <w:vAlign w:val="center"/>
          </w:tcPr>
          <w:p w:rsidR="007D609A" w:rsidRDefault="00C23054">
            <w:pPr>
              <w:snapToGrid w:val="0"/>
              <w:spacing w:line="360" w:lineRule="exact"/>
              <w:jc w:val="center"/>
              <w:rPr>
                <w:rFonts w:ascii="宋体" w:hAnsi="宋体"/>
                <w:kern w:val="0"/>
                <w:szCs w:val="21"/>
              </w:rPr>
            </w:pPr>
            <w:bookmarkStart w:id="122" w:name="_Toc224103317"/>
            <w:bookmarkStart w:id="123" w:name="_Toc287620685"/>
            <w:bookmarkStart w:id="124" w:name="_Toc430530435"/>
            <w:bookmarkStart w:id="125" w:name="_Toc287607746"/>
            <w:bookmarkStart w:id="126" w:name="_Toc277082552"/>
            <w:bookmarkStart w:id="127" w:name="_Toc200513126"/>
            <w:r>
              <w:rPr>
                <w:rFonts w:ascii="宋体" w:hAnsi="宋体" w:hint="eastAsia"/>
                <w:kern w:val="0"/>
                <w:szCs w:val="21"/>
              </w:rPr>
              <w:t>10.4</w:t>
            </w:r>
          </w:p>
        </w:tc>
        <w:tc>
          <w:tcPr>
            <w:tcW w:w="1644" w:type="dxa"/>
            <w:vAlign w:val="center"/>
          </w:tcPr>
          <w:p w:rsidR="007D609A" w:rsidRDefault="00C23054">
            <w:pPr>
              <w:snapToGrid w:val="0"/>
              <w:spacing w:line="360" w:lineRule="exact"/>
              <w:jc w:val="center"/>
              <w:rPr>
                <w:rFonts w:ascii="宋体" w:hAnsi="宋体"/>
                <w:kern w:val="0"/>
                <w:szCs w:val="21"/>
              </w:rPr>
            </w:pPr>
            <w:r>
              <w:rPr>
                <w:rFonts w:ascii="宋体" w:hAnsi="宋体" w:hint="eastAsia"/>
                <w:kern w:val="0"/>
                <w:szCs w:val="21"/>
              </w:rPr>
              <w:t>其他</w:t>
            </w:r>
          </w:p>
        </w:tc>
        <w:tc>
          <w:tcPr>
            <w:tcW w:w="6490" w:type="dxa"/>
            <w:vAlign w:val="center"/>
          </w:tcPr>
          <w:p w:rsidR="007D609A" w:rsidRDefault="00C23054">
            <w:pPr>
              <w:autoSpaceDE w:val="0"/>
              <w:autoSpaceDN w:val="0"/>
              <w:adjustRightInd w:val="0"/>
              <w:snapToGrid w:val="0"/>
              <w:spacing w:line="360" w:lineRule="exact"/>
              <w:ind w:firstLine="420"/>
              <w:rPr>
                <w:rFonts w:ascii="宋体" w:hAnsi="宋体" w:cs="宋体"/>
                <w:bCs/>
                <w:snapToGrid w:val="0"/>
                <w:kern w:val="0"/>
                <w:szCs w:val="21"/>
              </w:rPr>
            </w:pPr>
            <w:r>
              <w:rPr>
                <w:rFonts w:ascii="宋体" w:hAnsi="宋体" w:cs="宋体" w:hint="eastAsia"/>
                <w:bCs/>
                <w:snapToGrid w:val="0"/>
                <w:kern w:val="0"/>
                <w:szCs w:val="21"/>
              </w:rPr>
              <w:t>/</w:t>
            </w:r>
          </w:p>
        </w:tc>
      </w:tr>
    </w:tbl>
    <w:p w:rsidR="007D609A" w:rsidRDefault="007D609A">
      <w:pPr>
        <w:spacing w:line="20" w:lineRule="exact"/>
        <w:rPr>
          <w:rFonts w:ascii="宋体" w:hAnsi="宋体"/>
          <w:snapToGrid w:val="0"/>
        </w:rPr>
      </w:pPr>
    </w:p>
    <w:p w:rsidR="007D609A" w:rsidRDefault="00C23054">
      <w:pPr>
        <w:spacing w:line="200" w:lineRule="exact"/>
        <w:rPr>
          <w:rFonts w:ascii="宋体" w:hAnsi="宋体"/>
          <w:snapToGrid w:val="0"/>
        </w:rPr>
      </w:pPr>
      <w:r>
        <w:rPr>
          <w:rFonts w:ascii="宋体" w:hAnsi="宋体"/>
          <w:snapToGrid w:val="0"/>
        </w:rPr>
        <w:br w:type="page"/>
      </w:r>
    </w:p>
    <w:p w:rsidR="007D609A" w:rsidRDefault="00C23054">
      <w:pPr>
        <w:pStyle w:val="2"/>
        <w:spacing w:before="0" w:after="0" w:line="360" w:lineRule="auto"/>
        <w:rPr>
          <w:rFonts w:ascii="宋体" w:hAnsi="宋体"/>
          <w:b w:val="0"/>
          <w:snapToGrid w:val="0"/>
        </w:rPr>
      </w:pPr>
      <w:bookmarkStart w:id="128" w:name="_Toc840"/>
      <w:bookmarkStart w:id="129" w:name="_Toc25612"/>
      <w:bookmarkStart w:id="130" w:name="_Toc509218710"/>
      <w:bookmarkStart w:id="131" w:name="_Toc11948"/>
      <w:r>
        <w:rPr>
          <w:rFonts w:ascii="宋体" w:hAnsi="宋体"/>
          <w:b w:val="0"/>
          <w:snapToGrid w:val="0"/>
        </w:rPr>
        <w:lastRenderedPageBreak/>
        <w:t>1.  总则</w:t>
      </w:r>
      <w:bookmarkEnd w:id="122"/>
      <w:bookmarkEnd w:id="123"/>
      <w:bookmarkEnd w:id="124"/>
      <w:bookmarkEnd w:id="125"/>
      <w:bookmarkEnd w:id="126"/>
      <w:bookmarkEnd w:id="127"/>
      <w:bookmarkEnd w:id="128"/>
      <w:bookmarkEnd w:id="129"/>
      <w:bookmarkEnd w:id="130"/>
      <w:bookmarkEnd w:id="131"/>
    </w:p>
    <w:p w:rsidR="007D609A" w:rsidRDefault="00C23054">
      <w:pPr>
        <w:pStyle w:val="3"/>
        <w:snapToGrid w:val="0"/>
        <w:spacing w:before="0" w:after="0" w:line="360" w:lineRule="auto"/>
        <w:rPr>
          <w:rFonts w:ascii="宋体" w:hAnsi="宋体"/>
          <w:b w:val="0"/>
          <w:snapToGrid w:val="0"/>
          <w:sz w:val="24"/>
          <w:szCs w:val="24"/>
        </w:rPr>
      </w:pPr>
      <w:bookmarkStart w:id="132" w:name="_Toc32232"/>
      <w:bookmarkStart w:id="133" w:name="_Toc509218711"/>
      <w:bookmarkStart w:id="134" w:name="_Toc200513127"/>
      <w:bookmarkStart w:id="135" w:name="_Toc4171"/>
      <w:bookmarkStart w:id="136" w:name="_Toc224103318"/>
      <w:bookmarkStart w:id="137" w:name="_Toc287607747"/>
      <w:bookmarkStart w:id="138" w:name="_Toc5612"/>
      <w:bookmarkStart w:id="139" w:name="_Toc287620686"/>
      <w:bookmarkStart w:id="140" w:name="_Toc430530436"/>
      <w:bookmarkStart w:id="141" w:name="_Toc277082553"/>
      <w:r>
        <w:rPr>
          <w:rFonts w:ascii="宋体" w:hAnsi="宋体"/>
          <w:b w:val="0"/>
          <w:snapToGrid w:val="0"/>
          <w:sz w:val="24"/>
          <w:szCs w:val="24"/>
        </w:rPr>
        <w:t>1.1  项目概况</w:t>
      </w:r>
      <w:bookmarkEnd w:id="132"/>
      <w:bookmarkEnd w:id="133"/>
      <w:bookmarkEnd w:id="134"/>
      <w:bookmarkEnd w:id="135"/>
      <w:bookmarkEnd w:id="136"/>
      <w:bookmarkEnd w:id="137"/>
      <w:bookmarkEnd w:id="138"/>
      <w:bookmarkEnd w:id="139"/>
      <w:bookmarkEnd w:id="140"/>
      <w:bookmarkEnd w:id="141"/>
    </w:p>
    <w:p w:rsidR="007D609A" w:rsidRDefault="00C23054">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ascii="宋体" w:hAnsi="宋体" w:hint="eastAsia"/>
          <w:snapToGrid w:val="0"/>
          <w:kern w:val="0"/>
          <w:szCs w:val="21"/>
        </w:rPr>
        <w:t>项目</w:t>
      </w:r>
      <w:r>
        <w:rPr>
          <w:rFonts w:ascii="宋体" w:hAnsi="宋体"/>
          <w:snapToGrid w:val="0"/>
          <w:kern w:val="0"/>
          <w:szCs w:val="21"/>
        </w:rPr>
        <w:t>施工进行招标。</w:t>
      </w:r>
    </w:p>
    <w:p w:rsidR="007D609A" w:rsidRDefault="00C23054">
      <w:pPr>
        <w:autoSpaceDE w:val="0"/>
        <w:autoSpaceDN w:val="0"/>
        <w:adjustRightInd w:val="0"/>
        <w:snapToGrid w:val="0"/>
        <w:spacing w:line="360" w:lineRule="auto"/>
        <w:ind w:firstLineChars="170" w:firstLine="357"/>
        <w:rPr>
          <w:rFonts w:ascii="宋体" w:hAnsi="宋体"/>
          <w:snapToGrid w:val="0"/>
          <w:kern w:val="0"/>
          <w:szCs w:val="21"/>
        </w:rPr>
      </w:pPr>
      <w:r>
        <w:rPr>
          <w:rFonts w:ascii="宋体" w:hAnsi="宋体"/>
          <w:snapToGrid w:val="0"/>
          <w:kern w:val="0"/>
          <w:szCs w:val="21"/>
        </w:rPr>
        <w:t>1.1.2  本招标项目招标人：见投标人须知前附表。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1.1.3  本招标项目招标代理机构：见投标人须知前附表。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本招标项目名称：见投标人须知前附表。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1.1.5  本招标项目地点：见投标人须知前附表。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1.1.6  本招标项目</w:t>
      </w:r>
      <w:r>
        <w:rPr>
          <w:rFonts w:ascii="宋体" w:hAnsi="宋体" w:hint="eastAsia"/>
          <w:snapToGrid w:val="0"/>
          <w:kern w:val="0"/>
          <w:szCs w:val="21"/>
        </w:rPr>
        <w:t>内容</w:t>
      </w:r>
      <w:r>
        <w:rPr>
          <w:rFonts w:ascii="宋体" w:hAnsi="宋体"/>
          <w:snapToGrid w:val="0"/>
          <w:kern w:val="0"/>
          <w:szCs w:val="21"/>
        </w:rPr>
        <w:t>：见投标人须知前附表。</w:t>
      </w:r>
    </w:p>
    <w:p w:rsidR="007D609A" w:rsidRDefault="00C23054">
      <w:pPr>
        <w:pStyle w:val="3"/>
        <w:snapToGrid w:val="0"/>
        <w:spacing w:before="0" w:after="0" w:line="360" w:lineRule="auto"/>
        <w:rPr>
          <w:rFonts w:ascii="宋体" w:hAnsi="宋体"/>
          <w:b w:val="0"/>
          <w:snapToGrid w:val="0"/>
          <w:sz w:val="24"/>
          <w:szCs w:val="24"/>
        </w:rPr>
      </w:pPr>
      <w:bookmarkStart w:id="142" w:name="_Toc277082554"/>
      <w:bookmarkStart w:id="143" w:name="_Toc21567"/>
      <w:bookmarkStart w:id="144" w:name="_Toc224103319"/>
      <w:bookmarkStart w:id="145" w:name="_Toc430530437"/>
      <w:bookmarkStart w:id="146" w:name="_Toc24730"/>
      <w:bookmarkStart w:id="147" w:name="_Toc509218712"/>
      <w:bookmarkStart w:id="148" w:name="_Toc287607748"/>
      <w:bookmarkStart w:id="149" w:name="_Toc287620687"/>
      <w:bookmarkStart w:id="150" w:name="_Toc200513128"/>
      <w:bookmarkStart w:id="151" w:name="_Toc16165"/>
      <w:r>
        <w:rPr>
          <w:rFonts w:ascii="宋体" w:hAnsi="宋体"/>
          <w:b w:val="0"/>
          <w:snapToGrid w:val="0"/>
          <w:sz w:val="24"/>
          <w:szCs w:val="24"/>
        </w:rPr>
        <w:t>1.2  资金来源和落实情况</w:t>
      </w:r>
      <w:bookmarkEnd w:id="142"/>
      <w:bookmarkEnd w:id="143"/>
      <w:bookmarkEnd w:id="144"/>
      <w:bookmarkEnd w:id="145"/>
      <w:bookmarkEnd w:id="146"/>
      <w:bookmarkEnd w:id="147"/>
      <w:bookmarkEnd w:id="148"/>
      <w:bookmarkEnd w:id="149"/>
      <w:bookmarkEnd w:id="150"/>
      <w:bookmarkEnd w:id="151"/>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1.2.1  本招标项目的资金来源：见投标人须知前附表。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1.2.2  本招标项目的出资比例：见投标人须知前附表。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1.2.3  本招标项目的资金落实情况：见投标人须知前附表。</w:t>
      </w:r>
    </w:p>
    <w:p w:rsidR="007D609A" w:rsidRDefault="00C23054">
      <w:pPr>
        <w:pStyle w:val="3"/>
        <w:snapToGrid w:val="0"/>
        <w:spacing w:before="0" w:after="0" w:line="360" w:lineRule="auto"/>
        <w:rPr>
          <w:rFonts w:ascii="宋体" w:hAnsi="宋体"/>
          <w:b w:val="0"/>
          <w:snapToGrid w:val="0"/>
          <w:sz w:val="24"/>
          <w:szCs w:val="24"/>
        </w:rPr>
      </w:pPr>
      <w:bookmarkStart w:id="152" w:name="_Toc277082555"/>
      <w:bookmarkStart w:id="153" w:name="_Toc287620688"/>
      <w:bookmarkStart w:id="154" w:name="_Toc287607749"/>
      <w:bookmarkStart w:id="155" w:name="_Toc4104"/>
      <w:bookmarkStart w:id="156" w:name="_Toc224103320"/>
      <w:bookmarkStart w:id="157" w:name="_Toc4316"/>
      <w:bookmarkStart w:id="158" w:name="_Toc509218713"/>
      <w:bookmarkStart w:id="159" w:name="_Toc430530438"/>
      <w:bookmarkStart w:id="160" w:name="_Toc200513129"/>
      <w:bookmarkStart w:id="161" w:name="_Toc23769"/>
      <w:r>
        <w:rPr>
          <w:rFonts w:ascii="宋体" w:hAnsi="宋体"/>
          <w:b w:val="0"/>
          <w:snapToGrid w:val="0"/>
          <w:sz w:val="24"/>
          <w:szCs w:val="24"/>
        </w:rPr>
        <w:t>1.3  招标范围、</w:t>
      </w:r>
      <w:r>
        <w:rPr>
          <w:rFonts w:ascii="宋体" w:hAnsi="宋体" w:hint="eastAsia"/>
          <w:b w:val="0"/>
          <w:snapToGrid w:val="0"/>
          <w:sz w:val="24"/>
          <w:szCs w:val="24"/>
        </w:rPr>
        <w:t>服务期限</w:t>
      </w:r>
      <w:r>
        <w:rPr>
          <w:rFonts w:ascii="宋体" w:hAnsi="宋体"/>
          <w:b w:val="0"/>
          <w:snapToGrid w:val="0"/>
          <w:sz w:val="24"/>
          <w:szCs w:val="24"/>
        </w:rPr>
        <w:t>和质量要求</w:t>
      </w:r>
      <w:bookmarkEnd w:id="152"/>
      <w:bookmarkEnd w:id="153"/>
      <w:bookmarkEnd w:id="154"/>
      <w:bookmarkEnd w:id="155"/>
      <w:bookmarkEnd w:id="156"/>
      <w:bookmarkEnd w:id="157"/>
      <w:bookmarkEnd w:id="158"/>
      <w:bookmarkEnd w:id="159"/>
      <w:bookmarkEnd w:id="160"/>
      <w:bookmarkEnd w:id="161"/>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1.3.1  招标范围：见投标人须知前附表。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服务期限</w:t>
      </w:r>
      <w:r>
        <w:rPr>
          <w:rFonts w:ascii="宋体" w:hAnsi="宋体"/>
          <w:snapToGrid w:val="0"/>
          <w:kern w:val="0"/>
          <w:szCs w:val="21"/>
        </w:rPr>
        <w:t>：见投标人须知前附表。</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1.3.3  质量要求：见投标人须知前附表。</w:t>
      </w:r>
    </w:p>
    <w:p w:rsidR="007D609A" w:rsidRDefault="00C23054">
      <w:pPr>
        <w:autoSpaceDE w:val="0"/>
        <w:autoSpaceDN w:val="0"/>
        <w:adjustRightInd w:val="0"/>
        <w:snapToGrid w:val="0"/>
        <w:spacing w:line="360" w:lineRule="auto"/>
        <w:rPr>
          <w:rFonts w:ascii="宋体" w:hAnsi="宋体"/>
          <w:snapToGrid w:val="0"/>
          <w:sz w:val="24"/>
        </w:rPr>
      </w:pPr>
      <w:bookmarkStart w:id="162" w:name="_Toc224103321"/>
      <w:bookmarkStart w:id="163" w:name="_Toc509218714"/>
      <w:bookmarkStart w:id="164" w:name="_Toc11246"/>
      <w:bookmarkStart w:id="165" w:name="_Toc277082556"/>
      <w:bookmarkStart w:id="166" w:name="_Toc287620689"/>
      <w:bookmarkStart w:id="167" w:name="_Toc287607750"/>
      <w:bookmarkStart w:id="168" w:name="_Toc200513130"/>
      <w:bookmarkStart w:id="169" w:name="_Toc430530439"/>
      <w:r>
        <w:rPr>
          <w:rFonts w:ascii="宋体" w:hAnsi="宋体"/>
          <w:snapToGrid w:val="0"/>
          <w:sz w:val="24"/>
        </w:rPr>
        <w:t>1.4</w:t>
      </w:r>
      <w:bookmarkStart w:id="170" w:name="_Toc200513131"/>
      <w:bookmarkStart w:id="171" w:name="_Toc224103322"/>
      <w:bookmarkStart w:id="172" w:name="_Toc1894"/>
      <w:bookmarkStart w:id="173" w:name="_Toc277082557"/>
      <w:bookmarkStart w:id="174" w:name="_Toc430530440"/>
      <w:bookmarkStart w:id="175" w:name="_Toc287620690"/>
      <w:bookmarkStart w:id="176" w:name="_Toc509218715"/>
      <w:bookmarkStart w:id="177" w:name="_Toc287607751"/>
      <w:bookmarkEnd w:id="162"/>
      <w:bookmarkEnd w:id="163"/>
      <w:bookmarkEnd w:id="164"/>
      <w:bookmarkEnd w:id="165"/>
      <w:bookmarkEnd w:id="166"/>
      <w:bookmarkEnd w:id="167"/>
      <w:bookmarkEnd w:id="168"/>
      <w:bookmarkEnd w:id="169"/>
      <w:r>
        <w:rPr>
          <w:rFonts w:ascii="宋体" w:hAnsi="宋体"/>
          <w:snapToGrid w:val="0"/>
          <w:sz w:val="24"/>
        </w:rPr>
        <w:t xml:space="preserve">  投标人资格要求</w:t>
      </w:r>
      <w:bookmarkEnd w:id="170"/>
      <w:bookmarkEnd w:id="171"/>
      <w:bookmarkEnd w:id="172"/>
      <w:bookmarkEnd w:id="173"/>
      <w:bookmarkEnd w:id="174"/>
      <w:bookmarkEnd w:id="175"/>
      <w:bookmarkEnd w:id="176"/>
      <w:bookmarkEnd w:id="177"/>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1.4.1 投标人应具备承担本</w:t>
      </w:r>
      <w:r>
        <w:rPr>
          <w:rFonts w:ascii="宋体" w:hAnsi="宋体" w:hint="eastAsia"/>
          <w:snapToGrid w:val="0"/>
          <w:kern w:val="0"/>
          <w:szCs w:val="21"/>
        </w:rPr>
        <w:t>项目实施</w:t>
      </w:r>
      <w:r>
        <w:rPr>
          <w:rFonts w:ascii="宋体" w:hAnsi="宋体"/>
          <w:snapToGrid w:val="0"/>
          <w:kern w:val="0"/>
          <w:szCs w:val="21"/>
        </w:rPr>
        <w:t>的资质条件、能力和信誉。</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w:t>
      </w:r>
      <w:r>
        <w:rPr>
          <w:rFonts w:ascii="宋体" w:hAnsi="宋体"/>
          <w:szCs w:val="21"/>
        </w:rPr>
        <w:t>资质条件、营业执照</w:t>
      </w:r>
      <w:r>
        <w:rPr>
          <w:rFonts w:ascii="宋体" w:hAnsi="宋体"/>
          <w:snapToGrid w:val="0"/>
          <w:kern w:val="0"/>
          <w:szCs w:val="21"/>
        </w:rPr>
        <w:t>：见投标人须知前附表；</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）业绩要求：见投标人须知前附表；</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w:t>
      </w:r>
      <w:r>
        <w:rPr>
          <w:rFonts w:ascii="宋体" w:hAnsi="宋体" w:hint="eastAsia"/>
          <w:snapToGrid w:val="0"/>
          <w:kern w:val="0"/>
          <w:szCs w:val="21"/>
        </w:rPr>
        <w:t>投标截止日投标资格情况</w:t>
      </w:r>
      <w:r>
        <w:rPr>
          <w:rFonts w:ascii="宋体" w:hAnsi="宋体"/>
          <w:snapToGrid w:val="0"/>
          <w:kern w:val="0"/>
          <w:szCs w:val="21"/>
        </w:rPr>
        <w:t>：见投标人须知前附表；</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w:t>
      </w:r>
      <w:r>
        <w:rPr>
          <w:rFonts w:ascii="宋体" w:hAnsi="宋体" w:hint="eastAsia"/>
          <w:snapToGrid w:val="0"/>
          <w:kern w:val="0"/>
          <w:szCs w:val="21"/>
        </w:rPr>
        <w:t>驾驶员及车辆要求要求</w:t>
      </w:r>
      <w:r>
        <w:rPr>
          <w:rFonts w:ascii="宋体" w:hAnsi="宋体"/>
          <w:snapToGrid w:val="0"/>
          <w:kern w:val="0"/>
          <w:szCs w:val="21"/>
        </w:rPr>
        <w:t>：见投标人须知前附表；</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 xml:space="preserve">1.4.2  </w:t>
      </w:r>
      <w:r>
        <w:rPr>
          <w:rFonts w:ascii="宋体" w:hAnsi="宋体" w:hint="eastAsia"/>
          <w:snapToGrid w:val="0"/>
          <w:kern w:val="0"/>
          <w:szCs w:val="21"/>
        </w:rPr>
        <w:t>本项目不</w:t>
      </w:r>
      <w:r>
        <w:rPr>
          <w:rFonts w:ascii="宋体" w:hAnsi="宋体"/>
          <w:snapToGrid w:val="0"/>
          <w:kern w:val="0"/>
          <w:szCs w:val="21"/>
        </w:rPr>
        <w:t>接受联合体投标</w:t>
      </w:r>
      <w:r>
        <w:rPr>
          <w:rFonts w:ascii="宋体" w:hAnsi="宋体" w:hint="eastAsia"/>
          <w:snapToGrid w:val="0"/>
          <w:kern w:val="0"/>
          <w:szCs w:val="21"/>
        </w:rPr>
        <w:t>。</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1.4.3  投标人不得存在下列情形之一：</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（3）为本标段的监理人；</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（4）为本标段的代建人；</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（5）为本标段提供招标代理服务的；</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（7）与本标段的监理人或代建人或招标代理机构</w:t>
      </w:r>
      <w:r>
        <w:rPr>
          <w:rFonts w:ascii="宋体" w:hAnsi="宋体" w:hint="eastAsia"/>
          <w:snapToGrid w:val="0"/>
          <w:kern w:val="0"/>
          <w:szCs w:val="21"/>
        </w:rPr>
        <w:t>存在</w:t>
      </w:r>
      <w:r>
        <w:rPr>
          <w:rFonts w:ascii="宋体" w:hAnsi="宋体"/>
          <w:snapToGrid w:val="0"/>
          <w:kern w:val="0"/>
          <w:szCs w:val="21"/>
        </w:rPr>
        <w:t>控股或参股的；</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lastRenderedPageBreak/>
        <w:t>（9）</w:t>
      </w:r>
      <w:r>
        <w:rPr>
          <w:rFonts w:asciiTheme="minorEastAsia" w:eastAsiaTheme="minorEastAsia" w:hAnsiTheme="minorEastAsia"/>
          <w:szCs w:val="21"/>
        </w:rPr>
        <w:t>被责令停产停业、暂扣或者吊销许可证、暂扣或者吊销执照</w:t>
      </w:r>
      <w:r>
        <w:rPr>
          <w:rFonts w:ascii="宋体" w:hAnsi="宋体"/>
          <w:snapToGrid w:val="0"/>
          <w:kern w:val="0"/>
          <w:szCs w:val="21"/>
        </w:rPr>
        <w:t>；</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（10）</w:t>
      </w:r>
      <w:r>
        <w:rPr>
          <w:rFonts w:ascii="宋体" w:hAnsi="宋体" w:hint="eastAsia"/>
          <w:snapToGrid w:val="0"/>
          <w:kern w:val="0"/>
          <w:szCs w:val="21"/>
        </w:rPr>
        <w:t>被国家、重庆市（含市或任意区县）有关行政部门处以暂停投标资格行政处罚，且在处罚期限内的</w:t>
      </w:r>
      <w:r>
        <w:rPr>
          <w:rFonts w:ascii="宋体" w:hAnsi="宋体"/>
          <w:snapToGrid w:val="0"/>
          <w:kern w:val="0"/>
          <w:szCs w:val="21"/>
        </w:rPr>
        <w:t>；</w:t>
      </w:r>
    </w:p>
    <w:p w:rsidR="007D609A" w:rsidRDefault="00C23054">
      <w:pPr>
        <w:autoSpaceDE w:val="0"/>
        <w:autoSpaceDN w:val="0"/>
        <w:adjustRightInd w:val="0"/>
        <w:snapToGrid w:val="0"/>
        <w:spacing w:line="360" w:lineRule="auto"/>
        <w:ind w:firstLineChars="171" w:firstLine="359"/>
        <w:rPr>
          <w:rFonts w:ascii="宋体" w:hAnsi="宋体"/>
          <w:snapToGrid w:val="0"/>
          <w:kern w:val="0"/>
          <w:szCs w:val="21"/>
        </w:rPr>
      </w:pPr>
      <w:r>
        <w:rPr>
          <w:rFonts w:ascii="宋体" w:hAnsi="宋体"/>
          <w:snapToGrid w:val="0"/>
          <w:kern w:val="0"/>
          <w:szCs w:val="21"/>
        </w:rPr>
        <w:t>（11）</w:t>
      </w:r>
      <w:r>
        <w:rPr>
          <w:rFonts w:asciiTheme="minorEastAsia" w:eastAsiaTheme="minorEastAsia" w:hAnsiTheme="minorEastAsia"/>
          <w:szCs w:val="21"/>
        </w:rPr>
        <w:t>进入清算程序，或被宣告破产，或其他丧失履约能力的情形</w:t>
      </w:r>
      <w:r>
        <w:rPr>
          <w:rFonts w:ascii="宋体" w:hAnsi="宋体"/>
          <w:snapToGrid w:val="0"/>
          <w:kern w:val="0"/>
          <w:szCs w:val="21"/>
        </w:rPr>
        <w:t>；</w:t>
      </w:r>
    </w:p>
    <w:p w:rsidR="007D609A" w:rsidRDefault="00C23054" w:rsidP="000548C7">
      <w:pPr>
        <w:autoSpaceDE w:val="0"/>
        <w:autoSpaceDN w:val="0"/>
        <w:adjustRightInd w:val="0"/>
        <w:snapToGrid w:val="0"/>
        <w:spacing w:line="360" w:lineRule="auto"/>
        <w:ind w:leftChars="190" w:left="460" w:hangingChars="29" w:hanging="61"/>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ascii="宋体" w:hAnsi="宋体" w:hint="eastAsia"/>
          <w:sz w:val="22"/>
          <w:szCs w:val="22"/>
        </w:rPr>
        <w:t>标。</w:t>
      </w:r>
    </w:p>
    <w:p w:rsidR="007D609A" w:rsidRDefault="00C23054">
      <w:pPr>
        <w:pStyle w:val="3"/>
        <w:snapToGrid w:val="0"/>
        <w:spacing w:before="0" w:after="0" w:line="360" w:lineRule="auto"/>
        <w:rPr>
          <w:rFonts w:ascii="宋体" w:hAnsi="宋体"/>
          <w:b w:val="0"/>
          <w:snapToGrid w:val="0"/>
          <w:sz w:val="24"/>
          <w:szCs w:val="24"/>
        </w:rPr>
      </w:pPr>
      <w:bookmarkStart w:id="178" w:name="_Toc430530441"/>
      <w:bookmarkStart w:id="179" w:name="_Toc287607752"/>
      <w:bookmarkStart w:id="180" w:name="_Toc509218716"/>
      <w:bookmarkStart w:id="181" w:name="_Toc287620691"/>
      <w:bookmarkStart w:id="182" w:name="_Toc200513132"/>
      <w:bookmarkStart w:id="183" w:name="_Toc224103323"/>
      <w:bookmarkStart w:id="184" w:name="_Toc21952"/>
      <w:bookmarkStart w:id="185" w:name="_Toc20662"/>
      <w:bookmarkStart w:id="186" w:name="_Toc31363"/>
      <w:bookmarkStart w:id="187" w:name="_Toc277082558"/>
      <w:r>
        <w:rPr>
          <w:rFonts w:ascii="宋体" w:hAnsi="宋体"/>
          <w:b w:val="0"/>
          <w:snapToGrid w:val="0"/>
          <w:sz w:val="24"/>
          <w:szCs w:val="24"/>
        </w:rPr>
        <w:t>1.5  费用承担</w:t>
      </w:r>
      <w:bookmarkEnd w:id="178"/>
      <w:bookmarkEnd w:id="179"/>
      <w:bookmarkEnd w:id="180"/>
      <w:bookmarkEnd w:id="181"/>
      <w:bookmarkEnd w:id="182"/>
      <w:bookmarkEnd w:id="183"/>
      <w:bookmarkEnd w:id="184"/>
      <w:bookmarkEnd w:id="185"/>
      <w:bookmarkEnd w:id="186"/>
      <w:bookmarkEnd w:id="187"/>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rsidR="007D609A" w:rsidRDefault="00C23054">
      <w:pPr>
        <w:pStyle w:val="3"/>
        <w:snapToGrid w:val="0"/>
        <w:spacing w:before="0" w:after="0" w:line="360" w:lineRule="auto"/>
        <w:rPr>
          <w:rFonts w:ascii="宋体" w:hAnsi="宋体"/>
          <w:b w:val="0"/>
          <w:snapToGrid w:val="0"/>
          <w:sz w:val="24"/>
          <w:szCs w:val="24"/>
        </w:rPr>
      </w:pPr>
      <w:bookmarkStart w:id="188" w:name="_Toc12907"/>
      <w:bookmarkStart w:id="189" w:name="_Toc277082559"/>
      <w:bookmarkStart w:id="190" w:name="_Toc509218717"/>
      <w:bookmarkStart w:id="191" w:name="_Toc7297"/>
      <w:bookmarkStart w:id="192" w:name="_Toc287620692"/>
      <w:bookmarkStart w:id="193" w:name="_Toc26130"/>
      <w:bookmarkStart w:id="194" w:name="_Toc224103324"/>
      <w:bookmarkStart w:id="195" w:name="_Toc430530442"/>
      <w:bookmarkStart w:id="196" w:name="_Toc287607753"/>
      <w:bookmarkStart w:id="197" w:name="_Toc200513133"/>
      <w:r>
        <w:rPr>
          <w:rFonts w:ascii="宋体" w:hAnsi="宋体"/>
          <w:b w:val="0"/>
          <w:snapToGrid w:val="0"/>
          <w:sz w:val="24"/>
          <w:szCs w:val="24"/>
        </w:rPr>
        <w:t>1.6  保密</w:t>
      </w:r>
      <w:bookmarkEnd w:id="188"/>
      <w:bookmarkEnd w:id="189"/>
      <w:bookmarkEnd w:id="190"/>
      <w:bookmarkEnd w:id="191"/>
      <w:bookmarkEnd w:id="192"/>
      <w:bookmarkEnd w:id="193"/>
      <w:bookmarkEnd w:id="194"/>
      <w:bookmarkEnd w:id="195"/>
      <w:bookmarkEnd w:id="196"/>
      <w:bookmarkEnd w:id="197"/>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rsidR="007D609A" w:rsidRDefault="00C23054">
      <w:pPr>
        <w:pStyle w:val="3"/>
        <w:snapToGrid w:val="0"/>
        <w:spacing w:before="0" w:after="0" w:line="360" w:lineRule="auto"/>
        <w:rPr>
          <w:rFonts w:ascii="宋体" w:hAnsi="宋体"/>
          <w:b w:val="0"/>
          <w:snapToGrid w:val="0"/>
          <w:sz w:val="24"/>
          <w:szCs w:val="24"/>
        </w:rPr>
      </w:pPr>
      <w:bookmarkStart w:id="198" w:name="_Toc430530443"/>
      <w:bookmarkStart w:id="199" w:name="_Toc287607754"/>
      <w:bookmarkStart w:id="200" w:name="_Toc277082560"/>
      <w:bookmarkStart w:id="201" w:name="_Toc19983"/>
      <w:bookmarkStart w:id="202" w:name="_Toc224103325"/>
      <w:bookmarkStart w:id="203" w:name="_Toc200513134"/>
      <w:bookmarkStart w:id="204" w:name="_Toc28421"/>
      <w:bookmarkStart w:id="205" w:name="_Toc509218718"/>
      <w:bookmarkStart w:id="206" w:name="_Toc287620693"/>
      <w:bookmarkStart w:id="207" w:name="_Toc1222"/>
      <w:r>
        <w:rPr>
          <w:rFonts w:ascii="宋体" w:hAnsi="宋体"/>
          <w:b w:val="0"/>
          <w:snapToGrid w:val="0"/>
          <w:sz w:val="24"/>
          <w:szCs w:val="24"/>
        </w:rPr>
        <w:t>1.7  语言文字</w:t>
      </w:r>
      <w:bookmarkEnd w:id="198"/>
      <w:bookmarkEnd w:id="199"/>
      <w:bookmarkEnd w:id="200"/>
      <w:bookmarkEnd w:id="201"/>
      <w:bookmarkEnd w:id="202"/>
      <w:bookmarkEnd w:id="203"/>
      <w:bookmarkEnd w:id="204"/>
      <w:bookmarkEnd w:id="205"/>
      <w:bookmarkEnd w:id="206"/>
      <w:bookmarkEnd w:id="207"/>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rsidR="007D609A" w:rsidRDefault="00C23054">
      <w:pPr>
        <w:pStyle w:val="3"/>
        <w:snapToGrid w:val="0"/>
        <w:spacing w:before="0" w:after="0" w:line="360" w:lineRule="auto"/>
        <w:rPr>
          <w:rFonts w:ascii="宋体" w:hAnsi="宋体"/>
          <w:b w:val="0"/>
          <w:snapToGrid w:val="0"/>
          <w:sz w:val="24"/>
          <w:szCs w:val="24"/>
        </w:rPr>
      </w:pPr>
      <w:bookmarkStart w:id="208" w:name="_Toc4530"/>
      <w:bookmarkStart w:id="209" w:name="_Toc509218719"/>
      <w:bookmarkStart w:id="210" w:name="_Toc430530444"/>
      <w:bookmarkStart w:id="211" w:name="_Toc287607755"/>
      <w:bookmarkStart w:id="212" w:name="_Toc277082561"/>
      <w:bookmarkStart w:id="213" w:name="_Toc200513135"/>
      <w:bookmarkStart w:id="214" w:name="_Toc13374"/>
      <w:bookmarkStart w:id="215" w:name="_Toc2853"/>
      <w:bookmarkStart w:id="216" w:name="_Toc287620694"/>
      <w:bookmarkStart w:id="217" w:name="_Toc224103326"/>
      <w:r>
        <w:rPr>
          <w:rFonts w:ascii="宋体" w:hAnsi="宋体"/>
          <w:b w:val="0"/>
          <w:snapToGrid w:val="0"/>
          <w:sz w:val="24"/>
          <w:szCs w:val="24"/>
        </w:rPr>
        <w:t>1.8  计量单位</w:t>
      </w:r>
      <w:bookmarkEnd w:id="208"/>
      <w:bookmarkEnd w:id="209"/>
      <w:bookmarkEnd w:id="210"/>
      <w:bookmarkEnd w:id="211"/>
      <w:bookmarkEnd w:id="212"/>
      <w:bookmarkEnd w:id="213"/>
      <w:bookmarkEnd w:id="214"/>
      <w:bookmarkEnd w:id="215"/>
      <w:bookmarkEnd w:id="216"/>
      <w:bookmarkEnd w:id="217"/>
    </w:p>
    <w:p w:rsidR="007D609A" w:rsidRDefault="00C23054">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rsidR="007D609A" w:rsidRDefault="00C23054">
      <w:pPr>
        <w:pStyle w:val="3"/>
        <w:snapToGrid w:val="0"/>
        <w:spacing w:before="0" w:after="0" w:line="360" w:lineRule="auto"/>
        <w:rPr>
          <w:rFonts w:ascii="宋体" w:hAnsi="宋体"/>
          <w:b w:val="0"/>
          <w:snapToGrid w:val="0"/>
          <w:sz w:val="24"/>
          <w:szCs w:val="24"/>
        </w:rPr>
      </w:pPr>
      <w:bookmarkStart w:id="218" w:name="_Toc224103327"/>
      <w:bookmarkStart w:id="219" w:name="_Toc200513136"/>
      <w:bookmarkStart w:id="220" w:name="_Toc287607756"/>
      <w:bookmarkStart w:id="221" w:name="_Toc19275"/>
      <w:bookmarkStart w:id="222" w:name="_Toc430530445"/>
      <w:bookmarkStart w:id="223" w:name="_Toc20466"/>
      <w:bookmarkStart w:id="224" w:name="_Toc277082562"/>
      <w:bookmarkStart w:id="225" w:name="_Toc287620695"/>
      <w:bookmarkStart w:id="226" w:name="_Toc509218720"/>
      <w:bookmarkStart w:id="227" w:name="_Toc29964"/>
      <w:r>
        <w:rPr>
          <w:rFonts w:ascii="宋体" w:hAnsi="宋体"/>
          <w:b w:val="0"/>
          <w:snapToGrid w:val="0"/>
          <w:sz w:val="24"/>
          <w:szCs w:val="24"/>
        </w:rPr>
        <w:t>1.9  踏勘现场</w:t>
      </w:r>
      <w:bookmarkEnd w:id="218"/>
      <w:bookmarkEnd w:id="219"/>
      <w:bookmarkEnd w:id="220"/>
      <w:bookmarkEnd w:id="221"/>
      <w:bookmarkEnd w:id="222"/>
      <w:bookmarkEnd w:id="223"/>
      <w:bookmarkEnd w:id="224"/>
      <w:bookmarkEnd w:id="225"/>
      <w:bookmarkEnd w:id="226"/>
      <w:bookmarkEnd w:id="227"/>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bookmarkStart w:id="228" w:name="_Toc287607757"/>
      <w:bookmarkStart w:id="229" w:name="_Toc430530446"/>
      <w:bookmarkStart w:id="230" w:name="_Toc277082563"/>
      <w:bookmarkStart w:id="231" w:name="_Toc287620696"/>
      <w:bookmarkStart w:id="232" w:name="_Toc32057"/>
      <w:bookmarkStart w:id="233" w:name="_Toc509218721"/>
      <w:bookmarkStart w:id="234" w:name="_Toc224103328"/>
      <w:bookmarkStart w:id="235" w:name="_Toc200513137"/>
      <w:r>
        <w:rPr>
          <w:rFonts w:ascii="宋体" w:hAnsi="宋体" w:hint="eastAsia"/>
          <w:snapToGrid w:val="0"/>
          <w:kern w:val="0"/>
          <w:szCs w:val="21"/>
        </w:rPr>
        <w:t>不组织，投标人自行</w:t>
      </w:r>
      <w:r>
        <w:rPr>
          <w:rFonts w:ascii="宋体" w:hAnsi="宋体" w:cs="MingLiU" w:hint="eastAsia"/>
          <w:snapToGrid w:val="0"/>
          <w:kern w:val="0"/>
          <w:szCs w:val="21"/>
        </w:rPr>
        <w:t>踏勘</w:t>
      </w:r>
      <w:r>
        <w:rPr>
          <w:rFonts w:ascii="宋体" w:hAnsi="宋体"/>
          <w:snapToGrid w:val="0"/>
          <w:kern w:val="0"/>
          <w:szCs w:val="21"/>
        </w:rPr>
        <w:t>。</w:t>
      </w:r>
    </w:p>
    <w:p w:rsidR="007D609A" w:rsidRDefault="00C23054">
      <w:pPr>
        <w:pStyle w:val="3"/>
        <w:snapToGrid w:val="0"/>
        <w:spacing w:before="0" w:after="0" w:line="360" w:lineRule="auto"/>
        <w:rPr>
          <w:rFonts w:ascii="宋体" w:hAnsi="宋体"/>
          <w:b w:val="0"/>
          <w:snapToGrid w:val="0"/>
          <w:sz w:val="24"/>
          <w:szCs w:val="24"/>
        </w:rPr>
      </w:pPr>
      <w:bookmarkStart w:id="236" w:name="_Toc8272"/>
      <w:bookmarkStart w:id="237" w:name="_Toc910"/>
      <w:r>
        <w:rPr>
          <w:rFonts w:ascii="宋体" w:hAnsi="宋体"/>
          <w:b w:val="0"/>
          <w:snapToGrid w:val="0"/>
          <w:sz w:val="24"/>
          <w:szCs w:val="24"/>
        </w:rPr>
        <w:t>1.10  投标预备会</w:t>
      </w:r>
      <w:bookmarkEnd w:id="228"/>
      <w:bookmarkEnd w:id="229"/>
      <w:bookmarkEnd w:id="230"/>
      <w:bookmarkEnd w:id="231"/>
      <w:bookmarkEnd w:id="232"/>
      <w:bookmarkEnd w:id="233"/>
      <w:bookmarkEnd w:id="234"/>
      <w:bookmarkEnd w:id="235"/>
      <w:bookmarkEnd w:id="236"/>
      <w:bookmarkEnd w:id="237"/>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bookmarkStart w:id="238" w:name="_Toc509218722"/>
      <w:bookmarkStart w:id="239" w:name="_Toc287620697"/>
      <w:bookmarkStart w:id="240" w:name="_Toc3036"/>
      <w:bookmarkStart w:id="241" w:name="_Toc200513138"/>
      <w:bookmarkStart w:id="242" w:name="_Toc277082564"/>
      <w:bookmarkStart w:id="243" w:name="_Toc224103329"/>
      <w:bookmarkStart w:id="244" w:name="_Toc287607758"/>
      <w:bookmarkStart w:id="245" w:name="_Toc430530447"/>
      <w:r>
        <w:rPr>
          <w:rFonts w:ascii="宋体" w:hAnsi="宋体" w:hint="eastAsia"/>
          <w:snapToGrid w:val="0"/>
          <w:kern w:val="0"/>
          <w:szCs w:val="21"/>
        </w:rPr>
        <w:t>不召开。</w:t>
      </w:r>
    </w:p>
    <w:p w:rsidR="007D609A" w:rsidRDefault="00C23054">
      <w:pPr>
        <w:pStyle w:val="3"/>
        <w:snapToGrid w:val="0"/>
        <w:spacing w:before="0" w:after="0" w:line="360" w:lineRule="auto"/>
        <w:rPr>
          <w:rFonts w:ascii="宋体" w:hAnsi="宋体"/>
          <w:b w:val="0"/>
          <w:snapToGrid w:val="0"/>
          <w:sz w:val="24"/>
          <w:szCs w:val="24"/>
        </w:rPr>
      </w:pPr>
      <w:bookmarkStart w:id="246" w:name="_Toc14867"/>
      <w:bookmarkStart w:id="247" w:name="_Toc15950"/>
      <w:r>
        <w:rPr>
          <w:rFonts w:ascii="宋体" w:hAnsi="宋体"/>
          <w:b w:val="0"/>
          <w:snapToGrid w:val="0"/>
          <w:sz w:val="24"/>
          <w:szCs w:val="24"/>
        </w:rPr>
        <w:t>1.11  分包</w:t>
      </w:r>
      <w:bookmarkEnd w:id="238"/>
      <w:bookmarkEnd w:id="239"/>
      <w:bookmarkEnd w:id="240"/>
      <w:bookmarkEnd w:id="241"/>
      <w:bookmarkEnd w:id="242"/>
      <w:bookmarkEnd w:id="243"/>
      <w:bookmarkEnd w:id="244"/>
      <w:bookmarkEnd w:id="245"/>
      <w:bookmarkEnd w:id="246"/>
      <w:bookmarkEnd w:id="247"/>
    </w:p>
    <w:p w:rsidR="007D609A" w:rsidRDefault="00C23054">
      <w:pPr>
        <w:autoSpaceDE w:val="0"/>
        <w:autoSpaceDN w:val="0"/>
        <w:adjustRightInd w:val="0"/>
        <w:snapToGrid w:val="0"/>
        <w:spacing w:line="360" w:lineRule="auto"/>
        <w:ind w:firstLine="426"/>
        <w:rPr>
          <w:rFonts w:ascii="宋体" w:hAnsi="宋体"/>
          <w:snapToGrid w:val="0"/>
          <w:kern w:val="0"/>
          <w:szCs w:val="21"/>
        </w:rPr>
      </w:pPr>
      <w:proofErr w:type="gramStart"/>
      <w:r>
        <w:rPr>
          <w:rFonts w:ascii="宋体" w:hAnsi="宋体" w:hint="eastAsia"/>
          <w:snapToGrid w:val="0"/>
          <w:kern w:val="0"/>
          <w:szCs w:val="21"/>
        </w:rPr>
        <w:t>不</w:t>
      </w:r>
      <w:proofErr w:type="gramEnd"/>
      <w:r>
        <w:rPr>
          <w:rFonts w:ascii="宋体" w:hAnsi="宋体" w:hint="eastAsia"/>
          <w:snapToGrid w:val="0"/>
          <w:kern w:val="0"/>
          <w:szCs w:val="21"/>
        </w:rPr>
        <w:t>分包</w:t>
      </w:r>
    </w:p>
    <w:p w:rsidR="007D609A" w:rsidRDefault="00C23054">
      <w:pPr>
        <w:pStyle w:val="3"/>
        <w:snapToGrid w:val="0"/>
        <w:spacing w:before="0" w:after="0" w:line="360" w:lineRule="auto"/>
        <w:rPr>
          <w:rFonts w:ascii="宋体" w:hAnsi="宋体"/>
          <w:b w:val="0"/>
          <w:snapToGrid w:val="0"/>
          <w:sz w:val="24"/>
          <w:szCs w:val="24"/>
        </w:rPr>
      </w:pPr>
      <w:bookmarkStart w:id="248" w:name="_Toc287607759"/>
      <w:bookmarkStart w:id="249" w:name="_Toc3365"/>
      <w:bookmarkStart w:id="250" w:name="_Toc5536"/>
      <w:bookmarkStart w:id="251" w:name="_Toc277082565"/>
      <w:bookmarkStart w:id="252" w:name="_Toc13540"/>
      <w:bookmarkStart w:id="253" w:name="_Toc430530448"/>
      <w:bookmarkStart w:id="254" w:name="_Toc224103330"/>
      <w:bookmarkStart w:id="255" w:name="_Toc287620698"/>
      <w:bookmarkStart w:id="256" w:name="_Toc509218723"/>
      <w:bookmarkStart w:id="257" w:name="_Toc200513139"/>
      <w:r>
        <w:rPr>
          <w:rFonts w:ascii="宋体" w:hAnsi="宋体"/>
          <w:b w:val="0"/>
          <w:snapToGrid w:val="0"/>
          <w:sz w:val="24"/>
          <w:szCs w:val="24"/>
        </w:rPr>
        <w:t>1.12  偏离</w:t>
      </w:r>
      <w:bookmarkEnd w:id="248"/>
      <w:bookmarkEnd w:id="249"/>
      <w:bookmarkEnd w:id="250"/>
      <w:bookmarkEnd w:id="251"/>
      <w:bookmarkEnd w:id="252"/>
      <w:bookmarkEnd w:id="253"/>
      <w:bookmarkEnd w:id="254"/>
      <w:bookmarkEnd w:id="255"/>
      <w:bookmarkEnd w:id="256"/>
      <w:bookmarkEnd w:id="257"/>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rsidR="007D609A" w:rsidRDefault="00C23054">
      <w:pPr>
        <w:pStyle w:val="2"/>
        <w:spacing w:before="0" w:after="0" w:line="360" w:lineRule="auto"/>
        <w:rPr>
          <w:rFonts w:ascii="宋体" w:hAnsi="宋体"/>
          <w:b w:val="0"/>
          <w:snapToGrid w:val="0"/>
        </w:rPr>
      </w:pPr>
      <w:bookmarkStart w:id="258" w:name="_Toc12288"/>
      <w:bookmarkStart w:id="259" w:name="_Toc4006"/>
      <w:bookmarkStart w:id="260" w:name="_Toc11902"/>
      <w:bookmarkStart w:id="261" w:name="_Toc287620699"/>
      <w:bookmarkStart w:id="262" w:name="_Toc200513140"/>
      <w:bookmarkStart w:id="263" w:name="_Toc277082566"/>
      <w:bookmarkStart w:id="264" w:name="_Toc509218724"/>
      <w:bookmarkStart w:id="265" w:name="_Toc430530449"/>
      <w:bookmarkStart w:id="266" w:name="_Toc287607760"/>
      <w:bookmarkStart w:id="267" w:name="_Toc224103331"/>
      <w:r>
        <w:rPr>
          <w:rFonts w:ascii="宋体" w:hAnsi="宋体"/>
          <w:b w:val="0"/>
          <w:snapToGrid w:val="0"/>
        </w:rPr>
        <w:t>2.  招标文件</w:t>
      </w:r>
      <w:bookmarkEnd w:id="258"/>
      <w:bookmarkEnd w:id="259"/>
      <w:bookmarkEnd w:id="260"/>
      <w:bookmarkEnd w:id="261"/>
      <w:bookmarkEnd w:id="262"/>
      <w:bookmarkEnd w:id="263"/>
      <w:bookmarkEnd w:id="264"/>
      <w:bookmarkEnd w:id="265"/>
      <w:bookmarkEnd w:id="266"/>
      <w:bookmarkEnd w:id="267"/>
    </w:p>
    <w:p w:rsidR="007D609A" w:rsidRDefault="00C23054">
      <w:pPr>
        <w:pStyle w:val="3"/>
        <w:snapToGrid w:val="0"/>
        <w:spacing w:before="0" w:after="0" w:line="360" w:lineRule="auto"/>
        <w:rPr>
          <w:rFonts w:ascii="宋体" w:hAnsi="宋体"/>
          <w:b w:val="0"/>
          <w:snapToGrid w:val="0"/>
          <w:sz w:val="24"/>
          <w:szCs w:val="24"/>
        </w:rPr>
      </w:pPr>
      <w:bookmarkStart w:id="268" w:name="_Toc29504"/>
      <w:bookmarkStart w:id="269" w:name="_Toc277082567"/>
      <w:bookmarkStart w:id="270" w:name="_Toc509218725"/>
      <w:bookmarkStart w:id="271" w:name="_Toc287620700"/>
      <w:bookmarkStart w:id="272" w:name="_Toc287607761"/>
      <w:bookmarkStart w:id="273" w:name="_Toc31696"/>
      <w:bookmarkStart w:id="274" w:name="_Toc13160"/>
      <w:bookmarkStart w:id="275" w:name="_Toc200513141"/>
      <w:bookmarkStart w:id="276" w:name="_Toc430530450"/>
      <w:bookmarkStart w:id="277" w:name="_Toc224103332"/>
      <w:r>
        <w:rPr>
          <w:rFonts w:ascii="宋体" w:hAnsi="宋体"/>
          <w:b w:val="0"/>
          <w:snapToGrid w:val="0"/>
          <w:sz w:val="24"/>
          <w:szCs w:val="24"/>
        </w:rPr>
        <w:t>2.1  招标文件的组成</w:t>
      </w:r>
      <w:bookmarkEnd w:id="268"/>
      <w:bookmarkEnd w:id="269"/>
      <w:bookmarkEnd w:id="270"/>
      <w:bookmarkEnd w:id="271"/>
      <w:bookmarkEnd w:id="272"/>
      <w:bookmarkEnd w:id="273"/>
      <w:bookmarkEnd w:id="274"/>
      <w:bookmarkEnd w:id="275"/>
      <w:bookmarkEnd w:id="276"/>
      <w:bookmarkEnd w:id="277"/>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本招标文件包括：</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（1）招标公告；</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w:t>
      </w:r>
      <w:r>
        <w:rPr>
          <w:rFonts w:ascii="宋体" w:hAnsi="宋体" w:hint="eastAsia"/>
          <w:snapToGrid w:val="0"/>
          <w:kern w:val="0"/>
          <w:szCs w:val="21"/>
        </w:rPr>
        <w:t>发包人要求</w:t>
      </w:r>
      <w:r>
        <w:rPr>
          <w:rFonts w:ascii="宋体" w:hAnsi="宋体"/>
          <w:snapToGrid w:val="0"/>
          <w:kern w:val="0"/>
          <w:szCs w:val="21"/>
        </w:rPr>
        <w:t>；</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6</w:t>
      </w:r>
      <w:r>
        <w:rPr>
          <w:rFonts w:ascii="宋体" w:hAnsi="宋体"/>
          <w:snapToGrid w:val="0"/>
          <w:kern w:val="0"/>
          <w:szCs w:val="21"/>
        </w:rPr>
        <w:t>）投标文件格式；</w:t>
      </w:r>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）投标人须知前附表规定的其他材料。</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lastRenderedPageBreak/>
        <w:t>根据本章第1.10款、第2.2款和第2.3款对招标文件所作的澄清、修改，构成招标文件的组成部分。</w:t>
      </w:r>
    </w:p>
    <w:p w:rsidR="007D609A" w:rsidRDefault="00C23054">
      <w:pPr>
        <w:pStyle w:val="3"/>
        <w:snapToGrid w:val="0"/>
        <w:spacing w:before="0" w:after="0" w:line="360" w:lineRule="auto"/>
        <w:rPr>
          <w:rFonts w:ascii="宋体" w:hAnsi="宋体"/>
          <w:b w:val="0"/>
          <w:snapToGrid w:val="0"/>
          <w:sz w:val="24"/>
          <w:szCs w:val="24"/>
        </w:rPr>
      </w:pPr>
      <w:bookmarkStart w:id="278" w:name="_Toc23750"/>
      <w:bookmarkStart w:id="279" w:name="_Toc7808"/>
      <w:bookmarkStart w:id="280" w:name="_Toc25781"/>
      <w:bookmarkStart w:id="281" w:name="_Toc430530451"/>
      <w:bookmarkStart w:id="282" w:name="_Toc509218726"/>
      <w:r>
        <w:rPr>
          <w:rFonts w:ascii="宋体" w:hAnsi="宋体"/>
          <w:b w:val="0"/>
          <w:snapToGrid w:val="0"/>
          <w:sz w:val="24"/>
          <w:szCs w:val="24"/>
        </w:rPr>
        <w:t>2.2  招标文件的澄清</w:t>
      </w:r>
      <w:bookmarkEnd w:id="278"/>
      <w:bookmarkEnd w:id="279"/>
      <w:bookmarkEnd w:id="280"/>
      <w:bookmarkEnd w:id="281"/>
      <w:bookmarkEnd w:id="282"/>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w:t>
      </w:r>
      <w:r>
        <w:rPr>
          <w:rFonts w:ascii="宋体" w:hAnsi="宋体" w:hint="eastAsia"/>
          <w:snapToGrid w:val="0"/>
          <w:kern w:val="0"/>
          <w:szCs w:val="21"/>
        </w:rPr>
        <w:t>，</w:t>
      </w:r>
      <w:r>
        <w:rPr>
          <w:rFonts w:ascii="宋体" w:hAnsi="宋体"/>
          <w:snapToGrid w:val="0"/>
          <w:kern w:val="0"/>
          <w:szCs w:val="21"/>
        </w:rPr>
        <w:t>要求招标人对招标文件予以澄清。</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w:t>
      </w:r>
      <w:r>
        <w:rPr>
          <w:rFonts w:ascii="宋体" w:hAnsi="宋体" w:hint="eastAsia"/>
          <w:snapToGrid w:val="0"/>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ascii="宋体" w:hAnsi="宋体" w:hint="eastAsia"/>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2.2.4  投标人对招标文件和澄清修改仍有</w:t>
      </w:r>
      <w:r>
        <w:rPr>
          <w:rFonts w:ascii="宋体" w:hAnsi="宋体" w:hint="eastAsia"/>
          <w:snapToGrid w:val="0"/>
          <w:kern w:val="0"/>
          <w:position w:val="-2"/>
          <w:szCs w:val="21"/>
        </w:rPr>
        <w:t>异议</w:t>
      </w:r>
      <w:r>
        <w:rPr>
          <w:rFonts w:ascii="宋体" w:hAnsi="宋体"/>
          <w:snapToGrid w:val="0"/>
          <w:kern w:val="0"/>
          <w:position w:val="-2"/>
          <w:szCs w:val="21"/>
        </w:rPr>
        <w:t>的，可于投标截止时间10日前，以书面形式通知招标</w:t>
      </w:r>
      <w:r>
        <w:rPr>
          <w:rFonts w:ascii="宋体" w:hAnsi="宋体"/>
          <w:snapToGrid w:val="0"/>
          <w:kern w:val="0"/>
          <w:szCs w:val="21"/>
        </w:rPr>
        <w:t>人或招标代理机构。招标人应将答复以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w:t>
      </w:r>
      <w:r>
        <w:rPr>
          <w:rFonts w:ascii="宋体" w:hAnsi="宋体" w:hint="eastAsia"/>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rsidR="007D609A" w:rsidRDefault="00C23054">
      <w:pPr>
        <w:pStyle w:val="3"/>
        <w:snapToGrid w:val="0"/>
        <w:spacing w:before="0" w:after="0" w:line="360" w:lineRule="auto"/>
        <w:rPr>
          <w:rFonts w:ascii="宋体" w:hAnsi="宋体"/>
          <w:b w:val="0"/>
          <w:snapToGrid w:val="0"/>
          <w:sz w:val="24"/>
          <w:szCs w:val="24"/>
        </w:rPr>
      </w:pPr>
      <w:bookmarkStart w:id="283" w:name="_Toc224103334"/>
      <w:bookmarkStart w:id="284" w:name="_Toc24560"/>
      <w:bookmarkStart w:id="285" w:name="_Toc17797"/>
      <w:bookmarkStart w:id="286" w:name="_Toc200513143"/>
      <w:bookmarkStart w:id="287" w:name="_Toc509218727"/>
      <w:bookmarkStart w:id="288" w:name="_Toc287607763"/>
      <w:bookmarkStart w:id="289" w:name="_Toc287620702"/>
      <w:bookmarkStart w:id="290" w:name="_Toc430530452"/>
      <w:bookmarkStart w:id="291" w:name="_Toc277082569"/>
      <w:bookmarkStart w:id="292" w:name="_Toc27922"/>
      <w:r>
        <w:rPr>
          <w:rFonts w:ascii="宋体" w:hAnsi="宋体"/>
          <w:b w:val="0"/>
          <w:snapToGrid w:val="0"/>
          <w:sz w:val="24"/>
          <w:szCs w:val="24"/>
        </w:rPr>
        <w:t>2.3  招标文件的修改</w:t>
      </w:r>
      <w:bookmarkEnd w:id="283"/>
      <w:bookmarkEnd w:id="284"/>
      <w:bookmarkEnd w:id="285"/>
      <w:bookmarkEnd w:id="286"/>
      <w:bookmarkEnd w:id="287"/>
      <w:bookmarkEnd w:id="288"/>
      <w:bookmarkEnd w:id="289"/>
      <w:bookmarkEnd w:id="290"/>
      <w:bookmarkEnd w:id="291"/>
      <w:bookmarkEnd w:id="292"/>
    </w:p>
    <w:p w:rsidR="007D609A" w:rsidRDefault="00C23054">
      <w:pPr>
        <w:autoSpaceDE w:val="0"/>
        <w:autoSpaceDN w:val="0"/>
        <w:adjustRightInd w:val="0"/>
        <w:snapToGrid w:val="0"/>
        <w:spacing w:line="360" w:lineRule="auto"/>
        <w:ind w:firstLine="420"/>
        <w:rPr>
          <w:rFonts w:ascii="宋体" w:hAnsi="宋体"/>
          <w:snapToGrid w:val="0"/>
        </w:rPr>
      </w:pPr>
      <w:bookmarkStart w:id="293" w:name="_Toc200513144"/>
      <w:bookmarkStart w:id="294" w:name="_Toc277082570"/>
      <w:bookmarkStart w:id="295" w:name="_Toc287607764"/>
      <w:bookmarkStart w:id="296" w:name="_Toc224103335"/>
      <w:bookmarkStart w:id="297" w:name="_Toc287620703"/>
      <w:r>
        <w:rPr>
          <w:rFonts w:ascii="宋体" w:hAnsi="宋体"/>
          <w:snapToGrid w:val="0"/>
        </w:rPr>
        <w:t>按照本章</w:t>
      </w:r>
      <w:r>
        <w:rPr>
          <w:rFonts w:ascii="宋体" w:hAnsi="宋体" w:hint="eastAsia"/>
          <w:snapToGrid w:val="0"/>
        </w:rPr>
        <w:t>第</w:t>
      </w:r>
      <w:r>
        <w:rPr>
          <w:rFonts w:ascii="宋体" w:hAnsi="宋体"/>
          <w:snapToGrid w:val="0"/>
        </w:rPr>
        <w:t>2.2</w:t>
      </w:r>
      <w:r>
        <w:rPr>
          <w:rFonts w:ascii="宋体" w:hAnsi="宋体" w:hint="eastAsia"/>
          <w:snapToGrid w:val="0"/>
        </w:rPr>
        <w:t>款</w:t>
      </w:r>
      <w:r>
        <w:rPr>
          <w:rFonts w:ascii="宋体" w:hAnsi="宋体"/>
          <w:snapToGrid w:val="0"/>
        </w:rPr>
        <w:t>招标文件的澄清相关内容及方式执行。</w:t>
      </w:r>
    </w:p>
    <w:p w:rsidR="007D609A" w:rsidRDefault="00C23054">
      <w:pPr>
        <w:pStyle w:val="2"/>
        <w:spacing w:before="0" w:after="0" w:line="360" w:lineRule="auto"/>
        <w:rPr>
          <w:rFonts w:ascii="宋体" w:hAnsi="宋体"/>
          <w:b w:val="0"/>
          <w:snapToGrid w:val="0"/>
        </w:rPr>
      </w:pPr>
      <w:bookmarkStart w:id="298" w:name="_Toc15305"/>
      <w:bookmarkStart w:id="299" w:name="_Toc509218728"/>
      <w:bookmarkStart w:id="300" w:name="_Toc14543"/>
      <w:bookmarkStart w:id="301" w:name="_Toc430530453"/>
      <w:bookmarkStart w:id="302" w:name="_Toc5461"/>
      <w:r>
        <w:rPr>
          <w:rFonts w:ascii="宋体" w:hAnsi="宋体"/>
          <w:b w:val="0"/>
          <w:snapToGrid w:val="0"/>
        </w:rPr>
        <w:t>3.  投标文件</w:t>
      </w:r>
      <w:bookmarkEnd w:id="293"/>
      <w:bookmarkEnd w:id="294"/>
      <w:bookmarkEnd w:id="295"/>
      <w:bookmarkEnd w:id="296"/>
      <w:bookmarkEnd w:id="297"/>
      <w:bookmarkEnd w:id="298"/>
      <w:bookmarkEnd w:id="299"/>
      <w:bookmarkEnd w:id="300"/>
      <w:bookmarkEnd w:id="301"/>
      <w:bookmarkEnd w:id="302"/>
    </w:p>
    <w:p w:rsidR="007D609A" w:rsidRDefault="00C23054">
      <w:pPr>
        <w:pStyle w:val="3"/>
        <w:snapToGrid w:val="0"/>
        <w:spacing w:before="0" w:after="0" w:line="360" w:lineRule="auto"/>
        <w:rPr>
          <w:rFonts w:ascii="宋体" w:hAnsi="宋体"/>
          <w:b w:val="0"/>
          <w:snapToGrid w:val="0"/>
          <w:sz w:val="24"/>
          <w:szCs w:val="24"/>
        </w:rPr>
      </w:pPr>
      <w:bookmarkStart w:id="303" w:name="_Toc287607765"/>
      <w:bookmarkStart w:id="304" w:name="_Toc8482"/>
      <w:bookmarkStart w:id="305" w:name="_Toc200513145"/>
      <w:bookmarkStart w:id="306" w:name="_Toc430530454"/>
      <w:bookmarkStart w:id="307" w:name="_Toc22971"/>
      <w:bookmarkStart w:id="308" w:name="_Toc287620704"/>
      <w:bookmarkStart w:id="309" w:name="_Toc509218729"/>
      <w:bookmarkStart w:id="310" w:name="_Toc3791"/>
      <w:bookmarkStart w:id="311" w:name="_Toc224103336"/>
      <w:bookmarkStart w:id="312" w:name="_Toc277082571"/>
      <w:r>
        <w:rPr>
          <w:rFonts w:ascii="宋体" w:hAnsi="宋体"/>
          <w:b w:val="0"/>
          <w:snapToGrid w:val="0"/>
          <w:sz w:val="24"/>
          <w:szCs w:val="24"/>
        </w:rPr>
        <w:t>3.1  投标文件的组成</w:t>
      </w:r>
      <w:bookmarkEnd w:id="303"/>
      <w:bookmarkEnd w:id="304"/>
      <w:bookmarkEnd w:id="305"/>
      <w:bookmarkEnd w:id="306"/>
      <w:bookmarkEnd w:id="307"/>
      <w:bookmarkEnd w:id="308"/>
      <w:bookmarkEnd w:id="309"/>
      <w:bookmarkEnd w:id="310"/>
      <w:bookmarkEnd w:id="311"/>
      <w:bookmarkEnd w:id="312"/>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3.1.1 </w:t>
      </w:r>
      <w:r>
        <w:rPr>
          <w:rFonts w:ascii="宋体" w:hAnsi="宋体" w:hint="eastAsia"/>
          <w:snapToGrid w:val="0"/>
          <w:kern w:val="0"/>
          <w:szCs w:val="21"/>
        </w:rPr>
        <w:t>投标文件</w:t>
      </w:r>
      <w:r>
        <w:rPr>
          <w:rFonts w:ascii="宋体" w:hAnsi="宋体"/>
          <w:snapToGrid w:val="0"/>
          <w:kern w:val="0"/>
          <w:szCs w:val="21"/>
        </w:rPr>
        <w:t>应包括下列内容：</w:t>
      </w:r>
      <w:r>
        <w:rPr>
          <w:rFonts w:ascii="宋体" w:hAnsi="宋体" w:hint="eastAsia"/>
          <w:snapToGrid w:val="0"/>
          <w:kern w:val="0"/>
          <w:szCs w:val="21"/>
        </w:rPr>
        <w:t>详见第六章</w:t>
      </w:r>
      <w:r>
        <w:rPr>
          <w:rFonts w:ascii="宋体" w:hAnsi="宋体"/>
          <w:snapToGrid w:val="0"/>
          <w:kern w:val="0"/>
          <w:szCs w:val="21"/>
        </w:rPr>
        <w:t>“投标文件格式”</w:t>
      </w:r>
      <w:r>
        <w:rPr>
          <w:rFonts w:ascii="宋体" w:hAnsi="宋体" w:hint="eastAsia"/>
          <w:snapToGrid w:val="0"/>
          <w:kern w:val="0"/>
          <w:szCs w:val="21"/>
        </w:rPr>
        <w:t>。</w:t>
      </w:r>
    </w:p>
    <w:p w:rsidR="007D609A" w:rsidRDefault="00C23054">
      <w:pPr>
        <w:pStyle w:val="3"/>
        <w:snapToGrid w:val="0"/>
        <w:spacing w:before="0" w:after="0" w:line="360" w:lineRule="auto"/>
        <w:rPr>
          <w:rFonts w:ascii="宋体" w:hAnsi="宋体"/>
          <w:b w:val="0"/>
          <w:snapToGrid w:val="0"/>
          <w:sz w:val="24"/>
          <w:szCs w:val="24"/>
        </w:rPr>
      </w:pPr>
      <w:bookmarkStart w:id="313" w:name="_Toc277082572"/>
      <w:bookmarkStart w:id="314" w:name="_Toc287620705"/>
      <w:bookmarkStart w:id="315" w:name="_Toc430530455"/>
      <w:bookmarkStart w:id="316" w:name="_Toc13432"/>
      <w:bookmarkStart w:id="317" w:name="_Toc224103337"/>
      <w:bookmarkStart w:id="318" w:name="_Toc287607766"/>
      <w:bookmarkStart w:id="319" w:name="_Toc509218730"/>
      <w:bookmarkStart w:id="320" w:name="_Toc200513146"/>
      <w:bookmarkStart w:id="321" w:name="_Toc11028"/>
      <w:bookmarkStart w:id="322" w:name="_Toc10679"/>
      <w:r>
        <w:rPr>
          <w:rFonts w:ascii="宋体" w:hAnsi="宋体"/>
          <w:b w:val="0"/>
          <w:snapToGrid w:val="0"/>
          <w:sz w:val="24"/>
          <w:szCs w:val="24"/>
        </w:rPr>
        <w:t>3.2  投标报价</w:t>
      </w:r>
      <w:bookmarkEnd w:id="313"/>
      <w:bookmarkEnd w:id="314"/>
      <w:bookmarkEnd w:id="315"/>
      <w:bookmarkEnd w:id="316"/>
      <w:bookmarkEnd w:id="317"/>
      <w:bookmarkEnd w:id="318"/>
      <w:bookmarkEnd w:id="319"/>
      <w:bookmarkEnd w:id="320"/>
      <w:bookmarkEnd w:id="321"/>
      <w:bookmarkEnd w:id="322"/>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3.2.1  </w:t>
      </w:r>
      <w:r>
        <w:rPr>
          <w:rFonts w:ascii="宋体" w:hAnsi="宋体" w:hint="eastAsia"/>
          <w:snapToGrid w:val="0"/>
          <w:kern w:val="0"/>
          <w:szCs w:val="21"/>
        </w:rPr>
        <w:t>投标人</w:t>
      </w:r>
      <w:r>
        <w:rPr>
          <w:rFonts w:ascii="宋体" w:hAnsi="宋体"/>
          <w:snapToGrid w:val="0"/>
          <w:kern w:val="0"/>
          <w:szCs w:val="21"/>
        </w:rPr>
        <w:t>应充分了解该项目的总体情况以及影响</w:t>
      </w:r>
      <w:r>
        <w:rPr>
          <w:rFonts w:ascii="宋体" w:hAnsi="宋体" w:hint="eastAsia"/>
          <w:snapToGrid w:val="0"/>
          <w:kern w:val="0"/>
          <w:szCs w:val="21"/>
        </w:rPr>
        <w:t>投标报价</w:t>
      </w:r>
      <w:r>
        <w:rPr>
          <w:rFonts w:ascii="宋体" w:hAnsi="宋体"/>
          <w:snapToGrid w:val="0"/>
          <w:kern w:val="0"/>
          <w:szCs w:val="21"/>
        </w:rPr>
        <w:t>的其他要素。</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w:t>
      </w:r>
      <w:r>
        <w:rPr>
          <w:rFonts w:ascii="宋体" w:hAnsi="宋体" w:hint="eastAsia"/>
          <w:snapToGrid w:val="0"/>
          <w:kern w:val="0"/>
          <w:szCs w:val="21"/>
        </w:rPr>
        <w:t xml:space="preserve">  投标人</w:t>
      </w:r>
      <w:r>
        <w:rPr>
          <w:rFonts w:ascii="宋体" w:hAnsi="宋体"/>
          <w:snapToGrid w:val="0"/>
          <w:kern w:val="0"/>
          <w:szCs w:val="21"/>
        </w:rPr>
        <w:t>在</w:t>
      </w:r>
      <w:r>
        <w:rPr>
          <w:rFonts w:ascii="宋体" w:hAnsi="宋体" w:hint="eastAsia"/>
          <w:snapToGrid w:val="0"/>
          <w:kern w:val="0"/>
          <w:szCs w:val="21"/>
        </w:rPr>
        <w:t>投标截止时间</w:t>
      </w:r>
      <w:r>
        <w:rPr>
          <w:rFonts w:ascii="宋体" w:hAnsi="宋体"/>
          <w:snapToGrid w:val="0"/>
          <w:kern w:val="0"/>
          <w:szCs w:val="21"/>
        </w:rPr>
        <w:t>前修改</w:t>
      </w:r>
      <w:r>
        <w:rPr>
          <w:rFonts w:ascii="宋体" w:hAnsi="宋体" w:hint="eastAsia"/>
          <w:snapToGrid w:val="0"/>
          <w:kern w:val="0"/>
          <w:szCs w:val="21"/>
        </w:rPr>
        <w:t>投标函</w:t>
      </w:r>
      <w:r>
        <w:rPr>
          <w:rFonts w:ascii="宋体" w:hAnsi="宋体"/>
          <w:snapToGrid w:val="0"/>
          <w:kern w:val="0"/>
          <w:szCs w:val="21"/>
        </w:rPr>
        <w:t>中的</w:t>
      </w:r>
      <w:r>
        <w:rPr>
          <w:rFonts w:ascii="宋体" w:hAnsi="宋体" w:hint="eastAsia"/>
          <w:snapToGrid w:val="0"/>
          <w:kern w:val="0"/>
          <w:szCs w:val="21"/>
        </w:rPr>
        <w:t>投标报价</w:t>
      </w:r>
      <w:r>
        <w:rPr>
          <w:rFonts w:ascii="宋体" w:hAnsi="宋体"/>
          <w:snapToGrid w:val="0"/>
          <w:kern w:val="0"/>
          <w:szCs w:val="21"/>
        </w:rPr>
        <w:t>。此修改须符合本章第 4.3 款的有关要求。</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w:t>
      </w:r>
      <w:r>
        <w:rPr>
          <w:rFonts w:ascii="宋体" w:hAnsi="宋体" w:hint="eastAsia"/>
          <w:snapToGrid w:val="0"/>
          <w:kern w:val="0"/>
          <w:szCs w:val="21"/>
        </w:rPr>
        <w:t>3</w:t>
      </w:r>
      <w:r>
        <w:rPr>
          <w:rFonts w:ascii="宋体" w:hAnsi="宋体"/>
          <w:snapToGrid w:val="0"/>
          <w:kern w:val="0"/>
          <w:szCs w:val="21"/>
        </w:rPr>
        <w:t xml:space="preserve">  </w:t>
      </w:r>
      <w:r>
        <w:rPr>
          <w:rFonts w:ascii="宋体" w:hAnsi="宋体" w:hint="eastAsia"/>
          <w:snapToGrid w:val="0"/>
          <w:kern w:val="0"/>
          <w:szCs w:val="21"/>
        </w:rPr>
        <w:t>招标人</w:t>
      </w:r>
      <w:r>
        <w:rPr>
          <w:rFonts w:ascii="宋体" w:hAnsi="宋体"/>
          <w:snapToGrid w:val="0"/>
          <w:kern w:val="0"/>
          <w:szCs w:val="21"/>
        </w:rPr>
        <w:t>设有</w:t>
      </w:r>
      <w:r>
        <w:rPr>
          <w:rFonts w:ascii="宋体" w:hAnsi="宋体" w:hint="eastAsia"/>
          <w:snapToGrid w:val="0"/>
          <w:kern w:val="0"/>
          <w:szCs w:val="21"/>
        </w:rPr>
        <w:t>最高投标报价</w:t>
      </w:r>
      <w:r>
        <w:rPr>
          <w:rFonts w:ascii="宋体" w:hAnsi="宋体"/>
          <w:snapToGrid w:val="0"/>
          <w:kern w:val="0"/>
          <w:szCs w:val="21"/>
        </w:rPr>
        <w:t>的，</w:t>
      </w:r>
      <w:r>
        <w:rPr>
          <w:rFonts w:ascii="宋体" w:hAnsi="宋体" w:hint="eastAsia"/>
          <w:snapToGrid w:val="0"/>
          <w:kern w:val="0"/>
          <w:szCs w:val="21"/>
        </w:rPr>
        <w:t>投标人</w:t>
      </w:r>
      <w:r>
        <w:rPr>
          <w:rFonts w:ascii="宋体" w:hAnsi="宋体"/>
          <w:snapToGrid w:val="0"/>
          <w:kern w:val="0"/>
          <w:szCs w:val="21"/>
        </w:rPr>
        <w:t>的</w:t>
      </w:r>
      <w:r>
        <w:rPr>
          <w:rFonts w:ascii="宋体" w:hAnsi="宋体" w:hint="eastAsia"/>
          <w:snapToGrid w:val="0"/>
          <w:kern w:val="0"/>
          <w:szCs w:val="21"/>
        </w:rPr>
        <w:t>投标报价</w:t>
      </w:r>
      <w:r>
        <w:rPr>
          <w:rFonts w:ascii="宋体" w:hAnsi="宋体"/>
          <w:snapToGrid w:val="0"/>
          <w:kern w:val="0"/>
          <w:szCs w:val="21"/>
        </w:rPr>
        <w:t>不得超过</w:t>
      </w:r>
      <w:r>
        <w:rPr>
          <w:rFonts w:ascii="宋体" w:hAnsi="宋体" w:hint="eastAsia"/>
          <w:snapToGrid w:val="0"/>
          <w:kern w:val="0"/>
          <w:szCs w:val="21"/>
        </w:rPr>
        <w:t>最高投标报价</w:t>
      </w:r>
      <w:r>
        <w:rPr>
          <w:rFonts w:ascii="宋体" w:hAnsi="宋体"/>
          <w:snapToGrid w:val="0"/>
          <w:kern w:val="0"/>
          <w:szCs w:val="21"/>
        </w:rPr>
        <w:t>，</w:t>
      </w:r>
      <w:r>
        <w:rPr>
          <w:rFonts w:ascii="宋体" w:hAnsi="宋体" w:hint="eastAsia"/>
          <w:snapToGrid w:val="0"/>
          <w:kern w:val="0"/>
          <w:szCs w:val="21"/>
        </w:rPr>
        <w:t>最高投标报价</w:t>
      </w:r>
      <w:r>
        <w:rPr>
          <w:rFonts w:ascii="宋体" w:hAnsi="宋体"/>
          <w:snapToGrid w:val="0"/>
          <w:kern w:val="0"/>
          <w:szCs w:val="21"/>
        </w:rPr>
        <w:t>在</w:t>
      </w:r>
      <w:r>
        <w:rPr>
          <w:rFonts w:ascii="宋体" w:hAnsi="宋体" w:hint="eastAsia"/>
          <w:snapToGrid w:val="0"/>
          <w:kern w:val="0"/>
          <w:szCs w:val="21"/>
        </w:rPr>
        <w:t>投标人</w:t>
      </w:r>
      <w:r>
        <w:rPr>
          <w:rFonts w:ascii="宋体" w:hAnsi="宋体"/>
          <w:snapToGrid w:val="0"/>
          <w:kern w:val="0"/>
          <w:szCs w:val="21"/>
        </w:rPr>
        <w:t>须知前附表中载明。</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投标报价</w:t>
      </w:r>
      <w:r>
        <w:rPr>
          <w:rFonts w:ascii="宋体" w:hAnsi="宋体"/>
          <w:snapToGrid w:val="0"/>
          <w:kern w:val="0"/>
          <w:szCs w:val="21"/>
        </w:rPr>
        <w:t>的</w:t>
      </w:r>
      <w:proofErr w:type="gramStart"/>
      <w:r>
        <w:rPr>
          <w:rFonts w:ascii="宋体" w:hAnsi="宋体"/>
          <w:snapToGrid w:val="0"/>
          <w:kern w:val="0"/>
          <w:szCs w:val="21"/>
        </w:rPr>
        <w:t>其他要</w:t>
      </w:r>
      <w:proofErr w:type="gramEnd"/>
      <w:r>
        <w:rPr>
          <w:rFonts w:ascii="宋体" w:hAnsi="宋体"/>
          <w:snapToGrid w:val="0"/>
          <w:kern w:val="0"/>
          <w:szCs w:val="21"/>
        </w:rPr>
        <w:t>求见</w:t>
      </w:r>
      <w:r>
        <w:rPr>
          <w:rFonts w:ascii="宋体" w:hAnsi="宋体" w:hint="eastAsia"/>
          <w:snapToGrid w:val="0"/>
          <w:kern w:val="0"/>
          <w:szCs w:val="21"/>
        </w:rPr>
        <w:t>投标人</w:t>
      </w:r>
      <w:r>
        <w:rPr>
          <w:rFonts w:ascii="宋体" w:hAnsi="宋体"/>
          <w:snapToGrid w:val="0"/>
          <w:kern w:val="0"/>
          <w:szCs w:val="21"/>
        </w:rPr>
        <w:t>须知前附表。</w:t>
      </w:r>
    </w:p>
    <w:p w:rsidR="007D609A" w:rsidRDefault="00C23054">
      <w:pPr>
        <w:pStyle w:val="3"/>
        <w:snapToGrid w:val="0"/>
        <w:spacing w:before="0" w:after="0" w:line="360" w:lineRule="auto"/>
        <w:rPr>
          <w:rFonts w:ascii="宋体" w:hAnsi="宋体"/>
          <w:b w:val="0"/>
          <w:snapToGrid w:val="0"/>
          <w:sz w:val="24"/>
          <w:szCs w:val="24"/>
        </w:rPr>
      </w:pPr>
      <w:bookmarkStart w:id="323" w:name="_Toc200513147"/>
      <w:bookmarkStart w:id="324" w:name="_Toc12285"/>
      <w:bookmarkStart w:id="325" w:name="_Toc287607767"/>
      <w:bookmarkStart w:id="326" w:name="_Toc287620706"/>
      <w:bookmarkStart w:id="327" w:name="_Toc509218731"/>
      <w:bookmarkStart w:id="328" w:name="_Toc430530456"/>
      <w:bookmarkStart w:id="329" w:name="_Toc224103338"/>
      <w:bookmarkStart w:id="330" w:name="_Toc4304"/>
      <w:bookmarkStart w:id="331" w:name="_Toc30764"/>
      <w:bookmarkStart w:id="332" w:name="_Toc277082573"/>
      <w:r>
        <w:rPr>
          <w:rFonts w:ascii="宋体" w:hAnsi="宋体"/>
          <w:b w:val="0"/>
          <w:snapToGrid w:val="0"/>
          <w:sz w:val="24"/>
          <w:szCs w:val="24"/>
        </w:rPr>
        <w:t>3.3  投标有效期</w:t>
      </w:r>
      <w:bookmarkEnd w:id="323"/>
      <w:bookmarkEnd w:id="324"/>
      <w:bookmarkEnd w:id="325"/>
      <w:bookmarkEnd w:id="326"/>
      <w:bookmarkEnd w:id="327"/>
      <w:bookmarkEnd w:id="328"/>
      <w:bookmarkEnd w:id="329"/>
      <w:bookmarkEnd w:id="330"/>
      <w:bookmarkEnd w:id="331"/>
      <w:bookmarkEnd w:id="332"/>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rsidR="007D609A" w:rsidRDefault="00C23054">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333" w:name="_Toc224103339"/>
      <w:bookmarkStart w:id="334" w:name="_Toc509218732"/>
      <w:bookmarkStart w:id="335" w:name="_Toc430530457"/>
      <w:bookmarkStart w:id="336" w:name="_Toc287620707"/>
      <w:bookmarkStart w:id="337" w:name="_Toc287607768"/>
      <w:bookmarkStart w:id="338" w:name="_Toc277082574"/>
      <w:bookmarkStart w:id="339" w:name="_Toc200513148"/>
      <w:bookmarkStart w:id="340" w:name="_Toc1366"/>
      <w:bookmarkStart w:id="341" w:name="_Toc20414"/>
      <w:bookmarkStart w:id="342" w:name="_Toc24029"/>
      <w:r>
        <w:rPr>
          <w:rFonts w:ascii="宋体" w:hAnsi="宋体"/>
          <w:b w:val="0"/>
          <w:snapToGrid w:val="0"/>
          <w:sz w:val="24"/>
          <w:szCs w:val="24"/>
        </w:rPr>
        <w:lastRenderedPageBreak/>
        <w:t xml:space="preserve">3.4  </w:t>
      </w:r>
      <w:bookmarkEnd w:id="333"/>
      <w:bookmarkEnd w:id="334"/>
      <w:bookmarkEnd w:id="335"/>
      <w:bookmarkEnd w:id="336"/>
      <w:bookmarkEnd w:id="337"/>
      <w:bookmarkEnd w:id="338"/>
      <w:bookmarkEnd w:id="339"/>
      <w:r>
        <w:rPr>
          <w:rFonts w:ascii="宋体" w:hAnsi="宋体"/>
          <w:b w:val="0"/>
          <w:snapToGrid w:val="0"/>
          <w:sz w:val="24"/>
          <w:szCs w:val="24"/>
        </w:rPr>
        <w:t>投标</w:t>
      </w:r>
      <w:bookmarkEnd w:id="340"/>
      <w:r>
        <w:rPr>
          <w:rFonts w:ascii="宋体" w:hAnsi="宋体" w:hint="eastAsia"/>
          <w:b w:val="0"/>
          <w:snapToGrid w:val="0"/>
          <w:sz w:val="24"/>
          <w:szCs w:val="24"/>
        </w:rPr>
        <w:t>保证金</w:t>
      </w:r>
      <w:bookmarkEnd w:id="341"/>
      <w:bookmarkEnd w:id="342"/>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rsidR="007D609A" w:rsidRDefault="00C23054">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rsidR="007D609A" w:rsidRDefault="00C23054">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有下列情形之一的，投标保证金将不予退还：</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（1）投标人在规定的投标有效期内撤销或修改其投标文件；</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对投标人的纪律要求的；</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）法律法规规定的其他情形。</w:t>
      </w:r>
    </w:p>
    <w:p w:rsidR="007D609A" w:rsidRDefault="00C23054">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t>3.4.5</w:t>
      </w:r>
      <w:r>
        <w:rPr>
          <w:rFonts w:ascii="宋体" w:hAnsi="宋体"/>
          <w:kern w:val="0"/>
        </w:rPr>
        <w:t>（1）投标保证金为无条件担保；</w:t>
      </w:r>
    </w:p>
    <w:p w:rsidR="007D609A" w:rsidRDefault="00C23054">
      <w:pPr>
        <w:tabs>
          <w:tab w:val="left" w:pos="611"/>
          <w:tab w:val="left" w:pos="669"/>
        </w:tabs>
        <w:snapToGrid w:val="0"/>
        <w:spacing w:line="360" w:lineRule="auto"/>
        <w:ind w:firstLineChars="450" w:firstLine="945"/>
        <w:rPr>
          <w:rFonts w:ascii="宋体" w:hAnsi="宋体"/>
          <w:kern w:val="0"/>
        </w:rPr>
      </w:pPr>
      <w:r>
        <w:rPr>
          <w:rFonts w:ascii="宋体" w:hAnsi="宋体"/>
          <w:kern w:val="0"/>
        </w:rPr>
        <w:t>（2）投标保证金的受益人为招标人</w:t>
      </w:r>
      <w:r>
        <w:rPr>
          <w:rFonts w:ascii="宋体" w:hAnsi="宋体" w:hint="eastAsia"/>
          <w:kern w:val="0"/>
        </w:rPr>
        <w:t>。</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343" w:name="_Toc224103340"/>
      <w:bookmarkStart w:id="344" w:name="_Toc25920"/>
      <w:bookmarkStart w:id="345" w:name="_Toc287620708"/>
      <w:bookmarkStart w:id="346" w:name="_Toc509218733"/>
      <w:bookmarkStart w:id="347" w:name="_Toc277082575"/>
      <w:bookmarkStart w:id="348" w:name="_Toc200513149"/>
      <w:bookmarkStart w:id="349" w:name="_Toc287607769"/>
      <w:bookmarkStart w:id="350" w:name="_Toc430530458"/>
      <w:bookmarkStart w:id="351" w:name="_Toc17824"/>
      <w:bookmarkStart w:id="352" w:name="_Toc293"/>
      <w:r>
        <w:rPr>
          <w:rFonts w:ascii="宋体" w:hAnsi="宋体"/>
          <w:b w:val="0"/>
          <w:snapToGrid w:val="0"/>
          <w:sz w:val="24"/>
          <w:szCs w:val="24"/>
        </w:rPr>
        <w:t>3.5</w:t>
      </w:r>
      <w:bookmarkStart w:id="353" w:name="_Toc16639"/>
      <w:bookmarkStart w:id="354" w:name="_Toc509218734"/>
      <w:bookmarkStart w:id="355" w:name="_Toc200513150"/>
      <w:bookmarkStart w:id="356" w:name="_Toc430530459"/>
      <w:bookmarkStart w:id="357" w:name="_Toc287607770"/>
      <w:bookmarkStart w:id="358" w:name="_Toc224103341"/>
      <w:bookmarkStart w:id="359" w:name="_Toc277082576"/>
      <w:bookmarkStart w:id="360" w:name="_Toc287620709"/>
      <w:bookmarkEnd w:id="343"/>
      <w:bookmarkEnd w:id="344"/>
      <w:bookmarkEnd w:id="345"/>
      <w:bookmarkEnd w:id="346"/>
      <w:bookmarkEnd w:id="347"/>
      <w:bookmarkEnd w:id="348"/>
      <w:bookmarkEnd w:id="349"/>
      <w:bookmarkEnd w:id="350"/>
      <w:r>
        <w:rPr>
          <w:rFonts w:ascii="宋体" w:hAnsi="宋体"/>
          <w:b w:val="0"/>
          <w:snapToGrid w:val="0"/>
          <w:sz w:val="24"/>
          <w:szCs w:val="24"/>
        </w:rPr>
        <w:t xml:space="preserve">  资格审查资料</w:t>
      </w:r>
      <w:bookmarkEnd w:id="351"/>
      <w:bookmarkEnd w:id="352"/>
      <w:bookmarkEnd w:id="353"/>
      <w:bookmarkEnd w:id="354"/>
      <w:bookmarkEnd w:id="355"/>
      <w:bookmarkEnd w:id="356"/>
      <w:bookmarkEnd w:id="357"/>
      <w:bookmarkEnd w:id="358"/>
      <w:bookmarkEnd w:id="359"/>
      <w:bookmarkEnd w:id="360"/>
    </w:p>
    <w:p w:rsidR="007D609A" w:rsidRDefault="00C23054">
      <w:pPr>
        <w:autoSpaceDE w:val="0"/>
        <w:autoSpaceDN w:val="0"/>
        <w:adjustRightInd w:val="0"/>
        <w:snapToGrid w:val="0"/>
        <w:spacing w:line="360" w:lineRule="auto"/>
        <w:ind w:leftChars="49" w:left="103" w:right="37"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w:t>
      </w:r>
      <w:r>
        <w:rPr>
          <w:rFonts w:ascii="宋体" w:hAnsi="宋体" w:hint="eastAsia"/>
          <w:kern w:val="0"/>
          <w:szCs w:val="21"/>
        </w:rPr>
        <w:t>项中要求的相关证明材料</w:t>
      </w:r>
      <w:r>
        <w:rPr>
          <w:rFonts w:ascii="宋体" w:hAnsi="宋体"/>
          <w:szCs w:val="21"/>
        </w:rPr>
        <w:t>。</w:t>
      </w:r>
    </w:p>
    <w:p w:rsidR="007D609A" w:rsidRDefault="00C23054">
      <w:pPr>
        <w:pStyle w:val="3"/>
        <w:snapToGrid w:val="0"/>
        <w:spacing w:before="0" w:after="0" w:line="360" w:lineRule="auto"/>
        <w:rPr>
          <w:rFonts w:ascii="宋体" w:hAnsi="宋体"/>
          <w:b w:val="0"/>
          <w:snapToGrid w:val="0"/>
          <w:sz w:val="24"/>
          <w:szCs w:val="24"/>
        </w:rPr>
      </w:pPr>
      <w:bookmarkStart w:id="361" w:name="_Toc200513151"/>
      <w:bookmarkStart w:id="362" w:name="_Toc509218735"/>
      <w:bookmarkStart w:id="363" w:name="_Toc287620710"/>
      <w:bookmarkStart w:id="364" w:name="_Toc9736"/>
      <w:bookmarkStart w:id="365" w:name="_Toc277082577"/>
      <w:bookmarkStart w:id="366" w:name="_Toc287607771"/>
      <w:bookmarkStart w:id="367" w:name="_Toc24446"/>
      <w:bookmarkStart w:id="368" w:name="_Toc224103342"/>
      <w:bookmarkStart w:id="369" w:name="_Toc24034"/>
      <w:bookmarkStart w:id="370" w:name="_Toc430530460"/>
      <w:r>
        <w:rPr>
          <w:rFonts w:ascii="宋体" w:hAnsi="宋体"/>
          <w:b w:val="0"/>
          <w:snapToGrid w:val="0"/>
          <w:sz w:val="24"/>
          <w:szCs w:val="24"/>
        </w:rPr>
        <w:t>3.6  备选投标方案</w:t>
      </w:r>
      <w:bookmarkEnd w:id="361"/>
      <w:bookmarkEnd w:id="362"/>
      <w:bookmarkEnd w:id="363"/>
      <w:bookmarkEnd w:id="364"/>
      <w:bookmarkEnd w:id="365"/>
      <w:bookmarkEnd w:id="366"/>
      <w:bookmarkEnd w:id="367"/>
      <w:bookmarkEnd w:id="368"/>
      <w:bookmarkEnd w:id="369"/>
      <w:bookmarkEnd w:id="37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不</w:t>
      </w:r>
      <w:r>
        <w:rPr>
          <w:rFonts w:ascii="宋体" w:hAnsi="宋体"/>
          <w:snapToGrid w:val="0"/>
          <w:kern w:val="0"/>
          <w:szCs w:val="21"/>
        </w:rPr>
        <w:t>允许。</w:t>
      </w:r>
    </w:p>
    <w:p w:rsidR="007D609A" w:rsidRDefault="00C23054">
      <w:pPr>
        <w:pStyle w:val="3"/>
        <w:snapToGrid w:val="0"/>
        <w:spacing w:before="0" w:after="0" w:line="360" w:lineRule="auto"/>
        <w:rPr>
          <w:rFonts w:ascii="宋体" w:hAnsi="宋体"/>
          <w:b w:val="0"/>
          <w:snapToGrid w:val="0"/>
          <w:sz w:val="24"/>
          <w:szCs w:val="24"/>
        </w:rPr>
      </w:pPr>
      <w:bookmarkStart w:id="371" w:name="_Toc430530461"/>
      <w:bookmarkStart w:id="372" w:name="_Toc6231"/>
      <w:bookmarkStart w:id="373" w:name="_Toc287620711"/>
      <w:bookmarkStart w:id="374" w:name="_Toc224103343"/>
      <w:bookmarkStart w:id="375" w:name="_Toc16951"/>
      <w:bookmarkStart w:id="376" w:name="_Toc200513152"/>
      <w:bookmarkStart w:id="377" w:name="_Toc509218736"/>
      <w:bookmarkStart w:id="378" w:name="_Toc287607772"/>
      <w:bookmarkStart w:id="379" w:name="_Toc2778"/>
      <w:bookmarkStart w:id="380" w:name="_Toc277082578"/>
      <w:r>
        <w:rPr>
          <w:rFonts w:ascii="宋体" w:hAnsi="宋体"/>
          <w:b w:val="0"/>
          <w:snapToGrid w:val="0"/>
          <w:sz w:val="24"/>
          <w:szCs w:val="24"/>
        </w:rPr>
        <w:t>3.7  投标文件的编制</w:t>
      </w:r>
      <w:bookmarkEnd w:id="371"/>
      <w:bookmarkEnd w:id="372"/>
      <w:bookmarkEnd w:id="373"/>
      <w:bookmarkEnd w:id="374"/>
      <w:bookmarkEnd w:id="375"/>
      <w:bookmarkEnd w:id="376"/>
      <w:bookmarkEnd w:id="377"/>
      <w:bookmarkEnd w:id="378"/>
      <w:bookmarkEnd w:id="379"/>
      <w:bookmarkEnd w:id="38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w:t>
      </w:r>
      <w:r>
        <w:rPr>
          <w:rFonts w:ascii="宋体" w:hAnsi="宋体" w:hint="eastAsia"/>
          <w:snapToGrid w:val="0"/>
          <w:kern w:val="0"/>
          <w:szCs w:val="21"/>
        </w:rPr>
        <w:t>第六章</w:t>
      </w:r>
      <w:r>
        <w:rPr>
          <w:rFonts w:ascii="宋体" w:hAnsi="宋体"/>
          <w:snapToGrid w:val="0"/>
          <w:kern w:val="0"/>
          <w:szCs w:val="21"/>
        </w:rPr>
        <w:t>“投标文件格式”进行编写，如有必要，可以增加附页，作为投标文件的组成部分。其中，投标函附录在满足招标文件实质性要求的基础上，可以提出比招标文件要求更有利于招标人的承诺。</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3.7.2  投标文件应当对招标文件有关</w:t>
      </w:r>
      <w:r>
        <w:rPr>
          <w:rFonts w:ascii="宋体" w:hAnsi="宋体" w:hint="eastAsia"/>
          <w:snapToGrid w:val="0"/>
          <w:kern w:val="0"/>
          <w:szCs w:val="21"/>
        </w:rPr>
        <w:t>服务期限</w:t>
      </w:r>
      <w:r>
        <w:rPr>
          <w:rFonts w:ascii="宋体" w:hAnsi="宋体"/>
          <w:snapToGrid w:val="0"/>
          <w:kern w:val="0"/>
          <w:szCs w:val="21"/>
        </w:rPr>
        <w:t>、投标有效期、质量要求、</w:t>
      </w:r>
      <w:r>
        <w:rPr>
          <w:rFonts w:ascii="宋体" w:hAnsi="宋体" w:hint="eastAsia"/>
          <w:snapToGrid w:val="0"/>
          <w:kern w:val="0"/>
          <w:szCs w:val="21"/>
        </w:rPr>
        <w:t>发包人要求</w:t>
      </w:r>
      <w:r>
        <w:rPr>
          <w:rFonts w:ascii="宋体" w:hAnsi="宋体"/>
          <w:snapToGrid w:val="0"/>
          <w:kern w:val="0"/>
          <w:szCs w:val="21"/>
        </w:rPr>
        <w:t>、招标范围等实质性内容做出响应。</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rsidR="007D609A" w:rsidRDefault="00C23054">
      <w:pPr>
        <w:autoSpaceDE w:val="0"/>
        <w:autoSpaceDN w:val="0"/>
        <w:adjustRightInd w:val="0"/>
        <w:snapToGrid w:val="0"/>
        <w:spacing w:line="360" w:lineRule="auto"/>
        <w:ind w:right="-164" w:firstLineChars="200" w:firstLine="420"/>
        <w:rPr>
          <w:rFonts w:ascii="宋体" w:hAnsi="宋体"/>
          <w:i/>
          <w:snapToGrid w:val="0"/>
          <w:kern w:val="0"/>
          <w:szCs w:val="21"/>
        </w:rPr>
      </w:pPr>
      <w:r>
        <w:rPr>
          <w:rFonts w:ascii="宋体" w:hAnsi="宋体"/>
          <w:snapToGrid w:val="0"/>
          <w:kern w:val="0"/>
          <w:szCs w:val="21"/>
        </w:rPr>
        <w:t>3.7.4  投标文件的份数</w:t>
      </w:r>
      <w:r>
        <w:rPr>
          <w:rFonts w:ascii="宋体" w:hAnsi="宋体" w:hint="eastAsia"/>
          <w:snapToGrid w:val="0"/>
          <w:kern w:val="0"/>
          <w:szCs w:val="21"/>
        </w:rPr>
        <w:t>：</w:t>
      </w:r>
      <w:r>
        <w:rPr>
          <w:rFonts w:ascii="宋体" w:hAnsi="宋体"/>
          <w:snapToGrid w:val="0"/>
          <w:kern w:val="0"/>
          <w:szCs w:val="21"/>
        </w:rPr>
        <w:t>见投标人须知前附表，《</w:t>
      </w:r>
      <w:r>
        <w:rPr>
          <w:rFonts w:ascii="宋体" w:hAnsi="宋体" w:hint="eastAsia"/>
          <w:snapToGrid w:val="0"/>
          <w:kern w:val="0"/>
          <w:szCs w:val="21"/>
        </w:rPr>
        <w:t>服务方案</w:t>
      </w:r>
      <w:r>
        <w:rPr>
          <w:rFonts w:ascii="宋体" w:hAnsi="宋体"/>
          <w:snapToGrid w:val="0"/>
          <w:kern w:val="0"/>
          <w:szCs w:val="21"/>
        </w:rPr>
        <w:t>》</w:t>
      </w:r>
      <w:proofErr w:type="gramStart"/>
      <w:r>
        <w:rPr>
          <w:rFonts w:ascii="宋体" w:hAnsi="宋体"/>
          <w:snapToGrid w:val="0"/>
          <w:kern w:val="0"/>
          <w:szCs w:val="21"/>
        </w:rPr>
        <w:t>不分正</w:t>
      </w:r>
      <w:proofErr w:type="gramEnd"/>
      <w:r>
        <w:rPr>
          <w:rFonts w:ascii="宋体" w:hAnsi="宋体"/>
          <w:snapToGrid w:val="0"/>
          <w:kern w:val="0"/>
          <w:szCs w:val="21"/>
        </w:rPr>
        <w:t>副本。正本和副本的封面上应清楚地标记“正本”或“副本”的字样，正本和副本封面均须加盖单位法人章。当副本和正本不一致时，以正本为准。</w:t>
      </w:r>
    </w:p>
    <w:p w:rsidR="007D609A" w:rsidRDefault="00C23054">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rsidR="007D609A" w:rsidRDefault="00C23054">
      <w:pPr>
        <w:pStyle w:val="2"/>
        <w:keepNext w:val="0"/>
        <w:keepLines w:val="0"/>
        <w:spacing w:before="0" w:after="0" w:line="360" w:lineRule="auto"/>
        <w:rPr>
          <w:rFonts w:ascii="宋体" w:hAnsi="宋体"/>
          <w:b w:val="0"/>
          <w:snapToGrid w:val="0"/>
        </w:rPr>
      </w:pPr>
      <w:bookmarkStart w:id="381" w:name="_Toc19579"/>
      <w:bookmarkStart w:id="382" w:name="_Toc287620712"/>
      <w:bookmarkStart w:id="383" w:name="_Toc8931"/>
      <w:bookmarkStart w:id="384" w:name="_Toc509218737"/>
      <w:bookmarkStart w:id="385" w:name="_Toc277082579"/>
      <w:bookmarkStart w:id="386" w:name="_Toc430530462"/>
      <w:bookmarkStart w:id="387" w:name="_Toc224103344"/>
      <w:bookmarkStart w:id="388" w:name="_Toc287607773"/>
      <w:bookmarkStart w:id="389" w:name="_Toc9499"/>
      <w:bookmarkStart w:id="390" w:name="_Toc200513153"/>
      <w:r>
        <w:rPr>
          <w:rFonts w:ascii="宋体" w:hAnsi="宋体"/>
          <w:b w:val="0"/>
          <w:snapToGrid w:val="0"/>
        </w:rPr>
        <w:t>4.  投标</w:t>
      </w:r>
      <w:bookmarkEnd w:id="381"/>
      <w:bookmarkEnd w:id="382"/>
      <w:bookmarkEnd w:id="383"/>
      <w:bookmarkEnd w:id="384"/>
      <w:bookmarkEnd w:id="385"/>
      <w:bookmarkEnd w:id="386"/>
      <w:bookmarkEnd w:id="387"/>
      <w:bookmarkEnd w:id="388"/>
      <w:bookmarkEnd w:id="389"/>
      <w:bookmarkEnd w:id="390"/>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391" w:name="_Toc32244"/>
      <w:bookmarkStart w:id="392" w:name="_Toc430530463"/>
      <w:bookmarkStart w:id="393" w:name="_Toc18995"/>
      <w:bookmarkStart w:id="394" w:name="_Toc287607774"/>
      <w:bookmarkStart w:id="395" w:name="_Toc200513154"/>
      <w:bookmarkStart w:id="396" w:name="_Toc509218738"/>
      <w:bookmarkStart w:id="397" w:name="_Toc1151"/>
      <w:bookmarkStart w:id="398" w:name="_Toc287620713"/>
      <w:bookmarkStart w:id="399" w:name="_Toc277082580"/>
      <w:bookmarkStart w:id="400" w:name="_Toc224103345"/>
      <w:r>
        <w:rPr>
          <w:rFonts w:ascii="宋体" w:hAnsi="宋体"/>
          <w:b w:val="0"/>
          <w:snapToGrid w:val="0"/>
          <w:sz w:val="24"/>
          <w:szCs w:val="24"/>
        </w:rPr>
        <w:t>4.1  投标文件的密封和标记</w:t>
      </w:r>
      <w:bookmarkEnd w:id="391"/>
      <w:bookmarkEnd w:id="392"/>
      <w:bookmarkEnd w:id="393"/>
      <w:bookmarkEnd w:id="394"/>
      <w:bookmarkEnd w:id="395"/>
      <w:bookmarkEnd w:id="396"/>
      <w:bookmarkEnd w:id="397"/>
      <w:bookmarkEnd w:id="398"/>
      <w:bookmarkEnd w:id="399"/>
      <w:bookmarkEnd w:id="40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bookmarkStart w:id="401" w:name="_Toc200513155"/>
      <w:r>
        <w:rPr>
          <w:rFonts w:ascii="宋体" w:hAnsi="宋体"/>
          <w:snapToGrid w:val="0"/>
          <w:kern w:val="0"/>
          <w:szCs w:val="21"/>
        </w:rPr>
        <w:t>4.1.1  投标文件的正本与副本密封</w:t>
      </w:r>
      <w:r>
        <w:rPr>
          <w:rFonts w:ascii="宋体" w:hAnsi="宋体" w:hint="eastAsia"/>
          <w:snapToGrid w:val="0"/>
          <w:kern w:val="0"/>
          <w:szCs w:val="21"/>
        </w:rPr>
        <w:t>：</w:t>
      </w:r>
      <w:r>
        <w:rPr>
          <w:rFonts w:ascii="宋体" w:hAnsi="宋体"/>
          <w:snapToGrid w:val="0"/>
          <w:kern w:val="0"/>
          <w:szCs w:val="21"/>
        </w:rPr>
        <w:t>见投标人须知前附表。</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投标文件的封套上应写明的内容</w:t>
      </w:r>
      <w:r>
        <w:rPr>
          <w:rFonts w:ascii="宋体" w:hAnsi="宋体" w:hint="eastAsia"/>
          <w:snapToGrid w:val="0"/>
          <w:kern w:val="0"/>
          <w:szCs w:val="21"/>
        </w:rPr>
        <w:t>：</w:t>
      </w:r>
      <w:r>
        <w:rPr>
          <w:rFonts w:ascii="宋体" w:hAnsi="宋体"/>
          <w:snapToGrid w:val="0"/>
          <w:kern w:val="0"/>
          <w:szCs w:val="21"/>
        </w:rPr>
        <w:t>见投标人须知前附表。</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02" w:name="_Toc22153"/>
      <w:bookmarkStart w:id="403" w:name="_Toc25809"/>
      <w:bookmarkStart w:id="404" w:name="_Toc430530464"/>
      <w:bookmarkStart w:id="405" w:name="_Toc277082581"/>
      <w:bookmarkStart w:id="406" w:name="_Toc287620714"/>
      <w:bookmarkStart w:id="407" w:name="_Toc224103346"/>
      <w:bookmarkStart w:id="408" w:name="_Toc509218739"/>
      <w:bookmarkStart w:id="409" w:name="_Toc287607775"/>
      <w:bookmarkStart w:id="410" w:name="_Toc10995"/>
      <w:r>
        <w:rPr>
          <w:rFonts w:ascii="宋体" w:hAnsi="宋体"/>
          <w:b w:val="0"/>
          <w:snapToGrid w:val="0"/>
          <w:sz w:val="24"/>
          <w:szCs w:val="24"/>
        </w:rPr>
        <w:lastRenderedPageBreak/>
        <w:t>4.2  投标文件的递交</w:t>
      </w:r>
      <w:bookmarkEnd w:id="401"/>
      <w:bookmarkEnd w:id="402"/>
      <w:bookmarkEnd w:id="403"/>
      <w:bookmarkEnd w:id="404"/>
      <w:bookmarkEnd w:id="405"/>
      <w:bookmarkEnd w:id="406"/>
      <w:bookmarkEnd w:id="407"/>
      <w:bookmarkEnd w:id="408"/>
      <w:bookmarkEnd w:id="409"/>
      <w:bookmarkEnd w:id="41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项规定的投标截止时间前递交投标文件。</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4.2.4  招标人收到投标文件后，向投标人出具签收凭证。</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11" w:name="_Toc224103347"/>
      <w:bookmarkStart w:id="412" w:name="_Toc509218740"/>
      <w:bookmarkStart w:id="413" w:name="_Toc23986"/>
      <w:bookmarkStart w:id="414" w:name="_Toc200513156"/>
      <w:bookmarkStart w:id="415" w:name="_Toc430530465"/>
      <w:bookmarkStart w:id="416" w:name="_Toc16831"/>
      <w:bookmarkStart w:id="417" w:name="_Toc287607776"/>
      <w:bookmarkStart w:id="418" w:name="_Toc287620715"/>
      <w:bookmarkStart w:id="419" w:name="_Toc15465"/>
      <w:bookmarkStart w:id="420" w:name="_Toc277082582"/>
      <w:r>
        <w:rPr>
          <w:rFonts w:ascii="宋体" w:hAnsi="宋体"/>
          <w:b w:val="0"/>
          <w:snapToGrid w:val="0"/>
          <w:sz w:val="24"/>
          <w:szCs w:val="24"/>
        </w:rPr>
        <w:t>4.3  投标文件的修改与撤回</w:t>
      </w:r>
      <w:bookmarkEnd w:id="411"/>
      <w:bookmarkEnd w:id="412"/>
      <w:bookmarkEnd w:id="413"/>
      <w:bookmarkEnd w:id="414"/>
      <w:bookmarkEnd w:id="415"/>
      <w:bookmarkEnd w:id="416"/>
      <w:bookmarkEnd w:id="417"/>
      <w:bookmarkEnd w:id="418"/>
      <w:bookmarkEnd w:id="419"/>
      <w:bookmarkEnd w:id="42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在投标人须知前附表第2.2.2项规定的投标截止时间前，投标人可以修改或撤回已递交的投标文件，但应以书面形式通知招标人。</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ascii="宋体" w:hAnsi="宋体" w:hint="eastAsia"/>
          <w:snapToGrid w:val="0"/>
          <w:kern w:val="0"/>
          <w:szCs w:val="21"/>
        </w:rPr>
        <w:t>签名</w:t>
      </w:r>
      <w:r>
        <w:rPr>
          <w:rFonts w:ascii="宋体" w:hAnsi="宋体"/>
          <w:snapToGrid w:val="0"/>
          <w:kern w:val="0"/>
          <w:szCs w:val="21"/>
        </w:rPr>
        <w:t>或盖章。招标人收到书面通知后，向投标人出具签收凭证。</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rsidR="007D609A" w:rsidRDefault="00C23054">
      <w:pPr>
        <w:pStyle w:val="2"/>
        <w:keepNext w:val="0"/>
        <w:keepLines w:val="0"/>
        <w:spacing w:before="0" w:after="0" w:line="360" w:lineRule="auto"/>
        <w:rPr>
          <w:rFonts w:ascii="宋体" w:hAnsi="宋体"/>
          <w:b w:val="0"/>
          <w:snapToGrid w:val="0"/>
        </w:rPr>
      </w:pPr>
      <w:bookmarkStart w:id="421" w:name="_Toc509218741"/>
      <w:bookmarkStart w:id="422" w:name="_Toc287620716"/>
      <w:bookmarkStart w:id="423" w:name="_Toc9614"/>
      <w:bookmarkStart w:id="424" w:name="_Toc277082583"/>
      <w:bookmarkStart w:id="425" w:name="_Toc287607777"/>
      <w:bookmarkStart w:id="426" w:name="_Toc224103348"/>
      <w:bookmarkStart w:id="427" w:name="_Toc430530466"/>
      <w:bookmarkStart w:id="428" w:name="_Toc1410"/>
      <w:bookmarkStart w:id="429" w:name="_Toc11630"/>
      <w:bookmarkStart w:id="430" w:name="_Toc200513157"/>
      <w:r>
        <w:rPr>
          <w:rFonts w:ascii="宋体" w:hAnsi="宋体"/>
          <w:b w:val="0"/>
          <w:snapToGrid w:val="0"/>
        </w:rPr>
        <w:t>5.  开标</w:t>
      </w:r>
      <w:bookmarkEnd w:id="421"/>
      <w:bookmarkEnd w:id="422"/>
      <w:bookmarkEnd w:id="423"/>
      <w:bookmarkEnd w:id="424"/>
      <w:bookmarkEnd w:id="425"/>
      <w:bookmarkEnd w:id="426"/>
      <w:bookmarkEnd w:id="427"/>
      <w:bookmarkEnd w:id="428"/>
      <w:bookmarkEnd w:id="429"/>
      <w:bookmarkEnd w:id="430"/>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31" w:name="_Toc287607778"/>
      <w:bookmarkStart w:id="432" w:name="_Toc277082584"/>
      <w:bookmarkStart w:id="433" w:name="_Toc19964"/>
      <w:bookmarkStart w:id="434" w:name="_Toc224103349"/>
      <w:bookmarkStart w:id="435" w:name="_Toc509218742"/>
      <w:bookmarkStart w:id="436" w:name="_Toc430530467"/>
      <w:bookmarkStart w:id="437" w:name="_Toc287620717"/>
      <w:bookmarkStart w:id="438" w:name="_Toc20593"/>
      <w:bookmarkStart w:id="439" w:name="_Toc32223"/>
      <w:bookmarkStart w:id="440" w:name="_Toc200513158"/>
      <w:r>
        <w:rPr>
          <w:rFonts w:ascii="宋体" w:hAnsi="宋体"/>
          <w:b w:val="0"/>
          <w:snapToGrid w:val="0"/>
          <w:sz w:val="24"/>
          <w:szCs w:val="24"/>
        </w:rPr>
        <w:t>5.1  开标时间和地点</w:t>
      </w:r>
      <w:bookmarkEnd w:id="431"/>
      <w:bookmarkEnd w:id="432"/>
      <w:bookmarkEnd w:id="433"/>
      <w:bookmarkEnd w:id="434"/>
      <w:bookmarkEnd w:id="435"/>
      <w:bookmarkEnd w:id="436"/>
      <w:bookmarkEnd w:id="437"/>
      <w:bookmarkEnd w:id="438"/>
      <w:bookmarkEnd w:id="439"/>
      <w:bookmarkEnd w:id="440"/>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招标人在投标人须知前</w:t>
      </w:r>
      <w:proofErr w:type="gramStart"/>
      <w:r>
        <w:rPr>
          <w:rFonts w:ascii="宋体" w:hAnsi="宋体"/>
          <w:snapToGrid w:val="0"/>
          <w:kern w:val="0"/>
          <w:szCs w:val="21"/>
        </w:rPr>
        <w:t>附表第</w:t>
      </w:r>
      <w:proofErr w:type="gramEnd"/>
      <w:r>
        <w:rPr>
          <w:rFonts w:ascii="宋体" w:hAnsi="宋体"/>
          <w:snapToGrid w:val="0"/>
          <w:kern w:val="0"/>
          <w:szCs w:val="21"/>
        </w:rPr>
        <w:t xml:space="preserve"> 2.2.2 项规定的投标截止时间（开标时间）和投标人须知前附表规定的地点公开开标，并邀请所有投标人的法定代表人或其委托代理人准时参加。</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41" w:name="_Toc277082585"/>
      <w:bookmarkStart w:id="442" w:name="_Toc29872"/>
      <w:bookmarkStart w:id="443" w:name="_Toc430530468"/>
      <w:bookmarkStart w:id="444" w:name="_Toc200513159"/>
      <w:bookmarkStart w:id="445" w:name="_Toc287620718"/>
      <w:bookmarkStart w:id="446" w:name="_Toc287607779"/>
      <w:bookmarkStart w:id="447" w:name="_Toc16318"/>
      <w:bookmarkStart w:id="448" w:name="_Toc14994"/>
      <w:bookmarkStart w:id="449" w:name="_Toc224103350"/>
      <w:bookmarkStart w:id="450" w:name="_Toc509218743"/>
      <w:r>
        <w:rPr>
          <w:rFonts w:ascii="宋体" w:hAnsi="宋体"/>
          <w:b w:val="0"/>
          <w:snapToGrid w:val="0"/>
          <w:sz w:val="24"/>
          <w:szCs w:val="24"/>
        </w:rPr>
        <w:t>5.2  开标程序</w:t>
      </w:r>
      <w:bookmarkEnd w:id="441"/>
      <w:bookmarkEnd w:id="442"/>
      <w:bookmarkEnd w:id="443"/>
      <w:bookmarkEnd w:id="444"/>
      <w:bookmarkEnd w:id="445"/>
      <w:bookmarkEnd w:id="446"/>
      <w:bookmarkEnd w:id="447"/>
      <w:bookmarkEnd w:id="448"/>
      <w:bookmarkEnd w:id="449"/>
      <w:bookmarkEnd w:id="450"/>
    </w:p>
    <w:p w:rsidR="007D609A" w:rsidRDefault="00C23054">
      <w:pPr>
        <w:autoSpaceDE w:val="0"/>
        <w:autoSpaceDN w:val="0"/>
        <w:adjustRightInd w:val="0"/>
        <w:snapToGrid w:val="0"/>
        <w:spacing w:line="360" w:lineRule="auto"/>
        <w:ind w:firstLineChars="200" w:firstLine="420"/>
        <w:rPr>
          <w:rFonts w:ascii="宋体" w:hAnsi="宋体"/>
          <w:szCs w:val="21"/>
        </w:rPr>
      </w:pPr>
      <w:bookmarkStart w:id="451" w:name="_Toc277082586"/>
      <w:bookmarkStart w:id="452" w:name="_Toc287607780"/>
      <w:bookmarkStart w:id="453" w:name="_Toc224103351"/>
      <w:bookmarkStart w:id="454" w:name="_Toc287620719"/>
      <w:bookmarkStart w:id="455" w:name="_Toc200513160"/>
      <w:r>
        <w:rPr>
          <w:rFonts w:ascii="宋体" w:hAnsi="宋体"/>
          <w:szCs w:val="21"/>
        </w:rPr>
        <w:t>详见投标人须知前附表</w:t>
      </w:r>
      <w:r>
        <w:rPr>
          <w:rFonts w:ascii="宋体" w:hAnsi="宋体" w:hint="eastAsia"/>
          <w:szCs w:val="21"/>
        </w:rPr>
        <w:t>第</w:t>
      </w:r>
      <w:r>
        <w:rPr>
          <w:rFonts w:ascii="宋体" w:hAnsi="宋体"/>
          <w:szCs w:val="21"/>
        </w:rPr>
        <w:t>5.2</w:t>
      </w:r>
      <w:r>
        <w:rPr>
          <w:rFonts w:ascii="宋体" w:hAnsi="宋体" w:hint="eastAsia"/>
          <w:szCs w:val="21"/>
        </w:rPr>
        <w:t>款</w:t>
      </w:r>
      <w:r>
        <w:rPr>
          <w:rFonts w:ascii="宋体" w:hAnsi="宋体"/>
          <w:szCs w:val="21"/>
        </w:rPr>
        <w:t>开标程序。</w:t>
      </w:r>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56" w:name="_Toc32217"/>
      <w:bookmarkStart w:id="457" w:name="_Toc22399"/>
      <w:bookmarkStart w:id="458" w:name="_Toc57820594"/>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456"/>
      <w:bookmarkEnd w:id="457"/>
      <w:bookmarkEnd w:id="458"/>
    </w:p>
    <w:p w:rsidR="007D609A" w:rsidRDefault="00C23054">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投标人对开标有异议的，应在开标现场提出，同时应出示法定代表人身份证明或附有法定代表人身份证明的授权委托书。招标人当场</w:t>
      </w:r>
      <w:proofErr w:type="gramStart"/>
      <w:r>
        <w:rPr>
          <w:rFonts w:ascii="宋体" w:hAnsi="宋体" w:hint="eastAsia"/>
          <w:szCs w:val="21"/>
        </w:rPr>
        <w:t>作出</w:t>
      </w:r>
      <w:proofErr w:type="gramEnd"/>
      <w:r>
        <w:rPr>
          <w:rFonts w:ascii="宋体" w:hAnsi="宋体" w:hint="eastAsia"/>
          <w:szCs w:val="21"/>
        </w:rPr>
        <w:t>答复，并制作记录，有异议的投标人代表、招标人代表、主持人、记录人等有关人员在记录上签名确认</w:t>
      </w:r>
      <w:r>
        <w:rPr>
          <w:rFonts w:ascii="宋体" w:hAnsi="宋体"/>
          <w:szCs w:val="21"/>
        </w:rPr>
        <w:t>。</w:t>
      </w:r>
    </w:p>
    <w:p w:rsidR="007D609A" w:rsidRDefault="00C23054">
      <w:pPr>
        <w:pStyle w:val="2"/>
        <w:keepNext w:val="0"/>
        <w:keepLines w:val="0"/>
        <w:spacing w:before="0" w:after="0" w:line="360" w:lineRule="auto"/>
        <w:rPr>
          <w:rFonts w:ascii="宋体" w:hAnsi="宋体"/>
          <w:b w:val="0"/>
          <w:snapToGrid w:val="0"/>
        </w:rPr>
      </w:pPr>
      <w:bookmarkStart w:id="459" w:name="_Toc21333"/>
      <w:bookmarkStart w:id="460" w:name="_Toc509218744"/>
      <w:bookmarkStart w:id="461" w:name="_Toc430530469"/>
      <w:bookmarkStart w:id="462" w:name="_Toc12673"/>
      <w:bookmarkStart w:id="463" w:name="_Toc9533"/>
      <w:r>
        <w:rPr>
          <w:rFonts w:ascii="宋体" w:hAnsi="宋体"/>
          <w:b w:val="0"/>
          <w:snapToGrid w:val="0"/>
        </w:rPr>
        <w:t>6.  评标</w:t>
      </w:r>
      <w:bookmarkEnd w:id="451"/>
      <w:bookmarkEnd w:id="452"/>
      <w:bookmarkEnd w:id="453"/>
      <w:bookmarkEnd w:id="454"/>
      <w:bookmarkEnd w:id="455"/>
      <w:bookmarkEnd w:id="459"/>
      <w:bookmarkEnd w:id="460"/>
      <w:bookmarkEnd w:id="461"/>
      <w:bookmarkEnd w:id="462"/>
      <w:bookmarkEnd w:id="463"/>
    </w:p>
    <w:p w:rsidR="007D609A" w:rsidRDefault="00C23054">
      <w:pPr>
        <w:pStyle w:val="3"/>
        <w:keepNext w:val="0"/>
        <w:keepLines w:val="0"/>
        <w:snapToGrid w:val="0"/>
        <w:spacing w:before="0" w:after="0" w:line="360" w:lineRule="auto"/>
        <w:rPr>
          <w:rFonts w:ascii="宋体" w:hAnsi="宋体"/>
          <w:b w:val="0"/>
          <w:snapToGrid w:val="0"/>
          <w:sz w:val="24"/>
          <w:szCs w:val="24"/>
        </w:rPr>
      </w:pPr>
      <w:bookmarkStart w:id="464" w:name="_Toc200513161"/>
      <w:bookmarkStart w:id="465" w:name="_Toc5206"/>
      <w:bookmarkStart w:id="466" w:name="_Toc430530470"/>
      <w:bookmarkStart w:id="467" w:name="_Toc287607781"/>
      <w:bookmarkStart w:id="468" w:name="_Toc509218745"/>
      <w:bookmarkStart w:id="469" w:name="_Toc224103352"/>
      <w:bookmarkStart w:id="470" w:name="_Toc17655"/>
      <w:bookmarkStart w:id="471" w:name="_Toc277082587"/>
      <w:bookmarkStart w:id="472" w:name="_Toc287620720"/>
      <w:bookmarkStart w:id="473" w:name="_Toc28100"/>
      <w:r>
        <w:rPr>
          <w:rFonts w:ascii="宋体" w:hAnsi="宋体"/>
          <w:b w:val="0"/>
          <w:snapToGrid w:val="0"/>
          <w:sz w:val="24"/>
          <w:szCs w:val="24"/>
        </w:rPr>
        <w:t>6.1  评标委员会</w:t>
      </w:r>
      <w:bookmarkEnd w:id="464"/>
      <w:bookmarkEnd w:id="465"/>
      <w:bookmarkEnd w:id="466"/>
      <w:bookmarkEnd w:id="467"/>
      <w:bookmarkEnd w:id="468"/>
      <w:bookmarkEnd w:id="469"/>
      <w:bookmarkEnd w:id="470"/>
      <w:bookmarkEnd w:id="471"/>
      <w:bookmarkEnd w:id="472"/>
      <w:bookmarkEnd w:id="473"/>
    </w:p>
    <w:p w:rsidR="007D609A" w:rsidRDefault="00C23054">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（1）投标人或投标人的主要负责人的近亲属；</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（2）项目主管部门或者项目行政监督部门的人员；</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（3）与投标人有利害关系，可能影响对投标公正评审的；</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（5）法律法规规定的其他情形。</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zCs w:val="21"/>
        </w:rPr>
        <w:t>6.1.3  评标过程中，评标委员会成员有回避事由、擅离职守或者因健康等原因不能继续评标的，应</w:t>
      </w:r>
      <w:r>
        <w:rPr>
          <w:rFonts w:ascii="宋体" w:hAnsi="宋体" w:cs="宋体" w:hint="eastAsia"/>
          <w:szCs w:val="21"/>
        </w:rPr>
        <w:lastRenderedPageBreak/>
        <w:t>当及时更换。被更换的评标委员会成员</w:t>
      </w:r>
      <w:proofErr w:type="gramStart"/>
      <w:r>
        <w:rPr>
          <w:rFonts w:ascii="宋体" w:hAnsi="宋体" w:cs="宋体" w:hint="eastAsia"/>
          <w:szCs w:val="21"/>
        </w:rPr>
        <w:t>作出</w:t>
      </w:r>
      <w:proofErr w:type="gramEnd"/>
      <w:r>
        <w:rPr>
          <w:rFonts w:ascii="宋体" w:hAnsi="宋体" w:cs="宋体" w:hint="eastAsia"/>
          <w:szCs w:val="21"/>
        </w:rPr>
        <w:t>的评审结论无效，由更换后的评标委员会成员重新进行评审。</w:t>
      </w:r>
    </w:p>
    <w:p w:rsidR="007D609A" w:rsidRDefault="00C23054">
      <w:pPr>
        <w:pStyle w:val="3"/>
        <w:snapToGrid w:val="0"/>
        <w:spacing w:before="0" w:after="0" w:line="360" w:lineRule="auto"/>
        <w:rPr>
          <w:rFonts w:ascii="宋体" w:hAnsi="宋体"/>
          <w:b w:val="0"/>
          <w:snapToGrid w:val="0"/>
          <w:sz w:val="24"/>
          <w:szCs w:val="24"/>
        </w:rPr>
      </w:pPr>
      <w:bookmarkStart w:id="474" w:name="_Toc287607782"/>
      <w:bookmarkStart w:id="475" w:name="_Toc30032"/>
      <w:bookmarkStart w:id="476" w:name="_Toc28896"/>
      <w:bookmarkStart w:id="477" w:name="_Toc287620721"/>
      <w:bookmarkStart w:id="478" w:name="_Toc277082588"/>
      <w:bookmarkStart w:id="479" w:name="_Toc509218746"/>
      <w:bookmarkStart w:id="480" w:name="_Toc200513162"/>
      <w:bookmarkStart w:id="481" w:name="_Toc224103353"/>
      <w:bookmarkStart w:id="482" w:name="_Toc12166"/>
      <w:bookmarkStart w:id="483" w:name="_Toc430530471"/>
      <w:r>
        <w:rPr>
          <w:rFonts w:ascii="宋体" w:hAnsi="宋体"/>
          <w:b w:val="0"/>
          <w:snapToGrid w:val="0"/>
          <w:sz w:val="24"/>
          <w:szCs w:val="24"/>
        </w:rPr>
        <w:t>6.2  评标原则</w:t>
      </w:r>
      <w:bookmarkEnd w:id="474"/>
      <w:bookmarkEnd w:id="475"/>
      <w:bookmarkEnd w:id="476"/>
      <w:bookmarkEnd w:id="477"/>
      <w:bookmarkEnd w:id="478"/>
      <w:bookmarkEnd w:id="479"/>
      <w:bookmarkEnd w:id="480"/>
      <w:bookmarkEnd w:id="481"/>
      <w:bookmarkEnd w:id="482"/>
      <w:bookmarkEnd w:id="483"/>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rsidR="007D609A" w:rsidRDefault="00C23054">
      <w:pPr>
        <w:pStyle w:val="3"/>
        <w:snapToGrid w:val="0"/>
        <w:spacing w:before="0" w:after="0" w:line="360" w:lineRule="auto"/>
        <w:rPr>
          <w:rFonts w:ascii="宋体" w:hAnsi="宋体"/>
          <w:b w:val="0"/>
          <w:snapToGrid w:val="0"/>
          <w:sz w:val="24"/>
          <w:szCs w:val="24"/>
        </w:rPr>
      </w:pPr>
      <w:bookmarkStart w:id="484" w:name="_Toc224103354"/>
      <w:bookmarkStart w:id="485" w:name="_Toc509218747"/>
      <w:bookmarkStart w:id="486" w:name="_Toc430530472"/>
      <w:bookmarkStart w:id="487" w:name="_Toc287607783"/>
      <w:bookmarkStart w:id="488" w:name="_Toc30327"/>
      <w:bookmarkStart w:id="489" w:name="_Toc200513163"/>
      <w:bookmarkStart w:id="490" w:name="_Toc14701"/>
      <w:bookmarkStart w:id="491" w:name="_Toc277082589"/>
      <w:bookmarkStart w:id="492" w:name="_Toc4308"/>
      <w:bookmarkStart w:id="493" w:name="_Toc287620722"/>
      <w:r>
        <w:rPr>
          <w:rFonts w:ascii="宋体" w:hAnsi="宋体"/>
          <w:b w:val="0"/>
          <w:snapToGrid w:val="0"/>
          <w:sz w:val="24"/>
          <w:szCs w:val="24"/>
        </w:rPr>
        <w:t>6.3  评标</w:t>
      </w:r>
      <w:bookmarkEnd w:id="484"/>
      <w:bookmarkEnd w:id="485"/>
      <w:bookmarkEnd w:id="486"/>
      <w:bookmarkEnd w:id="487"/>
      <w:bookmarkEnd w:id="488"/>
      <w:bookmarkEnd w:id="489"/>
      <w:bookmarkEnd w:id="490"/>
      <w:bookmarkEnd w:id="491"/>
      <w:bookmarkEnd w:id="492"/>
      <w:bookmarkEnd w:id="493"/>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rsidR="007D609A" w:rsidRDefault="00C23054">
      <w:pPr>
        <w:pStyle w:val="2"/>
        <w:spacing w:before="0" w:after="0" w:line="360" w:lineRule="auto"/>
        <w:rPr>
          <w:rFonts w:ascii="宋体" w:hAnsi="宋体"/>
          <w:b w:val="0"/>
          <w:snapToGrid w:val="0"/>
        </w:rPr>
      </w:pPr>
      <w:bookmarkStart w:id="494" w:name="_Toc287607784"/>
      <w:bookmarkStart w:id="495" w:name="_Toc287620723"/>
      <w:bookmarkStart w:id="496" w:name="_Toc509218748"/>
      <w:bookmarkStart w:id="497" w:name="_Toc224103355"/>
      <w:bookmarkStart w:id="498" w:name="_Toc556"/>
      <w:bookmarkStart w:id="499" w:name="_Toc200513164"/>
      <w:bookmarkStart w:id="500" w:name="_Toc277082590"/>
      <w:bookmarkStart w:id="501" w:name="_Toc2723"/>
      <w:bookmarkStart w:id="502" w:name="_Toc5790"/>
      <w:bookmarkStart w:id="503" w:name="_Toc430530473"/>
      <w:r>
        <w:rPr>
          <w:rFonts w:ascii="宋体" w:hAnsi="宋体"/>
          <w:b w:val="0"/>
          <w:snapToGrid w:val="0"/>
        </w:rPr>
        <w:t>7.  合同授予</w:t>
      </w:r>
      <w:bookmarkEnd w:id="494"/>
      <w:bookmarkEnd w:id="495"/>
      <w:bookmarkEnd w:id="496"/>
      <w:bookmarkEnd w:id="497"/>
      <w:bookmarkEnd w:id="498"/>
      <w:bookmarkEnd w:id="499"/>
      <w:bookmarkEnd w:id="500"/>
      <w:bookmarkEnd w:id="501"/>
      <w:bookmarkEnd w:id="502"/>
      <w:bookmarkEnd w:id="503"/>
    </w:p>
    <w:p w:rsidR="007D609A" w:rsidRDefault="00C23054">
      <w:pPr>
        <w:pStyle w:val="3"/>
        <w:snapToGrid w:val="0"/>
        <w:spacing w:before="0" w:after="0" w:line="360" w:lineRule="auto"/>
        <w:rPr>
          <w:rFonts w:ascii="宋体" w:hAnsi="宋体"/>
          <w:b w:val="0"/>
          <w:snapToGrid w:val="0"/>
          <w:sz w:val="24"/>
          <w:szCs w:val="24"/>
        </w:rPr>
      </w:pPr>
      <w:bookmarkStart w:id="504" w:name="_Toc287607785"/>
      <w:bookmarkStart w:id="505" w:name="_Toc287620724"/>
      <w:bookmarkStart w:id="506" w:name="_Toc277082591"/>
      <w:bookmarkStart w:id="507" w:name="_Toc29937"/>
      <w:bookmarkStart w:id="508" w:name="_Toc509218749"/>
      <w:bookmarkStart w:id="509" w:name="_Toc430530474"/>
      <w:bookmarkStart w:id="510" w:name="_Toc9398"/>
      <w:bookmarkStart w:id="511" w:name="_Toc224103356"/>
      <w:bookmarkStart w:id="512" w:name="_Toc31938"/>
      <w:bookmarkStart w:id="513" w:name="_Toc200513165"/>
      <w:r>
        <w:rPr>
          <w:rFonts w:ascii="宋体" w:hAnsi="宋体"/>
          <w:b w:val="0"/>
          <w:snapToGrid w:val="0"/>
          <w:sz w:val="24"/>
          <w:szCs w:val="24"/>
        </w:rPr>
        <w:t>7.1  定标方式</w:t>
      </w:r>
      <w:bookmarkEnd w:id="504"/>
      <w:bookmarkEnd w:id="505"/>
      <w:bookmarkEnd w:id="506"/>
      <w:bookmarkEnd w:id="507"/>
      <w:bookmarkEnd w:id="508"/>
      <w:bookmarkEnd w:id="509"/>
      <w:bookmarkEnd w:id="510"/>
      <w:bookmarkEnd w:id="511"/>
      <w:bookmarkEnd w:id="512"/>
      <w:bookmarkEnd w:id="513"/>
    </w:p>
    <w:p w:rsidR="007D609A" w:rsidRDefault="00C23054">
      <w:pPr>
        <w:spacing w:line="360" w:lineRule="auto"/>
        <w:ind w:firstLineChars="200" w:firstLine="42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7D609A" w:rsidRDefault="00C23054">
      <w:pPr>
        <w:spacing w:line="360" w:lineRule="auto"/>
        <w:ind w:firstLineChars="200" w:firstLine="420"/>
        <w:rPr>
          <w:rFonts w:ascii="宋体" w:hAnsi="宋体"/>
          <w:szCs w:val="21"/>
        </w:rPr>
      </w:pPr>
      <w:r>
        <w:rPr>
          <w:rFonts w:ascii="宋体" w:hAnsi="宋体"/>
          <w:snapToGrid w:val="0"/>
          <w:kern w:val="0"/>
          <w:szCs w:val="21"/>
        </w:rPr>
        <w:t>评标委员会推荐中标候选人的人数</w:t>
      </w:r>
      <w:r>
        <w:rPr>
          <w:rFonts w:ascii="宋体" w:hAnsi="宋体" w:hint="eastAsia"/>
          <w:snapToGrid w:val="0"/>
          <w:kern w:val="0"/>
          <w:szCs w:val="21"/>
        </w:rPr>
        <w:t>：</w:t>
      </w:r>
      <w:r>
        <w:rPr>
          <w:rFonts w:ascii="宋体" w:hAnsi="宋体"/>
          <w:snapToGrid w:val="0"/>
          <w:kern w:val="0"/>
          <w:szCs w:val="21"/>
        </w:rPr>
        <w:t>见投标人须知前附表。</w:t>
      </w:r>
    </w:p>
    <w:p w:rsidR="007D609A" w:rsidRDefault="00C23054">
      <w:pPr>
        <w:pStyle w:val="3"/>
        <w:snapToGrid w:val="0"/>
        <w:spacing w:before="0" w:after="0" w:line="360" w:lineRule="auto"/>
        <w:rPr>
          <w:rFonts w:ascii="宋体" w:hAnsi="宋体"/>
          <w:b w:val="0"/>
          <w:snapToGrid w:val="0"/>
          <w:sz w:val="24"/>
          <w:szCs w:val="24"/>
        </w:rPr>
      </w:pPr>
      <w:bookmarkStart w:id="514" w:name="_Toc430530475"/>
      <w:bookmarkStart w:id="515" w:name="_Toc23251"/>
      <w:bookmarkStart w:id="516" w:name="_Toc23594"/>
      <w:bookmarkStart w:id="517" w:name="_Toc8769"/>
      <w:bookmarkStart w:id="518" w:name="_Toc509218750"/>
      <w:r>
        <w:rPr>
          <w:rFonts w:ascii="宋体" w:hAnsi="宋体"/>
          <w:b w:val="0"/>
          <w:snapToGrid w:val="0"/>
          <w:sz w:val="24"/>
          <w:szCs w:val="24"/>
        </w:rPr>
        <w:t>7.2  中标公示及中标通知</w:t>
      </w:r>
      <w:bookmarkEnd w:id="514"/>
      <w:bookmarkEnd w:id="515"/>
      <w:bookmarkEnd w:id="516"/>
      <w:bookmarkEnd w:id="517"/>
      <w:bookmarkEnd w:id="518"/>
    </w:p>
    <w:p w:rsidR="007D609A" w:rsidRDefault="00C23054">
      <w:pPr>
        <w:autoSpaceDE w:val="0"/>
        <w:autoSpaceDN w:val="0"/>
        <w:adjustRightInd w:val="0"/>
        <w:snapToGrid w:val="0"/>
        <w:spacing w:line="360" w:lineRule="auto"/>
        <w:ind w:firstLineChars="200" w:firstLine="420"/>
        <w:rPr>
          <w:rFonts w:ascii="宋体" w:hAnsi="宋体"/>
          <w:szCs w:val="21"/>
        </w:rPr>
      </w:pPr>
      <w:r>
        <w:rPr>
          <w:rFonts w:ascii="宋体" w:hAnsi="宋体"/>
          <w:snapToGrid w:val="0"/>
          <w:kern w:val="0"/>
          <w:szCs w:val="21"/>
        </w:rPr>
        <w:t>招标人在收到评标报告之日起3日内公示中标候选人，公示期不得少于3日</w:t>
      </w:r>
      <w:r>
        <w:rPr>
          <w:rFonts w:ascii="宋体" w:hAnsi="宋体" w:hint="eastAsia"/>
          <w:szCs w:val="21"/>
        </w:rPr>
        <w:t>。</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rsidR="007D609A" w:rsidRDefault="00C23054">
      <w:pPr>
        <w:pStyle w:val="3"/>
        <w:snapToGrid w:val="0"/>
        <w:spacing w:before="0" w:after="0" w:line="360" w:lineRule="auto"/>
        <w:rPr>
          <w:rFonts w:ascii="宋体" w:hAnsi="宋体"/>
          <w:b w:val="0"/>
          <w:snapToGrid w:val="0"/>
          <w:sz w:val="24"/>
          <w:szCs w:val="24"/>
        </w:rPr>
      </w:pPr>
      <w:bookmarkStart w:id="519" w:name="_Toc287607787"/>
      <w:bookmarkStart w:id="520" w:name="_Toc430530476"/>
      <w:bookmarkStart w:id="521" w:name="_Toc26355"/>
      <w:bookmarkStart w:id="522" w:name="_Toc6906"/>
      <w:bookmarkStart w:id="523" w:name="_Toc509218751"/>
      <w:bookmarkStart w:id="524" w:name="_Toc287620726"/>
      <w:bookmarkStart w:id="525" w:name="_Toc277082593"/>
      <w:bookmarkStart w:id="526" w:name="_Toc13383"/>
      <w:bookmarkStart w:id="527" w:name="_Toc200513167"/>
      <w:bookmarkStart w:id="528" w:name="_Toc224103358"/>
      <w:r>
        <w:rPr>
          <w:rFonts w:ascii="宋体" w:hAnsi="宋体"/>
          <w:b w:val="0"/>
          <w:snapToGrid w:val="0"/>
          <w:sz w:val="24"/>
          <w:szCs w:val="24"/>
        </w:rPr>
        <w:t>7.3  履约担保</w:t>
      </w:r>
      <w:bookmarkEnd w:id="519"/>
      <w:bookmarkEnd w:id="520"/>
      <w:bookmarkEnd w:id="521"/>
      <w:bookmarkEnd w:id="522"/>
      <w:bookmarkEnd w:id="523"/>
      <w:bookmarkEnd w:id="524"/>
      <w:bookmarkEnd w:id="525"/>
      <w:bookmarkEnd w:id="526"/>
      <w:bookmarkEnd w:id="527"/>
      <w:bookmarkEnd w:id="52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rsidR="007D609A" w:rsidRDefault="00C23054">
      <w:pPr>
        <w:pStyle w:val="3"/>
        <w:snapToGrid w:val="0"/>
        <w:spacing w:before="0" w:after="0" w:line="360" w:lineRule="auto"/>
        <w:rPr>
          <w:rFonts w:ascii="宋体" w:hAnsi="宋体"/>
          <w:b w:val="0"/>
          <w:snapToGrid w:val="0"/>
          <w:sz w:val="24"/>
          <w:szCs w:val="24"/>
        </w:rPr>
      </w:pPr>
      <w:bookmarkStart w:id="529" w:name="_Toc430530477"/>
      <w:bookmarkStart w:id="530" w:name="_Toc636"/>
      <w:bookmarkStart w:id="531" w:name="_Toc277082594"/>
      <w:bookmarkStart w:id="532" w:name="_Toc224103359"/>
      <w:bookmarkStart w:id="533" w:name="_Toc16378"/>
      <w:bookmarkStart w:id="534" w:name="_Toc509218752"/>
      <w:bookmarkStart w:id="535" w:name="_Toc287620727"/>
      <w:bookmarkStart w:id="536" w:name="_Toc200513168"/>
      <w:bookmarkStart w:id="537" w:name="_Toc287607788"/>
      <w:bookmarkStart w:id="538" w:name="_Toc16900"/>
      <w:r>
        <w:rPr>
          <w:rFonts w:ascii="宋体" w:hAnsi="宋体"/>
          <w:b w:val="0"/>
          <w:snapToGrid w:val="0"/>
          <w:sz w:val="24"/>
          <w:szCs w:val="24"/>
        </w:rPr>
        <w:t>7.4  签订合同</w:t>
      </w:r>
      <w:bookmarkEnd w:id="529"/>
      <w:bookmarkEnd w:id="530"/>
      <w:bookmarkEnd w:id="531"/>
      <w:bookmarkEnd w:id="532"/>
      <w:bookmarkEnd w:id="533"/>
      <w:bookmarkEnd w:id="534"/>
      <w:bookmarkEnd w:id="535"/>
      <w:bookmarkEnd w:id="536"/>
      <w:bookmarkEnd w:id="537"/>
      <w:bookmarkEnd w:id="538"/>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 招标人和中标人应当自中标通知书发出之日起 30 天内，根据招标文件和中标人的投标文件订立书面合同。中标人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不与招标人</w:t>
      </w:r>
      <w:r>
        <w:rPr>
          <w:rFonts w:ascii="宋体" w:hAnsi="宋体"/>
          <w:snapToGrid w:val="0"/>
          <w:kern w:val="0"/>
          <w:szCs w:val="21"/>
        </w:rPr>
        <w:t>签</w:t>
      </w:r>
      <w:r>
        <w:rPr>
          <w:rFonts w:ascii="宋体" w:hAnsi="宋体" w:hint="eastAsia"/>
          <w:snapToGrid w:val="0"/>
          <w:kern w:val="0"/>
          <w:szCs w:val="21"/>
        </w:rPr>
        <w:t>订</w:t>
      </w:r>
      <w:r>
        <w:rPr>
          <w:rFonts w:ascii="宋体" w:hAnsi="宋体"/>
          <w:snapToGrid w:val="0"/>
          <w:kern w:val="0"/>
          <w:szCs w:val="21"/>
        </w:rPr>
        <w:t>合同，</w:t>
      </w:r>
      <w:r>
        <w:rPr>
          <w:rFonts w:ascii="宋体" w:hAnsi="宋体" w:hint="eastAsia"/>
          <w:snapToGrid w:val="0"/>
          <w:kern w:val="0"/>
          <w:szCs w:val="21"/>
        </w:rPr>
        <w:t>在签订合同时向招标人提出附加条件或者更改合同实质性内容的</w:t>
      </w:r>
      <w:r>
        <w:rPr>
          <w:rFonts w:ascii="宋体" w:hAnsi="宋体"/>
          <w:snapToGrid w:val="0"/>
          <w:kern w:val="0"/>
          <w:szCs w:val="21"/>
        </w:rPr>
        <w:t>，</w:t>
      </w:r>
      <w:r>
        <w:rPr>
          <w:rFonts w:ascii="宋体" w:hAnsi="宋体" w:cs="宋体" w:hint="eastAsia"/>
          <w:szCs w:val="21"/>
        </w:rPr>
        <w:t>或不按照招标文件要求提交履约保证金的，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rsidR="007D609A" w:rsidRDefault="00C23054">
      <w:pPr>
        <w:pStyle w:val="2"/>
        <w:spacing w:before="0" w:after="0" w:line="360" w:lineRule="auto"/>
        <w:rPr>
          <w:rFonts w:ascii="宋体" w:hAnsi="宋体"/>
          <w:b w:val="0"/>
          <w:snapToGrid w:val="0"/>
        </w:rPr>
      </w:pPr>
      <w:bookmarkStart w:id="539" w:name="_Toc287607789"/>
      <w:bookmarkStart w:id="540" w:name="_Toc277082595"/>
      <w:bookmarkStart w:id="541" w:name="_Toc22591"/>
      <w:bookmarkStart w:id="542" w:name="_Toc200513169"/>
      <w:bookmarkStart w:id="543" w:name="_Toc14797"/>
      <w:bookmarkStart w:id="544" w:name="_Toc6005"/>
      <w:bookmarkStart w:id="545" w:name="_Toc509218753"/>
      <w:bookmarkStart w:id="546" w:name="_Toc224103360"/>
      <w:bookmarkStart w:id="547" w:name="_Toc430530478"/>
      <w:bookmarkStart w:id="548" w:name="_Toc287620728"/>
      <w:r>
        <w:rPr>
          <w:rFonts w:ascii="宋体" w:hAnsi="宋体"/>
          <w:b w:val="0"/>
          <w:snapToGrid w:val="0"/>
        </w:rPr>
        <w:lastRenderedPageBreak/>
        <w:t>8.  重新招标和不再招标</w:t>
      </w:r>
      <w:bookmarkEnd w:id="539"/>
      <w:bookmarkEnd w:id="540"/>
      <w:bookmarkEnd w:id="541"/>
      <w:bookmarkEnd w:id="542"/>
      <w:bookmarkEnd w:id="543"/>
      <w:bookmarkEnd w:id="544"/>
      <w:bookmarkEnd w:id="545"/>
      <w:bookmarkEnd w:id="546"/>
      <w:bookmarkEnd w:id="547"/>
      <w:bookmarkEnd w:id="548"/>
    </w:p>
    <w:p w:rsidR="007D609A" w:rsidRDefault="00C23054">
      <w:pPr>
        <w:pStyle w:val="3"/>
        <w:snapToGrid w:val="0"/>
        <w:spacing w:before="0" w:after="0" w:line="360" w:lineRule="auto"/>
        <w:rPr>
          <w:rFonts w:ascii="宋体" w:hAnsi="宋体"/>
          <w:b w:val="0"/>
          <w:snapToGrid w:val="0"/>
          <w:sz w:val="24"/>
          <w:szCs w:val="24"/>
        </w:rPr>
      </w:pPr>
      <w:bookmarkStart w:id="549" w:name="_Toc4647"/>
      <w:bookmarkStart w:id="550" w:name="_Toc287607790"/>
      <w:bookmarkStart w:id="551" w:name="_Toc287620729"/>
      <w:bookmarkStart w:id="552" w:name="_Toc430530479"/>
      <w:bookmarkStart w:id="553" w:name="_Toc224103361"/>
      <w:bookmarkStart w:id="554" w:name="_Toc200513170"/>
      <w:bookmarkStart w:id="555" w:name="_Toc509218754"/>
      <w:bookmarkStart w:id="556" w:name="_Toc277082596"/>
      <w:bookmarkStart w:id="557" w:name="_Toc29818"/>
      <w:bookmarkStart w:id="558" w:name="_Toc1614"/>
      <w:r>
        <w:rPr>
          <w:rFonts w:ascii="宋体" w:hAnsi="宋体"/>
          <w:b w:val="0"/>
          <w:snapToGrid w:val="0"/>
          <w:sz w:val="24"/>
          <w:szCs w:val="24"/>
        </w:rPr>
        <w:t>8.1  重新招标</w:t>
      </w:r>
      <w:bookmarkEnd w:id="549"/>
      <w:bookmarkEnd w:id="550"/>
      <w:bookmarkEnd w:id="551"/>
      <w:bookmarkEnd w:id="552"/>
      <w:bookmarkEnd w:id="553"/>
      <w:bookmarkEnd w:id="554"/>
      <w:bookmarkEnd w:id="555"/>
      <w:bookmarkEnd w:id="556"/>
      <w:r>
        <w:rPr>
          <w:rFonts w:ascii="宋体" w:hAnsi="宋体" w:hint="eastAsia"/>
          <w:b w:val="0"/>
          <w:snapToGrid w:val="0"/>
          <w:sz w:val="24"/>
          <w:szCs w:val="24"/>
        </w:rPr>
        <w:t>的情形</w:t>
      </w:r>
      <w:bookmarkEnd w:id="557"/>
      <w:bookmarkEnd w:id="558"/>
    </w:p>
    <w:p w:rsidR="007D609A" w:rsidRDefault="00C23054">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有下列情形之一的，招标人将重新招标：</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（1）投标截止时间止，投标人少于 3 </w:t>
      </w:r>
      <w:proofErr w:type="gramStart"/>
      <w:r>
        <w:rPr>
          <w:rFonts w:ascii="宋体" w:hAnsi="宋体"/>
          <w:snapToGrid w:val="0"/>
          <w:kern w:val="0"/>
          <w:szCs w:val="21"/>
        </w:rPr>
        <w:t>个</w:t>
      </w:r>
      <w:proofErr w:type="gramEnd"/>
      <w:r>
        <w:rPr>
          <w:rFonts w:ascii="宋体" w:hAnsi="宋体"/>
          <w:snapToGrid w:val="0"/>
          <w:kern w:val="0"/>
          <w:szCs w:val="21"/>
        </w:rPr>
        <w:t>的；</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（2）经评标委员会评审后否决所有投标的；</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（4）法律法规规定的其他情形。</w:t>
      </w:r>
    </w:p>
    <w:p w:rsidR="007D609A" w:rsidRDefault="00C23054">
      <w:pPr>
        <w:pStyle w:val="3"/>
        <w:snapToGrid w:val="0"/>
        <w:spacing w:before="0" w:after="0" w:line="360" w:lineRule="auto"/>
        <w:rPr>
          <w:rFonts w:ascii="宋体" w:hAnsi="宋体"/>
          <w:b w:val="0"/>
          <w:snapToGrid w:val="0"/>
          <w:sz w:val="24"/>
          <w:szCs w:val="24"/>
        </w:rPr>
      </w:pPr>
      <w:bookmarkStart w:id="559" w:name="_Toc21903"/>
      <w:bookmarkStart w:id="560" w:name="_Toc287620730"/>
      <w:bookmarkStart w:id="561" w:name="_Toc20872"/>
      <w:bookmarkStart w:id="562" w:name="_Toc287607791"/>
      <w:bookmarkStart w:id="563" w:name="_Toc509218755"/>
      <w:bookmarkStart w:id="564" w:name="_Toc200513171"/>
      <w:bookmarkStart w:id="565" w:name="_Toc32210"/>
      <w:bookmarkStart w:id="566" w:name="_Toc224103362"/>
      <w:bookmarkStart w:id="567" w:name="_Toc277082597"/>
      <w:bookmarkStart w:id="568" w:name="_Toc430530480"/>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559"/>
      <w:bookmarkEnd w:id="560"/>
      <w:bookmarkEnd w:id="561"/>
      <w:bookmarkEnd w:id="562"/>
      <w:bookmarkEnd w:id="563"/>
      <w:bookmarkEnd w:id="564"/>
      <w:bookmarkEnd w:id="565"/>
      <w:bookmarkEnd w:id="566"/>
      <w:bookmarkEnd w:id="567"/>
      <w:bookmarkEnd w:id="568"/>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w:t>
      </w:r>
      <w:proofErr w:type="gramStart"/>
      <w:r>
        <w:rPr>
          <w:rFonts w:ascii="宋体" w:hAnsi="宋体" w:hint="eastAsia"/>
          <w:snapToGrid w:val="0"/>
          <w:kern w:val="0"/>
          <w:szCs w:val="21"/>
        </w:rPr>
        <w:t>有</w:t>
      </w:r>
      <w:proofErr w:type="gramEnd"/>
      <w:r>
        <w:rPr>
          <w:rFonts w:ascii="宋体" w:hAnsi="宋体" w:hint="eastAsia"/>
          <w:snapToGrid w:val="0"/>
          <w:kern w:val="0"/>
          <w:szCs w:val="21"/>
        </w:rPr>
        <w:t>有效投标人的，应当依法确定中标候选人；无有效投标人的，可以不再进行招标</w:t>
      </w:r>
      <w:r>
        <w:rPr>
          <w:rFonts w:ascii="宋体" w:hAnsi="宋体"/>
          <w:snapToGrid w:val="0"/>
          <w:kern w:val="0"/>
          <w:szCs w:val="21"/>
        </w:rPr>
        <w:t>。</w:t>
      </w:r>
    </w:p>
    <w:p w:rsidR="007D609A" w:rsidRDefault="00C23054">
      <w:pPr>
        <w:pStyle w:val="2"/>
        <w:spacing w:before="0" w:after="0" w:line="360" w:lineRule="auto"/>
        <w:rPr>
          <w:rFonts w:ascii="宋体" w:hAnsi="宋体"/>
          <w:b w:val="0"/>
          <w:snapToGrid w:val="0"/>
        </w:rPr>
      </w:pPr>
      <w:bookmarkStart w:id="569" w:name="_Toc285"/>
      <w:bookmarkStart w:id="570" w:name="_Toc277082598"/>
      <w:bookmarkStart w:id="571" w:name="_Toc287620731"/>
      <w:bookmarkStart w:id="572" w:name="_Toc224103363"/>
      <w:bookmarkStart w:id="573" w:name="_Toc509218756"/>
      <w:bookmarkStart w:id="574" w:name="_Toc24942"/>
      <w:bookmarkStart w:id="575" w:name="_Toc17978"/>
      <w:bookmarkStart w:id="576" w:name="_Toc430530481"/>
      <w:bookmarkStart w:id="577" w:name="_Toc287607792"/>
      <w:bookmarkStart w:id="578" w:name="_Toc200513172"/>
      <w:r>
        <w:rPr>
          <w:rFonts w:ascii="宋体" w:hAnsi="宋体"/>
          <w:b w:val="0"/>
          <w:snapToGrid w:val="0"/>
        </w:rPr>
        <w:t>9.  纪律和监督</w:t>
      </w:r>
      <w:bookmarkEnd w:id="569"/>
      <w:bookmarkEnd w:id="570"/>
      <w:bookmarkEnd w:id="571"/>
      <w:bookmarkEnd w:id="572"/>
      <w:bookmarkEnd w:id="573"/>
      <w:bookmarkEnd w:id="574"/>
      <w:bookmarkEnd w:id="575"/>
      <w:bookmarkEnd w:id="576"/>
      <w:bookmarkEnd w:id="577"/>
      <w:bookmarkEnd w:id="578"/>
    </w:p>
    <w:p w:rsidR="007D609A" w:rsidRDefault="00C23054">
      <w:pPr>
        <w:pStyle w:val="3"/>
        <w:snapToGrid w:val="0"/>
        <w:spacing w:before="0" w:after="0" w:line="360" w:lineRule="auto"/>
        <w:rPr>
          <w:rFonts w:ascii="宋体" w:hAnsi="宋体"/>
          <w:b w:val="0"/>
          <w:snapToGrid w:val="0"/>
          <w:sz w:val="24"/>
          <w:szCs w:val="24"/>
        </w:rPr>
      </w:pPr>
      <w:bookmarkStart w:id="579" w:name="_Toc200513173"/>
      <w:bookmarkStart w:id="580" w:name="_Toc224103364"/>
      <w:bookmarkStart w:id="581" w:name="_Toc287607793"/>
      <w:bookmarkStart w:id="582" w:name="_Toc18720"/>
      <w:bookmarkStart w:id="583" w:name="_Toc19458"/>
      <w:bookmarkStart w:id="584" w:name="_Toc287620732"/>
      <w:bookmarkStart w:id="585" w:name="_Toc509218757"/>
      <w:bookmarkStart w:id="586" w:name="_Toc11532"/>
      <w:bookmarkStart w:id="587" w:name="_Toc430530482"/>
      <w:bookmarkStart w:id="588" w:name="_Toc277082599"/>
      <w:r>
        <w:rPr>
          <w:rFonts w:ascii="宋体" w:hAnsi="宋体"/>
          <w:b w:val="0"/>
          <w:snapToGrid w:val="0"/>
          <w:sz w:val="24"/>
          <w:szCs w:val="24"/>
        </w:rPr>
        <w:t>9.1  对招标人的纪律要求</w:t>
      </w:r>
      <w:bookmarkEnd w:id="579"/>
      <w:bookmarkEnd w:id="580"/>
      <w:bookmarkEnd w:id="581"/>
      <w:bookmarkEnd w:id="582"/>
      <w:bookmarkEnd w:id="583"/>
      <w:bookmarkEnd w:id="584"/>
      <w:bookmarkEnd w:id="585"/>
      <w:bookmarkEnd w:id="586"/>
      <w:bookmarkEnd w:id="587"/>
      <w:bookmarkEnd w:id="588"/>
    </w:p>
    <w:p w:rsidR="007D609A" w:rsidRDefault="00C23054">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 益、社会公共利益或者他人合法权益，</w:t>
      </w:r>
      <w:r>
        <w:rPr>
          <w:rFonts w:ascii="宋体" w:hAnsi="宋体"/>
        </w:rPr>
        <w:t>禁止招标人与投标人串通投标。</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rsidR="007D609A" w:rsidRDefault="00C23054">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rsidR="007D609A" w:rsidRDefault="00C23054">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rsidR="007D609A" w:rsidRDefault="00C23054">
      <w:pPr>
        <w:pStyle w:val="3"/>
        <w:snapToGrid w:val="0"/>
        <w:spacing w:before="0" w:after="0" w:line="360" w:lineRule="auto"/>
        <w:rPr>
          <w:rFonts w:ascii="宋体" w:hAnsi="宋体"/>
          <w:b w:val="0"/>
          <w:snapToGrid w:val="0"/>
          <w:sz w:val="24"/>
          <w:szCs w:val="24"/>
        </w:rPr>
      </w:pPr>
      <w:bookmarkStart w:id="589" w:name="_Toc18316"/>
      <w:bookmarkStart w:id="590" w:name="_Toc11710"/>
      <w:bookmarkStart w:id="591" w:name="_Toc200513174"/>
      <w:bookmarkStart w:id="592" w:name="_Toc14526"/>
      <w:bookmarkStart w:id="593" w:name="_Toc430530483"/>
      <w:bookmarkStart w:id="594" w:name="_Toc277082600"/>
      <w:bookmarkStart w:id="595" w:name="_Toc287620733"/>
      <w:bookmarkStart w:id="596" w:name="_Toc224103365"/>
      <w:bookmarkStart w:id="597" w:name="_Toc287607794"/>
      <w:bookmarkStart w:id="598" w:name="_Toc509218758"/>
      <w:r>
        <w:rPr>
          <w:rFonts w:ascii="宋体" w:hAnsi="宋体"/>
          <w:b w:val="0"/>
          <w:snapToGrid w:val="0"/>
          <w:sz w:val="24"/>
          <w:szCs w:val="24"/>
        </w:rPr>
        <w:t>9.2  对投标人的纪律要求</w:t>
      </w:r>
      <w:bookmarkEnd w:id="589"/>
      <w:bookmarkEnd w:id="590"/>
      <w:bookmarkEnd w:id="591"/>
      <w:bookmarkEnd w:id="592"/>
      <w:bookmarkEnd w:id="593"/>
      <w:bookmarkEnd w:id="594"/>
      <w:bookmarkEnd w:id="595"/>
      <w:bookmarkEnd w:id="596"/>
      <w:bookmarkEnd w:id="597"/>
      <w:bookmarkEnd w:id="59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hint="eastAsia"/>
          <w:snapToGrid w:val="0"/>
          <w:kern w:val="0"/>
          <w:szCs w:val="21"/>
        </w:rPr>
        <w:t>。</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有下列情形之一的，属于投标人相互串通投标：</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（5）投标人之间为谋取中标或者排斥特定投标人而采取的其他联合行动。</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lastRenderedPageBreak/>
        <w:t>（1）不同投标人的投标文件由同一单位或者个人编制；</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（2）不同投标人委托同一单位或者个人办理投标事宜；</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（3）不同投标人的投标文件载明的项目管理成员为同一人；</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（4）不同投标人的投标文件异常一致或者投标报价呈规律性差异；</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（5）不同投标人的投标文件相互混装；</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（6）不同投标人的投标保证金从同一单位或者个人的账户转出。</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7D609A" w:rsidRDefault="00C2305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7D609A" w:rsidRDefault="00C23054">
      <w:pPr>
        <w:pStyle w:val="3"/>
        <w:snapToGrid w:val="0"/>
        <w:spacing w:before="0" w:after="0" w:line="360" w:lineRule="auto"/>
        <w:rPr>
          <w:rFonts w:ascii="宋体" w:hAnsi="宋体"/>
          <w:b w:val="0"/>
          <w:snapToGrid w:val="0"/>
          <w:sz w:val="24"/>
          <w:szCs w:val="24"/>
        </w:rPr>
      </w:pPr>
      <w:bookmarkStart w:id="599" w:name="_Toc25968"/>
      <w:bookmarkStart w:id="600" w:name="_Toc15167"/>
      <w:bookmarkStart w:id="601" w:name="_Toc287607795"/>
      <w:bookmarkStart w:id="602" w:name="_Toc509218759"/>
      <w:bookmarkStart w:id="603" w:name="_Toc277082601"/>
      <w:bookmarkStart w:id="604" w:name="_Toc200513175"/>
      <w:bookmarkStart w:id="605" w:name="_Toc287620734"/>
      <w:bookmarkStart w:id="606" w:name="_Toc27742"/>
      <w:bookmarkStart w:id="607" w:name="_Toc430530484"/>
      <w:bookmarkStart w:id="608" w:name="_Toc224103366"/>
      <w:r>
        <w:rPr>
          <w:rFonts w:ascii="宋体" w:hAnsi="宋体"/>
          <w:b w:val="0"/>
          <w:snapToGrid w:val="0"/>
          <w:sz w:val="24"/>
          <w:szCs w:val="24"/>
        </w:rPr>
        <w:t>9.3  对评标委员会成员的纪律要求</w:t>
      </w:r>
      <w:bookmarkEnd w:id="599"/>
      <w:bookmarkEnd w:id="600"/>
      <w:bookmarkEnd w:id="601"/>
      <w:bookmarkEnd w:id="602"/>
      <w:bookmarkEnd w:id="603"/>
      <w:bookmarkEnd w:id="604"/>
      <w:bookmarkEnd w:id="605"/>
      <w:bookmarkEnd w:id="606"/>
      <w:bookmarkEnd w:id="607"/>
      <w:bookmarkEnd w:id="60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ascii="宋体" w:hAnsi="宋体" w:hint="eastAsia"/>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rsidR="007D609A" w:rsidRDefault="00C23054">
      <w:pPr>
        <w:pStyle w:val="3"/>
        <w:snapToGrid w:val="0"/>
        <w:spacing w:before="0" w:after="0" w:line="360" w:lineRule="auto"/>
        <w:rPr>
          <w:rFonts w:ascii="宋体" w:hAnsi="宋体"/>
          <w:b w:val="0"/>
          <w:snapToGrid w:val="0"/>
          <w:sz w:val="24"/>
          <w:szCs w:val="24"/>
        </w:rPr>
      </w:pPr>
      <w:bookmarkStart w:id="609" w:name="_Toc17353"/>
      <w:bookmarkStart w:id="610" w:name="_Toc509218760"/>
      <w:bookmarkStart w:id="611" w:name="_Toc200513176"/>
      <w:bookmarkStart w:id="612" w:name="_Toc277082602"/>
      <w:bookmarkStart w:id="613" w:name="_Toc287620735"/>
      <w:bookmarkStart w:id="614" w:name="_Toc287607796"/>
      <w:bookmarkStart w:id="615" w:name="_Toc20688"/>
      <w:bookmarkStart w:id="616" w:name="_Toc224103367"/>
      <w:bookmarkStart w:id="617" w:name="_Toc21307"/>
      <w:bookmarkStart w:id="618" w:name="_Toc430530485"/>
      <w:r>
        <w:rPr>
          <w:rFonts w:ascii="宋体" w:hAnsi="宋体"/>
          <w:b w:val="0"/>
          <w:snapToGrid w:val="0"/>
          <w:sz w:val="24"/>
          <w:szCs w:val="24"/>
        </w:rPr>
        <w:t>9.4  对与评标活动有关的工作人员的纪律要求</w:t>
      </w:r>
      <w:bookmarkEnd w:id="609"/>
      <w:bookmarkEnd w:id="610"/>
      <w:bookmarkEnd w:id="611"/>
      <w:bookmarkEnd w:id="612"/>
      <w:bookmarkEnd w:id="613"/>
      <w:bookmarkEnd w:id="614"/>
      <w:bookmarkEnd w:id="615"/>
      <w:bookmarkEnd w:id="616"/>
      <w:bookmarkEnd w:id="617"/>
      <w:bookmarkEnd w:id="61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7D609A" w:rsidRDefault="00C23054">
      <w:pPr>
        <w:pStyle w:val="3"/>
        <w:snapToGrid w:val="0"/>
        <w:spacing w:before="0" w:after="0" w:line="360" w:lineRule="auto"/>
        <w:rPr>
          <w:rFonts w:ascii="宋体" w:hAnsi="宋体"/>
          <w:b w:val="0"/>
          <w:snapToGrid w:val="0"/>
          <w:sz w:val="24"/>
          <w:szCs w:val="24"/>
        </w:rPr>
      </w:pPr>
      <w:bookmarkStart w:id="619" w:name="_Toc287607797"/>
      <w:bookmarkStart w:id="620" w:name="_Toc430530486"/>
      <w:bookmarkStart w:id="621" w:name="_Toc287620736"/>
      <w:bookmarkStart w:id="622" w:name="_Toc15011"/>
      <w:bookmarkStart w:id="623" w:name="_Toc224103368"/>
      <w:bookmarkStart w:id="624" w:name="_Toc277082603"/>
      <w:bookmarkStart w:id="625" w:name="_Toc200513177"/>
      <w:bookmarkStart w:id="626" w:name="_Toc4946"/>
      <w:bookmarkStart w:id="627" w:name="_Toc17234"/>
      <w:bookmarkStart w:id="628" w:name="_Toc509218761"/>
      <w:r>
        <w:rPr>
          <w:rFonts w:ascii="宋体" w:hAnsi="宋体"/>
          <w:b w:val="0"/>
          <w:snapToGrid w:val="0"/>
          <w:sz w:val="24"/>
          <w:szCs w:val="24"/>
        </w:rPr>
        <w:t>9.5  投诉</w:t>
      </w:r>
      <w:bookmarkEnd w:id="619"/>
      <w:bookmarkEnd w:id="620"/>
      <w:bookmarkEnd w:id="621"/>
      <w:bookmarkEnd w:id="622"/>
      <w:bookmarkEnd w:id="623"/>
      <w:bookmarkEnd w:id="624"/>
      <w:bookmarkEnd w:id="625"/>
      <w:bookmarkEnd w:id="626"/>
      <w:bookmarkEnd w:id="627"/>
      <w:bookmarkEnd w:id="62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rsidR="007D609A" w:rsidRDefault="00C23054">
      <w:pPr>
        <w:pStyle w:val="2"/>
        <w:spacing w:before="0" w:after="0" w:line="360" w:lineRule="auto"/>
        <w:rPr>
          <w:rFonts w:ascii="宋体" w:hAnsi="宋体"/>
          <w:b w:val="0"/>
          <w:snapToGrid w:val="0"/>
        </w:rPr>
      </w:pPr>
      <w:bookmarkStart w:id="629" w:name="_Toc430530487"/>
      <w:bookmarkStart w:id="630" w:name="_Toc287607798"/>
      <w:bookmarkStart w:id="631" w:name="_Toc29405"/>
      <w:bookmarkStart w:id="632" w:name="_Toc200513178"/>
      <w:bookmarkStart w:id="633" w:name="_Toc277082604"/>
      <w:bookmarkStart w:id="634" w:name="_Toc287620737"/>
      <w:bookmarkStart w:id="635" w:name="_Toc13382"/>
      <w:bookmarkStart w:id="636" w:name="_Toc7298"/>
      <w:bookmarkStart w:id="637" w:name="_Toc224103369"/>
      <w:bookmarkStart w:id="638" w:name="_Toc509218762"/>
      <w:r>
        <w:rPr>
          <w:rFonts w:ascii="宋体" w:hAnsi="宋体"/>
          <w:b w:val="0"/>
          <w:snapToGrid w:val="0"/>
        </w:rPr>
        <w:t>10. 需要补充的其他内容</w:t>
      </w:r>
      <w:bookmarkEnd w:id="629"/>
      <w:bookmarkEnd w:id="630"/>
      <w:bookmarkEnd w:id="631"/>
      <w:bookmarkEnd w:id="632"/>
      <w:bookmarkEnd w:id="633"/>
      <w:bookmarkEnd w:id="634"/>
      <w:bookmarkEnd w:id="635"/>
      <w:bookmarkEnd w:id="636"/>
      <w:bookmarkEnd w:id="637"/>
      <w:bookmarkEnd w:id="638"/>
    </w:p>
    <w:p w:rsidR="007D609A" w:rsidRDefault="00C23054">
      <w:pPr>
        <w:autoSpaceDE w:val="0"/>
        <w:autoSpaceDN w:val="0"/>
        <w:adjustRightInd w:val="0"/>
        <w:snapToGrid w:val="0"/>
        <w:spacing w:line="360" w:lineRule="auto"/>
        <w:ind w:firstLineChars="200" w:firstLine="420"/>
        <w:rPr>
          <w:rFonts w:ascii="宋体" w:hAnsi="宋体"/>
          <w:snapToGrid w:val="0"/>
          <w:kern w:val="0"/>
          <w:szCs w:val="21"/>
        </w:rPr>
        <w:sectPr w:rsidR="007D609A">
          <w:footerReference w:type="even" r:id="rId12"/>
          <w:footerReference w:type="default" r:id="rId13"/>
          <w:pgSz w:w="11906" w:h="16838"/>
          <w:pgMar w:top="1304" w:right="1134" w:bottom="1304" w:left="1304" w:header="851" w:footer="992" w:gutter="0"/>
          <w:cols w:space="720"/>
          <w:docGrid w:type="lines" w:linePitch="312"/>
        </w:sectPr>
      </w:pPr>
      <w:r>
        <w:rPr>
          <w:rFonts w:ascii="宋体" w:hAnsi="宋体"/>
          <w:snapToGrid w:val="0"/>
          <w:kern w:val="0"/>
          <w:szCs w:val="21"/>
        </w:rPr>
        <w:t>需要补充的其他内容：见投标人须知前附表。</w:t>
      </w:r>
    </w:p>
    <w:p w:rsidR="007D609A" w:rsidRDefault="00C2305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proofErr w:type="gramStart"/>
      <w:r>
        <w:rPr>
          <w:rFonts w:ascii="宋体" w:hAnsi="宋体"/>
          <w:b/>
          <w:snapToGrid w:val="0"/>
          <w:kern w:val="0"/>
        </w:rPr>
        <w:t>一</w:t>
      </w:r>
      <w:proofErr w:type="gramEnd"/>
      <w:r>
        <w:rPr>
          <w:rFonts w:ascii="宋体" w:hAnsi="宋体"/>
          <w:b/>
          <w:snapToGrid w:val="0"/>
          <w:kern w:val="0"/>
        </w:rPr>
        <w:t>：开标记录表</w:t>
      </w:r>
    </w:p>
    <w:p w:rsidR="007D609A" w:rsidRDefault="007D609A">
      <w:pPr>
        <w:autoSpaceDE w:val="0"/>
        <w:autoSpaceDN w:val="0"/>
        <w:adjustRightInd w:val="0"/>
        <w:snapToGrid w:val="0"/>
        <w:spacing w:line="360" w:lineRule="auto"/>
        <w:jc w:val="left"/>
        <w:rPr>
          <w:rFonts w:ascii="宋体" w:hAnsi="宋体"/>
          <w:b/>
          <w:snapToGrid w:val="0"/>
          <w:kern w:val="0"/>
        </w:rPr>
      </w:pPr>
    </w:p>
    <w:p w:rsidR="007D609A" w:rsidRDefault="00C23054" w:rsidP="000548C7">
      <w:pPr>
        <w:tabs>
          <w:tab w:val="left" w:pos="3529"/>
          <w:tab w:val="left" w:pos="5060"/>
        </w:tabs>
        <w:autoSpaceDE w:val="0"/>
        <w:autoSpaceDN w:val="0"/>
        <w:adjustRightInd w:val="0"/>
        <w:snapToGrid w:val="0"/>
        <w:spacing w:line="360" w:lineRule="auto"/>
        <w:ind w:firstLineChars="600" w:firstLine="3321"/>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rsidR="007D609A" w:rsidRDefault="00C23054">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1411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1"/>
        <w:gridCol w:w="3260"/>
        <w:gridCol w:w="1134"/>
        <w:gridCol w:w="1523"/>
        <w:gridCol w:w="1873"/>
        <w:gridCol w:w="1955"/>
        <w:gridCol w:w="1285"/>
        <w:gridCol w:w="947"/>
        <w:gridCol w:w="1311"/>
      </w:tblGrid>
      <w:tr w:rsidR="007D609A">
        <w:trPr>
          <w:trHeight w:hRule="exact" w:val="851"/>
          <w:jc w:val="center"/>
        </w:trPr>
        <w:tc>
          <w:tcPr>
            <w:tcW w:w="831"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密封情况</w:t>
            </w:r>
          </w:p>
        </w:tc>
        <w:tc>
          <w:tcPr>
            <w:tcW w:w="1523" w:type="dxa"/>
            <w:tcBorders>
              <w:left w:val="single" w:sz="4" w:space="0" w:color="auto"/>
            </w:tcBorders>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投标保证金交纳 情况</w:t>
            </w:r>
          </w:p>
        </w:tc>
        <w:tc>
          <w:tcPr>
            <w:tcW w:w="1873" w:type="dxa"/>
            <w:tcBorders>
              <w:left w:val="single" w:sz="4" w:space="0" w:color="auto"/>
            </w:tcBorders>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955"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服务期限</w:t>
            </w:r>
          </w:p>
        </w:tc>
        <w:tc>
          <w:tcPr>
            <w:tcW w:w="1285"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w:t>
            </w:r>
            <w:r>
              <w:rPr>
                <w:rFonts w:ascii="宋体" w:hAnsi="宋体" w:hint="eastAsia"/>
                <w:snapToGrid w:val="0"/>
                <w:kern w:val="0"/>
                <w:szCs w:val="21"/>
              </w:rPr>
              <w:t>负责人</w:t>
            </w:r>
          </w:p>
        </w:tc>
        <w:tc>
          <w:tcPr>
            <w:tcW w:w="947"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rsidR="007D609A" w:rsidRDefault="00C2305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r w:rsidR="007D609A">
        <w:trPr>
          <w:trHeight w:hRule="exact" w:val="510"/>
          <w:jc w:val="center"/>
        </w:trPr>
        <w:tc>
          <w:tcPr>
            <w:tcW w:w="83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3260"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134"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52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873" w:type="dxa"/>
            <w:tcBorders>
              <w:left w:val="single" w:sz="4" w:space="0" w:color="auto"/>
            </w:tcBorders>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95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285"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947"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c>
          <w:tcPr>
            <w:tcW w:w="1311" w:type="dxa"/>
            <w:vAlign w:val="center"/>
          </w:tcPr>
          <w:p w:rsidR="007D609A" w:rsidRDefault="007D609A">
            <w:pPr>
              <w:autoSpaceDE w:val="0"/>
              <w:autoSpaceDN w:val="0"/>
              <w:adjustRightInd w:val="0"/>
              <w:snapToGrid w:val="0"/>
              <w:jc w:val="left"/>
              <w:rPr>
                <w:rFonts w:ascii="宋体" w:hAnsi="宋体"/>
                <w:snapToGrid w:val="0"/>
                <w:kern w:val="0"/>
                <w:sz w:val="28"/>
                <w:szCs w:val="28"/>
              </w:rPr>
            </w:pPr>
          </w:p>
        </w:tc>
      </w:tr>
    </w:tbl>
    <w:p w:rsidR="007D609A" w:rsidRDefault="007D609A">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rsidR="007D609A" w:rsidRDefault="00C23054">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proofErr w:type="gramStart"/>
      <w:r>
        <w:rPr>
          <w:rFonts w:ascii="宋体" w:hAnsi="宋体"/>
          <w:snapToGrid w:val="0"/>
          <w:kern w:val="0"/>
          <w:szCs w:val="21"/>
        </w:rPr>
        <w:t>监标人</w:t>
      </w:r>
      <w:proofErr w:type="gramEnd"/>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hint="eastAsia"/>
          <w:snapToGrid w:val="0"/>
          <w:kern w:val="0"/>
          <w:szCs w:val="21"/>
        </w:rPr>
        <w:t>主持人</w:t>
      </w:r>
      <w:r>
        <w:rPr>
          <w:rFonts w:ascii="宋体" w:hAnsi="宋体"/>
          <w:snapToGrid w:val="0"/>
          <w:kern w:val="0"/>
          <w:szCs w:val="21"/>
        </w:rPr>
        <w:t>：</w:t>
      </w:r>
      <w:r>
        <w:rPr>
          <w:rFonts w:ascii="宋体" w:hAnsi="宋体" w:cs="MingLiU" w:hint="eastAsia"/>
          <w:snapToGrid w:val="0"/>
          <w:w w:val="200"/>
          <w:kern w:val="0"/>
          <w:szCs w:val="21"/>
          <w:u w:val="single"/>
        </w:rPr>
        <w:t xml:space="preserve">      </w:t>
      </w:r>
      <w:r>
        <w:rPr>
          <w:rFonts w:ascii="宋体" w:hAnsi="宋体" w:cs="MingLiU" w:hint="eastAsia"/>
          <w:snapToGrid w:val="0"/>
          <w:w w:val="200"/>
          <w:kern w:val="0"/>
          <w:szCs w:val="21"/>
        </w:rPr>
        <w:t xml:space="preserve">      </w:t>
      </w:r>
      <w:r>
        <w:rPr>
          <w:rFonts w:ascii="宋体" w:hAnsi="宋体"/>
          <w:snapToGrid w:val="0"/>
          <w:kern w:val="0"/>
          <w:szCs w:val="21"/>
        </w:rPr>
        <w:t>记录人：</w:t>
      </w:r>
      <w:r>
        <w:rPr>
          <w:rFonts w:ascii="宋体" w:hAnsi="宋体" w:cs="MingLiU" w:hint="eastAsia"/>
          <w:snapToGrid w:val="0"/>
          <w:w w:val="200"/>
          <w:kern w:val="0"/>
          <w:szCs w:val="21"/>
          <w:u w:val="single"/>
        </w:rPr>
        <w:t xml:space="preserve">      </w:t>
      </w:r>
    </w:p>
    <w:p w:rsidR="007D609A" w:rsidRDefault="00C23054" w:rsidP="000548C7">
      <w:pPr>
        <w:autoSpaceDE w:val="0"/>
        <w:autoSpaceDN w:val="0"/>
        <w:adjustRightInd w:val="0"/>
        <w:snapToGrid w:val="0"/>
        <w:spacing w:beforeLines="20" w:before="63"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rsidR="007D609A" w:rsidRDefault="00C23054">
      <w:pPr>
        <w:autoSpaceDE w:val="0"/>
        <w:autoSpaceDN w:val="0"/>
        <w:adjustRightInd w:val="0"/>
        <w:snapToGrid w:val="0"/>
        <w:spacing w:line="360" w:lineRule="auto"/>
        <w:jc w:val="left"/>
        <w:rPr>
          <w:rFonts w:ascii="宋体" w:hAnsi="宋体"/>
          <w:snapToGrid w:val="0"/>
          <w:kern w:val="0"/>
          <w:sz w:val="24"/>
        </w:rPr>
        <w:sectPr w:rsidR="007D609A">
          <w:pgSz w:w="16838" w:h="11906" w:orient="landscape"/>
          <w:pgMar w:top="1304" w:right="1304" w:bottom="1134" w:left="1304" w:header="851" w:footer="992" w:gutter="0"/>
          <w:cols w:space="0"/>
          <w:docGrid w:type="lines" w:linePitch="315"/>
        </w:sectPr>
      </w:pPr>
      <w:r>
        <w:rPr>
          <w:rFonts w:ascii="宋体" w:hAnsi="宋体"/>
          <w:snapToGrid w:val="0"/>
          <w:kern w:val="0"/>
          <w:sz w:val="24"/>
        </w:rPr>
        <w:br w:type="page"/>
      </w:r>
    </w:p>
    <w:p w:rsidR="007D609A" w:rsidRDefault="007D609A">
      <w:pPr>
        <w:autoSpaceDE w:val="0"/>
        <w:autoSpaceDN w:val="0"/>
        <w:adjustRightInd w:val="0"/>
        <w:snapToGrid w:val="0"/>
        <w:spacing w:line="360" w:lineRule="auto"/>
        <w:jc w:val="left"/>
        <w:rPr>
          <w:rFonts w:ascii="宋体" w:hAnsi="宋体"/>
          <w:snapToGrid w:val="0"/>
          <w:kern w:val="0"/>
          <w:sz w:val="24"/>
        </w:rPr>
      </w:pPr>
    </w:p>
    <w:p w:rsidR="007D609A" w:rsidRDefault="00C2305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三</w:t>
      </w:r>
      <w:r>
        <w:rPr>
          <w:rFonts w:ascii="宋体" w:hAnsi="宋体"/>
          <w:b/>
          <w:snapToGrid w:val="0"/>
          <w:kern w:val="0"/>
        </w:rPr>
        <w:t>：问题澄清通知</w:t>
      </w:r>
    </w:p>
    <w:p w:rsidR="007D609A" w:rsidRDefault="007D609A">
      <w:pPr>
        <w:autoSpaceDE w:val="0"/>
        <w:autoSpaceDN w:val="0"/>
        <w:adjustRightInd w:val="0"/>
        <w:snapToGrid w:val="0"/>
        <w:spacing w:line="360" w:lineRule="auto"/>
        <w:jc w:val="left"/>
        <w:rPr>
          <w:rFonts w:ascii="宋体" w:hAnsi="宋体"/>
          <w:b/>
          <w:snapToGrid w:val="0"/>
          <w:kern w:val="0"/>
          <w:sz w:val="24"/>
        </w:rPr>
      </w:pPr>
    </w:p>
    <w:p w:rsidR="007D609A" w:rsidRDefault="00C23054">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7D609A" w:rsidRDefault="007D609A">
      <w:pPr>
        <w:autoSpaceDE w:val="0"/>
        <w:autoSpaceDN w:val="0"/>
        <w:adjustRightInd w:val="0"/>
        <w:snapToGrid w:val="0"/>
        <w:spacing w:line="360" w:lineRule="auto"/>
        <w:jc w:val="left"/>
        <w:rPr>
          <w:rFonts w:ascii="宋体" w:hAnsi="宋体"/>
          <w:b/>
          <w:snapToGrid w:val="0"/>
          <w:kern w:val="0"/>
          <w:sz w:val="24"/>
        </w:rPr>
      </w:pPr>
    </w:p>
    <w:p w:rsidR="007D609A" w:rsidRDefault="00C23054">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7D609A" w:rsidRDefault="007D609A">
      <w:pPr>
        <w:autoSpaceDE w:val="0"/>
        <w:autoSpaceDN w:val="0"/>
        <w:adjustRightInd w:val="0"/>
        <w:snapToGrid w:val="0"/>
        <w:spacing w:line="360" w:lineRule="auto"/>
        <w:jc w:val="left"/>
        <w:rPr>
          <w:rFonts w:ascii="宋体" w:hAnsi="宋体"/>
          <w:b/>
          <w:snapToGrid w:val="0"/>
          <w:kern w:val="0"/>
          <w:sz w:val="24"/>
        </w:rPr>
      </w:pPr>
    </w:p>
    <w:p w:rsidR="007D609A" w:rsidRDefault="007D609A">
      <w:pPr>
        <w:autoSpaceDE w:val="0"/>
        <w:autoSpaceDN w:val="0"/>
        <w:adjustRightInd w:val="0"/>
        <w:snapToGrid w:val="0"/>
        <w:spacing w:line="360" w:lineRule="auto"/>
        <w:rPr>
          <w:rFonts w:ascii="宋体" w:hAnsi="宋体"/>
          <w:snapToGrid w:val="0"/>
          <w:kern w:val="0"/>
          <w:sz w:val="28"/>
          <w:szCs w:val="28"/>
        </w:rPr>
      </w:pPr>
    </w:p>
    <w:p w:rsidR="007D609A" w:rsidRDefault="00C23054">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rsidR="007D609A" w:rsidRDefault="00C23054">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的评标委员会，对你方的投标文件进行了仔细的审查，现需你方对下列问题以书面形式予以澄清：</w:t>
      </w:r>
    </w:p>
    <w:p w:rsidR="007D609A" w:rsidRDefault="007D609A">
      <w:pPr>
        <w:autoSpaceDE w:val="0"/>
        <w:autoSpaceDN w:val="0"/>
        <w:adjustRightInd w:val="0"/>
        <w:snapToGrid w:val="0"/>
        <w:spacing w:line="360" w:lineRule="auto"/>
        <w:jc w:val="left"/>
        <w:rPr>
          <w:rFonts w:ascii="宋体" w:hAnsi="宋体"/>
          <w:snapToGrid w:val="0"/>
          <w:kern w:val="0"/>
          <w:sz w:val="24"/>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7D609A" w:rsidRDefault="007D609A">
      <w:pPr>
        <w:autoSpaceDE w:val="0"/>
        <w:autoSpaceDN w:val="0"/>
        <w:adjustRightInd w:val="0"/>
        <w:snapToGrid w:val="0"/>
        <w:spacing w:line="360" w:lineRule="auto"/>
        <w:jc w:val="left"/>
        <w:rPr>
          <w:rFonts w:ascii="宋体" w:hAnsi="宋体"/>
          <w:snapToGrid w:val="0"/>
          <w:kern w:val="0"/>
          <w:szCs w:val="21"/>
        </w:rPr>
      </w:pPr>
    </w:p>
    <w:p w:rsidR="007D609A" w:rsidRDefault="007D609A">
      <w:pPr>
        <w:autoSpaceDE w:val="0"/>
        <w:autoSpaceDN w:val="0"/>
        <w:adjustRightInd w:val="0"/>
        <w:snapToGrid w:val="0"/>
        <w:spacing w:line="360" w:lineRule="auto"/>
        <w:jc w:val="left"/>
        <w:rPr>
          <w:rFonts w:ascii="宋体" w:hAnsi="宋体"/>
          <w:snapToGrid w:val="0"/>
          <w:kern w:val="0"/>
          <w:szCs w:val="21"/>
        </w:rPr>
      </w:pPr>
    </w:p>
    <w:p w:rsidR="007D609A" w:rsidRDefault="007D609A">
      <w:pPr>
        <w:autoSpaceDE w:val="0"/>
        <w:autoSpaceDN w:val="0"/>
        <w:adjustRightInd w:val="0"/>
        <w:snapToGrid w:val="0"/>
        <w:spacing w:line="360" w:lineRule="auto"/>
        <w:jc w:val="left"/>
        <w:rPr>
          <w:rFonts w:ascii="宋体" w:hAnsi="宋体"/>
          <w:snapToGrid w:val="0"/>
          <w:kern w:val="0"/>
          <w:szCs w:val="21"/>
        </w:rPr>
      </w:pPr>
    </w:p>
    <w:p w:rsidR="007D609A" w:rsidRDefault="007D609A">
      <w:pPr>
        <w:autoSpaceDE w:val="0"/>
        <w:autoSpaceDN w:val="0"/>
        <w:adjustRightInd w:val="0"/>
        <w:snapToGrid w:val="0"/>
        <w:spacing w:line="360" w:lineRule="auto"/>
        <w:jc w:val="left"/>
        <w:rPr>
          <w:rFonts w:ascii="宋体" w:hAnsi="宋体"/>
          <w:snapToGrid w:val="0"/>
          <w:kern w:val="0"/>
          <w:szCs w:val="21"/>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7D609A" w:rsidRDefault="007D609A">
      <w:pPr>
        <w:autoSpaceDE w:val="0"/>
        <w:autoSpaceDN w:val="0"/>
        <w:adjustRightInd w:val="0"/>
        <w:snapToGrid w:val="0"/>
        <w:spacing w:line="360" w:lineRule="auto"/>
        <w:jc w:val="left"/>
        <w:rPr>
          <w:rFonts w:ascii="宋体" w:hAnsi="宋体"/>
          <w:snapToGrid w:val="0"/>
          <w:kern w:val="0"/>
          <w:szCs w:val="21"/>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7D609A" w:rsidRDefault="007D609A">
      <w:pPr>
        <w:autoSpaceDE w:val="0"/>
        <w:autoSpaceDN w:val="0"/>
        <w:adjustRightInd w:val="0"/>
        <w:snapToGrid w:val="0"/>
        <w:spacing w:line="360" w:lineRule="auto"/>
        <w:jc w:val="left"/>
        <w:rPr>
          <w:rFonts w:ascii="宋体" w:hAnsi="宋体"/>
          <w:snapToGrid w:val="0"/>
          <w:kern w:val="0"/>
          <w:sz w:val="14"/>
          <w:szCs w:val="14"/>
        </w:rPr>
      </w:pPr>
    </w:p>
    <w:p w:rsidR="007D609A" w:rsidRDefault="007D609A">
      <w:pPr>
        <w:autoSpaceDE w:val="0"/>
        <w:autoSpaceDN w:val="0"/>
        <w:adjustRightInd w:val="0"/>
        <w:snapToGrid w:val="0"/>
        <w:spacing w:line="360" w:lineRule="auto"/>
        <w:jc w:val="left"/>
        <w:rPr>
          <w:rFonts w:ascii="宋体" w:hAnsi="宋体"/>
          <w:snapToGrid w:val="0"/>
          <w:kern w:val="0"/>
          <w:sz w:val="14"/>
          <w:szCs w:val="14"/>
        </w:rPr>
      </w:pPr>
    </w:p>
    <w:p w:rsidR="007D609A" w:rsidRDefault="007D609A">
      <w:pPr>
        <w:autoSpaceDE w:val="0"/>
        <w:autoSpaceDN w:val="0"/>
        <w:adjustRightInd w:val="0"/>
        <w:snapToGrid w:val="0"/>
        <w:spacing w:line="360" w:lineRule="auto"/>
        <w:jc w:val="left"/>
        <w:rPr>
          <w:rFonts w:ascii="宋体" w:hAnsi="宋体"/>
          <w:snapToGrid w:val="0"/>
          <w:kern w:val="0"/>
          <w:sz w:val="14"/>
          <w:szCs w:val="14"/>
        </w:rPr>
      </w:pPr>
    </w:p>
    <w:p w:rsidR="007D609A" w:rsidRDefault="00C23054">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8"/>
          <w:szCs w:val="28"/>
        </w:rPr>
      </w:pPr>
    </w:p>
    <w:p w:rsidR="007D609A" w:rsidRDefault="00C23054">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rsidR="007D609A" w:rsidRDefault="00C23054">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7D609A" w:rsidRDefault="00C23054">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7D609A" w:rsidRDefault="00C2305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：问题的澄清</w:t>
      </w:r>
    </w:p>
    <w:p w:rsidR="007D609A" w:rsidRDefault="007D609A">
      <w:pPr>
        <w:autoSpaceDE w:val="0"/>
        <w:autoSpaceDN w:val="0"/>
        <w:adjustRightInd w:val="0"/>
        <w:snapToGrid w:val="0"/>
        <w:spacing w:line="360" w:lineRule="auto"/>
        <w:jc w:val="left"/>
        <w:rPr>
          <w:rFonts w:ascii="宋体" w:hAnsi="宋体"/>
          <w:b/>
          <w:snapToGrid w:val="0"/>
          <w:kern w:val="0"/>
          <w:sz w:val="10"/>
          <w:szCs w:val="10"/>
        </w:rPr>
      </w:pPr>
    </w:p>
    <w:p w:rsidR="007D609A" w:rsidRDefault="00C23054">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7D609A" w:rsidRDefault="007D609A">
      <w:pPr>
        <w:autoSpaceDE w:val="0"/>
        <w:autoSpaceDN w:val="0"/>
        <w:adjustRightInd w:val="0"/>
        <w:snapToGrid w:val="0"/>
        <w:spacing w:line="360" w:lineRule="auto"/>
        <w:ind w:firstLineChars="1550" w:firstLine="3255"/>
        <w:jc w:val="left"/>
        <w:rPr>
          <w:rFonts w:ascii="宋体" w:hAnsi="宋体"/>
          <w:snapToGrid w:val="0"/>
          <w:kern w:val="0"/>
          <w:szCs w:val="21"/>
        </w:rPr>
      </w:pPr>
    </w:p>
    <w:p w:rsidR="007D609A" w:rsidRDefault="00C23054">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7D609A" w:rsidRDefault="007D609A">
      <w:pPr>
        <w:autoSpaceDE w:val="0"/>
        <w:autoSpaceDN w:val="0"/>
        <w:adjustRightInd w:val="0"/>
        <w:snapToGrid w:val="0"/>
        <w:spacing w:line="360" w:lineRule="auto"/>
        <w:ind w:firstLineChars="1500" w:firstLine="3150"/>
        <w:rPr>
          <w:rFonts w:ascii="宋体" w:hAnsi="宋体"/>
          <w:snapToGrid w:val="0"/>
          <w:kern w:val="0"/>
          <w:szCs w:val="21"/>
        </w:rPr>
      </w:pPr>
    </w:p>
    <w:p w:rsidR="007D609A" w:rsidRDefault="007D609A">
      <w:pPr>
        <w:autoSpaceDE w:val="0"/>
        <w:autoSpaceDN w:val="0"/>
        <w:adjustRightInd w:val="0"/>
        <w:snapToGrid w:val="0"/>
        <w:spacing w:line="360" w:lineRule="auto"/>
        <w:ind w:firstLineChars="1500" w:firstLine="3150"/>
        <w:rPr>
          <w:rFonts w:ascii="宋体" w:hAnsi="宋体"/>
          <w:snapToGrid w:val="0"/>
          <w:kern w:val="0"/>
          <w:szCs w:val="21"/>
        </w:rPr>
      </w:pPr>
    </w:p>
    <w:p w:rsidR="007D609A" w:rsidRDefault="00C23054">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评标委员会：</w:t>
      </w:r>
    </w:p>
    <w:p w:rsidR="007D609A" w:rsidRDefault="00C23054">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7D609A" w:rsidRDefault="007D609A">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7D609A" w:rsidRDefault="007D609A">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2"/>
          <w:szCs w:val="22"/>
        </w:rPr>
      </w:pPr>
    </w:p>
    <w:p w:rsidR="007D609A" w:rsidRDefault="00C230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7D609A" w:rsidRDefault="007D609A">
      <w:pPr>
        <w:autoSpaceDE w:val="0"/>
        <w:autoSpaceDN w:val="0"/>
        <w:adjustRightInd w:val="0"/>
        <w:snapToGrid w:val="0"/>
        <w:spacing w:line="360" w:lineRule="auto"/>
        <w:jc w:val="left"/>
        <w:rPr>
          <w:rFonts w:ascii="宋体" w:hAnsi="宋体"/>
          <w:snapToGrid w:val="0"/>
          <w:kern w:val="0"/>
          <w:sz w:val="18"/>
          <w:szCs w:val="18"/>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7D609A">
      <w:pPr>
        <w:autoSpaceDE w:val="0"/>
        <w:autoSpaceDN w:val="0"/>
        <w:adjustRightInd w:val="0"/>
        <w:snapToGrid w:val="0"/>
        <w:spacing w:line="360" w:lineRule="auto"/>
        <w:jc w:val="left"/>
        <w:rPr>
          <w:rFonts w:ascii="宋体" w:hAnsi="宋体"/>
          <w:snapToGrid w:val="0"/>
          <w:kern w:val="0"/>
          <w:sz w:val="20"/>
          <w:szCs w:val="20"/>
        </w:rPr>
      </w:pPr>
    </w:p>
    <w:p w:rsidR="007D609A" w:rsidRDefault="00C23054">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rsidR="007D609A" w:rsidRDefault="00C23054">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7D609A" w:rsidRDefault="007D609A">
      <w:pPr>
        <w:autoSpaceDE w:val="0"/>
        <w:autoSpaceDN w:val="0"/>
        <w:adjustRightInd w:val="0"/>
        <w:snapToGrid w:val="0"/>
        <w:spacing w:line="360" w:lineRule="auto"/>
        <w:jc w:val="right"/>
        <w:rPr>
          <w:rFonts w:ascii="宋体" w:hAnsi="宋体"/>
          <w:snapToGrid w:val="0"/>
          <w:kern w:val="0"/>
          <w:sz w:val="20"/>
          <w:szCs w:val="20"/>
        </w:rPr>
      </w:pPr>
    </w:p>
    <w:p w:rsidR="007D609A" w:rsidRDefault="00C23054">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7D609A" w:rsidRDefault="007D609A">
      <w:pPr>
        <w:autoSpaceDE w:val="0"/>
        <w:autoSpaceDN w:val="0"/>
        <w:adjustRightInd w:val="0"/>
        <w:snapToGrid w:val="0"/>
        <w:spacing w:line="360" w:lineRule="auto"/>
        <w:jc w:val="left"/>
        <w:rPr>
          <w:rFonts w:ascii="宋体" w:hAnsi="宋体"/>
          <w:b/>
          <w:snapToGrid w:val="0"/>
          <w:kern w:val="0"/>
          <w:sz w:val="24"/>
        </w:rPr>
      </w:pPr>
    </w:p>
    <w:p w:rsidR="007D609A" w:rsidRDefault="00C23054">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五</w:t>
      </w:r>
      <w:r>
        <w:rPr>
          <w:rFonts w:ascii="宋体" w:hAnsi="宋体"/>
          <w:b/>
          <w:snapToGrid w:val="0"/>
          <w:kern w:val="0"/>
        </w:rPr>
        <w:t>：中标通知书</w:t>
      </w:r>
    </w:p>
    <w:p w:rsidR="007D609A" w:rsidRDefault="007D609A">
      <w:pPr>
        <w:autoSpaceDE w:val="0"/>
        <w:autoSpaceDN w:val="0"/>
        <w:adjustRightInd w:val="0"/>
        <w:spacing w:line="360" w:lineRule="auto"/>
        <w:jc w:val="left"/>
        <w:rPr>
          <w:rFonts w:ascii="宋体" w:hAnsi="宋体"/>
          <w:snapToGrid w:val="0"/>
          <w:kern w:val="0"/>
          <w:sz w:val="20"/>
          <w:szCs w:val="20"/>
        </w:rPr>
      </w:pPr>
    </w:p>
    <w:p w:rsidR="007D609A" w:rsidRDefault="00C23054">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rsidR="007D609A" w:rsidRDefault="00C23054">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rsidR="007D609A" w:rsidRDefault="00C23054">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rsidR="007D609A" w:rsidRDefault="00C23054">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；固定单价为</w:t>
      </w:r>
      <w:r>
        <w:rPr>
          <w:rFonts w:ascii="宋体" w:hAnsi="宋体"/>
          <w:kern w:val="0"/>
          <w:szCs w:val="21"/>
          <w:u w:val="single"/>
        </w:rPr>
        <w:tab/>
        <w:t xml:space="preserve">      </w:t>
      </w:r>
      <w:r>
        <w:rPr>
          <w:rFonts w:ascii="宋体" w:hAnsi="宋体" w:hint="eastAsia"/>
          <w:kern w:val="0"/>
          <w:szCs w:val="21"/>
        </w:rPr>
        <w:t>；</w:t>
      </w:r>
    </w:p>
    <w:p w:rsidR="007D609A" w:rsidRDefault="00C23054">
      <w:pPr>
        <w:spacing w:line="360" w:lineRule="auto"/>
        <w:ind w:firstLineChars="200" w:firstLine="420"/>
      </w:pPr>
      <w:r>
        <w:t>服务期限：</w:t>
      </w:r>
      <w:r>
        <w:rPr>
          <w:u w:val="single"/>
        </w:rPr>
        <w:t xml:space="preserve">   </w:t>
      </w:r>
      <w:r>
        <w:rPr>
          <w:rFonts w:hint="eastAsia"/>
          <w:u w:val="single"/>
        </w:rPr>
        <w:t xml:space="preserve">    </w:t>
      </w:r>
      <w:r>
        <w:rPr>
          <w:u w:val="single"/>
        </w:rPr>
        <w:tab/>
      </w:r>
      <w:r>
        <w:t>。</w:t>
      </w:r>
    </w:p>
    <w:p w:rsidR="007D609A" w:rsidRDefault="00C23054">
      <w:pPr>
        <w:spacing w:line="360" w:lineRule="auto"/>
        <w:ind w:firstLineChars="200" w:firstLine="420"/>
      </w:pPr>
      <w:r>
        <w:t>项目负责人：</w:t>
      </w:r>
      <w:r>
        <w:rPr>
          <w:u w:val="single"/>
        </w:rPr>
        <w:t xml:space="preserve"> </w:t>
      </w:r>
      <w:r>
        <w:rPr>
          <w:u w:val="single"/>
        </w:rPr>
        <w:tab/>
      </w:r>
      <w:r>
        <w:rPr>
          <w:rFonts w:hint="eastAsia"/>
          <w:u w:val="single"/>
        </w:rPr>
        <w:t xml:space="preserve"> </w:t>
      </w:r>
      <w:r>
        <w:rPr>
          <w:u w:val="single"/>
        </w:rPr>
        <w:t xml:space="preserve">      </w:t>
      </w:r>
      <w:r>
        <w:t>。</w:t>
      </w:r>
    </w:p>
    <w:p w:rsidR="007D609A" w:rsidRDefault="00C23054">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承发包</w:t>
      </w:r>
      <w:r>
        <w:rPr>
          <w:rFonts w:ascii="宋体" w:hAnsi="宋体"/>
          <w:kern w:val="0"/>
          <w:szCs w:val="21"/>
        </w:rPr>
        <w:t>合同。</w:t>
      </w:r>
      <w:r>
        <w:rPr>
          <w:szCs w:val="21"/>
        </w:rPr>
        <w:t>在此之前按招标文件第二章</w:t>
      </w:r>
      <w:r>
        <w:rPr>
          <w:rFonts w:hint="eastAsia"/>
          <w:szCs w:val="21"/>
        </w:rPr>
        <w:t>“</w:t>
      </w:r>
      <w:r>
        <w:rPr>
          <w:szCs w:val="21"/>
        </w:rPr>
        <w:t>投标人须知</w:t>
      </w:r>
      <w:r>
        <w:rPr>
          <w:rFonts w:hint="eastAsia"/>
          <w:szCs w:val="21"/>
        </w:rPr>
        <w:t>”</w:t>
      </w:r>
      <w:r>
        <w:rPr>
          <w:szCs w:val="21"/>
        </w:rPr>
        <w:t>第</w:t>
      </w:r>
      <w:r>
        <w:rPr>
          <w:szCs w:val="21"/>
        </w:rPr>
        <w:t>7.7</w:t>
      </w:r>
      <w:r>
        <w:rPr>
          <w:szCs w:val="21"/>
        </w:rPr>
        <w:t>款规定向我方提交履约担保。</w:t>
      </w:r>
    </w:p>
    <w:p w:rsidR="007D609A" w:rsidRDefault="00C23054">
      <w:pPr>
        <w:spacing w:line="360" w:lineRule="auto"/>
        <w:ind w:firstLineChars="200" w:firstLine="420"/>
        <w:rPr>
          <w:rFonts w:ascii="宋体" w:hAnsi="宋体"/>
          <w:kern w:val="0"/>
          <w:szCs w:val="21"/>
        </w:rPr>
      </w:pPr>
      <w:r>
        <w:rPr>
          <w:rFonts w:ascii="宋体" w:hAnsi="宋体"/>
          <w:kern w:val="0"/>
          <w:szCs w:val="21"/>
        </w:rPr>
        <w:t>特此通知。</w:t>
      </w:r>
    </w:p>
    <w:p w:rsidR="007D609A" w:rsidRDefault="007D609A">
      <w:pPr>
        <w:spacing w:line="480" w:lineRule="auto"/>
        <w:rPr>
          <w:rFonts w:ascii="宋体" w:hAnsi="宋体"/>
          <w:kern w:val="0"/>
          <w:sz w:val="24"/>
        </w:rPr>
      </w:pPr>
    </w:p>
    <w:p w:rsidR="007D609A" w:rsidRDefault="007D609A">
      <w:pPr>
        <w:spacing w:line="480" w:lineRule="auto"/>
        <w:rPr>
          <w:rFonts w:ascii="宋体" w:hAnsi="宋体"/>
          <w:kern w:val="0"/>
          <w:sz w:val="24"/>
        </w:rPr>
      </w:pPr>
    </w:p>
    <w:p w:rsidR="007D609A" w:rsidRDefault="007D609A">
      <w:pPr>
        <w:spacing w:line="480" w:lineRule="auto"/>
        <w:rPr>
          <w:rFonts w:ascii="宋体" w:hAnsi="宋体"/>
          <w:kern w:val="0"/>
          <w:sz w:val="24"/>
        </w:rPr>
      </w:pPr>
    </w:p>
    <w:p w:rsidR="007D609A" w:rsidRDefault="00C23054">
      <w:pPr>
        <w:spacing w:line="480" w:lineRule="auto"/>
        <w:jc w:val="left"/>
        <w:rPr>
          <w:rFonts w:ascii="宋体" w:hAnsi="宋体"/>
          <w:kern w:val="0"/>
          <w:sz w:val="22"/>
          <w:szCs w:val="22"/>
        </w:rPr>
      </w:pPr>
      <w:r>
        <w:rPr>
          <w:rFonts w:ascii="宋体" w:hAnsi="宋体"/>
          <w:kern w:val="0"/>
          <w:sz w:val="24"/>
        </w:rPr>
        <w:t xml:space="preserve">                               </w:t>
      </w:r>
      <w:r>
        <w:rPr>
          <w:rFonts w:ascii="宋体" w:hAnsi="宋体"/>
          <w:kern w:val="0"/>
          <w:sz w:val="22"/>
          <w:szCs w:val="22"/>
        </w:rPr>
        <w:t>招标人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snapToGrid w:val="0"/>
          <w:kern w:val="0"/>
          <w:sz w:val="20"/>
          <w:szCs w:val="20"/>
        </w:rPr>
        <w:t>盖单位法人章</w:t>
      </w:r>
      <w:r>
        <w:rPr>
          <w:rFonts w:ascii="宋体" w:hAnsi="宋体"/>
          <w:kern w:val="0"/>
          <w:sz w:val="22"/>
          <w:szCs w:val="22"/>
        </w:rPr>
        <w:t>）</w:t>
      </w:r>
    </w:p>
    <w:p w:rsidR="007D609A" w:rsidRDefault="00C23054">
      <w:pPr>
        <w:spacing w:line="480" w:lineRule="auto"/>
        <w:jc w:val="left"/>
        <w:rPr>
          <w:rFonts w:ascii="宋体" w:hAnsi="宋体"/>
          <w:kern w:val="0"/>
          <w:sz w:val="22"/>
          <w:szCs w:val="22"/>
        </w:rPr>
      </w:pPr>
      <w:r>
        <w:rPr>
          <w:rFonts w:ascii="宋体" w:hAnsi="宋体"/>
          <w:kern w:val="0"/>
          <w:sz w:val="22"/>
          <w:szCs w:val="22"/>
        </w:rPr>
        <w:t xml:space="preserve">                                 法定代表人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hint="eastAsia"/>
          <w:kern w:val="0"/>
          <w:sz w:val="22"/>
          <w:szCs w:val="22"/>
        </w:rPr>
        <w:t>签名</w:t>
      </w:r>
      <w:r>
        <w:rPr>
          <w:rFonts w:ascii="宋体" w:hAnsi="宋体"/>
          <w:kern w:val="0"/>
          <w:sz w:val="22"/>
          <w:szCs w:val="22"/>
        </w:rPr>
        <w:t>或盖章）</w:t>
      </w:r>
    </w:p>
    <w:p w:rsidR="007D609A" w:rsidRDefault="00C23054">
      <w:pPr>
        <w:spacing w:line="480" w:lineRule="auto"/>
        <w:jc w:val="left"/>
        <w:rPr>
          <w:rFonts w:ascii="宋体" w:hAnsi="宋体"/>
          <w:kern w:val="0"/>
          <w:sz w:val="22"/>
          <w:szCs w:val="22"/>
          <w:u w:val="single"/>
        </w:rPr>
      </w:pPr>
      <w:r>
        <w:rPr>
          <w:rFonts w:ascii="宋体" w:hAnsi="宋体"/>
          <w:kern w:val="0"/>
          <w:sz w:val="22"/>
          <w:szCs w:val="22"/>
        </w:rPr>
        <w:t xml:space="preserve">                                 联系人</w:t>
      </w:r>
      <w:r>
        <w:rPr>
          <w:rFonts w:ascii="宋体" w:hAnsi="宋体"/>
          <w:snapToGrid w:val="0"/>
          <w:kern w:val="0"/>
          <w:sz w:val="20"/>
          <w:szCs w:val="20"/>
        </w:rPr>
        <w:t>：</w:t>
      </w:r>
      <w:r>
        <w:rPr>
          <w:rFonts w:ascii="宋体" w:hAnsi="宋体"/>
          <w:kern w:val="0"/>
          <w:sz w:val="22"/>
          <w:szCs w:val="22"/>
          <w:u w:val="single"/>
        </w:rPr>
        <w:t xml:space="preserve">                          </w:t>
      </w:r>
    </w:p>
    <w:p w:rsidR="007D609A" w:rsidRDefault="00C23054">
      <w:pPr>
        <w:spacing w:line="480" w:lineRule="auto"/>
        <w:jc w:val="left"/>
        <w:rPr>
          <w:rFonts w:ascii="宋体" w:hAnsi="宋体"/>
          <w:kern w:val="0"/>
          <w:sz w:val="22"/>
          <w:szCs w:val="22"/>
        </w:rPr>
      </w:pPr>
      <w:r>
        <w:rPr>
          <w:rFonts w:ascii="宋体" w:hAnsi="宋体"/>
          <w:kern w:val="0"/>
          <w:sz w:val="22"/>
          <w:szCs w:val="22"/>
        </w:rPr>
        <w:t xml:space="preserve">                                 联系电话</w:t>
      </w:r>
      <w:r>
        <w:rPr>
          <w:rFonts w:ascii="宋体" w:hAnsi="宋体"/>
          <w:snapToGrid w:val="0"/>
          <w:kern w:val="0"/>
          <w:sz w:val="20"/>
          <w:szCs w:val="20"/>
        </w:rPr>
        <w:t>：</w:t>
      </w:r>
      <w:r>
        <w:rPr>
          <w:rFonts w:ascii="宋体" w:hAnsi="宋体"/>
          <w:kern w:val="0"/>
          <w:sz w:val="22"/>
          <w:szCs w:val="22"/>
          <w:u w:val="single"/>
        </w:rPr>
        <w:t xml:space="preserve">                        </w:t>
      </w:r>
    </w:p>
    <w:p w:rsidR="007D609A" w:rsidRDefault="007D609A">
      <w:pPr>
        <w:spacing w:line="480" w:lineRule="auto"/>
        <w:jc w:val="right"/>
        <w:rPr>
          <w:rFonts w:ascii="宋体" w:hAnsi="宋体"/>
          <w:kern w:val="0"/>
          <w:sz w:val="22"/>
          <w:szCs w:val="22"/>
        </w:rPr>
      </w:pPr>
    </w:p>
    <w:p w:rsidR="007D609A" w:rsidRDefault="007D609A">
      <w:pPr>
        <w:spacing w:line="480" w:lineRule="auto"/>
        <w:jc w:val="right"/>
        <w:rPr>
          <w:rFonts w:ascii="宋体" w:hAnsi="宋体"/>
          <w:kern w:val="0"/>
          <w:sz w:val="22"/>
          <w:szCs w:val="22"/>
        </w:rPr>
      </w:pPr>
    </w:p>
    <w:p w:rsidR="007D609A" w:rsidRDefault="00C23054">
      <w:pPr>
        <w:spacing w:line="480" w:lineRule="auto"/>
        <w:jc w:val="right"/>
        <w:rPr>
          <w:rFonts w:ascii="宋体" w:hAnsi="宋体"/>
          <w:kern w:val="0"/>
          <w:sz w:val="22"/>
          <w:szCs w:val="22"/>
        </w:rPr>
      </w:pPr>
      <w:r>
        <w:rPr>
          <w:rFonts w:ascii="宋体" w:hAnsi="宋体"/>
          <w:kern w:val="0"/>
          <w:sz w:val="22"/>
          <w:szCs w:val="22"/>
        </w:rPr>
        <w:t xml:space="preserve">                   签发日期</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年</w:t>
      </w:r>
      <w:r>
        <w:rPr>
          <w:rFonts w:ascii="宋体" w:hAnsi="宋体"/>
          <w:kern w:val="0"/>
          <w:sz w:val="22"/>
          <w:szCs w:val="22"/>
          <w:u w:val="single"/>
        </w:rPr>
        <w:t xml:space="preserve">     </w:t>
      </w:r>
      <w:r>
        <w:rPr>
          <w:rFonts w:ascii="宋体" w:hAnsi="宋体"/>
          <w:kern w:val="0"/>
          <w:sz w:val="22"/>
          <w:szCs w:val="22"/>
        </w:rPr>
        <w:t>月</w:t>
      </w:r>
      <w:r>
        <w:rPr>
          <w:rFonts w:ascii="宋体" w:hAnsi="宋体"/>
          <w:kern w:val="0"/>
          <w:sz w:val="22"/>
          <w:szCs w:val="22"/>
          <w:u w:val="single"/>
        </w:rPr>
        <w:t xml:space="preserve">     </w:t>
      </w:r>
      <w:r>
        <w:rPr>
          <w:rFonts w:ascii="宋体" w:hAnsi="宋体"/>
          <w:kern w:val="0"/>
          <w:sz w:val="22"/>
          <w:szCs w:val="22"/>
        </w:rPr>
        <w:t>日</w:t>
      </w:r>
    </w:p>
    <w:p w:rsidR="007D609A" w:rsidRDefault="00C23054">
      <w:pPr>
        <w:spacing w:line="200" w:lineRule="exact"/>
        <w:rPr>
          <w:rFonts w:ascii="宋体" w:hAnsi="宋体"/>
          <w:kern w:val="0"/>
        </w:rPr>
      </w:pPr>
      <w:r>
        <w:rPr>
          <w:rFonts w:ascii="宋体" w:hAnsi="宋体"/>
          <w:kern w:val="0"/>
          <w:sz w:val="24"/>
        </w:rPr>
        <w:br w:type="page"/>
      </w:r>
      <w:bookmarkStart w:id="639" w:name="招标文件03章02评标办法综合评估法00"/>
      <w:bookmarkStart w:id="640" w:name="招标文件03章02评标办法综合评估法"/>
      <w:bookmarkStart w:id="641" w:name="_Toc287620751"/>
      <w:bookmarkStart w:id="642" w:name="_Toc430530500"/>
      <w:bookmarkStart w:id="643" w:name="_Toc287607812"/>
      <w:bookmarkStart w:id="644" w:name="_Toc224103384"/>
      <w:bookmarkStart w:id="645" w:name="_Toc200513198"/>
      <w:bookmarkStart w:id="646" w:name="_Toc277082618"/>
      <w:bookmarkEnd w:id="639"/>
      <w:bookmarkEnd w:id="640"/>
    </w:p>
    <w:p w:rsidR="007D609A" w:rsidRDefault="00C23054" w:rsidP="00911FA8">
      <w:pPr>
        <w:pStyle w:val="1"/>
        <w:spacing w:before="0" w:after="0" w:line="360" w:lineRule="auto"/>
        <w:ind w:firstLineChars="200" w:firstLine="803"/>
        <w:jc w:val="center"/>
        <w:rPr>
          <w:rFonts w:ascii="宋体" w:hAnsi="宋体"/>
          <w:sz w:val="40"/>
          <w:szCs w:val="40"/>
        </w:rPr>
      </w:pPr>
      <w:bookmarkStart w:id="647" w:name="_Toc28492"/>
      <w:bookmarkStart w:id="648" w:name="_Toc6128"/>
      <w:bookmarkStart w:id="649" w:name="_Toc3318"/>
      <w:bookmarkStart w:id="650" w:name="_Toc509218774"/>
      <w:r>
        <w:rPr>
          <w:rFonts w:ascii="宋体" w:hAnsi="宋体"/>
          <w:sz w:val="40"/>
          <w:szCs w:val="40"/>
        </w:rPr>
        <w:lastRenderedPageBreak/>
        <w:t xml:space="preserve">第三章 </w:t>
      </w:r>
      <w:r>
        <w:rPr>
          <w:rFonts w:ascii="宋体" w:hAnsi="宋体" w:hint="eastAsia"/>
          <w:sz w:val="40"/>
          <w:szCs w:val="40"/>
        </w:rPr>
        <w:t xml:space="preserve"> </w:t>
      </w:r>
      <w:r>
        <w:rPr>
          <w:rFonts w:ascii="宋体" w:hAnsi="宋体"/>
          <w:sz w:val="40"/>
          <w:szCs w:val="40"/>
        </w:rPr>
        <w:t>评标办法（综合评估法）</w:t>
      </w:r>
      <w:bookmarkStart w:id="651" w:name="_Toc287620750"/>
      <w:bookmarkStart w:id="652" w:name="_Toc277082617"/>
      <w:bookmarkStart w:id="653" w:name="_Toc430530499"/>
      <w:bookmarkStart w:id="654" w:name="_Toc287607811"/>
      <w:bookmarkStart w:id="655" w:name="_Toc224103383"/>
      <w:bookmarkEnd w:id="647"/>
      <w:bookmarkEnd w:id="648"/>
      <w:bookmarkEnd w:id="649"/>
      <w:bookmarkEnd w:id="650"/>
    </w:p>
    <w:p w:rsidR="007D609A" w:rsidRDefault="00C23054" w:rsidP="00911FA8">
      <w:pPr>
        <w:pStyle w:val="2"/>
        <w:spacing w:before="0" w:after="0" w:line="360" w:lineRule="auto"/>
        <w:rPr>
          <w:rFonts w:ascii="宋体" w:hAnsi="宋体"/>
          <w:sz w:val="28"/>
          <w:szCs w:val="28"/>
        </w:rPr>
      </w:pPr>
      <w:bookmarkStart w:id="656" w:name="_Toc14663"/>
      <w:bookmarkStart w:id="657" w:name="_Toc509218775"/>
      <w:bookmarkStart w:id="658" w:name="_Toc19124"/>
      <w:bookmarkStart w:id="659" w:name="_Toc2987"/>
      <w:r>
        <w:rPr>
          <w:rFonts w:ascii="宋体" w:hAnsi="宋体" w:hint="eastAsia"/>
          <w:sz w:val="28"/>
          <w:szCs w:val="28"/>
        </w:rPr>
        <w:t>评标办法前附表</w:t>
      </w:r>
      <w:bookmarkEnd w:id="656"/>
      <w:bookmarkEnd w:id="657"/>
      <w:bookmarkEnd w:id="658"/>
      <w:bookmarkEnd w:id="659"/>
    </w:p>
    <w:p w:rsidR="007D609A" w:rsidRDefault="00C23054">
      <w:pPr>
        <w:spacing w:line="360" w:lineRule="auto"/>
        <w:ind w:firstLineChars="200" w:firstLine="420"/>
        <w:rPr>
          <w:szCs w:val="21"/>
        </w:rPr>
      </w:pPr>
      <w:r>
        <w:rPr>
          <w:szCs w:val="21"/>
        </w:rPr>
        <w:t>评标办法中的评审内容必须和投标人须知中的对应内容一致，若投标人须知中未作要求的内容，不得列入评标办法作为评定依据。</w:t>
      </w:r>
    </w:p>
    <w:tbl>
      <w:tblPr>
        <w:tblW w:w="988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8"/>
        <w:gridCol w:w="852"/>
        <w:gridCol w:w="760"/>
        <w:gridCol w:w="1732"/>
        <w:gridCol w:w="5728"/>
      </w:tblGrid>
      <w:tr w:rsidR="007D609A">
        <w:trPr>
          <w:trHeight w:val="405"/>
          <w:jc w:val="center"/>
        </w:trPr>
        <w:tc>
          <w:tcPr>
            <w:tcW w:w="1660" w:type="dxa"/>
            <w:gridSpan w:val="2"/>
            <w:vAlign w:val="center"/>
          </w:tcPr>
          <w:p w:rsidR="007D609A" w:rsidRDefault="00C23054">
            <w:pPr>
              <w:spacing w:line="360" w:lineRule="exact"/>
              <w:jc w:val="center"/>
              <w:rPr>
                <w:rFonts w:ascii="宋体" w:hAnsi="宋体"/>
                <w:b/>
                <w:kern w:val="0"/>
              </w:rPr>
            </w:pPr>
            <w:r>
              <w:rPr>
                <w:rFonts w:ascii="宋体" w:hAnsi="宋体"/>
                <w:b/>
                <w:kern w:val="0"/>
              </w:rPr>
              <w:t>条款号</w:t>
            </w:r>
          </w:p>
        </w:tc>
        <w:tc>
          <w:tcPr>
            <w:tcW w:w="2492" w:type="dxa"/>
            <w:gridSpan w:val="2"/>
            <w:vAlign w:val="center"/>
          </w:tcPr>
          <w:p w:rsidR="007D609A" w:rsidRDefault="00C23054">
            <w:pPr>
              <w:spacing w:line="360" w:lineRule="exact"/>
              <w:jc w:val="center"/>
              <w:rPr>
                <w:rFonts w:ascii="宋体" w:hAnsi="宋体"/>
                <w:b/>
                <w:kern w:val="0"/>
              </w:rPr>
            </w:pPr>
            <w:r>
              <w:rPr>
                <w:rFonts w:ascii="宋体" w:hAnsi="宋体"/>
                <w:b/>
                <w:kern w:val="0"/>
              </w:rPr>
              <w:t>评审因素</w:t>
            </w:r>
          </w:p>
        </w:tc>
        <w:tc>
          <w:tcPr>
            <w:tcW w:w="5728" w:type="dxa"/>
            <w:vAlign w:val="center"/>
          </w:tcPr>
          <w:p w:rsidR="007D609A" w:rsidRDefault="00C23054">
            <w:pPr>
              <w:spacing w:line="360" w:lineRule="exact"/>
              <w:jc w:val="center"/>
              <w:rPr>
                <w:rFonts w:ascii="宋体" w:hAnsi="宋体"/>
                <w:b/>
                <w:kern w:val="0"/>
              </w:rPr>
            </w:pPr>
            <w:r>
              <w:rPr>
                <w:rFonts w:ascii="宋体" w:hAnsi="宋体"/>
                <w:b/>
                <w:kern w:val="0"/>
              </w:rPr>
              <w:t>评审标准</w:t>
            </w:r>
          </w:p>
        </w:tc>
      </w:tr>
      <w:tr w:rsidR="007D609A">
        <w:trPr>
          <w:trHeight w:val="1749"/>
          <w:jc w:val="center"/>
        </w:trPr>
        <w:tc>
          <w:tcPr>
            <w:tcW w:w="1660" w:type="dxa"/>
            <w:gridSpan w:val="2"/>
            <w:vAlign w:val="center"/>
          </w:tcPr>
          <w:p w:rsidR="007D609A" w:rsidRDefault="00C23054">
            <w:pPr>
              <w:spacing w:line="360" w:lineRule="exact"/>
              <w:jc w:val="center"/>
              <w:rPr>
                <w:rFonts w:ascii="宋体" w:hAnsi="宋体"/>
                <w:kern w:val="0"/>
              </w:rPr>
            </w:pPr>
            <w:r>
              <w:rPr>
                <w:rFonts w:ascii="宋体" w:hAnsi="宋体" w:hint="eastAsia"/>
                <w:kern w:val="0"/>
              </w:rPr>
              <w:t>1</w:t>
            </w:r>
          </w:p>
        </w:tc>
        <w:tc>
          <w:tcPr>
            <w:tcW w:w="2492" w:type="dxa"/>
            <w:gridSpan w:val="2"/>
            <w:vAlign w:val="center"/>
          </w:tcPr>
          <w:p w:rsidR="007D609A" w:rsidRDefault="00C23054">
            <w:pPr>
              <w:spacing w:line="360" w:lineRule="exact"/>
              <w:ind w:firstLineChars="200" w:firstLine="420"/>
              <w:jc w:val="left"/>
              <w:rPr>
                <w:rFonts w:ascii="宋体" w:hAnsi="宋体"/>
                <w:kern w:val="0"/>
              </w:rPr>
            </w:pPr>
            <w:r>
              <w:rPr>
                <w:rFonts w:ascii="宋体" w:hAnsi="宋体"/>
                <w:kern w:val="0"/>
              </w:rPr>
              <w:t>评标办法</w:t>
            </w:r>
          </w:p>
        </w:tc>
        <w:tc>
          <w:tcPr>
            <w:tcW w:w="5728" w:type="dxa"/>
            <w:vAlign w:val="center"/>
          </w:tcPr>
          <w:p w:rsidR="007D609A" w:rsidRDefault="00C23054">
            <w:pPr>
              <w:spacing w:line="360" w:lineRule="exact"/>
              <w:ind w:firstLineChars="200" w:firstLine="42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ascii="宋体" w:hAnsi="宋体" w:hint="eastAsia"/>
                <w:kern w:val="0"/>
                <w:szCs w:val="21"/>
              </w:rPr>
              <w:t>，由评标委员会按照</w:t>
            </w:r>
            <w:r>
              <w:rPr>
                <w:rFonts w:ascii="宋体" w:hAnsi="宋体" w:hint="eastAsia"/>
                <w:kern w:val="0"/>
                <w:szCs w:val="21"/>
                <w:u w:val="single"/>
              </w:rPr>
              <w:t xml:space="preserve"> 投票表决 </w:t>
            </w:r>
            <w:r>
              <w:rPr>
                <w:rFonts w:ascii="宋体" w:hAnsi="宋体" w:hint="eastAsia"/>
                <w:kern w:val="0"/>
                <w:szCs w:val="21"/>
              </w:rPr>
              <w:t>原则排序。</w:t>
            </w:r>
          </w:p>
        </w:tc>
      </w:tr>
      <w:tr w:rsidR="007D609A">
        <w:trPr>
          <w:trHeight w:val="390"/>
          <w:jc w:val="center"/>
        </w:trPr>
        <w:tc>
          <w:tcPr>
            <w:tcW w:w="808" w:type="dxa"/>
            <w:vMerge w:val="restart"/>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kern w:val="0"/>
              </w:rPr>
              <w:t>2.1.</w:t>
            </w:r>
            <w:r>
              <w:rPr>
                <w:rFonts w:ascii="宋体" w:hAnsi="宋体" w:hint="eastAsia"/>
                <w:kern w:val="0"/>
              </w:rPr>
              <w:t>1</w:t>
            </w:r>
          </w:p>
        </w:tc>
        <w:tc>
          <w:tcPr>
            <w:tcW w:w="852" w:type="dxa"/>
            <w:vMerge w:val="restart"/>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kern w:val="0"/>
              </w:rPr>
              <w:t>资格评审标准</w:t>
            </w: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hint="eastAsia"/>
                <w:kern w:val="0"/>
              </w:rPr>
              <w:t>资质条件</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3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tcPr>
          <w:p w:rsidR="007D609A" w:rsidRDefault="00C23054">
            <w:pPr>
              <w:spacing w:line="360" w:lineRule="exact"/>
              <w:jc w:val="left"/>
              <w:rPr>
                <w:rFonts w:ascii="宋体" w:hAnsi="宋体"/>
                <w:kern w:val="0"/>
              </w:rPr>
            </w:pPr>
            <w:r>
              <w:rPr>
                <w:rFonts w:ascii="宋体" w:hAnsi="宋体" w:hint="eastAsia"/>
                <w:kern w:val="0"/>
              </w:rPr>
              <w:t>营业执照</w:t>
            </w:r>
          </w:p>
        </w:tc>
        <w:tc>
          <w:tcPr>
            <w:tcW w:w="5728" w:type="dxa"/>
            <w:vAlign w:val="center"/>
          </w:tcPr>
          <w:p w:rsidR="007D609A" w:rsidRDefault="00C23054">
            <w:pPr>
              <w:autoSpaceDE w:val="0"/>
              <w:autoSpaceDN w:val="0"/>
              <w:adjustRightInd w:val="0"/>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3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tcPr>
          <w:p w:rsidR="007D609A" w:rsidRDefault="00C23054">
            <w:pPr>
              <w:spacing w:line="360" w:lineRule="exact"/>
              <w:jc w:val="left"/>
              <w:rPr>
                <w:rFonts w:ascii="宋体" w:hAnsi="宋体"/>
                <w:kern w:val="0"/>
              </w:rPr>
            </w:pPr>
            <w:r>
              <w:rPr>
                <w:rFonts w:ascii="宋体" w:hAnsi="宋体" w:hint="eastAsia"/>
                <w:kern w:val="0"/>
              </w:rPr>
              <w:t>业绩要求</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3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tcPr>
          <w:p w:rsidR="007D609A" w:rsidRDefault="00C23054">
            <w:pPr>
              <w:spacing w:line="360" w:lineRule="exact"/>
              <w:jc w:val="left"/>
              <w:rPr>
                <w:rFonts w:ascii="宋体" w:hAnsi="宋体"/>
                <w:kern w:val="0"/>
              </w:rPr>
            </w:pPr>
            <w:r>
              <w:rPr>
                <w:rFonts w:ascii="宋体" w:hAnsi="宋体"/>
                <w:szCs w:val="21"/>
              </w:rPr>
              <w:t>投标截止日投标资格情况</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3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tcPr>
          <w:p w:rsidR="007D609A" w:rsidRDefault="00C23054">
            <w:pPr>
              <w:spacing w:line="360" w:lineRule="exact"/>
              <w:jc w:val="left"/>
              <w:rPr>
                <w:rFonts w:ascii="宋体" w:hAnsi="宋体"/>
                <w:kern w:val="0"/>
              </w:rPr>
            </w:pPr>
            <w:r>
              <w:rPr>
                <w:rFonts w:ascii="宋体" w:hAnsi="宋体" w:hint="eastAsia"/>
                <w:kern w:val="0"/>
              </w:rPr>
              <w:t>驾驶员及车辆要求</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3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tcPr>
          <w:p w:rsidR="007D609A" w:rsidRDefault="00C23054">
            <w:pPr>
              <w:spacing w:line="360" w:lineRule="exact"/>
              <w:jc w:val="left"/>
              <w:rPr>
                <w:rFonts w:ascii="宋体" w:hAnsi="宋体"/>
                <w:kern w:val="0"/>
              </w:rPr>
            </w:pPr>
            <w:r>
              <w:rPr>
                <w:rFonts w:ascii="宋体" w:hAnsi="宋体"/>
                <w:kern w:val="0"/>
              </w:rPr>
              <w:t>其他要求</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符合第二章“投标人须知”第1.4.1项规定</w:t>
            </w:r>
          </w:p>
        </w:tc>
      </w:tr>
      <w:tr w:rsidR="007D609A">
        <w:trPr>
          <w:trHeight w:val="796"/>
          <w:jc w:val="center"/>
        </w:trPr>
        <w:tc>
          <w:tcPr>
            <w:tcW w:w="808" w:type="dxa"/>
            <w:vMerge w:val="restart"/>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kern w:val="0"/>
              </w:rPr>
              <w:t>2.1.</w:t>
            </w:r>
            <w:r>
              <w:rPr>
                <w:rFonts w:ascii="宋体" w:hAnsi="宋体" w:hint="eastAsia"/>
                <w:kern w:val="0"/>
              </w:rPr>
              <w:t>2</w:t>
            </w:r>
          </w:p>
        </w:tc>
        <w:tc>
          <w:tcPr>
            <w:tcW w:w="852" w:type="dxa"/>
            <w:vMerge w:val="restart"/>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kern w:val="0"/>
              </w:rPr>
              <w:t>形式评审标准</w:t>
            </w: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投标人名称</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与营业执照、资质证书一致</w:t>
            </w:r>
            <w:r>
              <w:rPr>
                <w:rFonts w:ascii="宋体" w:hAnsi="宋体" w:hint="eastAsia"/>
                <w:kern w:val="0"/>
              </w:rPr>
              <w:t>，依法变更名称的应提交相应证明材料</w:t>
            </w:r>
            <w:r>
              <w:rPr>
                <w:rFonts w:ascii="宋体" w:hAnsi="宋体"/>
                <w:kern w:val="0"/>
              </w:rPr>
              <w:t>。</w:t>
            </w:r>
          </w:p>
        </w:tc>
      </w:tr>
      <w:tr w:rsidR="007D609A">
        <w:trPr>
          <w:trHeight w:val="796"/>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投标函</w:t>
            </w:r>
            <w:r>
              <w:rPr>
                <w:rFonts w:ascii="宋体" w:hAnsi="宋体" w:hint="eastAsia"/>
                <w:kern w:val="0"/>
              </w:rPr>
              <w:t>签名</w:t>
            </w:r>
            <w:r>
              <w:rPr>
                <w:rFonts w:ascii="宋体" w:hAnsi="宋体"/>
                <w:kern w:val="0"/>
              </w:rPr>
              <w:t>盖章</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投标函格式规定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7D609A">
        <w:trPr>
          <w:trHeight w:val="28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投标文件格式</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hint="eastAsia"/>
                <w:kern w:val="0"/>
              </w:rPr>
              <w:t>投标人须知</w:t>
            </w:r>
            <w:r>
              <w:rPr>
                <w:rFonts w:ascii="宋体" w:hAnsi="宋体"/>
                <w:kern w:val="0"/>
              </w:rPr>
              <w:t>”</w:t>
            </w:r>
            <w:r>
              <w:rPr>
                <w:rFonts w:ascii="宋体" w:hAnsi="宋体" w:hint="eastAsia"/>
                <w:kern w:val="0"/>
              </w:rPr>
              <w:t>第3.7款</w:t>
            </w:r>
            <w:r>
              <w:rPr>
                <w:rFonts w:ascii="宋体" w:hAnsi="宋体"/>
                <w:kern w:val="0"/>
              </w:rPr>
              <w:t>的要求。</w:t>
            </w:r>
          </w:p>
        </w:tc>
      </w:tr>
      <w:tr w:rsidR="007D609A">
        <w:trPr>
          <w:trHeight w:val="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hint="eastAsia"/>
                <w:kern w:val="0"/>
              </w:rPr>
              <w:t>投标文件份数</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hint="eastAsia"/>
                <w:kern w:val="0"/>
              </w:rPr>
              <w:t>符合第二章“投标人须知”第3.7.4项规定。</w:t>
            </w:r>
          </w:p>
        </w:tc>
      </w:tr>
      <w:tr w:rsidR="007D609A">
        <w:trPr>
          <w:trHeight w:val="90"/>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shd w:val="clear" w:color="auto" w:fill="auto"/>
            <w:vAlign w:val="center"/>
          </w:tcPr>
          <w:p w:rsidR="007D609A" w:rsidRDefault="00C23054">
            <w:pPr>
              <w:spacing w:line="400" w:lineRule="exact"/>
              <w:jc w:val="left"/>
              <w:rPr>
                <w:rFonts w:ascii="宋体" w:hAnsi="宋体"/>
                <w:kern w:val="0"/>
              </w:rPr>
            </w:pPr>
            <w:r>
              <w:rPr>
                <w:rFonts w:ascii="宋体" w:hAnsi="宋体"/>
                <w:kern w:val="0"/>
              </w:rPr>
              <w:t>报价唯一</w:t>
            </w:r>
          </w:p>
        </w:tc>
        <w:tc>
          <w:tcPr>
            <w:tcW w:w="5728" w:type="dxa"/>
            <w:shd w:val="clear" w:color="auto" w:fill="auto"/>
            <w:vAlign w:val="center"/>
          </w:tcPr>
          <w:p w:rsidR="007D609A" w:rsidRDefault="00C23054">
            <w:pPr>
              <w:spacing w:line="400" w:lineRule="exact"/>
              <w:ind w:firstLineChars="200" w:firstLine="420"/>
              <w:rPr>
                <w:rFonts w:ascii="宋体" w:hAnsi="宋体"/>
                <w:kern w:val="0"/>
              </w:rPr>
            </w:pPr>
            <w:r>
              <w:rPr>
                <w:rFonts w:ascii="宋体" w:hAnsi="宋体"/>
                <w:kern w:val="0"/>
              </w:rPr>
              <w:t>只能有一个有效报价，在招标文件没有规定的情况下，不得提交选择性报价。</w:t>
            </w:r>
          </w:p>
        </w:tc>
      </w:tr>
      <w:tr w:rsidR="007D609A">
        <w:trPr>
          <w:trHeight w:val="796"/>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投标文件的签署</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hint="eastAsia"/>
                <w:kern w:val="0"/>
              </w:rPr>
              <w:t xml:space="preserve">第六章 </w:t>
            </w:r>
            <w:r>
              <w:rPr>
                <w:rFonts w:ascii="宋体" w:hAnsi="宋体"/>
                <w:kern w:val="0"/>
              </w:rPr>
              <w:t>投标文件</w:t>
            </w:r>
            <w:r>
              <w:rPr>
                <w:rFonts w:ascii="宋体" w:hAnsi="宋体" w:hint="eastAsia"/>
                <w:kern w:val="0"/>
              </w:rPr>
              <w:t>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7D609A">
        <w:trPr>
          <w:trHeight w:val="796"/>
          <w:jc w:val="center"/>
        </w:trPr>
        <w:tc>
          <w:tcPr>
            <w:tcW w:w="808" w:type="dxa"/>
            <w:vMerge/>
            <w:tcBorders>
              <w:right w:val="single" w:sz="4" w:space="0" w:color="auto"/>
            </w:tcBorders>
          </w:tcPr>
          <w:p w:rsidR="007D609A" w:rsidRDefault="007D609A">
            <w:pPr>
              <w:spacing w:line="360" w:lineRule="exact"/>
              <w:rPr>
                <w:rFonts w:ascii="宋体" w:hAnsi="宋体"/>
                <w:kern w:val="0"/>
              </w:rPr>
            </w:pPr>
          </w:p>
        </w:tc>
        <w:tc>
          <w:tcPr>
            <w:tcW w:w="852" w:type="dxa"/>
            <w:vMerge/>
            <w:tcBorders>
              <w:right w:val="single" w:sz="4" w:space="0" w:color="auto"/>
            </w:tcBorders>
          </w:tcPr>
          <w:p w:rsidR="007D609A" w:rsidRDefault="007D609A">
            <w:pPr>
              <w:spacing w:line="360" w:lineRule="exact"/>
              <w:rPr>
                <w:rFonts w:ascii="宋体" w:hAnsi="宋体"/>
                <w:kern w:val="0"/>
              </w:rPr>
            </w:pPr>
          </w:p>
        </w:tc>
        <w:tc>
          <w:tcPr>
            <w:tcW w:w="2492" w:type="dxa"/>
            <w:gridSpan w:val="2"/>
            <w:tcBorders>
              <w:left w:val="single" w:sz="4" w:space="0" w:color="auto"/>
            </w:tcBorders>
            <w:shd w:val="clear" w:color="auto" w:fill="auto"/>
            <w:vAlign w:val="center"/>
          </w:tcPr>
          <w:p w:rsidR="007D609A" w:rsidRDefault="00C23054">
            <w:pPr>
              <w:spacing w:line="360" w:lineRule="exact"/>
              <w:jc w:val="left"/>
              <w:rPr>
                <w:rFonts w:ascii="宋体" w:hAnsi="宋体"/>
                <w:kern w:val="0"/>
              </w:rPr>
            </w:pPr>
            <w:r>
              <w:rPr>
                <w:rFonts w:ascii="宋体" w:hAnsi="宋体"/>
                <w:kern w:val="0"/>
              </w:rPr>
              <w:t>委托代理人</w:t>
            </w:r>
          </w:p>
        </w:tc>
        <w:tc>
          <w:tcPr>
            <w:tcW w:w="5728" w:type="dxa"/>
            <w:shd w:val="clear" w:color="auto" w:fill="auto"/>
            <w:vAlign w:val="center"/>
          </w:tcPr>
          <w:p w:rsidR="007D609A" w:rsidRDefault="00C23054">
            <w:pPr>
              <w:spacing w:line="360" w:lineRule="exact"/>
              <w:ind w:firstLineChars="200" w:firstLine="420"/>
              <w:rPr>
                <w:rFonts w:ascii="宋体" w:hAnsi="宋体"/>
                <w:kern w:val="0"/>
              </w:rPr>
            </w:pPr>
            <w:r>
              <w:rPr>
                <w:rFonts w:ascii="宋体" w:hAnsi="宋体"/>
                <w:kern w:val="0"/>
              </w:rPr>
              <w:t>投标人法定代表人的委托代理人有法定代表人签署的授权委托书</w:t>
            </w:r>
            <w:r>
              <w:rPr>
                <w:rFonts w:ascii="宋体" w:hAnsi="宋体" w:hint="eastAsia"/>
                <w:kern w:val="0"/>
              </w:rPr>
              <w:t>和投标人为其缴纳的养老保险（或签订的劳动合同）。</w:t>
            </w:r>
          </w:p>
        </w:tc>
      </w:tr>
      <w:tr w:rsidR="007D609A">
        <w:trPr>
          <w:cantSplit/>
          <w:trHeight w:val="90"/>
          <w:jc w:val="center"/>
        </w:trPr>
        <w:tc>
          <w:tcPr>
            <w:tcW w:w="808" w:type="dxa"/>
            <w:vMerge w:val="restart"/>
            <w:vAlign w:val="center"/>
          </w:tcPr>
          <w:p w:rsidR="007D609A" w:rsidRDefault="00C23054">
            <w:pPr>
              <w:spacing w:line="360" w:lineRule="exact"/>
              <w:jc w:val="center"/>
              <w:rPr>
                <w:rFonts w:ascii="宋体" w:hAnsi="宋体"/>
                <w:kern w:val="0"/>
              </w:rPr>
            </w:pPr>
            <w:r>
              <w:rPr>
                <w:rFonts w:ascii="宋体" w:hAnsi="宋体"/>
                <w:kern w:val="0"/>
              </w:rPr>
              <w:t>2.1.3</w:t>
            </w:r>
          </w:p>
        </w:tc>
        <w:tc>
          <w:tcPr>
            <w:tcW w:w="852" w:type="dxa"/>
            <w:vMerge w:val="restart"/>
            <w:vAlign w:val="center"/>
          </w:tcPr>
          <w:p w:rsidR="007D609A" w:rsidRDefault="00C23054">
            <w:pPr>
              <w:spacing w:line="360" w:lineRule="exact"/>
              <w:jc w:val="center"/>
              <w:rPr>
                <w:rFonts w:ascii="宋体" w:hAnsi="宋体"/>
                <w:kern w:val="0"/>
              </w:rPr>
            </w:pPr>
            <w:r>
              <w:rPr>
                <w:rFonts w:ascii="宋体" w:hAnsi="宋体"/>
                <w:kern w:val="0"/>
              </w:rPr>
              <w:t>响应性评审标准</w:t>
            </w:r>
          </w:p>
        </w:tc>
        <w:tc>
          <w:tcPr>
            <w:tcW w:w="2492" w:type="dxa"/>
            <w:gridSpan w:val="2"/>
            <w:shd w:val="clear" w:color="auto" w:fill="auto"/>
            <w:vAlign w:val="center"/>
          </w:tcPr>
          <w:p w:rsidR="007D609A" w:rsidRDefault="00C23054">
            <w:pPr>
              <w:spacing w:line="400" w:lineRule="exact"/>
              <w:jc w:val="left"/>
              <w:rPr>
                <w:rFonts w:ascii="宋体" w:hAnsi="宋体"/>
                <w:kern w:val="0"/>
              </w:rPr>
            </w:pPr>
            <w:r>
              <w:rPr>
                <w:rFonts w:ascii="宋体" w:hAnsi="宋体"/>
                <w:kern w:val="0"/>
              </w:rPr>
              <w:t>投标报价</w:t>
            </w:r>
          </w:p>
        </w:tc>
        <w:tc>
          <w:tcPr>
            <w:tcW w:w="5728" w:type="dxa"/>
            <w:shd w:val="clear" w:color="auto" w:fill="auto"/>
            <w:vAlign w:val="center"/>
          </w:tcPr>
          <w:p w:rsidR="007D609A" w:rsidRDefault="00C23054">
            <w:pPr>
              <w:spacing w:line="400" w:lineRule="exact"/>
              <w:ind w:firstLineChars="200" w:firstLine="420"/>
              <w:rPr>
                <w:rFonts w:ascii="宋体" w:hAnsi="宋体"/>
                <w:kern w:val="0"/>
              </w:rPr>
            </w:pPr>
            <w:r>
              <w:rPr>
                <w:rFonts w:ascii="宋体" w:hAnsi="宋体"/>
                <w:kern w:val="0"/>
              </w:rPr>
              <w:t>1.符合第二章“投标人须知”第3.2款规定。</w:t>
            </w:r>
          </w:p>
          <w:p w:rsidR="007D609A" w:rsidRDefault="00C23054">
            <w:pPr>
              <w:spacing w:line="400" w:lineRule="exact"/>
              <w:ind w:firstLineChars="200" w:firstLine="420"/>
              <w:rPr>
                <w:rFonts w:ascii="宋体" w:hAnsi="宋体"/>
                <w:kern w:val="0"/>
              </w:rPr>
            </w:pPr>
            <w:r>
              <w:rPr>
                <w:rFonts w:ascii="宋体" w:hAnsi="宋体"/>
                <w:kern w:val="0"/>
              </w:rPr>
              <w:t>2.投标报价</w:t>
            </w:r>
            <w:r>
              <w:rPr>
                <w:rFonts w:asciiTheme="minorEastAsia" w:eastAsiaTheme="minorEastAsia" w:hAnsiTheme="minorEastAsia" w:cstheme="minorEastAsia" w:hint="eastAsia"/>
              </w:rPr>
              <w:t>必须按照招标文件给定的数值填报</w:t>
            </w:r>
            <w:r>
              <w:rPr>
                <w:rFonts w:ascii="宋体" w:hAnsi="宋体"/>
                <w:kern w:val="0"/>
              </w:rPr>
              <w:t>。</w:t>
            </w:r>
          </w:p>
        </w:tc>
      </w:tr>
      <w:tr w:rsidR="007D609A">
        <w:trPr>
          <w:cantSplit/>
          <w:trHeight w:val="90"/>
          <w:jc w:val="center"/>
        </w:trPr>
        <w:tc>
          <w:tcPr>
            <w:tcW w:w="808" w:type="dxa"/>
            <w:vMerge/>
            <w:vAlign w:val="center"/>
          </w:tcPr>
          <w:p w:rsidR="007D609A" w:rsidRDefault="007D609A">
            <w:pPr>
              <w:spacing w:line="360" w:lineRule="exact"/>
              <w:jc w:val="center"/>
              <w:rPr>
                <w:rFonts w:ascii="宋体" w:hAnsi="宋体"/>
                <w:kern w:val="0"/>
              </w:rPr>
            </w:pPr>
          </w:p>
        </w:tc>
        <w:tc>
          <w:tcPr>
            <w:tcW w:w="852" w:type="dxa"/>
            <w:vMerge/>
            <w:vAlign w:val="center"/>
          </w:tcPr>
          <w:p w:rsidR="007D609A" w:rsidRDefault="007D609A">
            <w:pPr>
              <w:spacing w:line="360" w:lineRule="exact"/>
              <w:jc w:val="center"/>
              <w:rPr>
                <w:rFonts w:ascii="宋体" w:hAnsi="宋体"/>
                <w:kern w:val="0"/>
              </w:rPr>
            </w:pPr>
          </w:p>
        </w:tc>
        <w:tc>
          <w:tcPr>
            <w:tcW w:w="2492" w:type="dxa"/>
            <w:gridSpan w:val="2"/>
            <w:shd w:val="clear" w:color="auto" w:fill="auto"/>
            <w:vAlign w:val="center"/>
          </w:tcPr>
          <w:p w:rsidR="007D609A" w:rsidRDefault="00C23054">
            <w:pPr>
              <w:spacing w:line="360" w:lineRule="exact"/>
              <w:jc w:val="left"/>
              <w:rPr>
                <w:rFonts w:ascii="宋体" w:hAnsi="宋体"/>
                <w:kern w:val="0"/>
              </w:rPr>
            </w:pPr>
            <w:r>
              <w:rPr>
                <w:rFonts w:ascii="宋体" w:hAnsi="宋体" w:hint="eastAsia"/>
                <w:kern w:val="0"/>
              </w:rPr>
              <w:t>投标内容</w:t>
            </w:r>
          </w:p>
        </w:tc>
        <w:tc>
          <w:tcPr>
            <w:tcW w:w="5728" w:type="dxa"/>
            <w:shd w:val="clear" w:color="auto" w:fill="auto"/>
            <w:vAlign w:val="center"/>
          </w:tcPr>
          <w:p w:rsidR="007D609A" w:rsidRDefault="00C23054">
            <w:pPr>
              <w:spacing w:line="360" w:lineRule="exact"/>
              <w:ind w:firstLineChars="200" w:firstLine="420"/>
              <w:jc w:val="left"/>
              <w:rPr>
                <w:rFonts w:ascii="宋体" w:hAnsi="宋体"/>
                <w:kern w:val="0"/>
              </w:rPr>
            </w:pPr>
            <w:r>
              <w:rPr>
                <w:rFonts w:ascii="宋体" w:hAnsi="宋体"/>
                <w:kern w:val="0"/>
              </w:rPr>
              <w:t>符合第二章“投标人须知”第1.3.1项规定</w:t>
            </w:r>
          </w:p>
        </w:tc>
      </w:tr>
      <w:tr w:rsidR="007D609A">
        <w:trPr>
          <w:cantSplit/>
          <w:trHeight w:val="90"/>
          <w:jc w:val="center"/>
        </w:trPr>
        <w:tc>
          <w:tcPr>
            <w:tcW w:w="808" w:type="dxa"/>
            <w:vMerge/>
            <w:vAlign w:val="center"/>
          </w:tcPr>
          <w:p w:rsidR="007D609A" w:rsidRDefault="007D609A">
            <w:pPr>
              <w:spacing w:line="360" w:lineRule="exact"/>
              <w:jc w:val="center"/>
              <w:rPr>
                <w:rFonts w:ascii="宋体" w:hAnsi="宋体"/>
                <w:kern w:val="0"/>
              </w:rPr>
            </w:pPr>
          </w:p>
        </w:tc>
        <w:tc>
          <w:tcPr>
            <w:tcW w:w="852" w:type="dxa"/>
            <w:vMerge/>
            <w:vAlign w:val="center"/>
          </w:tcPr>
          <w:p w:rsidR="007D609A" w:rsidRDefault="007D609A">
            <w:pPr>
              <w:spacing w:line="360" w:lineRule="exact"/>
              <w:jc w:val="center"/>
              <w:rPr>
                <w:rFonts w:ascii="宋体" w:hAnsi="宋体"/>
                <w:kern w:val="0"/>
              </w:rPr>
            </w:pPr>
          </w:p>
        </w:tc>
        <w:tc>
          <w:tcPr>
            <w:tcW w:w="2492" w:type="dxa"/>
            <w:gridSpan w:val="2"/>
            <w:shd w:val="clear" w:color="auto" w:fill="auto"/>
            <w:vAlign w:val="center"/>
          </w:tcPr>
          <w:p w:rsidR="007D609A" w:rsidRDefault="00C23054">
            <w:pPr>
              <w:spacing w:line="360" w:lineRule="exact"/>
              <w:jc w:val="left"/>
              <w:rPr>
                <w:rFonts w:ascii="宋体" w:hAnsi="宋体"/>
                <w:kern w:val="0"/>
              </w:rPr>
            </w:pPr>
            <w:r>
              <w:rPr>
                <w:rFonts w:ascii="宋体" w:hAnsi="宋体" w:hint="eastAsia"/>
                <w:kern w:val="0"/>
              </w:rPr>
              <w:t>服务期限</w:t>
            </w:r>
          </w:p>
        </w:tc>
        <w:tc>
          <w:tcPr>
            <w:tcW w:w="5728" w:type="dxa"/>
            <w:shd w:val="clear" w:color="auto" w:fill="auto"/>
            <w:vAlign w:val="center"/>
          </w:tcPr>
          <w:p w:rsidR="007D609A" w:rsidRDefault="00C23054">
            <w:pPr>
              <w:spacing w:line="360" w:lineRule="exact"/>
              <w:ind w:firstLineChars="200" w:firstLine="420"/>
              <w:jc w:val="left"/>
              <w:rPr>
                <w:rFonts w:ascii="宋体" w:hAnsi="宋体"/>
                <w:kern w:val="0"/>
              </w:rPr>
            </w:pPr>
            <w:r>
              <w:rPr>
                <w:rFonts w:ascii="宋体" w:hAnsi="宋体"/>
                <w:kern w:val="0"/>
              </w:rPr>
              <w:t>符合第二章“投标人须知”第1.3.2项规定</w:t>
            </w:r>
          </w:p>
        </w:tc>
      </w:tr>
      <w:tr w:rsidR="007D609A">
        <w:trPr>
          <w:cantSplit/>
          <w:trHeight w:val="405"/>
          <w:jc w:val="center"/>
        </w:trPr>
        <w:tc>
          <w:tcPr>
            <w:tcW w:w="808" w:type="dxa"/>
            <w:vMerge/>
          </w:tcPr>
          <w:p w:rsidR="007D609A" w:rsidRDefault="007D609A">
            <w:pPr>
              <w:spacing w:line="360" w:lineRule="exact"/>
              <w:jc w:val="center"/>
              <w:rPr>
                <w:rFonts w:ascii="宋体" w:hAnsi="宋体"/>
                <w:kern w:val="0"/>
              </w:rPr>
            </w:pPr>
          </w:p>
        </w:tc>
        <w:tc>
          <w:tcPr>
            <w:tcW w:w="852" w:type="dxa"/>
            <w:vMerge/>
          </w:tcPr>
          <w:p w:rsidR="007D609A" w:rsidRDefault="007D609A">
            <w:pPr>
              <w:spacing w:line="360" w:lineRule="exact"/>
              <w:jc w:val="center"/>
              <w:rPr>
                <w:rFonts w:ascii="宋体" w:hAnsi="宋体"/>
                <w:kern w:val="0"/>
              </w:rPr>
            </w:pPr>
          </w:p>
        </w:tc>
        <w:tc>
          <w:tcPr>
            <w:tcW w:w="2492" w:type="dxa"/>
            <w:gridSpan w:val="2"/>
            <w:tcBorders>
              <w:top w:val="single" w:sz="4" w:space="0" w:color="auto"/>
            </w:tcBorders>
            <w:vAlign w:val="center"/>
          </w:tcPr>
          <w:p w:rsidR="007D609A" w:rsidRDefault="00C23054">
            <w:pPr>
              <w:spacing w:line="360" w:lineRule="exact"/>
              <w:jc w:val="left"/>
              <w:rPr>
                <w:rFonts w:ascii="宋体" w:hAnsi="宋体"/>
                <w:kern w:val="0"/>
              </w:rPr>
            </w:pPr>
            <w:r>
              <w:rPr>
                <w:rFonts w:ascii="宋体" w:hAnsi="宋体" w:hint="eastAsia"/>
                <w:kern w:val="0"/>
              </w:rPr>
              <w:t>质量标准</w:t>
            </w:r>
          </w:p>
        </w:tc>
        <w:tc>
          <w:tcPr>
            <w:tcW w:w="5728" w:type="dxa"/>
            <w:vAlign w:val="center"/>
          </w:tcPr>
          <w:p w:rsidR="007D609A" w:rsidRDefault="00C23054">
            <w:pPr>
              <w:spacing w:line="360" w:lineRule="exact"/>
              <w:ind w:firstLineChars="200" w:firstLine="420"/>
              <w:jc w:val="left"/>
              <w:rPr>
                <w:rFonts w:ascii="宋体" w:hAnsi="宋体"/>
                <w:kern w:val="0"/>
              </w:rPr>
            </w:pPr>
            <w:r>
              <w:rPr>
                <w:rFonts w:ascii="宋体" w:hAnsi="宋体"/>
                <w:kern w:val="0"/>
              </w:rPr>
              <w:t>符合第二章“投标人须知”第1.3.3项规定</w:t>
            </w:r>
          </w:p>
        </w:tc>
      </w:tr>
      <w:tr w:rsidR="007D609A">
        <w:trPr>
          <w:cantSplit/>
          <w:trHeight w:val="405"/>
          <w:jc w:val="center"/>
        </w:trPr>
        <w:tc>
          <w:tcPr>
            <w:tcW w:w="808" w:type="dxa"/>
            <w:vMerge/>
          </w:tcPr>
          <w:p w:rsidR="007D609A" w:rsidRDefault="007D609A">
            <w:pPr>
              <w:spacing w:line="360" w:lineRule="exact"/>
              <w:jc w:val="center"/>
              <w:rPr>
                <w:rFonts w:ascii="宋体" w:hAnsi="宋体"/>
                <w:kern w:val="0"/>
              </w:rPr>
            </w:pPr>
          </w:p>
        </w:tc>
        <w:tc>
          <w:tcPr>
            <w:tcW w:w="852" w:type="dxa"/>
            <w:vMerge/>
          </w:tcPr>
          <w:p w:rsidR="007D609A" w:rsidRDefault="007D609A">
            <w:pPr>
              <w:spacing w:line="360" w:lineRule="exact"/>
              <w:jc w:val="center"/>
              <w:rPr>
                <w:rFonts w:ascii="宋体" w:hAnsi="宋体"/>
                <w:kern w:val="0"/>
              </w:rPr>
            </w:pPr>
          </w:p>
        </w:tc>
        <w:tc>
          <w:tcPr>
            <w:tcW w:w="2492" w:type="dxa"/>
            <w:gridSpan w:val="2"/>
            <w:tcBorders>
              <w:top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投标有效期</w:t>
            </w:r>
          </w:p>
        </w:tc>
        <w:tc>
          <w:tcPr>
            <w:tcW w:w="5728" w:type="dxa"/>
            <w:vAlign w:val="center"/>
          </w:tcPr>
          <w:p w:rsidR="007D609A" w:rsidRDefault="00C23054">
            <w:pPr>
              <w:spacing w:line="360" w:lineRule="exact"/>
              <w:ind w:firstLineChars="200" w:firstLine="420"/>
              <w:jc w:val="left"/>
              <w:rPr>
                <w:rFonts w:ascii="宋体" w:hAnsi="宋体"/>
                <w:kern w:val="0"/>
              </w:rPr>
            </w:pPr>
            <w:r>
              <w:rPr>
                <w:rFonts w:ascii="宋体" w:hAnsi="宋体"/>
                <w:kern w:val="0"/>
              </w:rPr>
              <w:t>符合第二章“投标人须知”第3.3.1项规定</w:t>
            </w:r>
          </w:p>
        </w:tc>
      </w:tr>
      <w:tr w:rsidR="007D609A">
        <w:trPr>
          <w:cantSplit/>
          <w:trHeight w:val="405"/>
          <w:jc w:val="center"/>
        </w:trPr>
        <w:tc>
          <w:tcPr>
            <w:tcW w:w="808" w:type="dxa"/>
            <w:vMerge/>
          </w:tcPr>
          <w:p w:rsidR="007D609A" w:rsidRDefault="007D609A">
            <w:pPr>
              <w:spacing w:line="360" w:lineRule="exact"/>
              <w:jc w:val="center"/>
              <w:rPr>
                <w:rFonts w:ascii="宋体" w:hAnsi="宋体"/>
                <w:kern w:val="0"/>
              </w:rPr>
            </w:pPr>
          </w:p>
        </w:tc>
        <w:tc>
          <w:tcPr>
            <w:tcW w:w="852" w:type="dxa"/>
            <w:vMerge/>
          </w:tcPr>
          <w:p w:rsidR="007D609A" w:rsidRDefault="007D609A">
            <w:pPr>
              <w:spacing w:line="360" w:lineRule="exact"/>
              <w:jc w:val="center"/>
              <w:rPr>
                <w:rFonts w:ascii="宋体" w:hAnsi="宋体"/>
                <w:kern w:val="0"/>
              </w:rPr>
            </w:pPr>
          </w:p>
        </w:tc>
        <w:tc>
          <w:tcPr>
            <w:tcW w:w="2492" w:type="dxa"/>
            <w:gridSpan w:val="2"/>
            <w:tcBorders>
              <w:top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投标保证金</w:t>
            </w:r>
          </w:p>
        </w:tc>
        <w:tc>
          <w:tcPr>
            <w:tcW w:w="5728" w:type="dxa"/>
            <w:vAlign w:val="center"/>
          </w:tcPr>
          <w:p w:rsidR="007D609A" w:rsidRDefault="00C23054">
            <w:pPr>
              <w:tabs>
                <w:tab w:val="left" w:pos="601"/>
                <w:tab w:val="left" w:pos="669"/>
              </w:tabs>
              <w:snapToGrid w:val="0"/>
              <w:spacing w:line="360" w:lineRule="exact"/>
              <w:ind w:firstLineChars="200" w:firstLine="420"/>
              <w:rPr>
                <w:rFonts w:ascii="宋体" w:hAnsi="宋体"/>
                <w:kern w:val="0"/>
              </w:rPr>
            </w:pPr>
            <w:r>
              <w:rPr>
                <w:rFonts w:ascii="宋体" w:hAnsi="宋体"/>
                <w:kern w:val="0"/>
                <w:szCs w:val="21"/>
              </w:rPr>
              <w:t>符合第二章投标人须知前附表第3.4</w:t>
            </w:r>
            <w:r>
              <w:rPr>
                <w:rFonts w:ascii="宋体" w:hAnsi="宋体" w:hint="eastAsia"/>
                <w:kern w:val="0"/>
                <w:szCs w:val="21"/>
              </w:rPr>
              <w:t>款</w:t>
            </w:r>
            <w:r>
              <w:rPr>
                <w:rFonts w:ascii="宋体" w:hAnsi="宋体"/>
                <w:kern w:val="0"/>
              </w:rPr>
              <w:t>规定</w:t>
            </w:r>
          </w:p>
        </w:tc>
      </w:tr>
      <w:tr w:rsidR="007D609A">
        <w:trPr>
          <w:cantSplit/>
          <w:trHeight w:val="405"/>
          <w:jc w:val="center"/>
        </w:trPr>
        <w:tc>
          <w:tcPr>
            <w:tcW w:w="808" w:type="dxa"/>
            <w:vMerge/>
          </w:tcPr>
          <w:p w:rsidR="007D609A" w:rsidRDefault="007D609A">
            <w:pPr>
              <w:spacing w:line="360" w:lineRule="exact"/>
              <w:jc w:val="center"/>
              <w:rPr>
                <w:rFonts w:ascii="宋体" w:hAnsi="宋体"/>
                <w:kern w:val="0"/>
              </w:rPr>
            </w:pPr>
          </w:p>
        </w:tc>
        <w:tc>
          <w:tcPr>
            <w:tcW w:w="852" w:type="dxa"/>
            <w:vMerge/>
          </w:tcPr>
          <w:p w:rsidR="007D609A" w:rsidRDefault="007D609A">
            <w:pPr>
              <w:spacing w:line="360" w:lineRule="exact"/>
              <w:jc w:val="center"/>
              <w:rPr>
                <w:rFonts w:ascii="宋体" w:hAnsi="宋体"/>
                <w:kern w:val="0"/>
              </w:rPr>
            </w:pPr>
          </w:p>
        </w:tc>
        <w:tc>
          <w:tcPr>
            <w:tcW w:w="2492" w:type="dxa"/>
            <w:gridSpan w:val="2"/>
            <w:tcBorders>
              <w:top w:val="single" w:sz="4" w:space="0" w:color="auto"/>
            </w:tcBorders>
            <w:vAlign w:val="center"/>
          </w:tcPr>
          <w:p w:rsidR="007D609A" w:rsidRDefault="00C23054">
            <w:pPr>
              <w:spacing w:line="360" w:lineRule="exact"/>
              <w:jc w:val="left"/>
              <w:rPr>
                <w:rFonts w:ascii="宋体" w:hAnsi="宋体"/>
                <w:kern w:val="0"/>
              </w:rPr>
            </w:pPr>
            <w:r>
              <w:rPr>
                <w:rFonts w:ascii="宋体" w:hAnsi="宋体"/>
                <w:kern w:val="0"/>
              </w:rPr>
              <w:t>权利义务</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符合第四章“合同条款及格式”规定，投标文件不应附有招标人不能接受的条件。</w:t>
            </w:r>
            <w:r>
              <w:rPr>
                <w:rFonts w:ascii="宋体" w:hAnsi="宋体" w:cs="宋体" w:hint="eastAsia"/>
                <w:kern w:val="0"/>
              </w:rPr>
              <w:t>（由投标人承诺，承诺书格式详见第六章投标文件格式。）</w:t>
            </w:r>
          </w:p>
        </w:tc>
      </w:tr>
      <w:tr w:rsidR="007D609A">
        <w:trPr>
          <w:cantSplit/>
          <w:trHeight w:val="438"/>
          <w:jc w:val="center"/>
        </w:trPr>
        <w:tc>
          <w:tcPr>
            <w:tcW w:w="808" w:type="dxa"/>
            <w:vMerge/>
          </w:tcPr>
          <w:p w:rsidR="007D609A" w:rsidRDefault="007D609A">
            <w:pPr>
              <w:spacing w:line="360" w:lineRule="exact"/>
              <w:jc w:val="center"/>
              <w:rPr>
                <w:rFonts w:ascii="宋体" w:hAnsi="宋体"/>
              </w:rPr>
            </w:pPr>
          </w:p>
        </w:tc>
        <w:tc>
          <w:tcPr>
            <w:tcW w:w="852" w:type="dxa"/>
            <w:vMerge/>
          </w:tcPr>
          <w:p w:rsidR="007D609A" w:rsidRDefault="007D609A">
            <w:pPr>
              <w:spacing w:line="360" w:lineRule="exact"/>
              <w:jc w:val="center"/>
              <w:rPr>
                <w:rFonts w:ascii="宋体" w:hAnsi="宋体"/>
              </w:rPr>
            </w:pPr>
          </w:p>
        </w:tc>
        <w:tc>
          <w:tcPr>
            <w:tcW w:w="2492" w:type="dxa"/>
            <w:gridSpan w:val="2"/>
            <w:vAlign w:val="center"/>
          </w:tcPr>
          <w:p w:rsidR="007D609A" w:rsidRDefault="00C23054">
            <w:pPr>
              <w:spacing w:line="360" w:lineRule="exact"/>
              <w:jc w:val="left"/>
              <w:rPr>
                <w:rFonts w:ascii="宋体" w:hAnsi="宋体"/>
                <w:kern w:val="0"/>
              </w:rPr>
            </w:pPr>
            <w:r>
              <w:rPr>
                <w:rFonts w:ascii="宋体" w:hAnsi="宋体" w:hint="eastAsia"/>
                <w:kern w:val="0"/>
              </w:rPr>
              <w:t>发包人要求</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kern w:val="0"/>
              </w:rPr>
              <w:t>符合</w:t>
            </w:r>
            <w:r>
              <w:rPr>
                <w:rFonts w:ascii="宋体" w:hAnsi="宋体" w:hint="eastAsia"/>
                <w:kern w:val="0"/>
              </w:rPr>
              <w:t>第五章</w:t>
            </w:r>
            <w:r>
              <w:rPr>
                <w:rFonts w:ascii="宋体" w:hAnsi="宋体"/>
                <w:kern w:val="0"/>
              </w:rPr>
              <w:t>“</w:t>
            </w:r>
            <w:r>
              <w:rPr>
                <w:rFonts w:ascii="宋体" w:hAnsi="宋体" w:hint="eastAsia"/>
                <w:kern w:val="0"/>
              </w:rPr>
              <w:t>发包人要求</w:t>
            </w:r>
            <w:r>
              <w:rPr>
                <w:rFonts w:ascii="宋体" w:hAnsi="宋体"/>
                <w:kern w:val="0"/>
              </w:rPr>
              <w:t>”规定</w:t>
            </w:r>
            <w:r>
              <w:rPr>
                <w:rFonts w:ascii="宋体" w:hAnsi="宋体" w:hint="eastAsia"/>
                <w:kern w:val="0"/>
              </w:rPr>
              <w:t>。</w:t>
            </w:r>
            <w:r>
              <w:rPr>
                <w:rFonts w:ascii="宋体" w:hAnsi="宋体" w:cs="宋体" w:hint="eastAsia"/>
                <w:kern w:val="0"/>
              </w:rPr>
              <w:t>（由投标人承诺，承诺书格式详见第六章投标文件格式。）</w:t>
            </w:r>
          </w:p>
        </w:tc>
      </w:tr>
      <w:tr w:rsidR="007D609A">
        <w:trPr>
          <w:cantSplit/>
          <w:trHeight w:val="409"/>
          <w:jc w:val="center"/>
        </w:trPr>
        <w:tc>
          <w:tcPr>
            <w:tcW w:w="808" w:type="dxa"/>
            <w:vMerge/>
          </w:tcPr>
          <w:p w:rsidR="007D609A" w:rsidRDefault="007D609A">
            <w:pPr>
              <w:spacing w:line="360" w:lineRule="exact"/>
              <w:rPr>
                <w:rFonts w:ascii="宋体" w:hAnsi="宋体"/>
              </w:rPr>
            </w:pPr>
          </w:p>
        </w:tc>
        <w:tc>
          <w:tcPr>
            <w:tcW w:w="852" w:type="dxa"/>
            <w:vMerge/>
          </w:tcPr>
          <w:p w:rsidR="007D609A" w:rsidRDefault="007D609A">
            <w:pPr>
              <w:spacing w:line="360" w:lineRule="exact"/>
              <w:rPr>
                <w:rFonts w:ascii="宋体" w:hAnsi="宋体"/>
              </w:rPr>
            </w:pPr>
          </w:p>
        </w:tc>
        <w:tc>
          <w:tcPr>
            <w:tcW w:w="2492" w:type="dxa"/>
            <w:gridSpan w:val="2"/>
            <w:vAlign w:val="center"/>
          </w:tcPr>
          <w:p w:rsidR="007D609A" w:rsidRDefault="00C23054">
            <w:pPr>
              <w:spacing w:line="360" w:lineRule="exact"/>
              <w:jc w:val="left"/>
              <w:rPr>
                <w:rFonts w:ascii="宋体" w:hAnsi="宋体"/>
                <w:kern w:val="0"/>
              </w:rPr>
            </w:pPr>
            <w:r>
              <w:rPr>
                <w:rFonts w:ascii="宋体" w:hAnsi="宋体"/>
                <w:kern w:val="0"/>
              </w:rPr>
              <w:t>实质性要求</w:t>
            </w:r>
          </w:p>
        </w:tc>
        <w:tc>
          <w:tcPr>
            <w:tcW w:w="5728" w:type="dxa"/>
            <w:vAlign w:val="center"/>
          </w:tcPr>
          <w:p w:rsidR="007D609A" w:rsidRDefault="00C23054">
            <w:pPr>
              <w:spacing w:line="360" w:lineRule="exact"/>
              <w:ind w:firstLineChars="200" w:firstLine="420"/>
              <w:rPr>
                <w:rFonts w:ascii="宋体" w:hAnsi="宋体"/>
                <w:kern w:val="0"/>
              </w:rPr>
            </w:pPr>
            <w:r>
              <w:rPr>
                <w:rFonts w:ascii="宋体" w:hAnsi="宋体" w:hint="eastAsia"/>
                <w:kern w:val="0"/>
              </w:rPr>
              <w:t>符合第二章“投标人须知”第1.4.3项规定。</w:t>
            </w:r>
          </w:p>
          <w:p w:rsidR="007D609A" w:rsidRDefault="00C23054">
            <w:pPr>
              <w:spacing w:line="360" w:lineRule="exact"/>
              <w:ind w:firstLineChars="200" w:firstLine="420"/>
              <w:rPr>
                <w:rFonts w:ascii="宋体" w:hAnsi="宋体"/>
                <w:kern w:val="0"/>
              </w:rPr>
            </w:pPr>
            <w:r>
              <w:rPr>
                <w:rFonts w:ascii="宋体" w:hAnsi="宋体" w:hint="eastAsia"/>
                <w:kern w:val="0"/>
              </w:rPr>
              <w:t>本次投标不得有串通投标</w:t>
            </w:r>
            <w:r>
              <w:rPr>
                <w:rFonts w:ascii="宋体" w:hAnsi="宋体"/>
                <w:kern w:val="0"/>
              </w:rPr>
              <w:t>、弄虚作假等其他违反招投标相关法律、法规行为。</w:t>
            </w:r>
          </w:p>
          <w:p w:rsidR="007D609A" w:rsidRDefault="00C23054">
            <w:pPr>
              <w:spacing w:line="360" w:lineRule="exact"/>
              <w:ind w:firstLineChars="200" w:firstLine="420"/>
              <w:rPr>
                <w:rFonts w:ascii="宋体" w:hAnsi="宋体"/>
                <w:kern w:val="0"/>
              </w:rPr>
            </w:pPr>
            <w:r>
              <w:rPr>
                <w:rFonts w:ascii="宋体" w:hAnsi="宋体" w:cs="宋体" w:hint="eastAsia"/>
                <w:kern w:val="0"/>
              </w:rPr>
              <w:t>按评标委员会要求澄清、说明或补正。</w:t>
            </w:r>
          </w:p>
        </w:tc>
      </w:tr>
      <w:tr w:rsidR="007D609A">
        <w:trPr>
          <w:trHeight w:val="984"/>
          <w:jc w:val="center"/>
        </w:trPr>
        <w:tc>
          <w:tcPr>
            <w:tcW w:w="1660" w:type="dxa"/>
            <w:gridSpan w:val="2"/>
            <w:vAlign w:val="center"/>
          </w:tcPr>
          <w:p w:rsidR="007D609A" w:rsidRDefault="00C23054">
            <w:pPr>
              <w:spacing w:line="360" w:lineRule="exact"/>
              <w:ind w:firstLineChars="100" w:firstLine="210"/>
              <w:jc w:val="center"/>
              <w:rPr>
                <w:rFonts w:ascii="宋体" w:hAnsi="宋体"/>
                <w:kern w:val="0"/>
              </w:rPr>
            </w:pPr>
            <w:r>
              <w:rPr>
                <w:rFonts w:ascii="宋体" w:hAnsi="宋体"/>
                <w:kern w:val="0"/>
              </w:rPr>
              <w:t>2.2.1</w:t>
            </w:r>
          </w:p>
        </w:tc>
        <w:tc>
          <w:tcPr>
            <w:tcW w:w="2492" w:type="dxa"/>
            <w:gridSpan w:val="2"/>
            <w:vAlign w:val="center"/>
          </w:tcPr>
          <w:p w:rsidR="007D609A" w:rsidRDefault="00C23054">
            <w:pPr>
              <w:tabs>
                <w:tab w:val="left" w:pos="1875"/>
              </w:tabs>
              <w:spacing w:line="360" w:lineRule="exact"/>
              <w:jc w:val="center"/>
              <w:rPr>
                <w:rFonts w:ascii="宋体" w:hAnsi="宋体"/>
                <w:kern w:val="0"/>
              </w:rPr>
            </w:pPr>
            <w:r>
              <w:rPr>
                <w:rFonts w:ascii="宋体" w:hAnsi="宋体"/>
                <w:kern w:val="0"/>
              </w:rPr>
              <w:t>分值构成</w:t>
            </w:r>
          </w:p>
          <w:p w:rsidR="007D609A" w:rsidRDefault="00C23054">
            <w:pPr>
              <w:tabs>
                <w:tab w:val="left" w:pos="1875"/>
              </w:tabs>
              <w:spacing w:line="360" w:lineRule="exact"/>
              <w:jc w:val="center"/>
              <w:rPr>
                <w:rFonts w:ascii="宋体" w:hAnsi="宋体"/>
                <w:kern w:val="0"/>
              </w:rPr>
            </w:pPr>
            <w:r>
              <w:rPr>
                <w:rFonts w:ascii="宋体" w:hAnsi="宋体"/>
                <w:kern w:val="0"/>
              </w:rPr>
              <w:t xml:space="preserve"> （总分1</w:t>
            </w:r>
            <w:r>
              <w:rPr>
                <w:rFonts w:ascii="宋体" w:hAnsi="宋体" w:hint="eastAsia"/>
                <w:kern w:val="0"/>
              </w:rPr>
              <w:t>00</w:t>
            </w:r>
            <w:r>
              <w:rPr>
                <w:rFonts w:ascii="宋体" w:hAnsi="宋体"/>
                <w:kern w:val="0"/>
              </w:rPr>
              <w:t>分）</w:t>
            </w:r>
          </w:p>
        </w:tc>
        <w:tc>
          <w:tcPr>
            <w:tcW w:w="5728" w:type="dxa"/>
            <w:vAlign w:val="center"/>
          </w:tcPr>
          <w:p w:rsidR="007D609A" w:rsidRDefault="00C23054">
            <w:pPr>
              <w:snapToGrid w:val="0"/>
              <w:spacing w:line="36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投标报价</w:t>
            </w:r>
            <w:r>
              <w:rPr>
                <w:rFonts w:ascii="宋体" w:hAnsi="宋体" w:hint="eastAsia"/>
                <w:kern w:val="0"/>
                <w:u w:val="single"/>
              </w:rPr>
              <w:t xml:space="preserve"> 55 </w:t>
            </w:r>
            <w:r>
              <w:rPr>
                <w:rFonts w:ascii="宋体" w:hAnsi="宋体"/>
                <w:kern w:val="0"/>
              </w:rPr>
              <w:t>分</w:t>
            </w:r>
          </w:p>
          <w:p w:rsidR="007D609A" w:rsidRDefault="00C23054">
            <w:pPr>
              <w:snapToGrid w:val="0"/>
              <w:spacing w:line="360" w:lineRule="exact"/>
              <w:ind w:firstLineChars="200" w:firstLine="420"/>
              <w:rPr>
                <w:rFonts w:ascii="宋体" w:hAnsi="宋体"/>
                <w:kern w:val="0"/>
              </w:rPr>
            </w:pPr>
            <w:r>
              <w:rPr>
                <w:rFonts w:ascii="宋体" w:hAnsi="宋体" w:hint="eastAsia"/>
                <w:kern w:val="0"/>
              </w:rPr>
              <w:t>2.技术部分</w:t>
            </w:r>
            <w:r>
              <w:rPr>
                <w:rFonts w:ascii="宋体" w:hAnsi="宋体" w:hint="eastAsia"/>
                <w:kern w:val="0"/>
                <w:u w:val="single"/>
              </w:rPr>
              <w:t xml:space="preserve"> 30 </w:t>
            </w:r>
            <w:r>
              <w:rPr>
                <w:rFonts w:ascii="宋体" w:hAnsi="宋体"/>
                <w:kern w:val="0"/>
              </w:rPr>
              <w:t>分</w:t>
            </w:r>
            <w:r>
              <w:rPr>
                <w:rFonts w:ascii="宋体" w:hAnsi="宋体" w:hint="eastAsia"/>
                <w:kern w:val="0"/>
              </w:rPr>
              <w:t>；</w:t>
            </w:r>
          </w:p>
          <w:p w:rsidR="007D609A" w:rsidRDefault="00C23054">
            <w:pPr>
              <w:snapToGrid w:val="0"/>
              <w:spacing w:line="360" w:lineRule="exact"/>
              <w:ind w:firstLineChars="200" w:firstLine="420"/>
              <w:rPr>
                <w:rFonts w:ascii="宋体" w:hAnsi="宋体"/>
                <w:i/>
                <w:kern w:val="0"/>
              </w:rPr>
            </w:pPr>
            <w:r>
              <w:rPr>
                <w:rFonts w:ascii="宋体" w:hAnsi="宋体" w:hint="eastAsia"/>
                <w:kern w:val="0"/>
              </w:rPr>
              <w:t>3.商务部分</w:t>
            </w:r>
            <w:r>
              <w:rPr>
                <w:rFonts w:ascii="宋体" w:hAnsi="宋体" w:hint="eastAsia"/>
                <w:kern w:val="0"/>
                <w:u w:val="single"/>
              </w:rPr>
              <w:t xml:space="preserve"> 15 </w:t>
            </w:r>
            <w:r>
              <w:rPr>
                <w:rFonts w:ascii="宋体" w:hAnsi="宋体" w:hint="eastAsia"/>
                <w:kern w:val="0"/>
              </w:rPr>
              <w:t>分。</w:t>
            </w:r>
          </w:p>
        </w:tc>
      </w:tr>
      <w:tr w:rsidR="007D609A">
        <w:trPr>
          <w:trHeight w:val="1340"/>
          <w:jc w:val="center"/>
        </w:trPr>
        <w:tc>
          <w:tcPr>
            <w:tcW w:w="808" w:type="dxa"/>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hint="eastAsia"/>
                <w:kern w:val="0"/>
              </w:rPr>
              <w:t>2.2.</w:t>
            </w:r>
            <w:r>
              <w:rPr>
                <w:rFonts w:ascii="宋体" w:hAnsi="宋体"/>
                <w:kern w:val="0"/>
              </w:rPr>
              <w:t>4</w:t>
            </w:r>
            <w:r>
              <w:rPr>
                <w:rFonts w:ascii="宋体" w:hAnsi="宋体" w:hint="eastAsia"/>
                <w:kern w:val="0"/>
              </w:rPr>
              <w:t>（1）</w:t>
            </w:r>
          </w:p>
        </w:tc>
        <w:tc>
          <w:tcPr>
            <w:tcW w:w="852" w:type="dxa"/>
            <w:tcBorders>
              <w:left w:val="single" w:sz="4" w:space="0" w:color="auto"/>
            </w:tcBorders>
            <w:vAlign w:val="center"/>
          </w:tcPr>
          <w:p w:rsidR="007D609A" w:rsidRDefault="00C23054">
            <w:pPr>
              <w:pStyle w:val="a0"/>
              <w:spacing w:after="0" w:line="360" w:lineRule="exact"/>
              <w:jc w:val="center"/>
              <w:rPr>
                <w:rFonts w:ascii="宋体" w:hAnsi="宋体"/>
                <w:kern w:val="0"/>
              </w:rPr>
            </w:pPr>
            <w:r>
              <w:t>投标报价</w:t>
            </w:r>
            <w:r>
              <w:rPr>
                <w:rFonts w:hint="eastAsia"/>
              </w:rPr>
              <w:t>评分（</w:t>
            </w:r>
            <w:r>
              <w:rPr>
                <w:rFonts w:hint="eastAsia"/>
              </w:rPr>
              <w:t>A</w:t>
            </w:r>
            <w:r>
              <w:rPr>
                <w:rFonts w:hint="eastAsia"/>
              </w:rPr>
              <w:t>）标准</w:t>
            </w:r>
          </w:p>
        </w:tc>
        <w:tc>
          <w:tcPr>
            <w:tcW w:w="2492" w:type="dxa"/>
            <w:gridSpan w:val="2"/>
            <w:vAlign w:val="center"/>
          </w:tcPr>
          <w:p w:rsidR="007D609A" w:rsidRDefault="00C23054">
            <w:pPr>
              <w:tabs>
                <w:tab w:val="left" w:pos="1875"/>
              </w:tabs>
              <w:spacing w:line="360" w:lineRule="exact"/>
              <w:jc w:val="center"/>
              <w:rPr>
                <w:rFonts w:ascii="宋体" w:hAnsi="宋体"/>
                <w:kern w:val="0"/>
              </w:rPr>
            </w:pPr>
            <w:r>
              <w:rPr>
                <w:rFonts w:ascii="宋体" w:hAnsi="宋体" w:hint="eastAsia"/>
                <w:kern w:val="0"/>
              </w:rPr>
              <w:t>投标报价（55分）</w:t>
            </w:r>
          </w:p>
        </w:tc>
        <w:tc>
          <w:tcPr>
            <w:tcW w:w="5728" w:type="dxa"/>
            <w:shd w:val="clear" w:color="auto" w:fill="auto"/>
            <w:vAlign w:val="center"/>
          </w:tcPr>
          <w:p w:rsidR="007D609A" w:rsidRDefault="00C23054">
            <w:pPr>
              <w:snapToGrid w:val="0"/>
              <w:spacing w:line="360" w:lineRule="exact"/>
              <w:ind w:firstLineChars="200" w:firstLine="420"/>
              <w:rPr>
                <w:rFonts w:ascii="宋体" w:hAnsi="宋体"/>
                <w:kern w:val="0"/>
              </w:rPr>
            </w:pPr>
            <w:r>
              <w:rPr>
                <w:rFonts w:ascii="宋体" w:hAnsi="宋体" w:hint="eastAsia"/>
                <w:kern w:val="0"/>
              </w:rPr>
              <w:t>1.本项目招标不进行独立报价。</w:t>
            </w:r>
          </w:p>
          <w:p w:rsidR="007D609A" w:rsidRDefault="00C23054">
            <w:pPr>
              <w:snapToGrid w:val="0"/>
              <w:spacing w:line="360" w:lineRule="exact"/>
              <w:ind w:firstLineChars="200" w:firstLine="420"/>
              <w:rPr>
                <w:rFonts w:ascii="宋体" w:hAnsi="宋体"/>
                <w:kern w:val="0"/>
              </w:rPr>
            </w:pPr>
            <w:r>
              <w:rPr>
                <w:rFonts w:ascii="宋体" w:hAnsi="宋体" w:hint="eastAsia"/>
                <w:kern w:val="0"/>
              </w:rPr>
              <w:t>2.所有通过初步评审合格的投标人，投标报价按第二章“投标人须知”第3.2款规定的数值填报的，得满分</w:t>
            </w:r>
            <w:r>
              <w:rPr>
                <w:rFonts w:ascii="宋体" w:hAnsi="宋体" w:hint="eastAsia"/>
                <w:kern w:val="0"/>
                <w:u w:val="single"/>
              </w:rPr>
              <w:t xml:space="preserve"> 55 </w:t>
            </w:r>
            <w:r>
              <w:rPr>
                <w:rFonts w:ascii="宋体" w:hAnsi="宋体" w:hint="eastAsia"/>
                <w:kern w:val="0"/>
              </w:rPr>
              <w:t>分。</w:t>
            </w:r>
          </w:p>
        </w:tc>
      </w:tr>
      <w:tr w:rsidR="007D609A">
        <w:trPr>
          <w:trHeight w:val="1340"/>
          <w:jc w:val="center"/>
        </w:trPr>
        <w:tc>
          <w:tcPr>
            <w:tcW w:w="808" w:type="dxa"/>
            <w:vMerge w:val="restart"/>
            <w:tcBorders>
              <w:right w:val="single" w:sz="4" w:space="0" w:color="auto"/>
            </w:tcBorders>
            <w:vAlign w:val="center"/>
          </w:tcPr>
          <w:p w:rsidR="007D609A" w:rsidRDefault="00C23054">
            <w:pPr>
              <w:spacing w:line="360" w:lineRule="exact"/>
              <w:jc w:val="center"/>
              <w:rPr>
                <w:rFonts w:ascii="宋体" w:hAnsi="宋体"/>
                <w:kern w:val="0"/>
              </w:rPr>
            </w:pPr>
            <w:r>
              <w:rPr>
                <w:rFonts w:ascii="宋体" w:hAnsi="宋体" w:hint="eastAsia"/>
                <w:kern w:val="0"/>
              </w:rPr>
              <w:t>2.2.</w:t>
            </w:r>
            <w:r>
              <w:rPr>
                <w:rFonts w:ascii="宋体" w:hAnsi="宋体"/>
                <w:kern w:val="0"/>
              </w:rPr>
              <w:t>4</w:t>
            </w:r>
            <w:r>
              <w:rPr>
                <w:rFonts w:ascii="宋体" w:hAnsi="宋体" w:hint="eastAsia"/>
                <w:kern w:val="0"/>
              </w:rPr>
              <w:t>（2）</w:t>
            </w:r>
          </w:p>
        </w:tc>
        <w:tc>
          <w:tcPr>
            <w:tcW w:w="852" w:type="dxa"/>
            <w:vMerge w:val="restart"/>
            <w:tcBorders>
              <w:left w:val="single" w:sz="4" w:space="0" w:color="auto"/>
            </w:tcBorders>
            <w:vAlign w:val="center"/>
          </w:tcPr>
          <w:p w:rsidR="007D609A" w:rsidRDefault="00C23054">
            <w:pPr>
              <w:pStyle w:val="a0"/>
              <w:spacing w:after="0" w:line="360" w:lineRule="exact"/>
              <w:jc w:val="center"/>
              <w:rPr>
                <w:rFonts w:ascii="宋体" w:hAnsi="宋体"/>
                <w:kern w:val="0"/>
              </w:rPr>
            </w:pPr>
            <w:r>
              <w:rPr>
                <w:rFonts w:ascii="宋体" w:hAnsi="宋体" w:hint="eastAsia"/>
                <w:kern w:val="0"/>
              </w:rPr>
              <w:t>技术部分评分（</w:t>
            </w:r>
            <w:r>
              <w:rPr>
                <w:rFonts w:hint="eastAsia"/>
                <w:kern w:val="0"/>
              </w:rPr>
              <w:t>B</w:t>
            </w:r>
            <w:r>
              <w:rPr>
                <w:rFonts w:ascii="宋体" w:hAnsi="宋体" w:hint="eastAsia"/>
                <w:kern w:val="0"/>
              </w:rPr>
              <w:t>）标准</w:t>
            </w:r>
          </w:p>
          <w:p w:rsidR="007D609A" w:rsidRDefault="007D609A">
            <w:pPr>
              <w:pStyle w:val="a0"/>
              <w:spacing w:after="0" w:line="360" w:lineRule="exact"/>
              <w:jc w:val="center"/>
              <w:rPr>
                <w:rFonts w:ascii="宋体" w:hAnsi="宋体"/>
                <w:kern w:val="0"/>
              </w:rPr>
            </w:pPr>
          </w:p>
        </w:tc>
        <w:tc>
          <w:tcPr>
            <w:tcW w:w="760" w:type="dxa"/>
            <w:vMerge w:val="restart"/>
            <w:tcBorders>
              <w:right w:val="single" w:sz="4" w:space="0" w:color="auto"/>
            </w:tcBorders>
            <w:vAlign w:val="center"/>
          </w:tcPr>
          <w:p w:rsidR="007D609A" w:rsidRDefault="00C23054">
            <w:pPr>
              <w:tabs>
                <w:tab w:val="left" w:pos="1875"/>
              </w:tabs>
              <w:spacing w:line="360" w:lineRule="exact"/>
              <w:jc w:val="left"/>
              <w:rPr>
                <w:rFonts w:ascii="宋体" w:hAnsi="宋体"/>
                <w:kern w:val="0"/>
              </w:rPr>
            </w:pPr>
            <w:r>
              <w:rPr>
                <w:rFonts w:ascii="宋体" w:hAnsi="宋体" w:hint="eastAsia"/>
                <w:kern w:val="0"/>
              </w:rPr>
              <w:t>服务</w:t>
            </w:r>
            <w:r>
              <w:rPr>
                <w:rFonts w:ascii="宋体" w:hAnsi="宋体"/>
                <w:kern w:val="0"/>
              </w:rPr>
              <w:t>方案评审因素</w:t>
            </w:r>
          </w:p>
        </w:tc>
        <w:tc>
          <w:tcPr>
            <w:tcW w:w="1732" w:type="dxa"/>
            <w:tcBorders>
              <w:left w:val="single" w:sz="4" w:space="0" w:color="auto"/>
              <w:bottom w:val="single" w:sz="4" w:space="0" w:color="auto"/>
            </w:tcBorders>
            <w:shd w:val="clear" w:color="auto" w:fill="auto"/>
            <w:vAlign w:val="center"/>
          </w:tcPr>
          <w:p w:rsidR="007D609A" w:rsidRDefault="00C23054">
            <w:pPr>
              <w:tabs>
                <w:tab w:val="left" w:pos="1875"/>
              </w:tabs>
              <w:spacing w:line="360" w:lineRule="exact"/>
              <w:jc w:val="left"/>
              <w:rPr>
                <w:rFonts w:ascii="宋体" w:hAnsi="宋体" w:cs="宋体"/>
                <w:kern w:val="0"/>
              </w:rPr>
            </w:pPr>
            <w:r>
              <w:rPr>
                <w:rFonts w:ascii="宋体" w:hAnsi="宋体" w:hint="eastAsia"/>
                <w:kern w:val="0"/>
              </w:rPr>
              <w:t>生产组织方案（10分）</w:t>
            </w:r>
          </w:p>
        </w:tc>
        <w:tc>
          <w:tcPr>
            <w:tcW w:w="5728" w:type="dxa"/>
            <w:shd w:val="clear" w:color="auto" w:fill="auto"/>
            <w:vAlign w:val="center"/>
          </w:tcPr>
          <w:p w:rsidR="007D609A" w:rsidRDefault="00C23054">
            <w:pPr>
              <w:snapToGrid w:val="0"/>
              <w:spacing w:line="360" w:lineRule="exact"/>
              <w:ind w:firstLineChars="200" w:firstLine="420"/>
              <w:rPr>
                <w:rFonts w:ascii="宋体" w:hAnsi="宋体"/>
              </w:rPr>
            </w:pPr>
            <w:r>
              <w:rPr>
                <w:rFonts w:ascii="宋体" w:hAnsi="宋体" w:hint="eastAsia"/>
                <w:kern w:val="0"/>
              </w:rPr>
              <w:t>根据投标人提供的生产组织方案。根据方案内容完整性、合理性等综合比较。</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7D609A">
        <w:trPr>
          <w:trHeight w:val="1340"/>
          <w:jc w:val="center"/>
        </w:trPr>
        <w:tc>
          <w:tcPr>
            <w:tcW w:w="808" w:type="dxa"/>
            <w:vMerge/>
            <w:tcBorders>
              <w:right w:val="single" w:sz="4" w:space="0" w:color="auto"/>
            </w:tcBorders>
            <w:vAlign w:val="center"/>
          </w:tcPr>
          <w:p w:rsidR="007D609A" w:rsidRDefault="007D609A">
            <w:pPr>
              <w:spacing w:line="360" w:lineRule="exact"/>
              <w:ind w:firstLineChars="100" w:firstLine="210"/>
              <w:jc w:val="center"/>
              <w:rPr>
                <w:rFonts w:ascii="宋体" w:hAnsi="宋体"/>
                <w:kern w:val="0"/>
              </w:rPr>
            </w:pPr>
          </w:p>
        </w:tc>
        <w:tc>
          <w:tcPr>
            <w:tcW w:w="852" w:type="dxa"/>
            <w:vMerge/>
            <w:tcBorders>
              <w:left w:val="single" w:sz="4" w:space="0" w:color="auto"/>
            </w:tcBorders>
            <w:vAlign w:val="center"/>
          </w:tcPr>
          <w:p w:rsidR="007D609A" w:rsidRDefault="007D609A">
            <w:pPr>
              <w:spacing w:line="360" w:lineRule="exact"/>
              <w:ind w:firstLineChars="100" w:firstLine="210"/>
              <w:jc w:val="center"/>
              <w:rPr>
                <w:rFonts w:ascii="宋体" w:hAnsi="宋体"/>
                <w:kern w:val="0"/>
              </w:rPr>
            </w:pPr>
          </w:p>
        </w:tc>
        <w:tc>
          <w:tcPr>
            <w:tcW w:w="760" w:type="dxa"/>
            <w:vMerge/>
            <w:tcBorders>
              <w:right w:val="single" w:sz="4" w:space="0" w:color="auto"/>
            </w:tcBorders>
          </w:tcPr>
          <w:p w:rsidR="007D609A" w:rsidRDefault="007D609A">
            <w:pPr>
              <w:tabs>
                <w:tab w:val="left" w:pos="1875"/>
              </w:tabs>
              <w:spacing w:line="360" w:lineRule="exact"/>
              <w:jc w:val="left"/>
              <w:rPr>
                <w:rFonts w:ascii="宋体" w:hAnsi="宋体"/>
                <w:kern w:val="0"/>
              </w:rPr>
            </w:pPr>
          </w:p>
        </w:tc>
        <w:tc>
          <w:tcPr>
            <w:tcW w:w="1732" w:type="dxa"/>
            <w:tcBorders>
              <w:left w:val="single" w:sz="4" w:space="0" w:color="auto"/>
            </w:tcBorders>
            <w:vAlign w:val="center"/>
          </w:tcPr>
          <w:p w:rsidR="007D609A" w:rsidRDefault="00C23054">
            <w:pPr>
              <w:tabs>
                <w:tab w:val="left" w:pos="1875"/>
              </w:tabs>
              <w:spacing w:line="360" w:lineRule="exact"/>
              <w:jc w:val="left"/>
              <w:rPr>
                <w:rFonts w:ascii="宋体" w:hAnsi="宋体" w:cs="宋体"/>
                <w:kern w:val="0"/>
              </w:rPr>
            </w:pPr>
            <w:r>
              <w:rPr>
                <w:rFonts w:ascii="宋体" w:hAnsi="宋体" w:hint="eastAsia"/>
                <w:kern w:val="0"/>
              </w:rPr>
              <w:t>运输安全措施及应急方案（10分）</w:t>
            </w:r>
          </w:p>
        </w:tc>
        <w:tc>
          <w:tcPr>
            <w:tcW w:w="5728" w:type="dxa"/>
            <w:vAlign w:val="center"/>
          </w:tcPr>
          <w:p w:rsidR="007D609A" w:rsidRDefault="00C23054">
            <w:pPr>
              <w:snapToGrid w:val="0"/>
              <w:spacing w:line="360" w:lineRule="exact"/>
              <w:ind w:firstLineChars="200" w:firstLine="420"/>
              <w:rPr>
                <w:rFonts w:ascii="宋体" w:hAnsi="宋体"/>
              </w:rPr>
            </w:pPr>
            <w:r>
              <w:rPr>
                <w:rFonts w:ascii="宋体" w:hAnsi="宋体" w:hint="eastAsia"/>
                <w:kern w:val="0"/>
              </w:rPr>
              <w:t>根据投标人提供的运输安全措施及应急方案。根据方案的全面性、完整性、合理性等进行比较打分</w:t>
            </w:r>
            <w:r>
              <w:rPr>
                <w:rFonts w:ascii="宋体" w:hAnsi="宋体" w:hint="eastAsia"/>
                <w:kern w:val="0"/>
                <w:lang w:val="zh-CN"/>
              </w:rPr>
              <w:t>。</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7D609A">
        <w:trPr>
          <w:trHeight w:val="1800"/>
          <w:jc w:val="center"/>
        </w:trPr>
        <w:tc>
          <w:tcPr>
            <w:tcW w:w="808" w:type="dxa"/>
            <w:vMerge/>
            <w:tcBorders>
              <w:right w:val="single" w:sz="4" w:space="0" w:color="auto"/>
            </w:tcBorders>
            <w:vAlign w:val="center"/>
          </w:tcPr>
          <w:p w:rsidR="007D609A" w:rsidRDefault="007D609A">
            <w:pPr>
              <w:spacing w:line="360" w:lineRule="exact"/>
              <w:ind w:firstLineChars="100" w:firstLine="210"/>
              <w:jc w:val="center"/>
              <w:rPr>
                <w:rFonts w:ascii="宋体" w:hAnsi="宋体"/>
                <w:kern w:val="0"/>
              </w:rPr>
            </w:pPr>
          </w:p>
        </w:tc>
        <w:tc>
          <w:tcPr>
            <w:tcW w:w="852" w:type="dxa"/>
            <w:vMerge/>
            <w:tcBorders>
              <w:left w:val="single" w:sz="4" w:space="0" w:color="auto"/>
            </w:tcBorders>
            <w:vAlign w:val="center"/>
          </w:tcPr>
          <w:p w:rsidR="007D609A" w:rsidRDefault="007D609A">
            <w:pPr>
              <w:spacing w:line="360" w:lineRule="exact"/>
              <w:ind w:firstLineChars="100" w:firstLine="210"/>
              <w:jc w:val="center"/>
              <w:rPr>
                <w:rFonts w:ascii="宋体" w:hAnsi="宋体"/>
                <w:kern w:val="0"/>
              </w:rPr>
            </w:pPr>
          </w:p>
        </w:tc>
        <w:tc>
          <w:tcPr>
            <w:tcW w:w="760" w:type="dxa"/>
            <w:vMerge/>
            <w:tcBorders>
              <w:right w:val="single" w:sz="4" w:space="0" w:color="auto"/>
            </w:tcBorders>
          </w:tcPr>
          <w:p w:rsidR="007D609A" w:rsidRDefault="007D609A">
            <w:pPr>
              <w:tabs>
                <w:tab w:val="left" w:pos="1875"/>
              </w:tabs>
              <w:spacing w:line="360" w:lineRule="exact"/>
              <w:jc w:val="left"/>
              <w:rPr>
                <w:rFonts w:ascii="宋体" w:hAnsi="宋体"/>
                <w:kern w:val="0"/>
              </w:rPr>
            </w:pPr>
          </w:p>
        </w:tc>
        <w:tc>
          <w:tcPr>
            <w:tcW w:w="1732" w:type="dxa"/>
            <w:tcBorders>
              <w:left w:val="single" w:sz="4" w:space="0" w:color="auto"/>
            </w:tcBorders>
            <w:vAlign w:val="center"/>
          </w:tcPr>
          <w:p w:rsidR="007D609A" w:rsidRDefault="00C23054">
            <w:pPr>
              <w:tabs>
                <w:tab w:val="left" w:pos="1875"/>
              </w:tabs>
              <w:spacing w:line="360" w:lineRule="exact"/>
              <w:jc w:val="left"/>
              <w:rPr>
                <w:rFonts w:ascii="宋体" w:hAnsi="宋体" w:cs="宋体"/>
                <w:kern w:val="0"/>
              </w:rPr>
            </w:pPr>
            <w:r>
              <w:rPr>
                <w:rFonts w:ascii="宋体" w:hAnsi="宋体" w:hint="eastAsia"/>
                <w:kern w:val="0"/>
              </w:rPr>
              <w:t>员工管理（10分）</w:t>
            </w:r>
          </w:p>
        </w:tc>
        <w:tc>
          <w:tcPr>
            <w:tcW w:w="5728" w:type="dxa"/>
            <w:vAlign w:val="center"/>
          </w:tcPr>
          <w:p w:rsidR="007D609A" w:rsidRDefault="00C23054">
            <w:pPr>
              <w:snapToGrid w:val="0"/>
              <w:spacing w:line="360" w:lineRule="exact"/>
              <w:ind w:firstLineChars="200" w:firstLine="420"/>
              <w:rPr>
                <w:rFonts w:ascii="宋体" w:hAnsi="宋体"/>
              </w:rPr>
            </w:pPr>
            <w:r>
              <w:rPr>
                <w:rFonts w:ascii="宋体" w:hAnsi="宋体" w:hint="eastAsia"/>
                <w:kern w:val="0"/>
              </w:rPr>
              <w:t>投标人自行编制员工管理规定、安全培训方案和奖惩考核办法等。方案内容全面，条理清晰，可操作性强。根据方案的全面性、完整性、合理性等进行比较打分</w:t>
            </w:r>
            <w:r>
              <w:rPr>
                <w:rFonts w:ascii="宋体" w:hAnsi="宋体" w:hint="eastAsia"/>
                <w:kern w:val="0"/>
                <w:lang w:val="zh-CN"/>
              </w:rPr>
              <w:t>。</w:t>
            </w:r>
            <w:proofErr w:type="gramStart"/>
            <w:r>
              <w:rPr>
                <w:rFonts w:ascii="宋体" w:hAnsi="宋体" w:hint="eastAsia"/>
                <w:kern w:val="0"/>
              </w:rPr>
              <w:t>优得10分</w:t>
            </w:r>
            <w:proofErr w:type="gramEnd"/>
            <w:r>
              <w:rPr>
                <w:rFonts w:ascii="宋体" w:hAnsi="宋体" w:hint="eastAsia"/>
                <w:kern w:val="0"/>
              </w:rPr>
              <w:t>，良6分，一般得3分，差得1分，未提供不得分。</w:t>
            </w:r>
          </w:p>
        </w:tc>
      </w:tr>
      <w:tr w:rsidR="007D609A">
        <w:trPr>
          <w:trHeight w:val="618"/>
          <w:jc w:val="center"/>
        </w:trPr>
        <w:tc>
          <w:tcPr>
            <w:tcW w:w="808" w:type="dxa"/>
            <w:vMerge w:val="restart"/>
            <w:vAlign w:val="center"/>
          </w:tcPr>
          <w:p w:rsidR="007D609A" w:rsidRDefault="00C23054">
            <w:pPr>
              <w:spacing w:line="360" w:lineRule="exact"/>
              <w:jc w:val="center"/>
              <w:rPr>
                <w:rFonts w:ascii="宋体" w:hAnsi="宋体"/>
              </w:rPr>
            </w:pPr>
            <w:r>
              <w:rPr>
                <w:rFonts w:ascii="宋体" w:hAnsi="宋体" w:hint="eastAsia"/>
              </w:rPr>
              <w:t>2</w:t>
            </w:r>
            <w:r>
              <w:rPr>
                <w:rFonts w:ascii="宋体" w:hAnsi="宋体"/>
              </w:rPr>
              <w:t>.2.4（</w:t>
            </w:r>
            <w:r>
              <w:rPr>
                <w:rFonts w:ascii="宋体" w:hAnsi="宋体" w:hint="eastAsia"/>
              </w:rPr>
              <w:t>3</w:t>
            </w:r>
            <w:r>
              <w:rPr>
                <w:rFonts w:ascii="宋体" w:hAnsi="宋体"/>
              </w:rPr>
              <w:t>）</w:t>
            </w:r>
          </w:p>
        </w:tc>
        <w:tc>
          <w:tcPr>
            <w:tcW w:w="852" w:type="dxa"/>
            <w:vMerge w:val="restart"/>
            <w:vAlign w:val="center"/>
          </w:tcPr>
          <w:p w:rsidR="007D609A" w:rsidRDefault="00C23054">
            <w:pPr>
              <w:spacing w:line="360" w:lineRule="exact"/>
              <w:jc w:val="center"/>
            </w:pPr>
            <w:r>
              <w:rPr>
                <w:rFonts w:hint="eastAsia"/>
              </w:rPr>
              <w:t>商务部分评分（</w:t>
            </w:r>
            <w:r>
              <w:rPr>
                <w:rFonts w:hint="eastAsia"/>
              </w:rPr>
              <w:t>C</w:t>
            </w:r>
            <w:r>
              <w:rPr>
                <w:rFonts w:hint="eastAsia"/>
              </w:rPr>
              <w:t>）标准</w:t>
            </w:r>
          </w:p>
        </w:tc>
        <w:tc>
          <w:tcPr>
            <w:tcW w:w="2492" w:type="dxa"/>
            <w:gridSpan w:val="2"/>
            <w:tcBorders>
              <w:top w:val="single" w:sz="4" w:space="0" w:color="auto"/>
              <w:bottom w:val="single" w:sz="4" w:space="0" w:color="auto"/>
            </w:tcBorders>
            <w:vAlign w:val="center"/>
          </w:tcPr>
          <w:p w:rsidR="007D609A" w:rsidRDefault="00C23054">
            <w:pPr>
              <w:spacing w:line="360" w:lineRule="exact"/>
              <w:jc w:val="center"/>
              <w:rPr>
                <w:rFonts w:ascii="宋体" w:hAnsi="宋体"/>
              </w:rPr>
            </w:pPr>
            <w:r>
              <w:rPr>
                <w:rFonts w:ascii="宋体" w:hAnsi="宋体" w:hint="eastAsia"/>
              </w:rPr>
              <w:t>单位业绩（5分）</w:t>
            </w:r>
          </w:p>
        </w:tc>
        <w:tc>
          <w:tcPr>
            <w:tcW w:w="5728" w:type="dxa"/>
            <w:tcBorders>
              <w:bottom w:val="single" w:sz="4" w:space="0" w:color="auto"/>
            </w:tcBorders>
            <w:vAlign w:val="center"/>
          </w:tcPr>
          <w:p w:rsidR="007D609A" w:rsidRDefault="00C23054">
            <w:pPr>
              <w:autoSpaceDE w:val="0"/>
              <w:autoSpaceDN w:val="0"/>
              <w:adjustRightInd w:val="0"/>
              <w:snapToGrid w:val="0"/>
              <w:spacing w:line="36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满足单位资格业绩的得</w:t>
            </w:r>
            <w:r>
              <w:rPr>
                <w:rFonts w:asciiTheme="minorEastAsia" w:eastAsiaTheme="minorEastAsia" w:hAnsiTheme="minorEastAsia" w:cstheme="minorEastAsia" w:hint="eastAsia"/>
                <w:u w:val="single"/>
              </w:rPr>
              <w:t xml:space="preserve"> 3 </w:t>
            </w:r>
            <w:r>
              <w:rPr>
                <w:rFonts w:asciiTheme="minorEastAsia" w:eastAsiaTheme="minorEastAsia" w:hAnsiTheme="minorEastAsia" w:cstheme="minorEastAsia" w:hint="eastAsia"/>
              </w:rPr>
              <w:t>分；每增加1个下列要求的业绩得</w:t>
            </w:r>
            <w:r>
              <w:rPr>
                <w:rFonts w:asciiTheme="minorEastAsia" w:eastAsiaTheme="minorEastAsia" w:hAnsiTheme="minorEastAsia" w:cstheme="minorEastAsia" w:hint="eastAsia"/>
                <w:u w:val="single"/>
              </w:rPr>
              <w:t xml:space="preserve"> 0.5 </w:t>
            </w:r>
            <w:r>
              <w:rPr>
                <w:rFonts w:asciiTheme="minorEastAsia" w:eastAsiaTheme="minorEastAsia" w:hAnsiTheme="minorEastAsia" w:cstheme="minorEastAsia" w:hint="eastAsia"/>
              </w:rPr>
              <w:t>分，最多得</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分。</w:t>
            </w:r>
          </w:p>
          <w:p w:rsidR="007D609A" w:rsidRDefault="00C23054">
            <w:pPr>
              <w:autoSpaceDE w:val="0"/>
              <w:autoSpaceDN w:val="0"/>
              <w:adjustRightInd w:val="0"/>
              <w:snapToGrid w:val="0"/>
              <w:spacing w:line="360" w:lineRule="exact"/>
              <w:ind w:firstLineChars="200" w:firstLine="420"/>
              <w:rPr>
                <w:rFonts w:ascii="宋体" w:hAnsi="宋体"/>
                <w:kern w:val="0"/>
                <w:szCs w:val="21"/>
              </w:rPr>
            </w:pPr>
            <w:r>
              <w:rPr>
                <w:rFonts w:ascii="宋体" w:hAnsi="宋体" w:hint="eastAsia"/>
                <w:kern w:val="0"/>
                <w:szCs w:val="21"/>
              </w:rPr>
              <w:t>投标人提供的类似业绩应同时满足以下要求：</w:t>
            </w:r>
          </w:p>
          <w:p w:rsidR="007D609A" w:rsidRDefault="00C23054">
            <w:pPr>
              <w:autoSpaceDE w:val="0"/>
              <w:autoSpaceDN w:val="0"/>
              <w:adjustRightInd w:val="0"/>
              <w:snapToGrid w:val="0"/>
              <w:spacing w:line="360" w:lineRule="exact"/>
              <w:ind w:firstLineChars="200" w:firstLine="420"/>
              <w:rPr>
                <w:rFonts w:ascii="宋体" w:hAnsi="宋体"/>
                <w:szCs w:val="21"/>
                <w:u w:val="single"/>
              </w:rPr>
            </w:pPr>
            <w:r>
              <w:rPr>
                <w:rFonts w:ascii="宋体" w:hAnsi="宋体"/>
                <w:kern w:val="0"/>
                <w:szCs w:val="21"/>
              </w:rPr>
              <w:t>投标截止日前</w:t>
            </w:r>
            <w:r>
              <w:rPr>
                <w:rFonts w:ascii="宋体" w:hAnsi="宋体" w:hint="eastAsia"/>
                <w:kern w:val="0"/>
                <w:szCs w:val="21"/>
              </w:rPr>
              <w:t>3</w:t>
            </w:r>
            <w:r>
              <w:rPr>
                <w:rFonts w:ascii="宋体" w:hAnsi="宋体"/>
                <w:szCs w:val="21"/>
              </w:rPr>
              <w:t>年</w:t>
            </w:r>
            <w:r>
              <w:rPr>
                <w:rFonts w:ascii="宋体" w:hAnsi="宋体" w:hint="eastAsia"/>
                <w:szCs w:val="21"/>
              </w:rPr>
              <w:t>，指投标人在</w:t>
            </w:r>
            <w:r>
              <w:rPr>
                <w:rFonts w:ascii="宋体" w:hAnsi="宋体" w:hint="eastAsia"/>
                <w:szCs w:val="21"/>
                <w:u w:val="single"/>
              </w:rPr>
              <w:t xml:space="preserve"> 2022 </w:t>
            </w:r>
            <w:r>
              <w:rPr>
                <w:rFonts w:ascii="宋体" w:hAnsi="宋体" w:hint="eastAsia"/>
                <w:szCs w:val="21"/>
              </w:rPr>
              <w:t>年1月1日起至投标截止日止（以合同签订时间为准）完成的1个类似项目业绩。</w:t>
            </w:r>
          </w:p>
          <w:p w:rsidR="007D609A" w:rsidRDefault="00C23054">
            <w:pPr>
              <w:autoSpaceDE w:val="0"/>
              <w:autoSpaceDN w:val="0"/>
              <w:adjustRightInd w:val="0"/>
              <w:snapToGrid w:val="0"/>
              <w:spacing w:line="360" w:lineRule="exact"/>
              <w:ind w:firstLineChars="200" w:firstLine="420"/>
              <w:rPr>
                <w:rFonts w:ascii="宋体" w:hAnsi="宋体"/>
                <w:szCs w:val="21"/>
              </w:rPr>
            </w:pPr>
            <w:r>
              <w:rPr>
                <w:rFonts w:ascii="宋体" w:hAnsi="宋体" w:hint="eastAsia"/>
                <w:szCs w:val="21"/>
              </w:rPr>
              <w:t>业绩规模要求：</w:t>
            </w:r>
          </w:p>
          <w:p w:rsidR="007D609A" w:rsidRDefault="00C23054">
            <w:pPr>
              <w:autoSpaceDE w:val="0"/>
              <w:autoSpaceDN w:val="0"/>
              <w:adjustRightInd w:val="0"/>
              <w:snapToGrid w:val="0"/>
              <w:spacing w:line="360" w:lineRule="exact"/>
              <w:ind w:firstLineChars="200" w:firstLine="420"/>
              <w:rPr>
                <w:rFonts w:ascii="宋体" w:hAnsi="宋体"/>
                <w:szCs w:val="21"/>
                <w:u w:val="single"/>
              </w:rPr>
            </w:pPr>
            <w:r>
              <w:rPr>
                <w:rFonts w:ascii="宋体" w:hAnsi="宋体" w:hint="eastAsia"/>
                <w:szCs w:val="21"/>
              </w:rPr>
              <w:t>项目类别：</w:t>
            </w:r>
            <w:r>
              <w:rPr>
                <w:rFonts w:ascii="宋体" w:hAnsi="宋体" w:hint="eastAsia"/>
                <w:szCs w:val="21"/>
                <w:u w:val="single"/>
              </w:rPr>
              <w:t xml:space="preserve"> </w:t>
            </w:r>
            <w:r>
              <w:rPr>
                <w:rFonts w:ascii="宋体" w:hAnsi="宋体" w:hint="eastAsia"/>
                <w:snapToGrid w:val="0"/>
                <w:kern w:val="0"/>
                <w:szCs w:val="21"/>
                <w:u w:val="single"/>
              </w:rPr>
              <w:t>港口集装箱运输</w:t>
            </w:r>
            <w:r>
              <w:rPr>
                <w:rFonts w:ascii="宋体" w:hAnsi="宋体" w:hint="eastAsia"/>
                <w:szCs w:val="21"/>
                <w:u w:val="single"/>
              </w:rPr>
              <w:t xml:space="preserve"> </w:t>
            </w:r>
          </w:p>
          <w:p w:rsidR="007D609A" w:rsidRDefault="00C23054" w:rsidP="000548C7">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t>业绩证明材料要求：</w:t>
            </w:r>
          </w:p>
          <w:p w:rsidR="007D609A" w:rsidRDefault="00C23054" w:rsidP="000548C7">
            <w:pPr>
              <w:autoSpaceDE w:val="0"/>
              <w:autoSpaceDN w:val="0"/>
              <w:adjustRightInd w:val="0"/>
              <w:snapToGrid w:val="0"/>
              <w:spacing w:line="360" w:lineRule="exact"/>
              <w:ind w:firstLineChars="198" w:firstLine="416"/>
              <w:rPr>
                <w:rFonts w:ascii="宋体" w:hAnsi="宋体"/>
                <w:szCs w:val="21"/>
              </w:rPr>
            </w:pPr>
            <w:r>
              <w:rPr>
                <w:rFonts w:ascii="宋体" w:hAnsi="宋体" w:hint="eastAsia"/>
                <w:szCs w:val="21"/>
              </w:rPr>
              <w:lastRenderedPageBreak/>
              <w:t>投标人须在投标文件商务部</w:t>
            </w:r>
            <w:proofErr w:type="gramStart"/>
            <w:r>
              <w:rPr>
                <w:rFonts w:ascii="宋体" w:hAnsi="宋体" w:hint="eastAsia"/>
                <w:szCs w:val="21"/>
              </w:rPr>
              <w:t>分提供该业绩</w:t>
            </w:r>
            <w:proofErr w:type="gramEnd"/>
            <w:r>
              <w:rPr>
                <w:rFonts w:ascii="宋体" w:hAnsi="宋体" w:hint="eastAsia"/>
                <w:szCs w:val="21"/>
              </w:rPr>
              <w:t>合同协议书的证明材料。若上述资料无法体现项目类别，还须提供业主证明。</w:t>
            </w:r>
          </w:p>
          <w:p w:rsidR="007D609A" w:rsidRDefault="00C23054" w:rsidP="000548C7">
            <w:pPr>
              <w:autoSpaceDE w:val="0"/>
              <w:autoSpaceDN w:val="0"/>
              <w:adjustRightInd w:val="0"/>
              <w:snapToGrid w:val="0"/>
              <w:spacing w:line="360" w:lineRule="exact"/>
              <w:ind w:firstLineChars="198" w:firstLine="416"/>
            </w:pPr>
            <w:r>
              <w:rPr>
                <w:rFonts w:ascii="宋体" w:hAnsi="宋体" w:hint="eastAsia"/>
                <w:szCs w:val="21"/>
              </w:rPr>
              <w:t>注：投标人应对其提供的业绩证明材料的真实性负责。不满足上述业绩要求的业绩无效。</w:t>
            </w:r>
          </w:p>
        </w:tc>
      </w:tr>
      <w:tr w:rsidR="007D609A">
        <w:trPr>
          <w:trHeight w:val="850"/>
          <w:jc w:val="center"/>
        </w:trPr>
        <w:tc>
          <w:tcPr>
            <w:tcW w:w="808" w:type="dxa"/>
            <w:vMerge/>
            <w:vAlign w:val="center"/>
          </w:tcPr>
          <w:p w:rsidR="007D609A" w:rsidRDefault="007D609A">
            <w:pPr>
              <w:spacing w:line="360" w:lineRule="exact"/>
              <w:jc w:val="center"/>
              <w:rPr>
                <w:rFonts w:ascii="宋体" w:hAnsi="宋体"/>
              </w:rPr>
            </w:pPr>
          </w:p>
        </w:tc>
        <w:tc>
          <w:tcPr>
            <w:tcW w:w="852" w:type="dxa"/>
            <w:vMerge/>
            <w:vAlign w:val="center"/>
          </w:tcPr>
          <w:p w:rsidR="007D609A" w:rsidRDefault="007D609A">
            <w:pPr>
              <w:spacing w:line="360" w:lineRule="exact"/>
              <w:jc w:val="center"/>
            </w:pPr>
          </w:p>
        </w:tc>
        <w:tc>
          <w:tcPr>
            <w:tcW w:w="2492" w:type="dxa"/>
            <w:gridSpan w:val="2"/>
            <w:tcBorders>
              <w:top w:val="single" w:sz="4" w:space="0" w:color="auto"/>
              <w:bottom w:val="single" w:sz="4" w:space="0" w:color="auto"/>
            </w:tcBorders>
            <w:vAlign w:val="center"/>
          </w:tcPr>
          <w:p w:rsidR="007D609A" w:rsidRDefault="00C23054">
            <w:pPr>
              <w:spacing w:line="360" w:lineRule="exact"/>
              <w:jc w:val="center"/>
              <w:rPr>
                <w:rFonts w:ascii="宋体" w:hAnsi="宋体"/>
              </w:rPr>
            </w:pPr>
            <w:r>
              <w:rPr>
                <w:rFonts w:ascii="宋体" w:hAnsi="宋体" w:hint="eastAsia"/>
                <w:kern w:val="0"/>
              </w:rPr>
              <w:t>驾驶员配备（5分）</w:t>
            </w:r>
          </w:p>
        </w:tc>
        <w:tc>
          <w:tcPr>
            <w:tcW w:w="5728" w:type="dxa"/>
            <w:tcBorders>
              <w:top w:val="single" w:sz="4" w:space="0" w:color="auto"/>
              <w:bottom w:val="single" w:sz="4" w:space="0" w:color="auto"/>
            </w:tcBorders>
            <w:vAlign w:val="center"/>
          </w:tcPr>
          <w:p w:rsidR="007D609A" w:rsidRDefault="00C23054">
            <w:pPr>
              <w:autoSpaceDE w:val="0"/>
              <w:autoSpaceDN w:val="0"/>
              <w:adjustRightInd w:val="0"/>
              <w:snapToGrid w:val="0"/>
              <w:spacing w:line="360" w:lineRule="exact"/>
              <w:ind w:firstLineChars="200" w:firstLine="420"/>
              <w:rPr>
                <w:rFonts w:asciiTheme="minorEastAsia" w:eastAsiaTheme="minorEastAsia" w:hAnsiTheme="minorEastAsia" w:cstheme="minorEastAsia"/>
              </w:rPr>
            </w:pPr>
            <w:r>
              <w:rPr>
                <w:rFonts w:ascii="宋体" w:hAnsi="宋体" w:hint="eastAsia"/>
              </w:rPr>
              <w:t>满足资格审查要求的</w:t>
            </w:r>
            <w:r>
              <w:rPr>
                <w:rFonts w:ascii="宋体" w:eastAsiaTheme="minorEastAsia" w:hAnsi="宋体" w:hint="eastAsia"/>
              </w:rPr>
              <w:t>得</w:t>
            </w:r>
            <w:r>
              <w:rPr>
                <w:rFonts w:asciiTheme="minorEastAsia" w:eastAsiaTheme="minorEastAsia" w:hAnsiTheme="minorEastAsia" w:cstheme="minorEastAsia" w:hint="eastAsia"/>
                <w:u w:val="single"/>
              </w:rPr>
              <w:t xml:space="preserve"> 3 </w:t>
            </w:r>
            <w:r>
              <w:rPr>
                <w:rFonts w:asciiTheme="minorEastAsia" w:eastAsiaTheme="minorEastAsia" w:hAnsiTheme="minorEastAsia" w:cstheme="minorEastAsia" w:hint="eastAsia"/>
              </w:rPr>
              <w:t>分；每增加1个驾驶员得</w:t>
            </w:r>
            <w:r>
              <w:rPr>
                <w:rFonts w:asciiTheme="minorEastAsia" w:eastAsiaTheme="minorEastAsia" w:hAnsiTheme="minorEastAsia" w:cstheme="minorEastAsia" w:hint="eastAsia"/>
                <w:u w:val="single"/>
              </w:rPr>
              <w:t xml:space="preserve"> 0.5 </w:t>
            </w:r>
            <w:r>
              <w:rPr>
                <w:rFonts w:asciiTheme="minorEastAsia" w:eastAsiaTheme="minorEastAsia" w:hAnsiTheme="minorEastAsia" w:cstheme="minorEastAsia" w:hint="eastAsia"/>
              </w:rPr>
              <w:t>分，最多得</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分。</w:t>
            </w:r>
          </w:p>
          <w:p w:rsidR="007D609A" w:rsidRDefault="00C23054">
            <w:pPr>
              <w:snapToGrid w:val="0"/>
              <w:spacing w:line="360" w:lineRule="exact"/>
              <w:ind w:firstLineChars="200" w:firstLine="420"/>
              <w:rPr>
                <w:rFonts w:ascii="宋体" w:hAnsi="宋体"/>
                <w:kern w:val="0"/>
                <w:szCs w:val="21"/>
              </w:rPr>
            </w:pPr>
            <w:r>
              <w:rPr>
                <w:rFonts w:hint="eastAsia"/>
              </w:rPr>
              <w:t>为本项目配备的驾驶员，必须</w:t>
            </w:r>
            <w:r>
              <w:rPr>
                <w:rFonts w:ascii="宋体" w:hAnsi="宋体" w:hint="eastAsia"/>
                <w:kern w:val="0"/>
                <w:szCs w:val="21"/>
              </w:rPr>
              <w:t>具有A2及以上机动车驾驶证。</w:t>
            </w:r>
          </w:p>
          <w:p w:rsidR="007D609A" w:rsidRDefault="00C23054">
            <w:pPr>
              <w:snapToGrid w:val="0"/>
              <w:spacing w:line="360" w:lineRule="exact"/>
              <w:ind w:firstLineChars="200" w:firstLine="420"/>
            </w:pPr>
            <w:r>
              <w:rPr>
                <w:rFonts w:hint="eastAsia"/>
              </w:rPr>
              <w:t>投标人须在投标文件中提供驾驶员的身份证、驾驶证、投标人本单位为其缴纳的</w:t>
            </w:r>
            <w:r>
              <w:rPr>
                <w:rFonts w:hint="eastAsia"/>
              </w:rPr>
              <w:t>2024</w:t>
            </w:r>
            <w:r>
              <w:rPr>
                <w:rFonts w:hint="eastAsia"/>
              </w:rPr>
              <w:t>年</w:t>
            </w:r>
            <w:r>
              <w:rPr>
                <w:rFonts w:hint="eastAsia"/>
              </w:rPr>
              <w:t>8</w:t>
            </w:r>
            <w:r>
              <w:rPr>
                <w:rFonts w:hint="eastAsia"/>
              </w:rPr>
              <w:t>月</w:t>
            </w:r>
            <w:r>
              <w:rPr>
                <w:rFonts w:hint="eastAsia"/>
              </w:rPr>
              <w:t>-2025</w:t>
            </w:r>
            <w:r>
              <w:rPr>
                <w:rFonts w:hint="eastAsia"/>
              </w:rPr>
              <w:t>年</w:t>
            </w:r>
            <w:r>
              <w:rPr>
                <w:rFonts w:hint="eastAsia"/>
              </w:rPr>
              <w:t>2</w:t>
            </w:r>
            <w:r>
              <w:rPr>
                <w:rFonts w:hint="eastAsia"/>
              </w:rPr>
              <w:t>月养老保险证明材料（或与投标人本单位签订的劳动合同）复印件及中标后在签订合同前为拟派本项目的驾驶员购买人身意外险的承诺。</w:t>
            </w:r>
          </w:p>
        </w:tc>
      </w:tr>
      <w:tr w:rsidR="007D609A">
        <w:trPr>
          <w:trHeight w:val="870"/>
          <w:jc w:val="center"/>
        </w:trPr>
        <w:tc>
          <w:tcPr>
            <w:tcW w:w="808" w:type="dxa"/>
            <w:vMerge/>
            <w:vAlign w:val="center"/>
          </w:tcPr>
          <w:p w:rsidR="007D609A" w:rsidRDefault="007D609A">
            <w:pPr>
              <w:spacing w:line="360" w:lineRule="exact"/>
              <w:jc w:val="center"/>
              <w:rPr>
                <w:rFonts w:ascii="宋体" w:hAnsi="宋体"/>
              </w:rPr>
            </w:pPr>
          </w:p>
        </w:tc>
        <w:tc>
          <w:tcPr>
            <w:tcW w:w="852" w:type="dxa"/>
            <w:vMerge/>
            <w:vAlign w:val="center"/>
          </w:tcPr>
          <w:p w:rsidR="007D609A" w:rsidRDefault="007D609A">
            <w:pPr>
              <w:spacing w:line="360" w:lineRule="exact"/>
              <w:jc w:val="center"/>
            </w:pPr>
          </w:p>
        </w:tc>
        <w:tc>
          <w:tcPr>
            <w:tcW w:w="2492" w:type="dxa"/>
            <w:gridSpan w:val="2"/>
            <w:tcBorders>
              <w:top w:val="single" w:sz="4" w:space="0" w:color="auto"/>
              <w:bottom w:val="single" w:sz="4" w:space="0" w:color="auto"/>
            </w:tcBorders>
            <w:vAlign w:val="center"/>
          </w:tcPr>
          <w:p w:rsidR="007D609A" w:rsidRDefault="00C23054">
            <w:pPr>
              <w:spacing w:line="360" w:lineRule="exact"/>
              <w:jc w:val="center"/>
              <w:rPr>
                <w:rFonts w:ascii="宋体" w:hAnsi="宋体"/>
              </w:rPr>
            </w:pPr>
            <w:r>
              <w:rPr>
                <w:rFonts w:ascii="宋体" w:hAnsi="宋体" w:hint="eastAsia"/>
                <w:kern w:val="0"/>
              </w:rPr>
              <w:t>车辆配备（5分）</w:t>
            </w:r>
          </w:p>
        </w:tc>
        <w:tc>
          <w:tcPr>
            <w:tcW w:w="5728" w:type="dxa"/>
            <w:tcBorders>
              <w:top w:val="single" w:sz="4" w:space="0" w:color="auto"/>
            </w:tcBorders>
            <w:vAlign w:val="center"/>
          </w:tcPr>
          <w:p w:rsidR="007D609A" w:rsidRDefault="00C23054">
            <w:pPr>
              <w:autoSpaceDE w:val="0"/>
              <w:autoSpaceDN w:val="0"/>
              <w:adjustRightInd w:val="0"/>
              <w:snapToGrid w:val="0"/>
              <w:spacing w:line="360" w:lineRule="exact"/>
              <w:ind w:firstLineChars="200" w:firstLine="420"/>
              <w:rPr>
                <w:rFonts w:asciiTheme="minorEastAsia" w:eastAsiaTheme="minorEastAsia" w:hAnsiTheme="minorEastAsia" w:cstheme="minorEastAsia"/>
              </w:rPr>
            </w:pPr>
            <w:r>
              <w:rPr>
                <w:rFonts w:ascii="宋体" w:hAnsi="宋体" w:hint="eastAsia"/>
              </w:rPr>
              <w:t>满足资格审查要求的</w:t>
            </w:r>
            <w:r>
              <w:rPr>
                <w:rFonts w:asciiTheme="minorEastAsia" w:eastAsiaTheme="minorEastAsia" w:hAnsiTheme="minorEastAsia" w:cstheme="minorEastAsia" w:hint="eastAsia"/>
              </w:rPr>
              <w:t>得</w:t>
            </w:r>
            <w:r>
              <w:rPr>
                <w:rFonts w:asciiTheme="minorEastAsia" w:eastAsiaTheme="minorEastAsia" w:hAnsiTheme="minorEastAsia" w:cstheme="minorEastAsia" w:hint="eastAsia"/>
                <w:u w:val="single"/>
              </w:rPr>
              <w:t xml:space="preserve"> 3 </w:t>
            </w:r>
            <w:r>
              <w:rPr>
                <w:rFonts w:asciiTheme="minorEastAsia" w:eastAsiaTheme="minorEastAsia" w:hAnsiTheme="minorEastAsia" w:cstheme="minorEastAsia" w:hint="eastAsia"/>
              </w:rPr>
              <w:t>分；每增加1辆</w:t>
            </w:r>
            <w:r>
              <w:rPr>
                <w:rFonts w:hint="eastAsia"/>
              </w:rPr>
              <w:t>集装箱卡车（专用运输车）</w:t>
            </w:r>
            <w:r>
              <w:rPr>
                <w:rFonts w:asciiTheme="minorEastAsia" w:eastAsiaTheme="minorEastAsia" w:hAnsiTheme="minorEastAsia" w:cstheme="minorEastAsia" w:hint="eastAsia"/>
              </w:rPr>
              <w:t>得</w:t>
            </w:r>
            <w:r>
              <w:rPr>
                <w:rFonts w:asciiTheme="minorEastAsia" w:eastAsiaTheme="minorEastAsia" w:hAnsiTheme="minorEastAsia" w:cstheme="minorEastAsia" w:hint="eastAsia"/>
                <w:u w:val="single"/>
              </w:rPr>
              <w:t xml:space="preserve"> 0.5 </w:t>
            </w:r>
            <w:r>
              <w:rPr>
                <w:rFonts w:asciiTheme="minorEastAsia" w:eastAsiaTheme="minorEastAsia" w:hAnsiTheme="minorEastAsia" w:cstheme="minorEastAsia" w:hint="eastAsia"/>
              </w:rPr>
              <w:t>分，最多得</w:t>
            </w:r>
            <w:r>
              <w:rPr>
                <w:rFonts w:asciiTheme="minorEastAsia" w:eastAsiaTheme="minorEastAsia" w:hAnsiTheme="minorEastAsia" w:cstheme="minorEastAsia" w:hint="eastAsia"/>
                <w:u w:val="single"/>
              </w:rPr>
              <w:t xml:space="preserve"> 2 </w:t>
            </w:r>
            <w:r>
              <w:rPr>
                <w:rFonts w:asciiTheme="minorEastAsia" w:eastAsiaTheme="minorEastAsia" w:hAnsiTheme="minorEastAsia" w:cstheme="minorEastAsia" w:hint="eastAsia"/>
              </w:rPr>
              <w:t>分。</w:t>
            </w:r>
          </w:p>
          <w:p w:rsidR="007D609A" w:rsidRDefault="00C23054">
            <w:pPr>
              <w:autoSpaceDE w:val="0"/>
              <w:autoSpaceDN w:val="0"/>
              <w:adjustRightInd w:val="0"/>
              <w:snapToGrid w:val="0"/>
              <w:spacing w:line="360" w:lineRule="exact"/>
              <w:ind w:firstLineChars="200" w:firstLine="420"/>
            </w:pPr>
            <w:r>
              <w:rPr>
                <w:rFonts w:hint="eastAsia"/>
              </w:rPr>
              <w:t>投标人提供的所有服务车辆均须在检验合格有效期内。</w:t>
            </w:r>
          </w:p>
          <w:p w:rsidR="007D609A" w:rsidRDefault="00C23054">
            <w:pPr>
              <w:snapToGrid w:val="0"/>
              <w:spacing w:line="360" w:lineRule="exact"/>
              <w:ind w:firstLineChars="200" w:firstLine="420"/>
            </w:pPr>
            <w:r>
              <w:rPr>
                <w:rFonts w:hint="eastAsia"/>
              </w:rPr>
              <w:t>投标人须在投标文件中提供行驶证、车辆保险的复印件及承诺。如系租赁车辆还需提供租赁合同复印件（合同有效期需在本项目合同服务期限内）。</w:t>
            </w:r>
          </w:p>
        </w:tc>
      </w:tr>
      <w:tr w:rsidR="007D609A">
        <w:trPr>
          <w:trHeight w:val="435"/>
          <w:jc w:val="center"/>
        </w:trPr>
        <w:tc>
          <w:tcPr>
            <w:tcW w:w="1660" w:type="dxa"/>
            <w:gridSpan w:val="2"/>
            <w:vAlign w:val="center"/>
          </w:tcPr>
          <w:p w:rsidR="007D609A" w:rsidRDefault="00C23054">
            <w:pPr>
              <w:spacing w:line="360" w:lineRule="exact"/>
              <w:jc w:val="center"/>
              <w:rPr>
                <w:rFonts w:ascii="宋体" w:hAnsi="宋体"/>
              </w:rPr>
            </w:pPr>
            <w:r>
              <w:rPr>
                <w:rFonts w:ascii="宋体" w:hAnsi="宋体" w:hint="eastAsia"/>
              </w:rPr>
              <w:t>3</w:t>
            </w:r>
          </w:p>
        </w:tc>
        <w:tc>
          <w:tcPr>
            <w:tcW w:w="2492" w:type="dxa"/>
            <w:gridSpan w:val="2"/>
            <w:tcBorders>
              <w:top w:val="single" w:sz="4" w:space="0" w:color="auto"/>
              <w:bottom w:val="single" w:sz="4" w:space="0" w:color="auto"/>
            </w:tcBorders>
            <w:vAlign w:val="center"/>
          </w:tcPr>
          <w:p w:rsidR="007D609A" w:rsidRDefault="00C23054">
            <w:pPr>
              <w:spacing w:line="360" w:lineRule="exact"/>
              <w:jc w:val="center"/>
              <w:rPr>
                <w:rFonts w:ascii="宋体" w:hAnsi="宋体"/>
              </w:rPr>
            </w:pPr>
            <w:r>
              <w:rPr>
                <w:rFonts w:ascii="宋体" w:hAnsi="宋体" w:hint="eastAsia"/>
              </w:rPr>
              <w:t>评标程序</w:t>
            </w:r>
          </w:p>
        </w:tc>
        <w:tc>
          <w:tcPr>
            <w:tcW w:w="5728" w:type="dxa"/>
            <w:vAlign w:val="center"/>
          </w:tcPr>
          <w:p w:rsidR="007D609A" w:rsidRDefault="00C23054">
            <w:pPr>
              <w:spacing w:line="360" w:lineRule="exact"/>
              <w:ind w:firstLineChars="200" w:firstLine="420"/>
              <w:rPr>
                <w:rFonts w:ascii="宋体" w:hAnsi="宋体"/>
                <w:kern w:val="0"/>
                <w:szCs w:val="21"/>
              </w:rPr>
            </w:pPr>
            <w:r>
              <w:rPr>
                <w:rFonts w:ascii="宋体" w:hAnsi="宋体" w:hint="eastAsia"/>
                <w:kern w:val="0"/>
                <w:szCs w:val="21"/>
              </w:rPr>
              <w:t>1.按本章评标办法第3.1款进行初步评审。未通过初步评审或评标委员会认定为无效的投标文件的不再进行后续评审。</w:t>
            </w:r>
          </w:p>
          <w:p w:rsidR="007D609A" w:rsidRDefault="00C23054">
            <w:pPr>
              <w:spacing w:line="360" w:lineRule="exact"/>
              <w:ind w:firstLineChars="200" w:firstLine="420"/>
              <w:rPr>
                <w:rFonts w:ascii="宋体" w:hAnsi="宋体"/>
                <w:kern w:val="0"/>
                <w:szCs w:val="21"/>
              </w:rPr>
            </w:pPr>
            <w:r>
              <w:rPr>
                <w:rFonts w:ascii="宋体" w:hAnsi="宋体" w:hint="eastAsia"/>
                <w:kern w:val="0"/>
                <w:szCs w:val="21"/>
              </w:rPr>
              <w:t>2.按本章评标办法前附表第2.2.</w:t>
            </w:r>
            <w:r>
              <w:rPr>
                <w:rFonts w:ascii="宋体" w:hAnsi="宋体"/>
                <w:kern w:val="0"/>
                <w:szCs w:val="21"/>
              </w:rPr>
              <w:t>4</w:t>
            </w:r>
            <w:r>
              <w:rPr>
                <w:rFonts w:ascii="宋体" w:hAnsi="宋体" w:hint="eastAsia"/>
                <w:kern w:val="0"/>
                <w:szCs w:val="21"/>
              </w:rPr>
              <w:t>（2）目的规定对技术部分进行评审。</w:t>
            </w:r>
          </w:p>
          <w:p w:rsidR="007D609A" w:rsidRDefault="00C23054">
            <w:pPr>
              <w:spacing w:line="360" w:lineRule="exact"/>
              <w:ind w:firstLineChars="200" w:firstLine="420"/>
              <w:rPr>
                <w:rFonts w:ascii="宋体" w:hAnsi="宋体"/>
                <w:kern w:val="0"/>
                <w:szCs w:val="21"/>
              </w:rPr>
            </w:pPr>
            <w:r>
              <w:rPr>
                <w:rFonts w:ascii="宋体" w:hAnsi="宋体" w:hint="eastAsia"/>
                <w:kern w:val="0"/>
                <w:szCs w:val="21"/>
              </w:rPr>
              <w:t>3.按本章评标办法前附表第2.2.</w:t>
            </w:r>
            <w:r>
              <w:rPr>
                <w:rFonts w:ascii="宋体" w:hAnsi="宋体"/>
                <w:kern w:val="0"/>
                <w:szCs w:val="21"/>
              </w:rPr>
              <w:t>4</w:t>
            </w:r>
            <w:r>
              <w:rPr>
                <w:rFonts w:ascii="宋体" w:hAnsi="宋体" w:hint="eastAsia"/>
                <w:kern w:val="0"/>
                <w:szCs w:val="21"/>
              </w:rPr>
              <w:t>（3）目的规定对商务部分进行评审。</w:t>
            </w:r>
          </w:p>
          <w:p w:rsidR="007D609A" w:rsidRDefault="00C23054">
            <w:pPr>
              <w:spacing w:line="360" w:lineRule="exact"/>
              <w:ind w:firstLineChars="200" w:firstLine="420"/>
              <w:rPr>
                <w:rFonts w:ascii="宋体" w:hAnsi="宋体"/>
                <w:kern w:val="0"/>
                <w:szCs w:val="21"/>
              </w:rPr>
            </w:pPr>
            <w:r>
              <w:rPr>
                <w:rFonts w:ascii="宋体" w:hAnsi="宋体" w:hint="eastAsia"/>
                <w:kern w:val="0"/>
                <w:szCs w:val="21"/>
              </w:rPr>
              <w:t>4.因评标委员会作否决投标处理导致有效投标人不足三个的，评标委员会应当否决所有投标。但是有效投标人的技术、商务等指标仍然具有市场竞争力，能够满足招标文件要求的，评标委员会可以继续评标并确定中标候选人。</w:t>
            </w:r>
          </w:p>
          <w:p w:rsidR="007D609A" w:rsidRDefault="00C23054">
            <w:pPr>
              <w:spacing w:line="360" w:lineRule="exact"/>
              <w:ind w:firstLineChars="200" w:firstLine="420"/>
              <w:rPr>
                <w:rFonts w:ascii="宋体" w:hAnsi="宋体"/>
                <w:kern w:val="0"/>
                <w:szCs w:val="21"/>
              </w:rPr>
            </w:pPr>
            <w:r>
              <w:rPr>
                <w:rFonts w:ascii="宋体" w:hAnsi="宋体" w:hint="eastAsia"/>
                <w:kern w:val="0"/>
                <w:szCs w:val="21"/>
              </w:rPr>
              <w:t>5.对投标报价、技术部分、商务部分得分进行汇总，确定得分由高至低进行排名。</w:t>
            </w:r>
          </w:p>
        </w:tc>
      </w:tr>
      <w:tr w:rsidR="007D609A">
        <w:trPr>
          <w:trHeight w:val="435"/>
          <w:jc w:val="center"/>
        </w:trPr>
        <w:tc>
          <w:tcPr>
            <w:tcW w:w="1660" w:type="dxa"/>
            <w:gridSpan w:val="2"/>
            <w:vAlign w:val="center"/>
          </w:tcPr>
          <w:p w:rsidR="007D609A" w:rsidRDefault="00C23054">
            <w:pPr>
              <w:spacing w:line="360" w:lineRule="exact"/>
              <w:jc w:val="center"/>
              <w:rPr>
                <w:rFonts w:ascii="宋体" w:hAnsi="宋体"/>
              </w:rPr>
            </w:pPr>
            <w:r>
              <w:rPr>
                <w:rFonts w:ascii="宋体" w:hAnsi="宋体" w:hint="eastAsia"/>
              </w:rPr>
              <w:t>3.2.3</w:t>
            </w:r>
          </w:p>
        </w:tc>
        <w:tc>
          <w:tcPr>
            <w:tcW w:w="2492" w:type="dxa"/>
            <w:gridSpan w:val="2"/>
            <w:tcBorders>
              <w:top w:val="single" w:sz="4" w:space="0" w:color="auto"/>
              <w:bottom w:val="single" w:sz="4" w:space="0" w:color="auto"/>
            </w:tcBorders>
            <w:vAlign w:val="center"/>
          </w:tcPr>
          <w:p w:rsidR="007D609A" w:rsidRDefault="00C23054">
            <w:pPr>
              <w:spacing w:line="360" w:lineRule="exact"/>
              <w:jc w:val="center"/>
              <w:rPr>
                <w:rFonts w:ascii="宋体" w:hAnsi="宋体"/>
              </w:rPr>
            </w:pPr>
            <w:r>
              <w:rPr>
                <w:rFonts w:ascii="宋体" w:hAnsi="宋体" w:hint="eastAsia"/>
              </w:rPr>
              <w:t>投标人得分</w:t>
            </w:r>
          </w:p>
        </w:tc>
        <w:tc>
          <w:tcPr>
            <w:tcW w:w="5728" w:type="dxa"/>
            <w:vAlign w:val="center"/>
          </w:tcPr>
          <w:p w:rsidR="007D609A" w:rsidRDefault="00C23054">
            <w:pPr>
              <w:spacing w:line="360" w:lineRule="exact"/>
              <w:ind w:firstLineChars="200" w:firstLine="420"/>
              <w:rPr>
                <w:rFonts w:ascii="宋体" w:hAnsi="宋体"/>
                <w:kern w:val="0"/>
                <w:szCs w:val="21"/>
              </w:rPr>
            </w:pPr>
            <w:r>
              <w:rPr>
                <w:rFonts w:ascii="宋体" w:hAnsi="宋体" w:hint="eastAsia"/>
              </w:rPr>
              <w:t>投标人得分=</w:t>
            </w:r>
            <w:r>
              <w:rPr>
                <w:rFonts w:ascii="宋体" w:hAnsi="宋体" w:hint="eastAsia"/>
                <w:kern w:val="0"/>
                <w:szCs w:val="21"/>
              </w:rPr>
              <w:t>A+B+C</w:t>
            </w:r>
          </w:p>
        </w:tc>
      </w:tr>
      <w:tr w:rsidR="007D609A">
        <w:trPr>
          <w:trHeight w:val="435"/>
          <w:jc w:val="center"/>
        </w:trPr>
        <w:tc>
          <w:tcPr>
            <w:tcW w:w="1660" w:type="dxa"/>
            <w:gridSpan w:val="2"/>
            <w:vAlign w:val="center"/>
          </w:tcPr>
          <w:p w:rsidR="007D609A" w:rsidRDefault="00C23054">
            <w:pPr>
              <w:spacing w:line="360" w:lineRule="exact"/>
              <w:jc w:val="center"/>
              <w:rPr>
                <w:rFonts w:ascii="宋体" w:hAnsi="宋体"/>
              </w:rPr>
            </w:pPr>
            <w:r>
              <w:rPr>
                <w:rFonts w:ascii="宋体" w:hAnsi="宋体" w:hint="eastAsia"/>
              </w:rPr>
              <w:t>3.4</w:t>
            </w:r>
          </w:p>
        </w:tc>
        <w:tc>
          <w:tcPr>
            <w:tcW w:w="2492" w:type="dxa"/>
            <w:gridSpan w:val="2"/>
            <w:tcBorders>
              <w:top w:val="single" w:sz="4" w:space="0" w:color="auto"/>
            </w:tcBorders>
            <w:vAlign w:val="center"/>
          </w:tcPr>
          <w:p w:rsidR="007D609A" w:rsidRDefault="00C23054">
            <w:pPr>
              <w:spacing w:line="360" w:lineRule="exact"/>
              <w:jc w:val="center"/>
              <w:rPr>
                <w:rFonts w:ascii="宋体" w:hAnsi="宋体"/>
              </w:rPr>
            </w:pPr>
            <w:r>
              <w:rPr>
                <w:rFonts w:ascii="宋体" w:hAnsi="宋体" w:hint="eastAsia"/>
              </w:rPr>
              <w:t>评标结果</w:t>
            </w:r>
          </w:p>
        </w:tc>
        <w:tc>
          <w:tcPr>
            <w:tcW w:w="5728" w:type="dxa"/>
            <w:vAlign w:val="center"/>
          </w:tcPr>
          <w:p w:rsidR="007D609A" w:rsidRDefault="00C23054">
            <w:pPr>
              <w:spacing w:line="360" w:lineRule="exact"/>
              <w:ind w:firstLineChars="200" w:firstLine="420"/>
            </w:pPr>
            <w:r>
              <w:rPr>
                <w:rFonts w:hint="eastAsia"/>
              </w:rPr>
              <w:t>3.4.1</w:t>
            </w:r>
            <w:r>
              <w:t>除第二章</w:t>
            </w:r>
            <w:r>
              <w:t>“</w:t>
            </w:r>
            <w:r>
              <w:t>投标人须知</w:t>
            </w:r>
            <w:r>
              <w:t>”</w:t>
            </w:r>
            <w:r>
              <w:t>前附表授权直接确定中标人外，评标委员会按照得分由高到低的顺序推荐中标候选人，并标明排序。</w:t>
            </w:r>
          </w:p>
          <w:p w:rsidR="007D609A" w:rsidRDefault="00C23054">
            <w:pPr>
              <w:spacing w:line="360" w:lineRule="exact"/>
              <w:ind w:firstLineChars="200" w:firstLine="420"/>
            </w:pPr>
            <w:r>
              <w:rPr>
                <w:szCs w:val="22"/>
              </w:rPr>
              <w:t xml:space="preserve">3.4.2 </w:t>
            </w:r>
            <w:r>
              <w:rPr>
                <w:szCs w:val="22"/>
              </w:rPr>
              <w:t>评标委员会完成评标后，应当向招标人提交书面评标报告和中标候选人名单。</w:t>
            </w:r>
          </w:p>
        </w:tc>
      </w:tr>
    </w:tbl>
    <w:p w:rsidR="007D609A" w:rsidRDefault="00C23054">
      <w:pPr>
        <w:pStyle w:val="2"/>
        <w:spacing w:before="0" w:after="0" w:line="360" w:lineRule="auto"/>
        <w:rPr>
          <w:rFonts w:ascii="宋体" w:hAnsi="宋体"/>
          <w:b w:val="0"/>
          <w:snapToGrid w:val="0"/>
        </w:rPr>
      </w:pPr>
      <w:bookmarkStart w:id="660" w:name="_Toc509218776"/>
      <w:bookmarkEnd w:id="651"/>
      <w:bookmarkEnd w:id="652"/>
      <w:bookmarkEnd w:id="653"/>
      <w:bookmarkEnd w:id="654"/>
      <w:bookmarkEnd w:id="655"/>
      <w:r>
        <w:rPr>
          <w:rFonts w:ascii="宋体" w:hAnsi="宋体"/>
          <w:b w:val="0"/>
          <w:snapToGrid w:val="0"/>
        </w:rPr>
        <w:br w:type="page"/>
      </w:r>
      <w:bookmarkStart w:id="661" w:name="_Toc2957"/>
      <w:bookmarkStart w:id="662" w:name="_Toc16010"/>
      <w:bookmarkStart w:id="663" w:name="_Toc2767"/>
      <w:r>
        <w:rPr>
          <w:rFonts w:ascii="宋体" w:hAnsi="宋体"/>
          <w:b w:val="0"/>
          <w:snapToGrid w:val="0"/>
        </w:rPr>
        <w:lastRenderedPageBreak/>
        <w:t>1.  评标方法</w:t>
      </w:r>
      <w:bookmarkEnd w:id="641"/>
      <w:bookmarkEnd w:id="642"/>
      <w:bookmarkEnd w:id="643"/>
      <w:bookmarkEnd w:id="644"/>
      <w:bookmarkEnd w:id="645"/>
      <w:bookmarkEnd w:id="646"/>
      <w:bookmarkEnd w:id="660"/>
      <w:bookmarkEnd w:id="661"/>
      <w:bookmarkEnd w:id="662"/>
      <w:bookmarkEnd w:id="66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hint="eastAsia"/>
          <w:kern w:val="0"/>
          <w:szCs w:val="21"/>
        </w:rPr>
        <w:t>，若出现投标人投标报价相同的，以评标办法前附表约定的原则确定排序</w:t>
      </w:r>
      <w:r>
        <w:rPr>
          <w:rFonts w:ascii="宋体" w:hAnsi="宋体"/>
          <w:spacing w:val="-31"/>
          <w:kern w:val="0"/>
          <w:szCs w:val="21"/>
        </w:rPr>
        <w:t>。</w:t>
      </w:r>
    </w:p>
    <w:p w:rsidR="007D609A" w:rsidRDefault="00C23054">
      <w:pPr>
        <w:pStyle w:val="2"/>
        <w:spacing w:before="0" w:after="0" w:line="360" w:lineRule="auto"/>
        <w:rPr>
          <w:rFonts w:ascii="宋体" w:hAnsi="宋体"/>
          <w:b w:val="0"/>
          <w:snapToGrid w:val="0"/>
        </w:rPr>
      </w:pPr>
      <w:bookmarkStart w:id="664" w:name="_Toc200513199"/>
      <w:bookmarkStart w:id="665" w:name="_Toc277082619"/>
      <w:bookmarkStart w:id="666" w:name="_Toc509218777"/>
      <w:bookmarkStart w:id="667" w:name="_Toc287607813"/>
      <w:bookmarkStart w:id="668" w:name="_Toc430530501"/>
      <w:bookmarkStart w:id="669" w:name="_Toc224103385"/>
      <w:bookmarkStart w:id="670" w:name="_Toc17962"/>
      <w:bookmarkStart w:id="671" w:name="_Toc28040"/>
      <w:bookmarkStart w:id="672" w:name="_Toc287620752"/>
      <w:bookmarkStart w:id="673" w:name="_Toc31592"/>
      <w:r>
        <w:rPr>
          <w:rFonts w:ascii="宋体" w:hAnsi="宋体"/>
          <w:b w:val="0"/>
          <w:snapToGrid w:val="0"/>
        </w:rPr>
        <w:t>2.  评审标准</w:t>
      </w:r>
      <w:bookmarkEnd w:id="664"/>
      <w:bookmarkEnd w:id="665"/>
      <w:bookmarkEnd w:id="666"/>
      <w:bookmarkEnd w:id="667"/>
      <w:bookmarkEnd w:id="668"/>
      <w:bookmarkEnd w:id="669"/>
      <w:bookmarkEnd w:id="670"/>
      <w:bookmarkEnd w:id="671"/>
      <w:bookmarkEnd w:id="672"/>
      <w:bookmarkEnd w:id="673"/>
    </w:p>
    <w:p w:rsidR="007D609A" w:rsidRDefault="00C23054">
      <w:pPr>
        <w:pStyle w:val="3"/>
        <w:snapToGrid w:val="0"/>
        <w:spacing w:before="0" w:after="0" w:line="360" w:lineRule="auto"/>
        <w:rPr>
          <w:rFonts w:ascii="宋体" w:hAnsi="宋体"/>
          <w:b w:val="0"/>
          <w:snapToGrid w:val="0"/>
          <w:sz w:val="24"/>
          <w:szCs w:val="24"/>
        </w:rPr>
      </w:pPr>
      <w:bookmarkStart w:id="674" w:name="_Toc200513200"/>
      <w:bookmarkStart w:id="675" w:name="_Toc10754"/>
      <w:bookmarkStart w:id="676" w:name="_Toc224103386"/>
      <w:bookmarkStart w:id="677" w:name="_Toc287620753"/>
      <w:bookmarkStart w:id="678" w:name="_Toc2588"/>
      <w:bookmarkStart w:id="679" w:name="_Toc277082620"/>
      <w:bookmarkStart w:id="680" w:name="_Toc15376"/>
      <w:bookmarkStart w:id="681" w:name="_Toc509218778"/>
      <w:bookmarkStart w:id="682" w:name="_Toc430530502"/>
      <w:bookmarkStart w:id="683" w:name="_Toc287607814"/>
      <w:r>
        <w:rPr>
          <w:rFonts w:ascii="宋体" w:hAnsi="宋体"/>
          <w:b w:val="0"/>
          <w:snapToGrid w:val="0"/>
          <w:sz w:val="24"/>
          <w:szCs w:val="24"/>
        </w:rPr>
        <w:t>2.1  初步评审标准</w:t>
      </w:r>
      <w:bookmarkEnd w:id="674"/>
      <w:bookmarkEnd w:id="675"/>
      <w:bookmarkEnd w:id="676"/>
      <w:bookmarkEnd w:id="677"/>
      <w:bookmarkEnd w:id="678"/>
      <w:bookmarkEnd w:id="679"/>
      <w:bookmarkEnd w:id="680"/>
      <w:bookmarkEnd w:id="681"/>
      <w:bookmarkEnd w:id="682"/>
      <w:bookmarkEnd w:id="68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w:t>
      </w:r>
      <w:r>
        <w:rPr>
          <w:rFonts w:ascii="宋体" w:hAnsi="宋体"/>
          <w:kern w:val="0"/>
          <w:szCs w:val="21"/>
        </w:rPr>
        <w:t xml:space="preserve">  资格评审标准：见评标办法前附表。</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形式评审标准：见评标办法前附表。</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2.1.3  响应性评审标准：见评标办法前附表。</w:t>
      </w:r>
    </w:p>
    <w:p w:rsidR="007D609A" w:rsidRDefault="00C23054">
      <w:pPr>
        <w:pStyle w:val="3"/>
        <w:snapToGrid w:val="0"/>
        <w:spacing w:before="0" w:after="0" w:line="360" w:lineRule="auto"/>
        <w:rPr>
          <w:rFonts w:ascii="宋体" w:hAnsi="宋体"/>
          <w:b w:val="0"/>
          <w:snapToGrid w:val="0"/>
          <w:sz w:val="24"/>
          <w:szCs w:val="24"/>
        </w:rPr>
      </w:pPr>
      <w:bookmarkStart w:id="684" w:name="_Toc27969"/>
      <w:bookmarkStart w:id="685" w:name="_Toc277082621"/>
      <w:bookmarkStart w:id="686" w:name="_Toc430530503"/>
      <w:bookmarkStart w:id="687" w:name="_Toc200513201"/>
      <w:bookmarkStart w:id="688" w:name="_Toc287607815"/>
      <w:bookmarkStart w:id="689" w:name="_Toc509218779"/>
      <w:bookmarkStart w:id="690" w:name="_Toc25074"/>
      <w:bookmarkStart w:id="691" w:name="_Toc17923"/>
      <w:bookmarkStart w:id="692" w:name="_Toc224103387"/>
      <w:bookmarkStart w:id="693" w:name="_Toc287620754"/>
      <w:r>
        <w:rPr>
          <w:rFonts w:ascii="宋体" w:hAnsi="宋体"/>
          <w:b w:val="0"/>
          <w:snapToGrid w:val="0"/>
          <w:sz w:val="24"/>
          <w:szCs w:val="24"/>
        </w:rPr>
        <w:t>2.2  分值构成与评分标准</w:t>
      </w:r>
      <w:bookmarkEnd w:id="684"/>
      <w:bookmarkEnd w:id="685"/>
      <w:bookmarkEnd w:id="686"/>
      <w:bookmarkEnd w:id="687"/>
      <w:bookmarkEnd w:id="688"/>
      <w:bookmarkEnd w:id="689"/>
      <w:bookmarkEnd w:id="690"/>
      <w:bookmarkEnd w:id="691"/>
      <w:bookmarkEnd w:id="692"/>
      <w:bookmarkEnd w:id="69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2.2.1  分值构成</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w:t>
      </w:r>
      <w:r>
        <w:rPr>
          <w:rFonts w:ascii="宋体" w:hAnsi="宋体" w:hint="eastAsia"/>
          <w:kern w:val="0"/>
          <w:szCs w:val="21"/>
        </w:rPr>
        <w:t>投标报价：</w:t>
      </w:r>
      <w:r>
        <w:rPr>
          <w:rFonts w:ascii="宋体" w:hAnsi="宋体"/>
          <w:kern w:val="0"/>
          <w:szCs w:val="21"/>
        </w:rPr>
        <w:t>见评标办法前附表</w:t>
      </w:r>
      <w:r>
        <w:rPr>
          <w:rFonts w:ascii="宋体" w:hAnsi="宋体" w:hint="eastAsia"/>
          <w:kern w:val="0"/>
          <w:szCs w:val="21"/>
        </w:rPr>
        <w:t>；</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3</w:t>
      </w:r>
      <w:r>
        <w:rPr>
          <w:rFonts w:ascii="宋体" w:hAnsi="宋体"/>
          <w:kern w:val="0"/>
          <w:szCs w:val="21"/>
        </w:rPr>
        <w:t>）</w:t>
      </w:r>
      <w:r>
        <w:rPr>
          <w:rFonts w:ascii="宋体" w:hAnsi="宋体" w:hint="eastAsia"/>
          <w:kern w:val="0"/>
          <w:szCs w:val="21"/>
        </w:rPr>
        <w:t>商务部分</w:t>
      </w:r>
      <w:r>
        <w:rPr>
          <w:rFonts w:ascii="宋体" w:hAnsi="宋体"/>
          <w:kern w:val="0"/>
          <w:szCs w:val="21"/>
        </w:rPr>
        <w:t>：见评标办法前附表</w:t>
      </w:r>
      <w:r>
        <w:rPr>
          <w:rFonts w:ascii="宋体" w:hAnsi="宋体" w:hint="eastAsia"/>
          <w:kern w:val="0"/>
          <w:szCs w:val="21"/>
        </w:rPr>
        <w:t>。</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商务部分</w:t>
      </w:r>
      <w:r>
        <w:rPr>
          <w:rFonts w:ascii="宋体" w:hAnsi="宋体"/>
          <w:kern w:val="0"/>
          <w:szCs w:val="21"/>
        </w:rPr>
        <w:t>评分标准：见评标办法前附表</w:t>
      </w:r>
      <w:r>
        <w:rPr>
          <w:rFonts w:ascii="宋体" w:hAnsi="宋体" w:hint="eastAsia"/>
          <w:kern w:val="0"/>
          <w:szCs w:val="21"/>
        </w:rPr>
        <w:t>。</w:t>
      </w:r>
    </w:p>
    <w:p w:rsidR="007D609A" w:rsidRDefault="00C23054">
      <w:pPr>
        <w:pStyle w:val="2"/>
        <w:spacing w:before="0" w:after="0" w:line="360" w:lineRule="auto"/>
        <w:rPr>
          <w:rFonts w:ascii="宋体" w:hAnsi="宋体"/>
          <w:b w:val="0"/>
          <w:snapToGrid w:val="0"/>
        </w:rPr>
      </w:pPr>
      <w:bookmarkStart w:id="694" w:name="_Toc287620755"/>
      <w:bookmarkStart w:id="695" w:name="_Toc24614"/>
      <w:bookmarkStart w:id="696" w:name="_Toc430530504"/>
      <w:bookmarkStart w:id="697" w:name="_Toc277082622"/>
      <w:bookmarkStart w:id="698" w:name="_Toc13660"/>
      <w:bookmarkStart w:id="699" w:name="_Toc287607816"/>
      <w:bookmarkStart w:id="700" w:name="_Toc200513202"/>
      <w:bookmarkStart w:id="701" w:name="_Toc4568"/>
      <w:bookmarkStart w:id="702" w:name="_Toc224103388"/>
      <w:bookmarkStart w:id="703" w:name="_Toc509218780"/>
      <w:r>
        <w:rPr>
          <w:rFonts w:ascii="宋体" w:hAnsi="宋体"/>
          <w:b w:val="0"/>
          <w:snapToGrid w:val="0"/>
        </w:rPr>
        <w:t>3.  评标程序</w:t>
      </w:r>
      <w:bookmarkEnd w:id="694"/>
      <w:bookmarkEnd w:id="695"/>
      <w:bookmarkEnd w:id="696"/>
      <w:bookmarkEnd w:id="697"/>
      <w:bookmarkEnd w:id="698"/>
      <w:bookmarkEnd w:id="699"/>
      <w:bookmarkEnd w:id="700"/>
      <w:bookmarkEnd w:id="701"/>
      <w:bookmarkEnd w:id="702"/>
      <w:bookmarkEnd w:id="703"/>
    </w:p>
    <w:p w:rsidR="007D609A" w:rsidRDefault="00C23054">
      <w:pPr>
        <w:pStyle w:val="3"/>
        <w:snapToGrid w:val="0"/>
        <w:spacing w:before="0" w:after="0" w:line="360" w:lineRule="auto"/>
        <w:rPr>
          <w:rFonts w:ascii="宋体" w:hAnsi="宋体"/>
          <w:b w:val="0"/>
          <w:snapToGrid w:val="0"/>
          <w:sz w:val="24"/>
          <w:szCs w:val="24"/>
        </w:rPr>
      </w:pPr>
      <w:bookmarkStart w:id="704" w:name="_Toc21102"/>
      <w:bookmarkStart w:id="705" w:name="_Toc277082623"/>
      <w:bookmarkStart w:id="706" w:name="_Toc287620756"/>
      <w:bookmarkStart w:id="707" w:name="_Toc27252"/>
      <w:bookmarkStart w:id="708" w:name="_Toc287607817"/>
      <w:bookmarkStart w:id="709" w:name="_Toc430530505"/>
      <w:bookmarkStart w:id="710" w:name="_Toc509218781"/>
      <w:bookmarkStart w:id="711" w:name="_Toc224103389"/>
      <w:bookmarkStart w:id="712" w:name="_Toc200513203"/>
      <w:bookmarkStart w:id="713" w:name="_Toc16942"/>
      <w:r>
        <w:rPr>
          <w:rFonts w:ascii="宋体" w:hAnsi="宋体"/>
          <w:b w:val="0"/>
          <w:snapToGrid w:val="0"/>
          <w:sz w:val="24"/>
          <w:szCs w:val="24"/>
        </w:rPr>
        <w:t>3.1  初步评审</w:t>
      </w:r>
      <w:bookmarkEnd w:id="704"/>
      <w:bookmarkEnd w:id="705"/>
      <w:bookmarkEnd w:id="706"/>
      <w:bookmarkEnd w:id="707"/>
      <w:bookmarkEnd w:id="708"/>
      <w:bookmarkEnd w:id="709"/>
      <w:bookmarkEnd w:id="710"/>
      <w:bookmarkEnd w:id="711"/>
      <w:bookmarkEnd w:id="712"/>
      <w:bookmarkEnd w:id="71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评标委员会依据本章第 2.1 款规定的标准对投标文件进行初步评审。有一项不符合评审标准的，作否决投标处理。</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3.1.2  投标人有以下情形之一的，其投标作否决投标处理：</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rsidR="007D609A" w:rsidRDefault="00C23054">
      <w:pPr>
        <w:pStyle w:val="3"/>
        <w:snapToGrid w:val="0"/>
        <w:spacing w:before="0" w:after="0" w:line="360" w:lineRule="auto"/>
        <w:rPr>
          <w:rFonts w:ascii="宋体" w:hAnsi="宋体"/>
          <w:b w:val="0"/>
          <w:snapToGrid w:val="0"/>
          <w:sz w:val="24"/>
          <w:szCs w:val="24"/>
        </w:rPr>
      </w:pPr>
      <w:bookmarkStart w:id="714" w:name="_Toc200513204"/>
      <w:bookmarkStart w:id="715" w:name="_Toc509218782"/>
      <w:bookmarkStart w:id="716" w:name="_Toc287607818"/>
      <w:bookmarkStart w:id="717" w:name="_Toc31837"/>
      <w:bookmarkStart w:id="718" w:name="_Toc224103390"/>
      <w:bookmarkStart w:id="719" w:name="_Toc430530506"/>
      <w:bookmarkStart w:id="720" w:name="_Toc419"/>
      <w:bookmarkStart w:id="721" w:name="_Toc23065"/>
      <w:bookmarkStart w:id="722" w:name="_Toc277082624"/>
      <w:bookmarkStart w:id="723" w:name="_Toc287620757"/>
      <w:r>
        <w:rPr>
          <w:rFonts w:ascii="宋体" w:hAnsi="宋体"/>
          <w:b w:val="0"/>
          <w:snapToGrid w:val="0"/>
          <w:sz w:val="24"/>
          <w:szCs w:val="24"/>
        </w:rPr>
        <w:t>3.2  详细评审</w:t>
      </w:r>
      <w:bookmarkEnd w:id="714"/>
      <w:bookmarkEnd w:id="715"/>
      <w:bookmarkEnd w:id="716"/>
      <w:bookmarkEnd w:id="717"/>
      <w:bookmarkEnd w:id="718"/>
      <w:bookmarkEnd w:id="719"/>
      <w:bookmarkEnd w:id="720"/>
      <w:bookmarkEnd w:id="721"/>
      <w:bookmarkEnd w:id="722"/>
      <w:bookmarkEnd w:id="72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3.2.1  评标委员会按本章第2.2款规定的量化因素和分值进行</w:t>
      </w:r>
      <w:r>
        <w:rPr>
          <w:rFonts w:ascii="宋体" w:hAnsi="宋体" w:hint="eastAsia"/>
          <w:kern w:val="0"/>
          <w:szCs w:val="21"/>
        </w:rPr>
        <w:t>评分</w:t>
      </w:r>
      <w:r>
        <w:rPr>
          <w:rFonts w:ascii="宋体" w:hAnsi="宋体"/>
          <w:kern w:val="0"/>
          <w:szCs w:val="21"/>
        </w:rPr>
        <w:t>，并计算出综合评估得分。</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w:t>
      </w:r>
      <w:r>
        <w:rPr>
          <w:rFonts w:ascii="宋体" w:hAnsi="宋体" w:hint="eastAsia"/>
          <w:kern w:val="0"/>
          <w:szCs w:val="21"/>
        </w:rPr>
        <w:t>2.2.4</w:t>
      </w:r>
      <w:r>
        <w:rPr>
          <w:rFonts w:ascii="宋体" w:hAnsi="宋体"/>
          <w:kern w:val="0"/>
          <w:szCs w:val="21"/>
        </w:rPr>
        <w:t>（</w:t>
      </w:r>
      <w:r>
        <w:rPr>
          <w:rFonts w:ascii="宋体" w:hAnsi="宋体" w:hint="eastAsia"/>
          <w:kern w:val="0"/>
          <w:szCs w:val="21"/>
        </w:rPr>
        <w:t>1</w:t>
      </w:r>
      <w:r>
        <w:rPr>
          <w:rFonts w:ascii="宋体" w:hAnsi="宋体"/>
          <w:kern w:val="0"/>
          <w:szCs w:val="21"/>
        </w:rPr>
        <w:t>）目规定的评审因素和分值对</w:t>
      </w:r>
      <w:r>
        <w:rPr>
          <w:rFonts w:ascii="宋体" w:hAnsi="宋体" w:hint="eastAsia"/>
          <w:kern w:val="0"/>
          <w:szCs w:val="21"/>
        </w:rPr>
        <w:t>投标报价</w:t>
      </w:r>
      <w:r>
        <w:rPr>
          <w:rFonts w:ascii="宋体" w:hAnsi="宋体"/>
          <w:kern w:val="0"/>
          <w:szCs w:val="21"/>
        </w:rPr>
        <w:t>计算出得分</w:t>
      </w:r>
      <w:r>
        <w:rPr>
          <w:rFonts w:ascii="宋体" w:hAnsi="宋体" w:hint="eastAsia"/>
          <w:kern w:val="0"/>
          <w:szCs w:val="21"/>
        </w:rPr>
        <w:t>A；</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按本章第</w:t>
      </w:r>
      <w:r>
        <w:rPr>
          <w:rFonts w:ascii="宋体" w:hAnsi="宋体" w:hint="eastAsia"/>
          <w:kern w:val="0"/>
          <w:szCs w:val="21"/>
        </w:rPr>
        <w:t>2.2.4</w:t>
      </w:r>
      <w:r>
        <w:rPr>
          <w:rFonts w:ascii="宋体" w:hAnsi="宋体"/>
          <w:kern w:val="0"/>
          <w:szCs w:val="21"/>
        </w:rPr>
        <w:t>（</w:t>
      </w:r>
      <w:r>
        <w:rPr>
          <w:rFonts w:ascii="宋体" w:hAnsi="宋体" w:hint="eastAsia"/>
          <w:kern w:val="0"/>
          <w:szCs w:val="21"/>
        </w:rPr>
        <w:t>2</w:t>
      </w:r>
      <w:r>
        <w:rPr>
          <w:rFonts w:ascii="宋体" w:hAnsi="宋体"/>
          <w:kern w:val="0"/>
          <w:szCs w:val="21"/>
        </w:rPr>
        <w:t>）目规定的评审因素和分值对</w:t>
      </w:r>
      <w:r>
        <w:rPr>
          <w:rFonts w:ascii="宋体" w:hAnsi="宋体" w:hint="eastAsia"/>
          <w:kern w:val="0"/>
          <w:szCs w:val="21"/>
        </w:rPr>
        <w:t>服务</w:t>
      </w:r>
      <w:r>
        <w:rPr>
          <w:rFonts w:ascii="宋体" w:hAnsi="宋体"/>
          <w:kern w:val="0"/>
          <w:szCs w:val="21"/>
        </w:rPr>
        <w:t>方案计算出得分</w:t>
      </w:r>
      <w:r>
        <w:rPr>
          <w:rFonts w:ascii="宋体" w:hAnsi="宋体" w:hint="eastAsia"/>
          <w:kern w:val="0"/>
          <w:szCs w:val="21"/>
        </w:rPr>
        <w:t>B</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取算术平均值为该投标人</w:t>
      </w:r>
      <w:r>
        <w:rPr>
          <w:rFonts w:ascii="宋体" w:hAnsi="宋体" w:hint="eastAsia"/>
          <w:snapToGrid w:val="0"/>
          <w:kern w:val="0"/>
          <w:szCs w:val="21"/>
        </w:rPr>
        <w:t>服务方案</w:t>
      </w:r>
      <w:r>
        <w:rPr>
          <w:rFonts w:ascii="宋体" w:hAnsi="宋体"/>
          <w:snapToGrid w:val="0"/>
          <w:kern w:val="0"/>
          <w:szCs w:val="21"/>
        </w:rPr>
        <w:t>得分。</w:t>
      </w:r>
      <w:r>
        <w:rPr>
          <w:rFonts w:ascii="宋体" w:hAnsi="宋体"/>
          <w:kern w:val="0"/>
          <w:szCs w:val="21"/>
        </w:rPr>
        <w:t>）</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）按本章第</w:t>
      </w:r>
      <w:r>
        <w:rPr>
          <w:rFonts w:ascii="宋体" w:hAnsi="宋体" w:hint="eastAsia"/>
          <w:kern w:val="0"/>
          <w:szCs w:val="21"/>
        </w:rPr>
        <w:t>2.2.4</w:t>
      </w:r>
      <w:r>
        <w:rPr>
          <w:rFonts w:ascii="宋体" w:hAnsi="宋体"/>
          <w:kern w:val="0"/>
          <w:szCs w:val="21"/>
        </w:rPr>
        <w:t>（</w:t>
      </w:r>
      <w:r>
        <w:rPr>
          <w:rFonts w:ascii="宋体" w:hAnsi="宋体" w:hint="eastAsia"/>
          <w:kern w:val="0"/>
          <w:szCs w:val="21"/>
        </w:rPr>
        <w:t>3</w:t>
      </w:r>
      <w:r>
        <w:rPr>
          <w:rFonts w:ascii="宋体" w:hAnsi="宋体"/>
          <w:kern w:val="0"/>
          <w:szCs w:val="21"/>
        </w:rPr>
        <w:t>）目规定的评审因素和分值对</w:t>
      </w:r>
      <w:r>
        <w:rPr>
          <w:rFonts w:ascii="宋体" w:hAnsi="宋体" w:hint="eastAsia"/>
          <w:kern w:val="0"/>
          <w:szCs w:val="21"/>
        </w:rPr>
        <w:t>商务部分</w:t>
      </w:r>
      <w:r>
        <w:rPr>
          <w:rFonts w:ascii="宋体" w:hAnsi="宋体"/>
          <w:kern w:val="0"/>
          <w:szCs w:val="21"/>
        </w:rPr>
        <w:t>计算出得分</w:t>
      </w:r>
      <w:r>
        <w:rPr>
          <w:rFonts w:ascii="宋体" w:hAnsi="宋体" w:hint="eastAsia"/>
          <w:kern w:val="0"/>
          <w:szCs w:val="21"/>
        </w:rPr>
        <w:t>C。</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3.2.2  各类评分分值的最终计算结果保留小数点后两位，小数点后第三位“四舍五入”。</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lastRenderedPageBreak/>
        <w:t>3.2.3  投标人得分=A+B</w:t>
      </w:r>
      <w:r>
        <w:rPr>
          <w:rFonts w:ascii="宋体" w:hAnsi="宋体" w:hint="eastAsia"/>
          <w:kern w:val="0"/>
          <w:szCs w:val="21"/>
        </w:rPr>
        <w:t>+C。</w:t>
      </w:r>
    </w:p>
    <w:p w:rsidR="007D609A" w:rsidRDefault="00C23054">
      <w:pPr>
        <w:pStyle w:val="3"/>
        <w:snapToGrid w:val="0"/>
        <w:spacing w:before="0" w:after="0" w:line="360" w:lineRule="auto"/>
        <w:rPr>
          <w:rFonts w:ascii="宋体" w:hAnsi="宋体"/>
          <w:b w:val="0"/>
          <w:snapToGrid w:val="0"/>
          <w:sz w:val="24"/>
          <w:szCs w:val="24"/>
        </w:rPr>
      </w:pPr>
      <w:bookmarkStart w:id="724" w:name="_Toc430530507"/>
      <w:bookmarkStart w:id="725" w:name="_Toc224103391"/>
      <w:bookmarkStart w:id="726" w:name="_Toc200513205"/>
      <w:bookmarkStart w:id="727" w:name="_Toc29615"/>
      <w:bookmarkStart w:id="728" w:name="_Toc287620758"/>
      <w:bookmarkStart w:id="729" w:name="_Toc7295"/>
      <w:bookmarkStart w:id="730" w:name="_Toc15518"/>
      <w:bookmarkStart w:id="731" w:name="_Toc277082625"/>
      <w:bookmarkStart w:id="732" w:name="_Toc509218783"/>
      <w:bookmarkStart w:id="733" w:name="_Toc287607819"/>
      <w:r>
        <w:rPr>
          <w:rFonts w:ascii="宋体" w:hAnsi="宋体"/>
          <w:b w:val="0"/>
          <w:snapToGrid w:val="0"/>
          <w:sz w:val="24"/>
          <w:szCs w:val="24"/>
        </w:rPr>
        <w:t>3.3  投标文件的澄清和补正</w:t>
      </w:r>
      <w:bookmarkEnd w:id="724"/>
      <w:bookmarkEnd w:id="725"/>
      <w:bookmarkEnd w:id="726"/>
      <w:bookmarkEnd w:id="727"/>
      <w:bookmarkEnd w:id="728"/>
      <w:bookmarkEnd w:id="729"/>
      <w:bookmarkEnd w:id="730"/>
      <w:bookmarkEnd w:id="731"/>
      <w:bookmarkEnd w:id="732"/>
      <w:bookmarkEnd w:id="73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3.3.2  澄清、说明和补正不得改变投标文件的实质性内容（算术性错误修正的除外）。投标人的书面澄清、说明和补正属于投标文件的组成部分。</w:t>
      </w:r>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rsidR="007D609A" w:rsidRDefault="00C23054">
      <w:pPr>
        <w:pStyle w:val="3"/>
        <w:snapToGrid w:val="0"/>
        <w:spacing w:before="0" w:after="0" w:line="360" w:lineRule="auto"/>
        <w:rPr>
          <w:rFonts w:ascii="宋体" w:hAnsi="宋体"/>
          <w:b w:val="0"/>
          <w:snapToGrid w:val="0"/>
          <w:sz w:val="24"/>
          <w:szCs w:val="24"/>
        </w:rPr>
      </w:pPr>
      <w:bookmarkStart w:id="734" w:name="_Toc200513206"/>
      <w:bookmarkStart w:id="735" w:name="_Toc224103392"/>
      <w:bookmarkStart w:id="736" w:name="_Toc277082626"/>
      <w:bookmarkStart w:id="737" w:name="_Toc17868"/>
      <w:bookmarkStart w:id="738" w:name="_Toc287620759"/>
      <w:bookmarkStart w:id="739" w:name="_Toc24137"/>
      <w:bookmarkStart w:id="740" w:name="_Toc509218784"/>
      <w:bookmarkStart w:id="741" w:name="_Toc10827"/>
      <w:bookmarkStart w:id="742" w:name="_Toc430530508"/>
      <w:bookmarkStart w:id="743" w:name="_Toc287607820"/>
      <w:r>
        <w:rPr>
          <w:rFonts w:ascii="宋体" w:hAnsi="宋体"/>
          <w:b w:val="0"/>
          <w:snapToGrid w:val="0"/>
          <w:sz w:val="24"/>
          <w:szCs w:val="24"/>
        </w:rPr>
        <w:t>3.4  评标结果</w:t>
      </w:r>
      <w:bookmarkEnd w:id="734"/>
      <w:bookmarkEnd w:id="735"/>
      <w:bookmarkEnd w:id="736"/>
      <w:bookmarkEnd w:id="737"/>
      <w:bookmarkEnd w:id="738"/>
      <w:bookmarkEnd w:id="739"/>
      <w:bookmarkEnd w:id="740"/>
      <w:bookmarkEnd w:id="741"/>
      <w:bookmarkEnd w:id="742"/>
      <w:bookmarkEnd w:id="743"/>
    </w:p>
    <w:p w:rsidR="007D609A" w:rsidRDefault="00C23054">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rsidR="007D609A" w:rsidRDefault="00C23054">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p>
    <w:p w:rsidR="007D609A" w:rsidRDefault="00C23054">
      <w:pPr>
        <w:spacing w:line="360" w:lineRule="auto"/>
        <w:rPr>
          <w:rFonts w:ascii="宋体" w:hAnsi="宋体"/>
          <w:b/>
          <w:szCs w:val="20"/>
        </w:rPr>
      </w:pPr>
      <w:r>
        <w:rPr>
          <w:rFonts w:ascii="宋体" w:hAnsi="宋体"/>
          <w:kern w:val="0"/>
          <w:sz w:val="20"/>
          <w:szCs w:val="20"/>
        </w:rPr>
        <w:br w:type="page"/>
      </w:r>
    </w:p>
    <w:p w:rsidR="007D609A" w:rsidRDefault="00C23054">
      <w:pPr>
        <w:pStyle w:val="af0"/>
        <w:spacing w:line="360" w:lineRule="auto"/>
        <w:rPr>
          <w:rFonts w:ascii="宋体" w:hAnsi="宋体"/>
          <w:b/>
          <w:sz w:val="28"/>
          <w:szCs w:val="28"/>
          <w:u w:val="none"/>
          <w:lang w:eastAsia="zh-CN"/>
        </w:rPr>
      </w:pPr>
      <w:bookmarkStart w:id="744" w:name="招标文件04章合同条款及格式"/>
      <w:bookmarkStart w:id="745" w:name="招标文件03章02评标办法综合评估法02附件02"/>
      <w:bookmarkStart w:id="746" w:name="_Toc230410480"/>
      <w:bookmarkStart w:id="747" w:name="_Toc277082627"/>
      <w:bookmarkEnd w:id="744"/>
      <w:bookmarkEnd w:id="745"/>
      <w:r>
        <w:rPr>
          <w:rFonts w:ascii="宋体" w:hAnsi="宋体"/>
          <w:b/>
          <w:sz w:val="28"/>
          <w:szCs w:val="28"/>
          <w:u w:val="none"/>
          <w:lang w:eastAsia="zh-CN"/>
        </w:rPr>
        <w:lastRenderedPageBreak/>
        <w:t>附件A：综合评估法否决投标情况一览表</w:t>
      </w:r>
      <w:bookmarkEnd w:id="746"/>
    </w:p>
    <w:bookmarkEnd w:id="747"/>
    <w:p w:rsidR="007D609A" w:rsidRDefault="00C23054">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7D609A">
        <w:trPr>
          <w:jc w:val="center"/>
        </w:trPr>
        <w:tc>
          <w:tcPr>
            <w:tcW w:w="1237" w:type="dxa"/>
            <w:vAlign w:val="center"/>
          </w:tcPr>
          <w:p w:rsidR="007D609A" w:rsidRDefault="00C23054">
            <w:pPr>
              <w:spacing w:line="400" w:lineRule="exact"/>
              <w:jc w:val="center"/>
              <w:rPr>
                <w:rFonts w:ascii="宋体" w:hAnsi="宋体"/>
                <w:b/>
                <w:szCs w:val="21"/>
              </w:rPr>
            </w:pPr>
            <w:r>
              <w:rPr>
                <w:rFonts w:ascii="宋体" w:hAnsi="宋体"/>
                <w:b/>
                <w:szCs w:val="21"/>
              </w:rPr>
              <w:t>章节号</w:t>
            </w:r>
          </w:p>
        </w:tc>
        <w:tc>
          <w:tcPr>
            <w:tcW w:w="1899" w:type="dxa"/>
            <w:vAlign w:val="center"/>
          </w:tcPr>
          <w:p w:rsidR="007D609A" w:rsidRDefault="00C23054">
            <w:pPr>
              <w:spacing w:line="400" w:lineRule="exact"/>
              <w:jc w:val="center"/>
              <w:rPr>
                <w:rFonts w:ascii="宋体" w:hAnsi="宋体"/>
                <w:b/>
                <w:szCs w:val="21"/>
              </w:rPr>
            </w:pPr>
            <w:r>
              <w:rPr>
                <w:rFonts w:ascii="宋体" w:hAnsi="宋体"/>
                <w:b/>
                <w:szCs w:val="21"/>
              </w:rPr>
              <w:t>条款名称</w:t>
            </w:r>
          </w:p>
        </w:tc>
        <w:tc>
          <w:tcPr>
            <w:tcW w:w="6333" w:type="dxa"/>
            <w:vAlign w:val="center"/>
          </w:tcPr>
          <w:p w:rsidR="007D609A" w:rsidRDefault="00C23054">
            <w:pPr>
              <w:spacing w:line="400" w:lineRule="exact"/>
              <w:jc w:val="center"/>
              <w:rPr>
                <w:rFonts w:ascii="宋体" w:hAnsi="宋体"/>
                <w:b/>
                <w:szCs w:val="21"/>
              </w:rPr>
            </w:pPr>
            <w:r>
              <w:rPr>
                <w:rFonts w:ascii="宋体" w:hAnsi="宋体"/>
                <w:b/>
                <w:szCs w:val="21"/>
              </w:rPr>
              <w:t>否决投标条件</w:t>
            </w:r>
          </w:p>
        </w:tc>
      </w:tr>
      <w:tr w:rsidR="007D609A">
        <w:trPr>
          <w:tblHeader/>
          <w:jc w:val="center"/>
        </w:trPr>
        <w:tc>
          <w:tcPr>
            <w:tcW w:w="1237" w:type="dxa"/>
            <w:vMerge w:val="restart"/>
            <w:vAlign w:val="center"/>
          </w:tcPr>
          <w:p w:rsidR="007D609A" w:rsidRDefault="007D609A">
            <w:pPr>
              <w:spacing w:line="400" w:lineRule="exact"/>
              <w:jc w:val="center"/>
              <w:rPr>
                <w:rFonts w:ascii="宋体" w:hAnsi="宋体"/>
                <w:szCs w:val="21"/>
              </w:rPr>
            </w:pPr>
          </w:p>
        </w:tc>
        <w:tc>
          <w:tcPr>
            <w:tcW w:w="1899" w:type="dxa"/>
            <w:vMerge w:val="restart"/>
            <w:vAlign w:val="center"/>
          </w:tcPr>
          <w:p w:rsidR="007D609A" w:rsidRDefault="00C23054">
            <w:pPr>
              <w:spacing w:line="400" w:lineRule="exact"/>
              <w:jc w:val="center"/>
              <w:rPr>
                <w:rFonts w:ascii="宋体" w:hAnsi="宋体"/>
                <w:szCs w:val="21"/>
              </w:rPr>
            </w:pPr>
            <w:r>
              <w:rPr>
                <w:rFonts w:ascii="宋体" w:hAnsi="宋体" w:hint="eastAsia"/>
                <w:szCs w:val="21"/>
              </w:rPr>
              <w:t>资格评审</w:t>
            </w: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A-1投标人的资质条件、营业执照须满足投标人须知前附表1.4.1项的要求，否则由评标委员会作否决投标处理。</w:t>
            </w:r>
          </w:p>
        </w:tc>
      </w:tr>
      <w:tr w:rsidR="007D609A">
        <w:trPr>
          <w:tblHeade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A-2投标人的业绩须满足投标人须知前附表第1.4.1项的要求，否则由评标委员会作否决投标处理。</w:t>
            </w:r>
          </w:p>
        </w:tc>
      </w:tr>
      <w:tr w:rsidR="007D609A">
        <w:trPr>
          <w:tblHeade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A-3投标人的投标截止日投标资格情况须满足投标人须知前附表第1.4.1项的要求，否则由评标委员会作否决投标处理。</w:t>
            </w:r>
          </w:p>
        </w:tc>
      </w:tr>
      <w:tr w:rsidR="007D609A">
        <w:trPr>
          <w:tblHeade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A-4投标人的驾驶员及车辆须满足投标人须知前附表第1.4.1项的要求，否则由评标委员会作否决投标处理。</w:t>
            </w:r>
          </w:p>
        </w:tc>
      </w:tr>
      <w:tr w:rsidR="007D609A">
        <w:trPr>
          <w:tblHeade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A-5投标人的其他要求须满足投标人须知前附表第1.4.1项的要求，否则由评标委员会作否决投标处理。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restart"/>
            <w:vAlign w:val="center"/>
          </w:tcPr>
          <w:p w:rsidR="007D609A" w:rsidRDefault="00C23054">
            <w:pPr>
              <w:spacing w:line="400" w:lineRule="exact"/>
              <w:jc w:val="center"/>
              <w:rPr>
                <w:rFonts w:ascii="宋体" w:hAnsi="宋体"/>
                <w:szCs w:val="21"/>
              </w:rPr>
            </w:pPr>
            <w:r>
              <w:rPr>
                <w:rFonts w:ascii="宋体" w:hAnsi="宋体" w:hint="eastAsia"/>
                <w:szCs w:val="21"/>
              </w:rPr>
              <w:t>形式评审</w:t>
            </w:r>
          </w:p>
        </w:tc>
        <w:tc>
          <w:tcPr>
            <w:tcW w:w="6333" w:type="dxa"/>
          </w:tcPr>
          <w:p w:rsidR="007D609A" w:rsidRDefault="00C23054">
            <w:pPr>
              <w:spacing w:line="400" w:lineRule="exact"/>
              <w:ind w:firstLineChars="200" w:firstLine="420"/>
              <w:rPr>
                <w:rFonts w:ascii="宋体" w:hAnsi="宋体"/>
                <w:szCs w:val="21"/>
              </w:rPr>
            </w:pPr>
            <w:r>
              <w:rPr>
                <w:rFonts w:ascii="宋体" w:hAnsi="宋体" w:hint="eastAsia"/>
                <w:szCs w:val="21"/>
              </w:rPr>
              <w:t>A-6投标人名称必须与营业执照、资质证书一致，依法变更名称的应提交相应证明材料，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Pr>
          <w:p w:rsidR="007D609A" w:rsidRDefault="00C23054">
            <w:pPr>
              <w:spacing w:line="400" w:lineRule="exact"/>
              <w:ind w:firstLineChars="200" w:firstLine="420"/>
              <w:rPr>
                <w:rFonts w:ascii="宋体" w:hAnsi="宋体"/>
                <w:szCs w:val="21"/>
              </w:rPr>
            </w:pPr>
            <w:r>
              <w:rPr>
                <w:rFonts w:ascii="宋体" w:hAnsi="宋体" w:hint="eastAsia"/>
                <w:szCs w:val="21"/>
              </w:rPr>
              <w:t>A-7投标函格式规定签名、盖章的位置有法定代表人或其委托代理人签名（或盖章）、加盖单位法人章，否则由评标委员会作否决投标处理。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Pr>
          <w:p w:rsidR="007D609A" w:rsidRDefault="00C23054">
            <w:pPr>
              <w:spacing w:line="400" w:lineRule="exact"/>
              <w:ind w:firstLineChars="200" w:firstLine="420"/>
              <w:rPr>
                <w:rFonts w:ascii="宋体" w:hAnsi="宋体"/>
                <w:szCs w:val="21"/>
              </w:rPr>
            </w:pPr>
            <w:r>
              <w:rPr>
                <w:rFonts w:ascii="宋体" w:hAnsi="宋体" w:hint="eastAsia"/>
                <w:szCs w:val="21"/>
              </w:rPr>
              <w:t>A-8投标文件格式符合第二章“投标人须知”第3.7款的要求，否则由评标委员会作否决投标处理。</w:t>
            </w:r>
          </w:p>
          <w:p w:rsidR="007D609A" w:rsidRDefault="00C23054">
            <w:pPr>
              <w:spacing w:line="400" w:lineRule="exact"/>
              <w:ind w:firstLineChars="200" w:firstLine="420"/>
              <w:rPr>
                <w:rFonts w:ascii="宋体" w:hAnsi="宋体"/>
                <w:szCs w:val="21"/>
              </w:rPr>
            </w:pPr>
            <w:r>
              <w:rPr>
                <w:rFonts w:ascii="宋体" w:hAnsi="宋体" w:hint="eastAsia"/>
                <w:kern w:val="0"/>
                <w:szCs w:val="21"/>
              </w:rPr>
              <w:t>编制投标文件时不得对第六章“投标文件格式”的相应要素作实质性修改，否则由评标委员会作否决投标处理。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Pr>
          <w:p w:rsidR="007D609A" w:rsidRDefault="00C23054">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A-9投标文件份数符合第二章“投标人须知”第3.7.4项的规定，</w:t>
            </w:r>
            <w:r>
              <w:rPr>
                <w:rFonts w:ascii="宋体" w:hAnsi="宋体" w:hint="eastAsia"/>
                <w:kern w:val="0"/>
                <w:szCs w:val="21"/>
              </w:rPr>
              <w:t>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Pr>
          <w:p w:rsidR="007D609A" w:rsidRDefault="00C23054">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A-10只能有一个有效报价。在招标文件没有规定的情况下，不得提交选择性报价，否则由评标委员会作否决投标处理。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Pr>
          <w:p w:rsidR="007D609A" w:rsidRDefault="00C23054">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A-11</w:t>
            </w:r>
            <w:r>
              <w:rPr>
                <w:rFonts w:ascii="宋体" w:hAnsi="宋体" w:cs="宋体" w:hint="eastAsia"/>
                <w:kern w:val="0"/>
              </w:rPr>
              <w:t>第六章 投标文件格式要求法定代表人或其委托代理人签名（或盖章）的须齐全。</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tcBorders>
              <w:bottom w:val="single" w:sz="4" w:space="0" w:color="auto"/>
            </w:tcBorders>
            <w:vAlign w:val="center"/>
          </w:tcPr>
          <w:p w:rsidR="007D609A" w:rsidRDefault="007D609A">
            <w:pPr>
              <w:spacing w:line="400" w:lineRule="exact"/>
              <w:jc w:val="center"/>
              <w:rPr>
                <w:rFonts w:ascii="宋体" w:hAnsi="宋体"/>
                <w:szCs w:val="21"/>
              </w:rPr>
            </w:pPr>
          </w:p>
        </w:tc>
        <w:tc>
          <w:tcPr>
            <w:tcW w:w="6333" w:type="dxa"/>
            <w:tcBorders>
              <w:bottom w:val="single" w:sz="4" w:space="0" w:color="auto"/>
            </w:tcBorders>
          </w:tcPr>
          <w:p w:rsidR="007D609A" w:rsidRDefault="00C23054">
            <w:pPr>
              <w:spacing w:line="400" w:lineRule="exact"/>
              <w:ind w:firstLineChars="200" w:firstLine="420"/>
              <w:rPr>
                <w:rFonts w:ascii="宋体" w:hAnsi="宋体"/>
                <w:szCs w:val="21"/>
              </w:rPr>
            </w:pPr>
            <w:r>
              <w:rPr>
                <w:rFonts w:ascii="宋体" w:hAnsi="宋体" w:hint="eastAsia"/>
                <w:szCs w:val="21"/>
              </w:rPr>
              <w:t>A-12投标人法定代表人的委托代理人有法定代表人签署的授权委托书和投标人为其缴纳的养老保险证明材料</w:t>
            </w:r>
            <w:r>
              <w:rPr>
                <w:rFonts w:ascii="宋体" w:hAnsi="宋体" w:hint="eastAsia"/>
                <w:kern w:val="0"/>
              </w:rPr>
              <w:t>（或签订的劳动合同）</w:t>
            </w:r>
            <w:r>
              <w:rPr>
                <w:rFonts w:ascii="宋体" w:hAnsi="宋体" w:hint="eastAsia"/>
                <w:szCs w:val="21"/>
              </w:rPr>
              <w:t>，否则由评标委员会作否决投标处理。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restart"/>
            <w:tcBorders>
              <w:top w:val="single" w:sz="4" w:space="0" w:color="auto"/>
            </w:tcBorders>
            <w:vAlign w:val="center"/>
          </w:tcPr>
          <w:p w:rsidR="007D609A" w:rsidRDefault="00C23054">
            <w:pPr>
              <w:spacing w:line="400" w:lineRule="exact"/>
              <w:jc w:val="center"/>
              <w:rPr>
                <w:rFonts w:ascii="宋体" w:hAnsi="宋体"/>
                <w:szCs w:val="21"/>
              </w:rPr>
            </w:pPr>
            <w:r>
              <w:rPr>
                <w:rFonts w:ascii="宋体" w:hAnsi="宋体" w:hint="eastAsia"/>
                <w:szCs w:val="21"/>
              </w:rPr>
              <w:t>响应评审</w:t>
            </w:r>
          </w:p>
        </w:tc>
        <w:tc>
          <w:tcPr>
            <w:tcW w:w="6333" w:type="dxa"/>
            <w:tcBorders>
              <w:top w:val="single" w:sz="4" w:space="0" w:color="auto"/>
            </w:tcBorders>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A-13</w:t>
            </w:r>
            <w:r>
              <w:rPr>
                <w:rFonts w:ascii="宋体" w:hAnsi="宋体"/>
                <w:kern w:val="0"/>
              </w:rPr>
              <w:t>投标报价</w:t>
            </w:r>
            <w:r>
              <w:rPr>
                <w:rFonts w:asciiTheme="minorEastAsia" w:eastAsiaTheme="minorEastAsia" w:hAnsiTheme="minorEastAsia" w:cstheme="minorEastAsia" w:hint="eastAsia"/>
              </w:rPr>
              <w:t>必须按照招标文件给定的数值填报，</w:t>
            </w:r>
            <w:r>
              <w:rPr>
                <w:rFonts w:ascii="宋体" w:hAnsi="宋体" w:hint="eastAsia"/>
                <w:szCs w:val="21"/>
              </w:rPr>
              <w:t>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tcBorders>
              <w:top w:val="single" w:sz="4" w:space="0" w:color="auto"/>
            </w:tcBorders>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A-14投标内容符合第二章“投标人须知”第1.3.1项规定，否则由评标委员会作否决投标处理。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A-15服务期限符合第二章“投标人须知”第1.3.2项规定，否则由评标委员会作否决投标处理。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A-16质量标准符合第二章“投标人须知”第1.3.3项规定，否则由评标委员会作否决投标处理。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A-17投标有效期符合第二章“投标人须知”第3.3.1项规定，否则由评标委员会作否决投标处理。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A-18</w:t>
            </w:r>
            <w:r>
              <w:rPr>
                <w:rFonts w:ascii="宋体" w:hAnsi="宋体"/>
                <w:szCs w:val="21"/>
              </w:rPr>
              <w:t>投标人应按投标人须知前附表</w:t>
            </w:r>
            <w:r>
              <w:rPr>
                <w:rFonts w:ascii="宋体" w:hAnsi="宋体" w:hint="eastAsia"/>
                <w:szCs w:val="21"/>
              </w:rPr>
              <w:t>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A-19符合第四章“合同条款及格式”规定，投标文件不应附有招标人不能接受的条件，否则由评标委员会作否决投标处理。（由投标人承诺，承诺书格式详见第六章投标文件格式。）</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A-20符合第五章“发包人要求”规定。否则由评标委员会作否决投标处理（如有）。（由投标人承诺，承诺书格式详见第六章投标文件格式。）</w:t>
            </w:r>
          </w:p>
        </w:tc>
      </w:tr>
      <w:tr w:rsidR="007D609A">
        <w:trPr>
          <w:jc w:val="center"/>
        </w:trPr>
        <w:tc>
          <w:tcPr>
            <w:tcW w:w="1237" w:type="dxa"/>
            <w:vMerge/>
            <w:vAlign w:val="center"/>
          </w:tcPr>
          <w:p w:rsidR="007D609A" w:rsidRDefault="007D609A">
            <w:pPr>
              <w:spacing w:line="400" w:lineRule="exact"/>
              <w:jc w:val="center"/>
              <w:rPr>
                <w:rFonts w:ascii="宋体" w:hAnsi="宋体"/>
                <w:szCs w:val="21"/>
              </w:rPr>
            </w:pPr>
          </w:p>
        </w:tc>
        <w:tc>
          <w:tcPr>
            <w:tcW w:w="1899" w:type="dxa"/>
            <w:vMerge/>
            <w:vAlign w:val="center"/>
          </w:tcPr>
          <w:p w:rsidR="007D609A" w:rsidRDefault="007D609A">
            <w:pPr>
              <w:spacing w:line="400" w:lineRule="exact"/>
              <w:jc w:val="center"/>
              <w:rPr>
                <w:rFonts w:ascii="宋体" w:hAnsi="宋体"/>
                <w:szCs w:val="21"/>
              </w:rPr>
            </w:pPr>
          </w:p>
        </w:tc>
        <w:tc>
          <w:tcPr>
            <w:tcW w:w="6333" w:type="dxa"/>
            <w:vAlign w:val="center"/>
          </w:tcPr>
          <w:p w:rsidR="007D609A" w:rsidRDefault="00C23054">
            <w:pPr>
              <w:spacing w:line="400" w:lineRule="exact"/>
              <w:ind w:firstLineChars="200" w:firstLine="420"/>
              <w:rPr>
                <w:rFonts w:ascii="宋体" w:hAnsi="宋体"/>
                <w:szCs w:val="21"/>
              </w:rPr>
            </w:pPr>
            <w:r>
              <w:rPr>
                <w:rFonts w:ascii="宋体" w:hAnsi="宋体" w:hint="eastAsia"/>
                <w:szCs w:val="21"/>
              </w:rPr>
              <w:t>A-21投标人有以下情形之一的，其投标文件由评标委员会</w:t>
            </w:r>
            <w:r>
              <w:rPr>
                <w:rFonts w:ascii="宋体" w:hAnsi="宋体"/>
                <w:szCs w:val="21"/>
              </w:rPr>
              <w:t>作否决投标处理</w:t>
            </w:r>
            <w:r>
              <w:rPr>
                <w:rFonts w:ascii="宋体" w:hAnsi="宋体" w:hint="eastAsia"/>
                <w:szCs w:val="21"/>
              </w:rPr>
              <w:t>：</w:t>
            </w:r>
          </w:p>
          <w:p w:rsidR="007D609A" w:rsidRDefault="00C23054">
            <w:pPr>
              <w:spacing w:line="400" w:lineRule="exact"/>
              <w:ind w:firstLineChars="200" w:firstLine="420"/>
              <w:rPr>
                <w:rFonts w:ascii="宋体" w:hAnsi="宋体"/>
                <w:szCs w:val="21"/>
              </w:rPr>
            </w:pPr>
            <w:r>
              <w:rPr>
                <w:rFonts w:ascii="宋体" w:hAnsi="宋体" w:hint="eastAsia"/>
                <w:szCs w:val="21"/>
              </w:rPr>
              <w:t>1.第二章“投标人须知”第1.4.3项规定的任何一种情形的；</w:t>
            </w:r>
          </w:p>
          <w:p w:rsidR="007D609A" w:rsidRDefault="00C23054">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rsidR="007D609A" w:rsidRDefault="00C23054">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bl>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C23054">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rsidR="007D609A" w:rsidRDefault="00C23054">
      <w:pPr>
        <w:pStyle w:val="1"/>
        <w:spacing w:line="360" w:lineRule="auto"/>
        <w:jc w:val="center"/>
        <w:rPr>
          <w:rFonts w:ascii="宋体" w:hAnsi="宋体"/>
          <w:kern w:val="0"/>
          <w:sz w:val="40"/>
          <w:szCs w:val="40"/>
        </w:rPr>
      </w:pPr>
      <w:bookmarkStart w:id="748" w:name="_Toc17641"/>
      <w:bookmarkStart w:id="749" w:name="_Toc430530509"/>
      <w:bookmarkStart w:id="750" w:name="_Toc26526"/>
      <w:bookmarkStart w:id="751" w:name="_Toc509218785"/>
      <w:bookmarkStart w:id="752" w:name="_Toc8427"/>
      <w:r>
        <w:rPr>
          <w:rFonts w:ascii="宋体" w:hAnsi="宋体" w:hint="eastAsia"/>
          <w:kern w:val="0"/>
          <w:sz w:val="40"/>
          <w:szCs w:val="40"/>
        </w:rPr>
        <w:lastRenderedPageBreak/>
        <w:t>第四章  合同条款及格式</w:t>
      </w:r>
      <w:bookmarkEnd w:id="748"/>
      <w:bookmarkEnd w:id="749"/>
      <w:bookmarkEnd w:id="750"/>
      <w:bookmarkEnd w:id="751"/>
      <w:bookmarkEnd w:id="752"/>
    </w:p>
    <w:p w:rsidR="007D609A" w:rsidRDefault="00C23054">
      <w:pPr>
        <w:pStyle w:val="1"/>
        <w:spacing w:line="600" w:lineRule="exact"/>
        <w:jc w:val="center"/>
        <w:rPr>
          <w:rFonts w:ascii="宋体" w:hAnsi="宋体" w:cs="宋体"/>
          <w:bCs w:val="0"/>
          <w:sz w:val="32"/>
          <w:szCs w:val="32"/>
        </w:rPr>
      </w:pPr>
      <w:r>
        <w:rPr>
          <w:rFonts w:ascii="宋体" w:hAnsi="宋体"/>
        </w:rPr>
        <w:br w:type="page"/>
      </w:r>
      <w:bookmarkStart w:id="753" w:name="_Toc9172"/>
      <w:bookmarkStart w:id="754" w:name="_Toc296503025"/>
      <w:bookmarkStart w:id="755" w:name="_Toc351203480"/>
      <w:bookmarkStart w:id="756" w:name="_Toc296890982"/>
      <w:r>
        <w:rPr>
          <w:rFonts w:ascii="宋体" w:hAnsi="宋体" w:cs="宋体" w:hint="eastAsia"/>
          <w:bCs w:val="0"/>
          <w:sz w:val="32"/>
          <w:szCs w:val="32"/>
        </w:rPr>
        <w:lastRenderedPageBreak/>
        <w:t>集装箱陆路运输合同</w:t>
      </w:r>
      <w:bookmarkEnd w:id="753"/>
    </w:p>
    <w:p w:rsidR="007D609A" w:rsidRDefault="00C23054">
      <w:pPr>
        <w:spacing w:line="440" w:lineRule="exact"/>
        <w:jc w:val="center"/>
        <w:rPr>
          <w:rFonts w:ascii="宋体" w:hAnsi="宋体" w:cs="宋体"/>
          <w:sz w:val="22"/>
          <w:szCs w:val="22"/>
        </w:rPr>
      </w:pPr>
      <w:r>
        <w:rPr>
          <w:rFonts w:ascii="宋体" w:hAnsi="宋体" w:cs="宋体" w:hint="eastAsia"/>
          <w:sz w:val="32"/>
          <w:szCs w:val="32"/>
        </w:rPr>
        <w:t xml:space="preserve">                             </w:t>
      </w:r>
      <w:r>
        <w:rPr>
          <w:rFonts w:ascii="宋体" w:hAnsi="宋体" w:cs="宋体" w:hint="eastAsia"/>
          <w:sz w:val="22"/>
          <w:szCs w:val="22"/>
        </w:rPr>
        <w:t>编 号：</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甲方：重庆市万州港口（集团）有限责任公司                          （以下简称甲方）</w:t>
      </w:r>
    </w:p>
    <w:p w:rsidR="007D609A" w:rsidRDefault="00C23054">
      <w:pPr>
        <w:spacing w:after="240" w:line="440" w:lineRule="exact"/>
        <w:ind w:firstLineChars="200" w:firstLine="440"/>
        <w:rPr>
          <w:rFonts w:ascii="宋体" w:hAnsi="宋体" w:cs="宋体"/>
          <w:sz w:val="22"/>
          <w:szCs w:val="22"/>
        </w:rPr>
      </w:pPr>
      <w:r>
        <w:rPr>
          <w:rFonts w:ascii="宋体" w:hAnsi="宋体" w:cs="宋体" w:hint="eastAsia"/>
          <w:sz w:val="22"/>
          <w:szCs w:val="22"/>
        </w:rPr>
        <w:t>乙方：                                                              （以下简称乙方）</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甲、乙双方经友好协商，本着互惠互利、互守信用、互相支持的原则，甲方决定将集装箱陆路运输等工作交乙方承包。按照“利益与义务相应”的原则，依据《中华人民共和国民法典》的规定，经双方协商一致，达成以下协议：</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一、劳务承包内容：重庆市万州区红溪沟作业区至重庆市万州区江南</w:t>
      </w:r>
      <w:proofErr w:type="gramStart"/>
      <w:r>
        <w:rPr>
          <w:rFonts w:ascii="宋体" w:hAnsi="宋体" w:cs="宋体" w:hint="eastAsia"/>
          <w:sz w:val="22"/>
          <w:szCs w:val="22"/>
        </w:rPr>
        <w:t>沱</w:t>
      </w:r>
      <w:proofErr w:type="gramEnd"/>
      <w:r>
        <w:rPr>
          <w:rFonts w:ascii="宋体" w:hAnsi="宋体" w:cs="宋体" w:hint="eastAsia"/>
          <w:sz w:val="22"/>
          <w:szCs w:val="22"/>
        </w:rPr>
        <w:t>口集装箱作业区往返集装箱陆路运输业务。</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二、合同期限：从</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日至</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三、劳务承包费标准</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 江南</w:t>
      </w:r>
      <w:proofErr w:type="gramStart"/>
      <w:r>
        <w:rPr>
          <w:rFonts w:ascii="宋体" w:hAnsi="宋体" w:cs="宋体" w:hint="eastAsia"/>
          <w:sz w:val="22"/>
          <w:szCs w:val="22"/>
        </w:rPr>
        <w:t>沱</w:t>
      </w:r>
      <w:proofErr w:type="gramEnd"/>
      <w:r>
        <w:rPr>
          <w:rFonts w:ascii="宋体" w:hAnsi="宋体" w:cs="宋体" w:hint="eastAsia"/>
          <w:sz w:val="22"/>
          <w:szCs w:val="22"/>
        </w:rPr>
        <w:t>口集装箱作业区往返红溪沟作业区单面计费重箱</w:t>
      </w:r>
      <w:r>
        <w:rPr>
          <w:rFonts w:ascii="宋体" w:hAnsi="宋体" w:cs="宋体" w:hint="eastAsia"/>
          <w:sz w:val="22"/>
          <w:szCs w:val="22"/>
          <w:u w:val="single"/>
        </w:rPr>
        <w:t xml:space="preserve">    </w:t>
      </w:r>
      <w:r>
        <w:rPr>
          <w:rFonts w:ascii="宋体" w:hAnsi="宋体" w:cs="宋体" w:hint="eastAsia"/>
          <w:sz w:val="22"/>
          <w:szCs w:val="22"/>
        </w:rPr>
        <w:t>元/TEU，空箱</w:t>
      </w:r>
      <w:r>
        <w:rPr>
          <w:rFonts w:ascii="宋体" w:hAnsi="宋体" w:cs="宋体" w:hint="eastAsia"/>
          <w:sz w:val="22"/>
          <w:szCs w:val="22"/>
          <w:u w:val="single"/>
        </w:rPr>
        <w:t xml:space="preserve">    </w:t>
      </w:r>
      <w:r>
        <w:rPr>
          <w:rFonts w:ascii="宋体" w:hAnsi="宋体" w:cs="宋体" w:hint="eastAsia"/>
          <w:sz w:val="22"/>
          <w:szCs w:val="22"/>
        </w:rPr>
        <w:t>元/TEU。</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 江南</w:t>
      </w:r>
      <w:proofErr w:type="gramStart"/>
      <w:r>
        <w:rPr>
          <w:rFonts w:ascii="宋体" w:hAnsi="宋体" w:cs="宋体" w:hint="eastAsia"/>
          <w:sz w:val="22"/>
          <w:szCs w:val="22"/>
        </w:rPr>
        <w:t>沱</w:t>
      </w:r>
      <w:proofErr w:type="gramEnd"/>
      <w:r>
        <w:rPr>
          <w:rFonts w:ascii="宋体" w:hAnsi="宋体" w:cs="宋体" w:hint="eastAsia"/>
          <w:sz w:val="22"/>
          <w:szCs w:val="22"/>
        </w:rPr>
        <w:t>口集装箱作业区及红溪沟作业区内部转运：</w:t>
      </w:r>
      <w:r>
        <w:rPr>
          <w:rFonts w:ascii="宋体" w:hAnsi="宋体" w:cs="宋体" w:hint="eastAsia"/>
          <w:sz w:val="22"/>
          <w:szCs w:val="22"/>
          <w:u w:val="single"/>
        </w:rPr>
        <w:t xml:space="preserve">    </w:t>
      </w:r>
      <w:r>
        <w:rPr>
          <w:rFonts w:ascii="宋体" w:hAnsi="宋体" w:cs="宋体" w:hint="eastAsia"/>
          <w:sz w:val="22"/>
          <w:szCs w:val="22"/>
        </w:rPr>
        <w:t>元/TEU。</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四、费用结算方式</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乙方</w:t>
      </w:r>
      <w:proofErr w:type="gramStart"/>
      <w:r>
        <w:rPr>
          <w:rFonts w:ascii="宋体" w:hAnsi="宋体" w:cs="宋体" w:hint="eastAsia"/>
          <w:sz w:val="22"/>
          <w:szCs w:val="22"/>
        </w:rPr>
        <w:t>凭经过</w:t>
      </w:r>
      <w:proofErr w:type="gramEnd"/>
      <w:r>
        <w:rPr>
          <w:rFonts w:ascii="宋体" w:hAnsi="宋体" w:cs="宋体" w:hint="eastAsia"/>
          <w:sz w:val="22"/>
          <w:szCs w:val="22"/>
        </w:rPr>
        <w:t>甲方审核盖章的完工单与甲方每月对账结算，并开具</w:t>
      </w:r>
      <w:r>
        <w:rPr>
          <w:rFonts w:ascii="宋体" w:hAnsi="宋体" w:cs="宋体" w:hint="eastAsia"/>
          <w:sz w:val="22"/>
          <w:szCs w:val="22"/>
          <w:u w:val="single"/>
        </w:rPr>
        <w:t xml:space="preserve">    </w:t>
      </w:r>
      <w:r>
        <w:rPr>
          <w:rFonts w:ascii="宋体" w:hAnsi="宋体" w:cs="宋体" w:hint="eastAsia"/>
          <w:sz w:val="22"/>
          <w:szCs w:val="22"/>
        </w:rPr>
        <w:t>%货物运输增值税专用发票，甲方收到乙方所开具发票后及时支付劳务承包费用。</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五、甲乙双方的权利和义务</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1、甲方的权利和义务</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（1）甲方对乙方的集装箱陆路运输进度和质量有监督权。</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（2）甲方对乙方的安全、环保工作有监督权，对乙方的违章行为有处罚权。</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（3）甲方对乙方的劳务服务质量进行年度评价考核，如结果不达标，将纳入甲方“黑名单”进行管理。</w:t>
      </w:r>
    </w:p>
    <w:p w:rsidR="007D609A" w:rsidRDefault="00C23054" w:rsidP="000548C7">
      <w:pPr>
        <w:spacing w:line="440" w:lineRule="exact"/>
        <w:ind w:firstLineChars="200" w:firstLine="440"/>
      </w:pPr>
      <w:r>
        <w:rPr>
          <w:rFonts w:ascii="宋体" w:hAnsi="宋体" w:cs="宋体" w:hint="eastAsia"/>
          <w:sz w:val="22"/>
          <w:szCs w:val="22"/>
        </w:rPr>
        <w:t>（4）因作业工艺或工作内容发生变化，甲方有权终止并重新拟定合同内容。</w:t>
      </w:r>
    </w:p>
    <w:p w:rsidR="007D609A" w:rsidRDefault="00C23054" w:rsidP="000548C7">
      <w:pPr>
        <w:spacing w:line="440" w:lineRule="exact"/>
        <w:ind w:firstLineChars="200" w:firstLine="420"/>
        <w:rPr>
          <w:rFonts w:ascii="宋体" w:hAnsi="宋体" w:cs="宋体"/>
          <w:sz w:val="22"/>
          <w:szCs w:val="22"/>
        </w:rPr>
      </w:pPr>
      <w:r>
        <w:rPr>
          <w:rFonts w:hint="eastAsia"/>
        </w:rPr>
        <w:t>（</w:t>
      </w:r>
      <w:r>
        <w:rPr>
          <w:rFonts w:hint="eastAsia"/>
        </w:rPr>
        <w:t>5</w:t>
      </w:r>
      <w:r>
        <w:rPr>
          <w:rFonts w:hint="eastAsia"/>
        </w:rPr>
        <w:t>）</w:t>
      </w:r>
      <w:r>
        <w:rPr>
          <w:rFonts w:ascii="宋体" w:hAnsi="宋体" w:cs="宋体" w:hint="eastAsia"/>
          <w:sz w:val="22"/>
          <w:szCs w:val="22"/>
        </w:rPr>
        <w:t>甲方在委托乙方承运集装箱陆路运输计划时，应提前半个工作日告知乙方,运输作业计划内容应清楚、准确，包括货名、重量、装卸地点、运送时间、箱号及箱</w:t>
      </w:r>
      <w:proofErr w:type="gramStart"/>
      <w:r>
        <w:rPr>
          <w:rFonts w:ascii="宋体" w:hAnsi="宋体" w:cs="宋体" w:hint="eastAsia"/>
          <w:sz w:val="22"/>
          <w:szCs w:val="22"/>
        </w:rPr>
        <w:t>况</w:t>
      </w:r>
      <w:proofErr w:type="gramEnd"/>
      <w:r>
        <w:rPr>
          <w:rFonts w:ascii="宋体" w:hAnsi="宋体" w:cs="宋体" w:hint="eastAsia"/>
          <w:sz w:val="22"/>
          <w:szCs w:val="22"/>
        </w:rPr>
        <w:t>等相关情况。如因运输计划有误而造成的损失由甲方负责。如遇特殊情况双方临时协商解决。</w:t>
      </w:r>
    </w:p>
    <w:p w:rsidR="007D609A" w:rsidRPr="000548C7" w:rsidRDefault="00C23054" w:rsidP="000548C7">
      <w:pPr>
        <w:spacing w:line="440" w:lineRule="exact"/>
        <w:ind w:firstLineChars="200" w:firstLine="440"/>
        <w:rPr>
          <w:rFonts w:ascii="宋体" w:hAnsi="宋体" w:cs="宋体"/>
          <w:sz w:val="22"/>
          <w:szCs w:val="22"/>
        </w:rPr>
      </w:pPr>
      <w:r>
        <w:rPr>
          <w:rFonts w:ascii="宋体" w:hAnsi="宋体" w:cs="宋体" w:hint="eastAsia"/>
          <w:sz w:val="22"/>
          <w:szCs w:val="22"/>
        </w:rPr>
        <w:t>（6）甲方提供乙方工人作业时安全设施设备和照明设施。</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sz w:val="22"/>
          <w:szCs w:val="22"/>
        </w:rPr>
        <w:t>7</w:t>
      </w:r>
      <w:r>
        <w:rPr>
          <w:rFonts w:ascii="宋体" w:hAnsi="宋体" w:cs="宋体" w:hint="eastAsia"/>
          <w:sz w:val="22"/>
          <w:szCs w:val="22"/>
        </w:rPr>
        <w:t>）甲方及时处理乙方在提箱时发现的问题箱，并有义务指导、督促、协助乙方驾驶员处理在提箱时发现的</w:t>
      </w:r>
      <w:proofErr w:type="gramStart"/>
      <w:r>
        <w:rPr>
          <w:rFonts w:ascii="宋体" w:hAnsi="宋体" w:cs="宋体" w:hint="eastAsia"/>
          <w:sz w:val="22"/>
          <w:szCs w:val="22"/>
        </w:rPr>
        <w:t>污箱及箱</w:t>
      </w:r>
      <w:proofErr w:type="gramEnd"/>
      <w:r>
        <w:rPr>
          <w:rFonts w:ascii="宋体" w:hAnsi="宋体" w:cs="宋体" w:hint="eastAsia"/>
          <w:sz w:val="22"/>
          <w:szCs w:val="22"/>
        </w:rPr>
        <w:t>外的异常标志；</w:t>
      </w:r>
      <w:r w:rsidRPr="000548C7">
        <w:rPr>
          <w:rFonts w:ascii="宋体" w:hAnsi="宋体" w:cs="宋体" w:hint="eastAsia"/>
          <w:sz w:val="22"/>
          <w:szCs w:val="22"/>
        </w:rPr>
        <w:t>若</w:t>
      </w:r>
      <w:r>
        <w:rPr>
          <w:rFonts w:ascii="宋体" w:hAnsi="宋体" w:cs="宋体" w:hint="eastAsia"/>
          <w:sz w:val="22"/>
          <w:szCs w:val="22"/>
        </w:rPr>
        <w:t>甲方现场没及时履行指导、督促、协助的义务，甲方将承担由此造成的一切后果。</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w:t>
      </w:r>
      <w:r>
        <w:rPr>
          <w:rFonts w:ascii="宋体" w:hAnsi="宋体" w:cs="宋体"/>
          <w:sz w:val="22"/>
          <w:szCs w:val="22"/>
        </w:rPr>
        <w:t>8</w:t>
      </w:r>
      <w:r>
        <w:rPr>
          <w:rFonts w:ascii="宋体" w:hAnsi="宋体" w:cs="宋体" w:hint="eastAsia"/>
          <w:sz w:val="22"/>
          <w:szCs w:val="22"/>
        </w:rPr>
        <w:t>）如遇特殊情况，乙方不能完成约定的甲方生产需要完成的工作时，甲方有权另行安排，所产生的费用由乙方全权负责。</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sz w:val="22"/>
          <w:szCs w:val="22"/>
        </w:rPr>
        <w:t>9</w:t>
      </w:r>
      <w:r>
        <w:rPr>
          <w:rFonts w:ascii="宋体" w:hAnsi="宋体" w:cs="宋体" w:hint="eastAsia"/>
          <w:sz w:val="22"/>
          <w:szCs w:val="22"/>
        </w:rPr>
        <w:t>）甲方应按合同约定的劳务承包费标准向乙方及时支付劳务费。</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2、乙方的权利和义务</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（1）乙方在接受了甲方的运输计划后，办理好提箱手续，并严格按照甲方计划中的时间、地点和交接的注意事项执行，否则由此造成的损失由乙方全部负责。</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（2）乙方车队在提箱时有责任核对所提的集装箱的箱号、箱型、</w:t>
      </w:r>
      <w:proofErr w:type="gramStart"/>
      <w:r>
        <w:rPr>
          <w:rFonts w:ascii="宋体" w:hAnsi="宋体" w:cs="宋体" w:hint="eastAsia"/>
          <w:sz w:val="22"/>
          <w:szCs w:val="22"/>
        </w:rPr>
        <w:t>箱种与</w:t>
      </w:r>
      <w:proofErr w:type="gramEnd"/>
      <w:r>
        <w:rPr>
          <w:rFonts w:ascii="宋体" w:hAnsi="宋体" w:cs="宋体" w:hint="eastAsia"/>
          <w:sz w:val="22"/>
          <w:szCs w:val="22"/>
        </w:rPr>
        <w:t>甲方下达的运输计划是否一致，如发现异常应与甲方及时联系，待甲方妥善处理或确认后才能拖运，否则应由乙方承担由此产生的全部经济损失。</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（3）乙方车队在提箱时有责任检查集装箱的箱体、铅封是否完好，如是开顶箱，检查蓬布是否</w:t>
      </w:r>
      <w:proofErr w:type="gramStart"/>
      <w:r>
        <w:rPr>
          <w:rFonts w:ascii="宋体" w:hAnsi="宋体" w:cs="宋体" w:hint="eastAsia"/>
          <w:sz w:val="22"/>
          <w:szCs w:val="22"/>
        </w:rPr>
        <w:t>栓</w:t>
      </w:r>
      <w:proofErr w:type="gramEnd"/>
      <w:r>
        <w:rPr>
          <w:rFonts w:ascii="宋体" w:hAnsi="宋体" w:cs="宋体" w:hint="eastAsia"/>
          <w:sz w:val="22"/>
          <w:szCs w:val="22"/>
        </w:rPr>
        <w:t>套正确，箱外是否有异常标识，发现异常要及时处理。如遇到驾驶员无法自行处理的情况，要在出场前向甲方报告，待甲方处理完毕确认后才可以提箱出场。</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（4）乙方提供的车辆应保证公安交管部门年审合格，并且保险齐全，具备货差货损及其一切风险</w:t>
      </w:r>
      <w:proofErr w:type="gramStart"/>
      <w:r>
        <w:rPr>
          <w:rFonts w:ascii="宋体" w:hAnsi="宋体" w:cs="宋体" w:hint="eastAsia"/>
          <w:sz w:val="22"/>
          <w:szCs w:val="22"/>
        </w:rPr>
        <w:t>的陪付能力</w:t>
      </w:r>
      <w:proofErr w:type="gramEnd"/>
      <w:r>
        <w:rPr>
          <w:rFonts w:ascii="宋体" w:hAnsi="宋体" w:cs="宋体" w:hint="eastAsia"/>
          <w:sz w:val="22"/>
          <w:szCs w:val="22"/>
        </w:rPr>
        <w:t>。</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（5）乙方运输过程出现的安全事故，涉及导致的事故救援、人员救治以及货差货损等经济损失由乙方全额赔付，与甲方无关。</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六、安全环保生产管理</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1、甲乙双方确认，双方为承包经营合同关系，无劳动雇佣劳务关系。</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2、本合同必须与《安全生产管理协议》《环境保护管理协议书》同时签订，同时生效，同时终止。</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七、争议解决</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因本合同所产生的，或与本合同有关的一切纠纷，双方均应友好协商解决，协商不成时，向有管辖权的人民法院提起诉讼。因一方违反合同约定，对方为实现合同权利而产生的费用，包括但不限于调查取证费、公证费、律师费、差旅费、诉讼费、保全费、仲裁费、执行费等全部费用，由违约方承担。</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2、除正在发生争议的条款外，本合同其它条款的效力不受影响，双方仍应按照合同的约定执行。</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八、违约责任</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乙方未按照约定完成甲方指定的工作，需承担继续履行指定的工作外，还应按次向甲方支付当月相对应转运项目费用10%的违约金。</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甲方未按约定履行支付劳务费或其他义务的，应向乙方支付当月应付劳务费10%的违约金。</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违约方支付的违约金不足以弥补对方所受损失的，还应赔偿其他所有损失。</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九、送达条款</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lastRenderedPageBreak/>
        <w:t xml:space="preserve">甲方通讯地址：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联系人：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联系方式：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乙方通讯地址：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联系人：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联系方式：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如因各方提供或者确认的送达地址和联系方式不准确、 或者送达地址变更后未及时依程序告知对方和司法机关、或者当事人和指定接收人拒绝签收等原因，导致文书未能被当事人实际接收，邮寄送达的，以文书退回之日视为送达之日；直接送达的，送达人当场在送达回证上记明情况之日视为送达之日。</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通讯地址和联系方式的变更。任何一方通讯地址和联系方式需要变更的，应提前五个工作日书面通知合同各方。 </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十、本合同壹式肆份，甲乙双方各执贰份，双方签字并盖章生效。</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十一、其他约定</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1、合同变更与补充</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经双方协商一致，可签订书面合同变更合同的相应条款，或增加合同条款。</w:t>
      </w: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2、因国家政策、市场因素等导致价格调整由双方协商解决，未尽事宜双方协商解决。</w:t>
      </w:r>
    </w:p>
    <w:p w:rsidR="007D609A" w:rsidRDefault="007D609A">
      <w:pPr>
        <w:spacing w:line="440" w:lineRule="exact"/>
        <w:ind w:firstLineChars="200" w:firstLine="440"/>
        <w:rPr>
          <w:rFonts w:ascii="宋体" w:hAnsi="宋体" w:cs="宋体"/>
          <w:sz w:val="22"/>
          <w:szCs w:val="22"/>
        </w:rPr>
      </w:pPr>
    </w:p>
    <w:p w:rsidR="007D609A" w:rsidRDefault="007D609A">
      <w:pPr>
        <w:spacing w:line="440" w:lineRule="exact"/>
        <w:ind w:firstLineChars="200" w:firstLine="440"/>
        <w:rPr>
          <w:rFonts w:ascii="宋体" w:hAnsi="宋体" w:cs="宋体"/>
          <w:sz w:val="22"/>
          <w:szCs w:val="22"/>
        </w:rPr>
      </w:pPr>
    </w:p>
    <w:p w:rsidR="007D609A" w:rsidRDefault="007D609A">
      <w:pPr>
        <w:spacing w:line="440" w:lineRule="exact"/>
        <w:ind w:firstLineChars="200" w:firstLine="440"/>
        <w:rPr>
          <w:rFonts w:ascii="宋体" w:hAnsi="宋体" w:cs="宋体"/>
          <w:sz w:val="22"/>
          <w:szCs w:val="22"/>
        </w:rPr>
      </w:pP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 xml:space="preserve">甲方：（公章）                                   乙方：（公章） </w:t>
      </w:r>
    </w:p>
    <w:p w:rsidR="007D609A" w:rsidRDefault="007D609A">
      <w:pPr>
        <w:spacing w:line="440" w:lineRule="exact"/>
        <w:rPr>
          <w:rFonts w:ascii="宋体" w:hAnsi="宋体" w:cs="宋体"/>
          <w:sz w:val="22"/>
          <w:szCs w:val="22"/>
        </w:rPr>
      </w:pPr>
    </w:p>
    <w:p w:rsidR="007D609A" w:rsidRDefault="00C23054">
      <w:pPr>
        <w:spacing w:line="440" w:lineRule="exact"/>
        <w:ind w:firstLineChars="200" w:firstLine="440"/>
        <w:rPr>
          <w:rFonts w:ascii="宋体" w:hAnsi="宋体" w:cs="宋体"/>
          <w:sz w:val="22"/>
          <w:szCs w:val="22"/>
        </w:rPr>
      </w:pPr>
      <w:r>
        <w:rPr>
          <w:rFonts w:ascii="宋体" w:hAnsi="宋体" w:cs="宋体" w:hint="eastAsia"/>
          <w:sz w:val="22"/>
          <w:szCs w:val="22"/>
        </w:rPr>
        <w:t>甲方法定代表人（或授权委托人）：                 乙方法定代表人（或授权委托人）：</w:t>
      </w:r>
    </w:p>
    <w:p w:rsidR="007D609A" w:rsidRDefault="007D609A">
      <w:pPr>
        <w:spacing w:line="440" w:lineRule="exact"/>
        <w:ind w:firstLineChars="600" w:firstLine="1320"/>
        <w:rPr>
          <w:rFonts w:ascii="宋体" w:hAnsi="宋体" w:cs="宋体"/>
          <w:sz w:val="22"/>
          <w:szCs w:val="22"/>
        </w:rPr>
      </w:pPr>
    </w:p>
    <w:p w:rsidR="007D609A" w:rsidRDefault="00C23054">
      <w:pPr>
        <w:spacing w:line="440" w:lineRule="exact"/>
        <w:ind w:firstLineChars="600" w:firstLine="1320"/>
        <w:jc w:val="right"/>
        <w:rPr>
          <w:rFonts w:ascii="宋体" w:hAnsi="宋体" w:cs="宋体"/>
          <w:sz w:val="22"/>
          <w:szCs w:val="22"/>
        </w:rPr>
      </w:pPr>
      <w:r>
        <w:rPr>
          <w:rFonts w:ascii="宋体" w:hAnsi="宋体" w:cs="宋体" w:hint="eastAsia"/>
          <w:sz w:val="22"/>
          <w:szCs w:val="22"/>
        </w:rPr>
        <w:t>签订时间：     年  月  日</w:t>
      </w:r>
    </w:p>
    <w:p w:rsidR="007D609A" w:rsidRDefault="007D609A">
      <w:pPr>
        <w:rPr>
          <w:rFonts w:ascii="宋体" w:hAnsi="宋体"/>
          <w:sz w:val="44"/>
          <w:szCs w:val="44"/>
        </w:rPr>
      </w:pPr>
    </w:p>
    <w:p w:rsidR="007D609A" w:rsidRDefault="00C23054">
      <w:pPr>
        <w:rPr>
          <w:rFonts w:ascii="宋体" w:hAnsi="宋体"/>
          <w:sz w:val="40"/>
          <w:szCs w:val="40"/>
        </w:rPr>
      </w:pPr>
      <w:bookmarkStart w:id="757" w:name="招标文件07章技术标准和要求"/>
      <w:bookmarkStart w:id="758" w:name="招标文件06章图纸"/>
      <w:bookmarkStart w:id="759" w:name="_Toc17170"/>
      <w:bookmarkStart w:id="760" w:name="_Toc2672"/>
      <w:bookmarkEnd w:id="757"/>
      <w:bookmarkEnd w:id="758"/>
      <w:r>
        <w:rPr>
          <w:rFonts w:ascii="宋体" w:hAnsi="宋体" w:hint="eastAsia"/>
          <w:sz w:val="40"/>
          <w:szCs w:val="40"/>
        </w:rPr>
        <w:br w:type="page"/>
      </w:r>
    </w:p>
    <w:p w:rsidR="007D609A" w:rsidRDefault="00C23054">
      <w:pPr>
        <w:pStyle w:val="1"/>
        <w:spacing w:line="360" w:lineRule="auto"/>
        <w:jc w:val="center"/>
        <w:rPr>
          <w:rFonts w:ascii="宋体" w:hAnsi="宋体"/>
          <w:sz w:val="40"/>
          <w:szCs w:val="40"/>
        </w:rPr>
      </w:pPr>
      <w:bookmarkStart w:id="761" w:name="_Toc11681"/>
      <w:r>
        <w:rPr>
          <w:rFonts w:ascii="宋体" w:hAnsi="宋体" w:hint="eastAsia"/>
          <w:sz w:val="40"/>
          <w:szCs w:val="40"/>
        </w:rPr>
        <w:lastRenderedPageBreak/>
        <w:t xml:space="preserve">第五章  </w:t>
      </w:r>
      <w:bookmarkStart w:id="762" w:name="招标文件07章技术标准和要求01"/>
      <w:bookmarkStart w:id="763" w:name="_Toc287620808"/>
      <w:bookmarkStart w:id="764" w:name="_Toc430530524"/>
      <w:bookmarkEnd w:id="759"/>
      <w:bookmarkEnd w:id="762"/>
      <w:r>
        <w:rPr>
          <w:rFonts w:ascii="宋体" w:hAnsi="宋体" w:hint="eastAsia"/>
          <w:sz w:val="40"/>
          <w:szCs w:val="40"/>
        </w:rPr>
        <w:t>发包人要求</w:t>
      </w:r>
      <w:bookmarkEnd w:id="760"/>
      <w:bookmarkEnd w:id="761"/>
    </w:p>
    <w:bookmarkEnd w:id="763"/>
    <w:bookmarkEnd w:id="764"/>
    <w:p w:rsidR="007D609A" w:rsidRDefault="00C23054">
      <w:pPr>
        <w:pStyle w:val="aa"/>
        <w:spacing w:line="460" w:lineRule="exact"/>
        <w:ind w:firstLineChars="200" w:firstLine="422"/>
        <w:rPr>
          <w:rFonts w:hAnsi="宋体"/>
          <w:b/>
          <w:szCs w:val="24"/>
        </w:rPr>
      </w:pPr>
      <w:r>
        <w:rPr>
          <w:rFonts w:hAnsi="宋体" w:hint="eastAsia"/>
          <w:b/>
          <w:szCs w:val="24"/>
        </w:rPr>
        <w:t>一、项目概况</w:t>
      </w:r>
    </w:p>
    <w:p w:rsidR="007D609A" w:rsidRDefault="00C23054">
      <w:pPr>
        <w:pStyle w:val="aa"/>
        <w:spacing w:line="460" w:lineRule="exact"/>
        <w:ind w:firstLineChars="200" w:firstLine="440"/>
        <w:rPr>
          <w:rFonts w:hAnsi="宋体"/>
          <w:sz w:val="22"/>
          <w:szCs w:val="22"/>
        </w:rPr>
      </w:pPr>
      <w:r>
        <w:rPr>
          <w:rFonts w:hAnsi="宋体" w:hint="eastAsia"/>
          <w:sz w:val="22"/>
          <w:szCs w:val="22"/>
        </w:rPr>
        <w:t>2.1 项目名称：重庆市万州港口（集团）有限责任公司2025年度集装箱陆路运输项目</w:t>
      </w:r>
    </w:p>
    <w:p w:rsidR="007D609A" w:rsidRDefault="00C23054">
      <w:pPr>
        <w:pStyle w:val="aa"/>
        <w:spacing w:line="460" w:lineRule="exact"/>
        <w:ind w:firstLineChars="200" w:firstLine="440"/>
        <w:rPr>
          <w:rFonts w:hAnsi="宋体"/>
          <w:sz w:val="22"/>
          <w:szCs w:val="22"/>
        </w:rPr>
      </w:pPr>
      <w:r>
        <w:rPr>
          <w:rFonts w:hAnsi="宋体" w:hint="eastAsia"/>
          <w:sz w:val="22"/>
          <w:szCs w:val="22"/>
        </w:rPr>
        <w:t>2.2 项目内容：重庆市万州区红溪沟作业区至重庆市万州区江南</w:t>
      </w:r>
      <w:proofErr w:type="gramStart"/>
      <w:r>
        <w:rPr>
          <w:rFonts w:hAnsi="宋体" w:hint="eastAsia"/>
          <w:sz w:val="22"/>
          <w:szCs w:val="22"/>
        </w:rPr>
        <w:t>沱</w:t>
      </w:r>
      <w:proofErr w:type="gramEnd"/>
      <w:r>
        <w:rPr>
          <w:rFonts w:hAnsi="宋体" w:hint="eastAsia"/>
          <w:sz w:val="22"/>
          <w:szCs w:val="22"/>
        </w:rPr>
        <w:t>口集装箱作业区往返集装箱陆路运输业务。</w:t>
      </w:r>
    </w:p>
    <w:p w:rsidR="007D609A" w:rsidRDefault="00C23054">
      <w:pPr>
        <w:pStyle w:val="aa"/>
        <w:spacing w:line="460" w:lineRule="exact"/>
        <w:ind w:firstLineChars="200" w:firstLine="422"/>
        <w:rPr>
          <w:rFonts w:hAnsi="宋体"/>
          <w:b/>
          <w:szCs w:val="24"/>
        </w:rPr>
      </w:pPr>
      <w:r>
        <w:rPr>
          <w:rFonts w:hAnsi="宋体" w:hint="eastAsia"/>
          <w:b/>
          <w:szCs w:val="24"/>
        </w:rPr>
        <w:t>二、 工作职责</w:t>
      </w:r>
    </w:p>
    <w:p w:rsidR="007D609A" w:rsidRDefault="00C23054">
      <w:pPr>
        <w:pStyle w:val="aa"/>
        <w:spacing w:line="460" w:lineRule="exact"/>
        <w:ind w:firstLineChars="200" w:firstLine="440"/>
        <w:rPr>
          <w:rFonts w:hAnsi="宋体"/>
          <w:sz w:val="22"/>
          <w:szCs w:val="22"/>
        </w:rPr>
      </w:pPr>
      <w:r>
        <w:rPr>
          <w:rFonts w:hAnsi="宋体" w:hint="eastAsia"/>
          <w:sz w:val="22"/>
          <w:szCs w:val="22"/>
        </w:rPr>
        <w:t>（1）乙方在受理了甲方的运输计划后，办理好提箱手续，并严格按照甲方计划指令中的时间、地点和交接的注意事项执行，否则由此造成的损失由乙方全部负责。</w:t>
      </w:r>
    </w:p>
    <w:p w:rsidR="007D609A" w:rsidRDefault="00C23054">
      <w:pPr>
        <w:pStyle w:val="aa"/>
        <w:spacing w:line="460" w:lineRule="exact"/>
        <w:ind w:firstLineChars="200" w:firstLine="440"/>
        <w:rPr>
          <w:rFonts w:hAnsi="宋体"/>
          <w:sz w:val="22"/>
          <w:szCs w:val="22"/>
        </w:rPr>
      </w:pPr>
      <w:r>
        <w:rPr>
          <w:rFonts w:hAnsi="宋体" w:hint="eastAsia"/>
          <w:sz w:val="22"/>
          <w:szCs w:val="22"/>
        </w:rPr>
        <w:t>（2）乙方车队在提箱时有责任核对所提的集装箱的箱号、箱型、</w:t>
      </w:r>
      <w:proofErr w:type="gramStart"/>
      <w:r>
        <w:rPr>
          <w:rFonts w:hAnsi="宋体" w:hint="eastAsia"/>
          <w:sz w:val="22"/>
          <w:szCs w:val="22"/>
        </w:rPr>
        <w:t>箱种与</w:t>
      </w:r>
      <w:proofErr w:type="gramEnd"/>
      <w:r>
        <w:rPr>
          <w:rFonts w:hAnsi="宋体" w:hint="eastAsia"/>
          <w:sz w:val="22"/>
          <w:szCs w:val="22"/>
        </w:rPr>
        <w:t>甲方下达的运输计划是否一致，如发现异常应与甲方及时联系，待甲方妥善处理或确认后才能拖运，否则应由乙方承担由此产生的全部经济损失。</w:t>
      </w:r>
    </w:p>
    <w:p w:rsidR="007D609A" w:rsidRDefault="00C23054">
      <w:pPr>
        <w:pStyle w:val="aa"/>
        <w:spacing w:line="460" w:lineRule="exact"/>
        <w:ind w:firstLineChars="200" w:firstLine="440"/>
        <w:rPr>
          <w:rFonts w:hAnsi="宋体"/>
          <w:sz w:val="22"/>
          <w:szCs w:val="22"/>
        </w:rPr>
      </w:pPr>
      <w:r>
        <w:rPr>
          <w:rFonts w:hAnsi="宋体" w:hint="eastAsia"/>
          <w:sz w:val="22"/>
          <w:szCs w:val="22"/>
        </w:rPr>
        <w:t>（3）乙方车队在提箱时有责任检查集装箱的箱体、铅封是否完好，如是开顶箱，检查蓬布是否</w:t>
      </w:r>
      <w:proofErr w:type="gramStart"/>
      <w:r>
        <w:rPr>
          <w:rFonts w:hAnsi="宋体" w:hint="eastAsia"/>
          <w:sz w:val="22"/>
          <w:szCs w:val="22"/>
        </w:rPr>
        <w:t>栓</w:t>
      </w:r>
      <w:proofErr w:type="gramEnd"/>
      <w:r>
        <w:rPr>
          <w:rFonts w:hAnsi="宋体" w:hint="eastAsia"/>
          <w:sz w:val="22"/>
          <w:szCs w:val="22"/>
        </w:rPr>
        <w:t>套正确，箱外是否有异常标识，发现异常要及时处理。如遇到驾驶员无法自行处理的情况，要在出场前向甲方报告，待甲方处理完毕确认后才可以提箱出场。</w:t>
      </w:r>
    </w:p>
    <w:p w:rsidR="007D609A" w:rsidRDefault="00C23054">
      <w:pPr>
        <w:pStyle w:val="aa"/>
        <w:spacing w:line="460" w:lineRule="exact"/>
        <w:ind w:firstLineChars="200" w:firstLine="440"/>
        <w:rPr>
          <w:rFonts w:hAnsi="宋体"/>
          <w:sz w:val="22"/>
          <w:szCs w:val="22"/>
        </w:rPr>
      </w:pPr>
      <w:r>
        <w:rPr>
          <w:rFonts w:hAnsi="宋体" w:hint="eastAsia"/>
          <w:sz w:val="22"/>
          <w:szCs w:val="22"/>
        </w:rPr>
        <w:t>（4）乙方提供的车辆应保证公安交管部门年审合格，并且保险齐全，具有货差货损及其一切风险</w:t>
      </w:r>
      <w:proofErr w:type="gramStart"/>
      <w:r>
        <w:rPr>
          <w:rFonts w:hAnsi="宋体" w:hint="eastAsia"/>
          <w:sz w:val="22"/>
          <w:szCs w:val="22"/>
        </w:rPr>
        <w:t>的陪付能力</w:t>
      </w:r>
      <w:proofErr w:type="gramEnd"/>
      <w:r>
        <w:rPr>
          <w:rFonts w:hAnsi="宋体" w:hint="eastAsia"/>
          <w:sz w:val="22"/>
          <w:szCs w:val="22"/>
        </w:rPr>
        <w:t>。</w:t>
      </w:r>
    </w:p>
    <w:p w:rsidR="007D609A" w:rsidRDefault="00C23054">
      <w:pPr>
        <w:pStyle w:val="aa"/>
        <w:spacing w:line="460" w:lineRule="exact"/>
        <w:ind w:firstLineChars="200" w:firstLine="440"/>
        <w:rPr>
          <w:rFonts w:hAnsi="宋体"/>
          <w:sz w:val="22"/>
          <w:szCs w:val="22"/>
        </w:rPr>
      </w:pPr>
      <w:r>
        <w:rPr>
          <w:rFonts w:hAnsi="宋体" w:hint="eastAsia"/>
          <w:sz w:val="22"/>
          <w:szCs w:val="22"/>
        </w:rPr>
        <w:t>（5）乙方运输过程出现的安全事故，涉及导致的事故救援、人员救治以及货差、货损等经济损失由乙方全额赔付，与甲方无关。</w:t>
      </w:r>
    </w:p>
    <w:p w:rsidR="007D609A" w:rsidRDefault="007D609A">
      <w:pPr>
        <w:spacing w:line="360" w:lineRule="auto"/>
        <w:jc w:val="center"/>
        <w:rPr>
          <w:rFonts w:ascii="宋体" w:hAnsi="宋体"/>
          <w:szCs w:val="21"/>
        </w:rPr>
      </w:pPr>
    </w:p>
    <w:p w:rsidR="007D609A" w:rsidRDefault="00C23054">
      <w:pPr>
        <w:spacing w:line="360" w:lineRule="auto"/>
        <w:rPr>
          <w:rFonts w:ascii="宋体" w:hAnsi="宋体"/>
        </w:rPr>
      </w:pPr>
      <w:r>
        <w:rPr>
          <w:rFonts w:ascii="宋体" w:hAnsi="宋体"/>
        </w:rPr>
        <w:br w:type="page"/>
      </w:r>
    </w:p>
    <w:p w:rsidR="007D609A" w:rsidRDefault="00C23054">
      <w:pPr>
        <w:pStyle w:val="1"/>
        <w:spacing w:line="360" w:lineRule="auto"/>
        <w:jc w:val="center"/>
        <w:rPr>
          <w:rFonts w:ascii="宋体" w:hAnsi="宋体"/>
          <w:sz w:val="40"/>
          <w:szCs w:val="40"/>
        </w:rPr>
      </w:pPr>
      <w:bookmarkStart w:id="765" w:name="_Toc534185829"/>
      <w:bookmarkStart w:id="766" w:name="_Toc16317"/>
      <w:bookmarkStart w:id="767" w:name="_Toc287607865"/>
      <w:bookmarkStart w:id="768" w:name="_Toc9418"/>
      <w:bookmarkStart w:id="769" w:name="_Toc23843"/>
      <w:bookmarkStart w:id="770" w:name="_Toc287620812"/>
      <w:bookmarkStart w:id="771" w:name="_Toc430530528"/>
      <w:bookmarkStart w:id="772" w:name="_Toc509218852"/>
      <w:r>
        <w:rPr>
          <w:rFonts w:ascii="宋体" w:hAnsi="宋体" w:hint="eastAsia"/>
          <w:sz w:val="40"/>
          <w:szCs w:val="40"/>
        </w:rPr>
        <w:lastRenderedPageBreak/>
        <w:t>第六章  投标文件格式</w:t>
      </w:r>
      <w:bookmarkEnd w:id="765"/>
      <w:bookmarkEnd w:id="766"/>
      <w:bookmarkEnd w:id="767"/>
      <w:bookmarkEnd w:id="768"/>
      <w:bookmarkEnd w:id="769"/>
      <w:bookmarkEnd w:id="770"/>
      <w:bookmarkEnd w:id="771"/>
      <w:bookmarkEnd w:id="772"/>
    </w:p>
    <w:p w:rsidR="007D609A" w:rsidRDefault="007D609A">
      <w:pPr>
        <w:spacing w:line="360" w:lineRule="auto"/>
        <w:rPr>
          <w:rFonts w:ascii="宋体" w:hAnsi="宋体"/>
          <w:sz w:val="32"/>
          <w:szCs w:val="32"/>
        </w:rPr>
      </w:pPr>
    </w:p>
    <w:p w:rsidR="007D609A" w:rsidRDefault="00C23054">
      <w:pPr>
        <w:spacing w:line="360" w:lineRule="auto"/>
        <w:jc w:val="center"/>
        <w:rPr>
          <w:rFonts w:ascii="宋体" w:hAnsi="宋体"/>
          <w:sz w:val="36"/>
          <w:szCs w:val="36"/>
        </w:rPr>
      </w:pPr>
      <w:r>
        <w:rPr>
          <w:rFonts w:ascii="宋体" w:hAnsi="宋体"/>
          <w:szCs w:val="20"/>
        </w:rPr>
        <w:br w:type="page"/>
      </w:r>
      <w:bookmarkStart w:id="773" w:name="_Toc224103493"/>
      <w:r>
        <w:rPr>
          <w:rFonts w:ascii="宋体" w:hAnsi="宋体" w:hint="eastAsia"/>
          <w:sz w:val="36"/>
          <w:szCs w:val="36"/>
        </w:rPr>
        <w:lastRenderedPageBreak/>
        <w:t>目  录</w:t>
      </w:r>
      <w:bookmarkEnd w:id="773"/>
    </w:p>
    <w:p w:rsidR="007D609A" w:rsidRDefault="007D609A">
      <w:pPr>
        <w:spacing w:line="360" w:lineRule="auto"/>
        <w:jc w:val="center"/>
        <w:rPr>
          <w:rFonts w:ascii="宋体" w:hAnsi="宋体"/>
          <w:szCs w:val="20"/>
        </w:rPr>
      </w:pPr>
    </w:p>
    <w:p w:rsidR="007D609A" w:rsidRDefault="00C23054">
      <w:pPr>
        <w:spacing w:line="360" w:lineRule="auto"/>
        <w:rPr>
          <w:rFonts w:ascii="宋体" w:hAnsi="宋体"/>
          <w:b/>
        </w:rPr>
      </w:pPr>
      <w:r>
        <w:rPr>
          <w:rFonts w:ascii="宋体" w:hAnsi="宋体" w:hint="eastAsia"/>
          <w:b/>
        </w:rPr>
        <w:t>一</w:t>
      </w:r>
      <w:r>
        <w:rPr>
          <w:rFonts w:ascii="宋体" w:hAnsi="宋体"/>
          <w:b/>
        </w:rPr>
        <w:t>、投标函部分</w:t>
      </w:r>
    </w:p>
    <w:p w:rsidR="007D609A" w:rsidRDefault="00C23054">
      <w:pPr>
        <w:spacing w:line="360" w:lineRule="auto"/>
        <w:ind w:firstLineChars="200" w:firstLine="420"/>
        <w:rPr>
          <w:rFonts w:ascii="宋体" w:hAnsi="宋体"/>
        </w:rPr>
      </w:pPr>
      <w:r>
        <w:rPr>
          <w:rFonts w:ascii="宋体" w:hAnsi="宋体"/>
        </w:rPr>
        <w:t>（一）投标函</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法定代表人身份证明或附有法定代表人身份证明的授权委托书</w:t>
      </w:r>
    </w:p>
    <w:p w:rsidR="007D609A" w:rsidRDefault="00C23054">
      <w:pPr>
        <w:spacing w:line="360" w:lineRule="auto"/>
        <w:rPr>
          <w:rFonts w:ascii="宋体" w:hAnsi="宋体"/>
          <w:b/>
        </w:rPr>
      </w:pPr>
      <w:r>
        <w:rPr>
          <w:rFonts w:ascii="宋体" w:hAnsi="宋体" w:hint="eastAsia"/>
          <w:b/>
        </w:rPr>
        <w:t>二</w:t>
      </w:r>
      <w:r>
        <w:rPr>
          <w:rFonts w:ascii="宋体" w:hAnsi="宋体"/>
          <w:b/>
        </w:rPr>
        <w:t>、技术部分</w:t>
      </w:r>
    </w:p>
    <w:p w:rsidR="007D609A" w:rsidRDefault="00C23054">
      <w:pPr>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资格审查部分</w:t>
      </w:r>
    </w:p>
    <w:p w:rsidR="007D609A" w:rsidRDefault="00C23054">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7D609A" w:rsidRDefault="00C23054">
      <w:pPr>
        <w:spacing w:line="360" w:lineRule="auto"/>
        <w:ind w:firstLineChars="200" w:firstLine="420"/>
        <w:rPr>
          <w:rFonts w:ascii="宋体" w:hAnsi="宋体"/>
        </w:rPr>
      </w:pPr>
      <w:r>
        <w:rPr>
          <w:rFonts w:ascii="宋体" w:hAnsi="宋体"/>
        </w:rPr>
        <w:t>（二）投标人基本情况表</w:t>
      </w:r>
    </w:p>
    <w:p w:rsidR="007D609A" w:rsidRDefault="00C23054">
      <w:pPr>
        <w:spacing w:line="360" w:lineRule="auto"/>
        <w:ind w:firstLineChars="200" w:firstLine="420"/>
        <w:rPr>
          <w:rFonts w:ascii="宋体" w:hAnsi="宋体"/>
        </w:rPr>
      </w:pPr>
      <w:r>
        <w:rPr>
          <w:rFonts w:ascii="宋体" w:hAnsi="宋体"/>
        </w:rPr>
        <w:t>（三）拟委任的主要人员汇总表</w:t>
      </w:r>
    </w:p>
    <w:p w:rsidR="007D609A" w:rsidRDefault="00C23054">
      <w:pPr>
        <w:spacing w:line="360" w:lineRule="auto"/>
        <w:ind w:firstLineChars="200" w:firstLine="420"/>
        <w:rPr>
          <w:rFonts w:ascii="宋体" w:hAnsi="宋体"/>
        </w:rPr>
      </w:pPr>
      <w:r>
        <w:rPr>
          <w:rFonts w:ascii="宋体" w:hAnsi="宋体"/>
        </w:rPr>
        <w:t>（四）</w:t>
      </w:r>
      <w:r>
        <w:rPr>
          <w:rFonts w:ascii="宋体" w:hAnsi="宋体" w:hint="eastAsia"/>
        </w:rPr>
        <w:t>驾驶员及车辆配置</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）类似项目情况表</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六</w:t>
      </w:r>
      <w:r>
        <w:rPr>
          <w:rFonts w:ascii="宋体" w:hAnsi="宋体"/>
        </w:rPr>
        <w:t>）</w:t>
      </w:r>
      <w:r>
        <w:rPr>
          <w:rFonts w:ascii="宋体" w:hAnsi="宋体" w:hint="eastAsia"/>
        </w:rPr>
        <w:t>承诺</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七</w:t>
      </w:r>
      <w:r>
        <w:rPr>
          <w:rFonts w:ascii="宋体" w:hAnsi="宋体"/>
        </w:rPr>
        <w:t>）其他资料</w:t>
      </w:r>
    </w:p>
    <w:p w:rsidR="007D609A" w:rsidRDefault="00C23054">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774" w:name="_Toc430530529"/>
      <w:bookmarkStart w:id="775" w:name="_Toc277082642"/>
      <w:bookmarkStart w:id="776" w:name="_Toc287620813"/>
      <w:bookmarkStart w:id="777" w:name="_Toc287607866"/>
      <w:bookmarkStart w:id="778" w:name="_Toc224103494"/>
    </w:p>
    <w:p w:rsidR="007D609A" w:rsidRDefault="00C23054">
      <w:pPr>
        <w:pStyle w:val="2"/>
        <w:spacing w:line="360" w:lineRule="auto"/>
        <w:jc w:val="center"/>
        <w:rPr>
          <w:rFonts w:ascii="宋体" w:hAnsi="宋体"/>
          <w:b w:val="0"/>
          <w:bCs w:val="0"/>
          <w:sz w:val="44"/>
          <w:szCs w:val="44"/>
        </w:rPr>
      </w:pPr>
      <w:bookmarkStart w:id="779" w:name="_Toc31115"/>
      <w:bookmarkStart w:id="780" w:name="_Toc19476"/>
      <w:bookmarkStart w:id="781" w:name="_Toc20816"/>
      <w:r>
        <w:rPr>
          <w:rFonts w:ascii="宋体" w:hAnsi="宋体" w:hint="eastAsia"/>
          <w:b w:val="0"/>
          <w:bCs w:val="0"/>
          <w:sz w:val="44"/>
          <w:szCs w:val="44"/>
        </w:rPr>
        <w:lastRenderedPageBreak/>
        <w:t>一、投标函部分</w:t>
      </w:r>
      <w:bookmarkEnd w:id="774"/>
      <w:bookmarkEnd w:id="775"/>
      <w:bookmarkEnd w:id="776"/>
      <w:bookmarkEnd w:id="777"/>
      <w:bookmarkEnd w:id="778"/>
      <w:bookmarkEnd w:id="779"/>
      <w:bookmarkEnd w:id="780"/>
      <w:bookmarkEnd w:id="781"/>
    </w:p>
    <w:p w:rsidR="007D609A" w:rsidRDefault="007D609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7D609A" w:rsidRDefault="00C23054">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rsidR="007D609A" w:rsidRDefault="00C23054">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C2305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D609A" w:rsidRDefault="007D609A">
      <w:pPr>
        <w:autoSpaceDE w:val="0"/>
        <w:autoSpaceDN w:val="0"/>
        <w:adjustRightInd w:val="0"/>
        <w:snapToGrid w:val="0"/>
        <w:spacing w:line="360" w:lineRule="auto"/>
        <w:jc w:val="left"/>
        <w:rPr>
          <w:rFonts w:ascii="宋体" w:hAnsi="宋体"/>
          <w:kern w:val="0"/>
          <w:sz w:val="16"/>
          <w:szCs w:val="16"/>
        </w:rPr>
      </w:pPr>
    </w:p>
    <w:p w:rsidR="007D609A" w:rsidRDefault="00C2305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C23054" w:rsidP="000548C7">
      <w:pPr>
        <w:tabs>
          <w:tab w:val="left" w:pos="6080"/>
          <w:tab w:val="left" w:pos="6640"/>
        </w:tabs>
        <w:autoSpaceDE w:val="0"/>
        <w:autoSpaceDN w:val="0"/>
        <w:adjustRightInd w:val="0"/>
        <w:snapToGrid w:val="0"/>
        <w:spacing w:afterLines="50" w:after="157"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D609A" w:rsidRDefault="00C23054" w:rsidP="000548C7">
      <w:pPr>
        <w:tabs>
          <w:tab w:val="left" w:pos="6080"/>
          <w:tab w:val="left" w:pos="6640"/>
        </w:tabs>
        <w:autoSpaceDE w:val="0"/>
        <w:autoSpaceDN w:val="0"/>
        <w:adjustRightInd w:val="0"/>
        <w:snapToGrid w:val="0"/>
        <w:spacing w:afterLines="50" w:after="157"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D609A" w:rsidRDefault="00C23054">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rsidR="007D609A" w:rsidRDefault="00C2305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rsidR="007D609A" w:rsidRDefault="007D609A">
      <w:pPr>
        <w:autoSpaceDE w:val="0"/>
        <w:autoSpaceDN w:val="0"/>
        <w:adjustRightInd w:val="0"/>
        <w:snapToGrid w:val="0"/>
        <w:spacing w:line="360" w:lineRule="auto"/>
        <w:jc w:val="left"/>
        <w:rPr>
          <w:rFonts w:ascii="宋体" w:hAnsi="宋体"/>
          <w:kern w:val="0"/>
          <w:sz w:val="24"/>
          <w:szCs w:val="21"/>
        </w:rPr>
      </w:pPr>
    </w:p>
    <w:p w:rsidR="007D609A" w:rsidRDefault="00C23054">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rsidR="007D609A" w:rsidRDefault="00C23054">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w:t>
      </w:r>
      <w:r>
        <w:rPr>
          <w:rFonts w:ascii="宋体" w:hAnsi="宋体" w:hint="eastAsia"/>
          <w:kern w:val="0"/>
          <w:sz w:val="24"/>
        </w:rPr>
        <w:t>二</w:t>
      </w:r>
      <w:r>
        <w:rPr>
          <w:rFonts w:ascii="宋体" w:hAnsi="宋体"/>
          <w:kern w:val="0"/>
          <w:sz w:val="24"/>
        </w:rPr>
        <w:t>）</w:t>
      </w:r>
      <w:r>
        <w:rPr>
          <w:rFonts w:ascii="宋体" w:hAnsi="宋体" w:hint="eastAsia"/>
          <w:kern w:val="0"/>
          <w:sz w:val="24"/>
        </w:rPr>
        <w:t>法定代表人身份证明或附有法定代表人身份证明的授权委托书</w:t>
      </w:r>
    </w:p>
    <w:p w:rsidR="007D609A" w:rsidRDefault="007D609A">
      <w:pPr>
        <w:autoSpaceDE w:val="0"/>
        <w:autoSpaceDN w:val="0"/>
        <w:adjustRightInd w:val="0"/>
        <w:snapToGrid w:val="0"/>
        <w:spacing w:line="360" w:lineRule="auto"/>
        <w:jc w:val="left"/>
        <w:rPr>
          <w:rFonts w:ascii="宋体" w:hAnsi="宋体"/>
          <w:w w:val="99"/>
          <w:kern w:val="0"/>
          <w:sz w:val="28"/>
          <w:szCs w:val="28"/>
        </w:rPr>
      </w:pPr>
    </w:p>
    <w:p w:rsidR="007D609A" w:rsidRDefault="00C23054">
      <w:pPr>
        <w:pStyle w:val="3"/>
        <w:spacing w:before="0" w:after="0" w:line="400" w:lineRule="exact"/>
        <w:jc w:val="center"/>
        <w:rPr>
          <w:rFonts w:ascii="宋体" w:hAnsi="宋体"/>
          <w:b w:val="0"/>
        </w:rPr>
      </w:pPr>
      <w:bookmarkStart w:id="782" w:name="_Toc534185831"/>
      <w:bookmarkStart w:id="783" w:name="_Toc287607867"/>
      <w:bookmarkStart w:id="784" w:name="_Toc224103495"/>
      <w:bookmarkStart w:id="785" w:name="_Toc277082643"/>
      <w:bookmarkStart w:id="786" w:name="_Toc430530530"/>
      <w:bookmarkStart w:id="787" w:name="_Toc509218854"/>
      <w:bookmarkStart w:id="788" w:name="_Toc287620814"/>
      <w:r>
        <w:rPr>
          <w:rFonts w:ascii="宋体" w:hAnsi="宋体"/>
        </w:rPr>
        <w:br w:type="page"/>
      </w:r>
      <w:bookmarkStart w:id="789" w:name="_Toc401"/>
      <w:bookmarkStart w:id="790" w:name="_Toc10784"/>
      <w:bookmarkStart w:id="791" w:name="_Toc26071"/>
      <w:r>
        <w:rPr>
          <w:rFonts w:hint="eastAsia"/>
        </w:rPr>
        <w:lastRenderedPageBreak/>
        <w:t>（一）投标函</w:t>
      </w:r>
      <w:bookmarkEnd w:id="782"/>
      <w:bookmarkEnd w:id="783"/>
      <w:bookmarkEnd w:id="784"/>
      <w:bookmarkEnd w:id="785"/>
      <w:bookmarkEnd w:id="786"/>
      <w:bookmarkEnd w:id="787"/>
      <w:bookmarkEnd w:id="788"/>
      <w:bookmarkEnd w:id="789"/>
      <w:bookmarkEnd w:id="790"/>
      <w:bookmarkEnd w:id="791"/>
    </w:p>
    <w:p w:rsidR="007D609A" w:rsidRDefault="00C23054">
      <w:pPr>
        <w:tabs>
          <w:tab w:val="left" w:pos="2640"/>
        </w:tabs>
        <w:autoSpaceDE w:val="0"/>
        <w:autoSpaceDN w:val="0"/>
        <w:adjustRightInd w:val="0"/>
        <w:spacing w:line="46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rsidR="007D609A" w:rsidRDefault="00C23054">
      <w:pPr>
        <w:tabs>
          <w:tab w:val="left" w:pos="2655"/>
          <w:tab w:val="left" w:pos="3520"/>
          <w:tab w:val="left" w:pos="4920"/>
          <w:tab w:val="left" w:pos="5715"/>
          <w:tab w:val="left" w:pos="6945"/>
          <w:tab w:val="left" w:pos="7980"/>
        </w:tabs>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rPr>
        <w:t>（项目名称）招标项目招标文件的全部内容，愿意以下列方式对</w:t>
      </w:r>
      <w:r>
        <w:rPr>
          <w:rFonts w:ascii="宋体" w:hAnsi="宋体" w:hint="eastAsia"/>
          <w:snapToGrid w:val="0"/>
          <w:kern w:val="0"/>
          <w:szCs w:val="21"/>
        </w:rPr>
        <w:t>运输费</w:t>
      </w:r>
      <w:r>
        <w:rPr>
          <w:rFonts w:ascii="宋体" w:hAnsi="宋体"/>
          <w:snapToGrid w:val="0"/>
          <w:kern w:val="0"/>
          <w:szCs w:val="21"/>
        </w:rPr>
        <w:t>进行报价</w:t>
      </w:r>
      <w:r>
        <w:rPr>
          <w:rFonts w:ascii="宋体" w:hAnsi="宋体" w:hint="eastAsia"/>
          <w:snapToGrid w:val="0"/>
          <w:kern w:val="0"/>
          <w:szCs w:val="21"/>
        </w:rPr>
        <w:t>：</w:t>
      </w:r>
    </w:p>
    <w:tbl>
      <w:tblPr>
        <w:tblW w:w="7091" w:type="dxa"/>
        <w:jc w:val="center"/>
        <w:tblLayout w:type="fixed"/>
        <w:tblLook w:val="04A0" w:firstRow="1" w:lastRow="0" w:firstColumn="1" w:lastColumn="0" w:noHBand="0" w:noVBand="1"/>
      </w:tblPr>
      <w:tblGrid>
        <w:gridCol w:w="1752"/>
        <w:gridCol w:w="2806"/>
        <w:gridCol w:w="2533"/>
      </w:tblGrid>
      <w:tr w:rsidR="007D609A">
        <w:trPr>
          <w:trHeight w:val="576"/>
          <w:jc w:val="center"/>
        </w:trPr>
        <w:tc>
          <w:tcPr>
            <w:tcW w:w="1752"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项目名称</w:t>
            </w:r>
          </w:p>
        </w:tc>
        <w:tc>
          <w:tcPr>
            <w:tcW w:w="2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空/重</w:t>
            </w:r>
          </w:p>
        </w:tc>
        <w:tc>
          <w:tcPr>
            <w:tcW w:w="2533"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固定综合单价</w:t>
            </w:r>
          </w:p>
          <w:p w:rsidR="007D609A" w:rsidRDefault="00C23054">
            <w:pPr>
              <w:widowControl/>
              <w:spacing w:line="240" w:lineRule="exact"/>
              <w:jc w:val="center"/>
              <w:rPr>
                <w:rFonts w:ascii="宋体" w:hAnsi="宋体" w:cs="宋体"/>
                <w:bCs/>
                <w:kern w:val="0"/>
                <w:szCs w:val="21"/>
              </w:rPr>
            </w:pPr>
            <w:r>
              <w:rPr>
                <w:rFonts w:ascii="宋体" w:hAnsi="宋体" w:cs="宋体" w:hint="eastAsia"/>
                <w:kern w:val="0"/>
                <w:szCs w:val="21"/>
              </w:rPr>
              <w:t>（元/箱）</w:t>
            </w:r>
          </w:p>
        </w:tc>
      </w:tr>
      <w:tr w:rsidR="007D609A">
        <w:trPr>
          <w:trHeight w:val="486"/>
          <w:jc w:val="center"/>
        </w:trPr>
        <w:tc>
          <w:tcPr>
            <w:tcW w:w="1752" w:type="dxa"/>
            <w:vMerge w:val="restart"/>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外转</w:t>
            </w:r>
          </w:p>
        </w:tc>
        <w:tc>
          <w:tcPr>
            <w:tcW w:w="2806" w:type="dxa"/>
            <w:tcBorders>
              <w:top w:val="nil"/>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重箱</w:t>
            </w:r>
          </w:p>
        </w:tc>
        <w:tc>
          <w:tcPr>
            <w:tcW w:w="2533" w:type="dxa"/>
            <w:tcBorders>
              <w:top w:val="single" w:sz="4" w:space="0" w:color="auto"/>
              <w:left w:val="single" w:sz="4" w:space="0" w:color="auto"/>
              <w:bottom w:val="single" w:sz="4" w:space="0" w:color="auto"/>
              <w:right w:val="single" w:sz="4" w:space="0" w:color="auto"/>
            </w:tcBorders>
            <w:vAlign w:val="center"/>
          </w:tcPr>
          <w:p w:rsidR="007D609A" w:rsidRDefault="007D609A">
            <w:pPr>
              <w:widowControl/>
              <w:spacing w:line="240" w:lineRule="exact"/>
              <w:jc w:val="center"/>
              <w:rPr>
                <w:rFonts w:ascii="宋体" w:hAnsi="宋体" w:cs="宋体"/>
                <w:kern w:val="0"/>
                <w:szCs w:val="21"/>
              </w:rPr>
            </w:pPr>
          </w:p>
        </w:tc>
      </w:tr>
      <w:tr w:rsidR="007D609A">
        <w:trPr>
          <w:trHeight w:val="487"/>
          <w:jc w:val="center"/>
        </w:trPr>
        <w:tc>
          <w:tcPr>
            <w:tcW w:w="1752" w:type="dxa"/>
            <w:vMerge/>
            <w:tcBorders>
              <w:top w:val="single" w:sz="4" w:space="0" w:color="auto"/>
              <w:left w:val="single" w:sz="4" w:space="0" w:color="auto"/>
              <w:bottom w:val="single" w:sz="4" w:space="0" w:color="auto"/>
              <w:right w:val="single" w:sz="4" w:space="0" w:color="auto"/>
            </w:tcBorders>
            <w:vAlign w:val="center"/>
          </w:tcPr>
          <w:p w:rsidR="007D609A" w:rsidRDefault="007D609A">
            <w:pPr>
              <w:widowControl/>
              <w:spacing w:line="240" w:lineRule="exact"/>
              <w:jc w:val="center"/>
              <w:rPr>
                <w:rFonts w:ascii="宋体" w:hAnsi="宋体" w:cs="宋体"/>
                <w:kern w:val="0"/>
                <w:szCs w:val="21"/>
              </w:rPr>
            </w:pPr>
          </w:p>
        </w:tc>
        <w:tc>
          <w:tcPr>
            <w:tcW w:w="2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空箱</w:t>
            </w:r>
          </w:p>
        </w:tc>
        <w:tc>
          <w:tcPr>
            <w:tcW w:w="2533" w:type="dxa"/>
            <w:tcBorders>
              <w:top w:val="single" w:sz="4" w:space="0" w:color="auto"/>
              <w:left w:val="single" w:sz="4" w:space="0" w:color="auto"/>
              <w:bottom w:val="single" w:sz="4" w:space="0" w:color="auto"/>
              <w:right w:val="single" w:sz="4" w:space="0" w:color="auto"/>
            </w:tcBorders>
            <w:vAlign w:val="center"/>
          </w:tcPr>
          <w:p w:rsidR="007D609A" w:rsidRDefault="007D609A">
            <w:pPr>
              <w:widowControl/>
              <w:spacing w:line="240" w:lineRule="exact"/>
              <w:jc w:val="center"/>
              <w:rPr>
                <w:rFonts w:ascii="宋体" w:hAnsi="宋体" w:cs="宋体"/>
                <w:kern w:val="0"/>
                <w:szCs w:val="21"/>
              </w:rPr>
            </w:pPr>
          </w:p>
        </w:tc>
      </w:tr>
      <w:tr w:rsidR="007D609A">
        <w:trPr>
          <w:trHeight w:val="514"/>
          <w:jc w:val="center"/>
        </w:trPr>
        <w:tc>
          <w:tcPr>
            <w:tcW w:w="1752" w:type="dxa"/>
            <w:tcBorders>
              <w:top w:val="single" w:sz="4" w:space="0" w:color="auto"/>
              <w:left w:val="single" w:sz="4" w:space="0" w:color="auto"/>
              <w:bottom w:val="single" w:sz="4" w:space="0" w:color="auto"/>
              <w:right w:val="single" w:sz="4" w:space="0" w:color="auto"/>
            </w:tcBorders>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内转</w:t>
            </w:r>
          </w:p>
        </w:tc>
        <w:tc>
          <w:tcPr>
            <w:tcW w:w="2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609A" w:rsidRDefault="00C23054">
            <w:pPr>
              <w:widowControl/>
              <w:spacing w:line="240" w:lineRule="exact"/>
              <w:jc w:val="center"/>
              <w:rPr>
                <w:rFonts w:ascii="宋体" w:hAnsi="宋体" w:cs="宋体"/>
                <w:kern w:val="0"/>
                <w:szCs w:val="21"/>
              </w:rPr>
            </w:pPr>
            <w:r>
              <w:rPr>
                <w:rFonts w:ascii="宋体" w:hAnsi="宋体" w:cs="宋体" w:hint="eastAsia"/>
                <w:kern w:val="0"/>
                <w:szCs w:val="21"/>
              </w:rPr>
              <w:t>空/重</w:t>
            </w:r>
          </w:p>
        </w:tc>
        <w:tc>
          <w:tcPr>
            <w:tcW w:w="2533" w:type="dxa"/>
            <w:tcBorders>
              <w:top w:val="single" w:sz="4" w:space="0" w:color="auto"/>
              <w:left w:val="single" w:sz="4" w:space="0" w:color="auto"/>
              <w:bottom w:val="single" w:sz="4" w:space="0" w:color="auto"/>
              <w:right w:val="single" w:sz="4" w:space="0" w:color="auto"/>
            </w:tcBorders>
            <w:vAlign w:val="center"/>
          </w:tcPr>
          <w:p w:rsidR="007D609A" w:rsidRDefault="007D609A">
            <w:pPr>
              <w:widowControl/>
              <w:spacing w:line="240" w:lineRule="exact"/>
              <w:jc w:val="center"/>
              <w:rPr>
                <w:rFonts w:ascii="宋体" w:hAnsi="宋体" w:cs="宋体"/>
                <w:kern w:val="0"/>
                <w:szCs w:val="21"/>
              </w:rPr>
            </w:pPr>
          </w:p>
        </w:tc>
      </w:tr>
    </w:tbl>
    <w:p w:rsidR="007D609A" w:rsidRDefault="00C23054">
      <w:pPr>
        <w:tabs>
          <w:tab w:val="left" w:pos="2655"/>
          <w:tab w:val="left" w:pos="3520"/>
          <w:tab w:val="left" w:pos="4920"/>
          <w:tab w:val="left" w:pos="5715"/>
          <w:tab w:val="left" w:pos="6945"/>
          <w:tab w:val="left" w:pos="7980"/>
        </w:tabs>
        <w:autoSpaceDE w:val="0"/>
        <w:autoSpaceDN w:val="0"/>
        <w:adjustRightInd w:val="0"/>
        <w:spacing w:line="460" w:lineRule="exact"/>
        <w:ind w:firstLineChars="200" w:firstLine="420"/>
        <w:rPr>
          <w:rFonts w:ascii="宋体" w:hAnsi="宋体"/>
          <w:snapToGrid w:val="0"/>
          <w:kern w:val="0"/>
          <w:szCs w:val="21"/>
        </w:rPr>
      </w:pPr>
      <w:r>
        <w:rPr>
          <w:rFonts w:ascii="宋体" w:hAnsi="宋体" w:hint="eastAsia"/>
          <w:snapToGrid w:val="0"/>
          <w:kern w:val="0"/>
          <w:szCs w:val="21"/>
        </w:rPr>
        <w:t>项目负责人为</w:t>
      </w:r>
      <w:r>
        <w:rPr>
          <w:rFonts w:ascii="宋体" w:hAnsi="宋体" w:hint="eastAsia"/>
          <w:snapToGrid w:val="0"/>
          <w:kern w:val="0"/>
          <w:u w:val="single"/>
        </w:rPr>
        <w:t xml:space="preserve">        </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服务期限</w:t>
      </w:r>
      <w:r>
        <w:rPr>
          <w:rFonts w:ascii="宋体" w:hAnsi="宋体" w:hint="eastAsia"/>
          <w:snapToGrid w:val="0"/>
          <w:kern w:val="0"/>
          <w:szCs w:val="21"/>
          <w:u w:val="single"/>
        </w:rPr>
        <w:t>符合招标文件的要求</w:t>
      </w:r>
      <w:r>
        <w:rPr>
          <w:rFonts w:ascii="宋体" w:hAnsi="宋体"/>
          <w:snapToGrid w:val="0"/>
          <w:kern w:val="0"/>
          <w:szCs w:val="21"/>
        </w:rPr>
        <w:t>，</w:t>
      </w:r>
      <w:r>
        <w:rPr>
          <w:rFonts w:ascii="宋体" w:hAnsi="宋体" w:cs="宋体" w:hint="eastAsia"/>
          <w:szCs w:val="21"/>
        </w:rPr>
        <w:t>服务质量</w:t>
      </w:r>
      <w:r>
        <w:rPr>
          <w:rFonts w:ascii="宋体" w:hAnsi="宋体" w:cs="宋体" w:hint="eastAsia"/>
          <w:szCs w:val="21"/>
          <w:u w:val="single"/>
        </w:rPr>
        <w:t>达到招标文件的要求</w:t>
      </w:r>
      <w:r>
        <w:rPr>
          <w:rFonts w:ascii="宋体" w:hAnsi="宋体" w:cs="宋体" w:hint="eastAsia"/>
          <w:szCs w:val="21"/>
        </w:rPr>
        <w:t>，</w:t>
      </w:r>
      <w:r>
        <w:rPr>
          <w:rFonts w:ascii="宋体" w:hAnsi="宋体"/>
          <w:snapToGrid w:val="0"/>
          <w:kern w:val="0"/>
          <w:szCs w:val="21"/>
        </w:rPr>
        <w:t>按合同约定完成</w:t>
      </w:r>
      <w:r>
        <w:rPr>
          <w:rFonts w:ascii="宋体" w:hAnsi="宋体" w:hint="eastAsia"/>
          <w:snapToGrid w:val="0"/>
          <w:kern w:val="0"/>
          <w:szCs w:val="21"/>
        </w:rPr>
        <w:t>运输</w:t>
      </w:r>
      <w:r>
        <w:rPr>
          <w:rFonts w:ascii="宋体" w:hAnsi="宋体"/>
          <w:snapToGrid w:val="0"/>
          <w:kern w:val="0"/>
          <w:szCs w:val="21"/>
        </w:rPr>
        <w:t>工作。</w:t>
      </w:r>
    </w:p>
    <w:p w:rsidR="007D609A" w:rsidRDefault="00C23054">
      <w:pPr>
        <w:autoSpaceDE w:val="0"/>
        <w:autoSpaceDN w:val="0"/>
        <w:adjustRightInd w:val="0"/>
        <w:spacing w:line="46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在投标有效期内不修改、撤销投标文件。</w:t>
      </w:r>
    </w:p>
    <w:p w:rsidR="007D609A" w:rsidRDefault="00C23054">
      <w:pPr>
        <w:tabs>
          <w:tab w:val="left" w:pos="2730"/>
          <w:tab w:val="left" w:pos="7980"/>
        </w:tabs>
        <w:autoSpaceDE w:val="0"/>
        <w:autoSpaceDN w:val="0"/>
        <w:adjustRightInd w:val="0"/>
        <w:spacing w:line="460" w:lineRule="exact"/>
        <w:ind w:firstLineChars="200" w:firstLine="420"/>
        <w:rPr>
          <w:rFonts w:ascii="宋体" w:hAnsi="宋体"/>
          <w:snapToGrid w:val="0"/>
          <w:kern w:val="0"/>
          <w:sz w:val="10"/>
          <w:szCs w:val="10"/>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4</w:t>
      </w:r>
      <w:r>
        <w:rPr>
          <w:rFonts w:ascii="宋体" w:hAnsi="宋体" w:hint="eastAsia"/>
          <w:snapToGrid w:val="0"/>
          <w:kern w:val="0"/>
          <w:szCs w:val="21"/>
        </w:rPr>
        <w:t xml:space="preserve">.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（3）按照招标文件要求提交履约保证金；</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（5）我方承诺以不低于招标文件第</w:t>
      </w:r>
      <w:r>
        <w:rPr>
          <w:rFonts w:ascii="宋体" w:hAnsi="宋体" w:hint="eastAsia"/>
          <w:snapToGrid w:val="0"/>
          <w:kern w:val="0"/>
          <w:szCs w:val="21"/>
        </w:rPr>
        <w:t>五</w:t>
      </w:r>
      <w:r>
        <w:rPr>
          <w:rFonts w:ascii="宋体" w:hAnsi="宋体"/>
          <w:snapToGrid w:val="0"/>
          <w:kern w:val="0"/>
          <w:szCs w:val="21"/>
        </w:rPr>
        <w:t>章“发包人要求”中所列的技术指标和参数要求完成全部合同</w:t>
      </w:r>
      <w:r>
        <w:rPr>
          <w:rFonts w:ascii="宋体" w:hAnsi="宋体" w:hint="eastAsia"/>
          <w:snapToGrid w:val="0"/>
          <w:kern w:val="0"/>
          <w:szCs w:val="21"/>
        </w:rPr>
        <w:t>运输工作</w:t>
      </w:r>
      <w:r>
        <w:rPr>
          <w:rFonts w:ascii="宋体" w:hAnsi="宋体"/>
          <w:snapToGrid w:val="0"/>
          <w:kern w:val="0"/>
          <w:szCs w:val="21"/>
        </w:rPr>
        <w:t>。</w:t>
      </w:r>
    </w:p>
    <w:p w:rsidR="007D609A" w:rsidRDefault="00C23054">
      <w:pPr>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rsidR="007D609A" w:rsidRDefault="00C23054">
      <w:pPr>
        <w:tabs>
          <w:tab w:val="left" w:pos="5985"/>
        </w:tabs>
        <w:autoSpaceDE w:val="0"/>
        <w:autoSpaceDN w:val="0"/>
        <w:adjustRightInd w:val="0"/>
        <w:spacing w:line="460" w:lineRule="exact"/>
        <w:ind w:firstLineChars="200" w:firstLine="420"/>
        <w:rPr>
          <w:rFonts w:ascii="宋体" w:hAnsi="宋体"/>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rsidR="007D609A" w:rsidRDefault="007D609A">
      <w:pPr>
        <w:pStyle w:val="a0"/>
      </w:pPr>
    </w:p>
    <w:p w:rsidR="007D609A" w:rsidRDefault="00C23054">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rsidR="007D609A" w:rsidRDefault="00C23054">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7D609A" w:rsidRDefault="00C23054">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D609A" w:rsidRDefault="00C23054">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D609A" w:rsidRDefault="00C23054">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rsidR="007D609A" w:rsidRDefault="00C23054">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lastRenderedPageBreak/>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D609A" w:rsidRDefault="00C23054">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rsidR="007D609A" w:rsidRDefault="007D609A">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rsidR="007D609A" w:rsidRDefault="00C23054">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rsidR="007D609A" w:rsidRDefault="007D609A">
      <w:pPr>
        <w:tabs>
          <w:tab w:val="left" w:pos="8300"/>
        </w:tabs>
        <w:autoSpaceDE w:val="0"/>
        <w:autoSpaceDN w:val="0"/>
        <w:adjustRightInd w:val="0"/>
        <w:spacing w:line="400" w:lineRule="exact"/>
        <w:ind w:firstLineChars="200" w:firstLine="420"/>
        <w:jc w:val="right"/>
        <w:rPr>
          <w:rFonts w:ascii="宋体" w:hAnsi="宋体"/>
          <w:kern w:val="0"/>
          <w:szCs w:val="21"/>
        </w:rPr>
      </w:pPr>
    </w:p>
    <w:p w:rsidR="007D609A" w:rsidRDefault="007D609A">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rsidR="007D609A" w:rsidRDefault="00C23054">
      <w:pPr>
        <w:tabs>
          <w:tab w:val="left" w:pos="7140"/>
          <w:tab w:val="left" w:pos="7560"/>
          <w:tab w:val="left" w:pos="8300"/>
        </w:tabs>
        <w:autoSpaceDE w:val="0"/>
        <w:autoSpaceDN w:val="0"/>
        <w:adjustRightInd w:val="0"/>
        <w:spacing w:line="360" w:lineRule="auto"/>
        <w:ind w:right="210"/>
        <w:jc w:val="left"/>
        <w:outlineLvl w:val="2"/>
        <w:rPr>
          <w:rFonts w:ascii="宋体" w:hAnsi="宋体"/>
          <w:snapToGrid w:val="0"/>
          <w:kern w:val="0"/>
          <w:sz w:val="30"/>
          <w:szCs w:val="30"/>
        </w:rPr>
      </w:pPr>
      <w:bookmarkStart w:id="792" w:name="_Toc277082644"/>
      <w:bookmarkStart w:id="793" w:name="_Toc224103496"/>
      <w:bookmarkStart w:id="794" w:name="_Toc430530531"/>
      <w:bookmarkStart w:id="795" w:name="_Toc287620815"/>
      <w:bookmarkStart w:id="796" w:name="_Toc287607868"/>
      <w:r>
        <w:rPr>
          <w:rFonts w:ascii="宋体" w:hAnsi="宋体"/>
          <w:sz w:val="28"/>
        </w:rPr>
        <w:br w:type="page"/>
      </w:r>
      <w:bookmarkStart w:id="797" w:name="_Toc31243"/>
      <w:bookmarkStart w:id="798" w:name="_Toc8650"/>
      <w:bookmarkStart w:id="799" w:name="_Toc224103497"/>
      <w:bookmarkStart w:id="800" w:name="_Toc19410"/>
      <w:bookmarkStart w:id="801" w:name="_Toc287620816"/>
      <w:bookmarkStart w:id="802" w:name="_Toc430530532"/>
      <w:bookmarkStart w:id="803" w:name="_Toc287607869"/>
      <w:bookmarkStart w:id="804" w:name="_Toc277082645"/>
      <w:bookmarkEnd w:id="792"/>
      <w:bookmarkEnd w:id="793"/>
      <w:bookmarkEnd w:id="794"/>
      <w:bookmarkEnd w:id="795"/>
      <w:bookmarkEnd w:id="796"/>
      <w:r>
        <w:rPr>
          <w:sz w:val="30"/>
          <w:szCs w:val="30"/>
        </w:rPr>
        <w:lastRenderedPageBreak/>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797"/>
      <w:bookmarkEnd w:id="798"/>
      <w:bookmarkEnd w:id="799"/>
      <w:bookmarkEnd w:id="800"/>
      <w:bookmarkEnd w:id="801"/>
      <w:bookmarkEnd w:id="802"/>
      <w:bookmarkEnd w:id="803"/>
      <w:bookmarkEnd w:id="804"/>
    </w:p>
    <w:p w:rsidR="007D609A" w:rsidRDefault="00C23054">
      <w:pPr>
        <w:spacing w:line="480" w:lineRule="auto"/>
        <w:jc w:val="center"/>
        <w:rPr>
          <w:rFonts w:ascii="宋体" w:hAnsi="宋体"/>
          <w:sz w:val="28"/>
        </w:rPr>
      </w:pPr>
      <w:r>
        <w:rPr>
          <w:rFonts w:ascii="宋体" w:hAnsi="宋体" w:hint="eastAsia"/>
          <w:sz w:val="28"/>
        </w:rPr>
        <w:t>法定代表人身份证明</w:t>
      </w:r>
    </w:p>
    <w:p w:rsidR="007D609A" w:rsidRDefault="007D609A">
      <w:pPr>
        <w:spacing w:line="480" w:lineRule="auto"/>
        <w:jc w:val="center"/>
        <w:rPr>
          <w:rFonts w:ascii="宋体" w:hAnsi="宋体"/>
        </w:rPr>
      </w:pPr>
    </w:p>
    <w:p w:rsidR="007D609A" w:rsidRDefault="00C23054" w:rsidP="000548C7">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D609A" w:rsidRDefault="00C23054" w:rsidP="000548C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D609A" w:rsidRDefault="00C23054" w:rsidP="000548C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7D609A" w:rsidRDefault="00C23054" w:rsidP="000548C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C23054">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D609A" w:rsidRDefault="007D609A">
      <w:pPr>
        <w:autoSpaceDE w:val="0"/>
        <w:autoSpaceDN w:val="0"/>
        <w:adjustRightInd w:val="0"/>
        <w:snapToGrid w:val="0"/>
        <w:spacing w:line="480" w:lineRule="auto"/>
        <w:jc w:val="left"/>
        <w:rPr>
          <w:rFonts w:ascii="宋体" w:hAnsi="宋体"/>
          <w:kern w:val="0"/>
          <w:sz w:val="20"/>
          <w:szCs w:val="20"/>
        </w:rPr>
      </w:pPr>
    </w:p>
    <w:p w:rsidR="007D609A" w:rsidRDefault="00C2305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D609A" w:rsidRDefault="007D609A">
      <w:pPr>
        <w:autoSpaceDE w:val="0"/>
        <w:autoSpaceDN w:val="0"/>
        <w:adjustRightInd w:val="0"/>
        <w:snapToGrid w:val="0"/>
        <w:spacing w:line="360" w:lineRule="auto"/>
        <w:jc w:val="left"/>
        <w:rPr>
          <w:rFonts w:ascii="宋体" w:hAnsi="宋体"/>
          <w:kern w:val="0"/>
        </w:rPr>
      </w:pPr>
    </w:p>
    <w:p w:rsidR="007D609A" w:rsidRDefault="007D609A">
      <w:pPr>
        <w:autoSpaceDE w:val="0"/>
        <w:autoSpaceDN w:val="0"/>
        <w:adjustRightInd w:val="0"/>
        <w:snapToGrid w:val="0"/>
        <w:spacing w:line="360" w:lineRule="auto"/>
        <w:jc w:val="left"/>
        <w:rPr>
          <w:rFonts w:ascii="宋体" w:hAnsi="宋体"/>
          <w:kern w:val="0"/>
        </w:rPr>
      </w:pPr>
    </w:p>
    <w:p w:rsidR="007D609A" w:rsidRDefault="00C23054">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rsidR="007D609A" w:rsidRDefault="007D609A">
      <w:pPr>
        <w:autoSpaceDE w:val="0"/>
        <w:autoSpaceDN w:val="0"/>
        <w:adjustRightInd w:val="0"/>
        <w:snapToGrid w:val="0"/>
        <w:spacing w:line="360" w:lineRule="auto"/>
        <w:jc w:val="left"/>
        <w:rPr>
          <w:rFonts w:ascii="宋体" w:hAnsi="宋体"/>
          <w:kern w:val="0"/>
        </w:rPr>
      </w:pPr>
    </w:p>
    <w:p w:rsidR="007D609A" w:rsidRDefault="00C2305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7D609A" w:rsidRDefault="00C2305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7D609A" w:rsidRDefault="007D609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D609A" w:rsidRDefault="00C23054">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D609A" w:rsidRDefault="00C23054">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D609A" w:rsidRDefault="00C23054">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7D609A" w:rsidRDefault="00C23054">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D609A" w:rsidRDefault="00C23054">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D609A" w:rsidRDefault="00C23054">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D609A" w:rsidRDefault="00C23054" w:rsidP="000548C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7D609A" w:rsidRDefault="007D609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C2305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D609A" w:rsidRDefault="00C23054">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D609A" w:rsidRDefault="00C23054">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rsidR="007D609A" w:rsidRDefault="00C23054">
      <w:pPr>
        <w:spacing w:line="360" w:lineRule="auto"/>
        <w:ind w:firstLineChars="200" w:firstLine="420"/>
        <w:jc w:val="left"/>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7D609A" w:rsidRDefault="00C23054">
      <w:pPr>
        <w:spacing w:line="360" w:lineRule="auto"/>
        <w:ind w:firstLineChars="200" w:firstLine="420"/>
        <w:rPr>
          <w:rFonts w:ascii="宋体" w:hAnsi="宋体"/>
        </w:rPr>
      </w:pPr>
      <w:r>
        <w:rPr>
          <w:rFonts w:ascii="宋体" w:hAnsi="宋体"/>
        </w:rPr>
        <w:lastRenderedPageBreak/>
        <w:br w:type="page"/>
      </w:r>
    </w:p>
    <w:p w:rsidR="007D609A" w:rsidRDefault="00C23054">
      <w:pPr>
        <w:pStyle w:val="2"/>
        <w:spacing w:line="360" w:lineRule="auto"/>
        <w:jc w:val="center"/>
        <w:rPr>
          <w:rFonts w:ascii="宋体" w:hAnsi="宋体"/>
          <w:b w:val="0"/>
          <w:bCs w:val="0"/>
          <w:sz w:val="44"/>
          <w:szCs w:val="44"/>
        </w:rPr>
      </w:pPr>
      <w:bookmarkStart w:id="805" w:name="_Toc29644"/>
      <w:bookmarkStart w:id="806" w:name="_Toc224103502"/>
      <w:bookmarkStart w:id="807" w:name="_Toc430530536"/>
      <w:bookmarkStart w:id="808" w:name="_Toc28377"/>
      <w:bookmarkStart w:id="809" w:name="_Toc32309"/>
      <w:bookmarkStart w:id="810" w:name="_Toc287607874"/>
      <w:bookmarkStart w:id="811" w:name="_Toc287620821"/>
      <w:r>
        <w:rPr>
          <w:rFonts w:ascii="宋体" w:hAnsi="宋体" w:hint="eastAsia"/>
          <w:b w:val="0"/>
          <w:bCs w:val="0"/>
          <w:sz w:val="44"/>
          <w:szCs w:val="44"/>
        </w:rPr>
        <w:lastRenderedPageBreak/>
        <w:t>二、技术部分</w:t>
      </w:r>
      <w:bookmarkEnd w:id="805"/>
      <w:bookmarkEnd w:id="806"/>
      <w:bookmarkEnd w:id="807"/>
      <w:bookmarkEnd w:id="808"/>
      <w:bookmarkEnd w:id="809"/>
    </w:p>
    <w:bookmarkEnd w:id="810"/>
    <w:bookmarkEnd w:id="811"/>
    <w:p w:rsidR="007D609A" w:rsidRDefault="00C23054">
      <w:pPr>
        <w:autoSpaceDE w:val="0"/>
        <w:autoSpaceDN w:val="0"/>
        <w:adjustRightInd w:val="0"/>
        <w:snapToGrid w:val="0"/>
        <w:spacing w:line="360" w:lineRule="auto"/>
        <w:jc w:val="center"/>
        <w:rPr>
          <w:rFonts w:ascii="宋体" w:hAnsi="宋体"/>
          <w:kern w:val="0"/>
          <w:sz w:val="36"/>
          <w:szCs w:val="36"/>
        </w:rPr>
      </w:pPr>
      <w:r>
        <w:br w:type="page"/>
      </w:r>
    </w:p>
    <w:p w:rsidR="007D609A" w:rsidRDefault="00C23054">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rsidR="007D609A" w:rsidRDefault="00C2305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D609A" w:rsidRDefault="007D609A">
      <w:pPr>
        <w:autoSpaceDE w:val="0"/>
        <w:autoSpaceDN w:val="0"/>
        <w:adjustRightInd w:val="0"/>
        <w:snapToGrid w:val="0"/>
        <w:spacing w:line="360" w:lineRule="auto"/>
        <w:jc w:val="left"/>
        <w:rPr>
          <w:rFonts w:ascii="宋体" w:hAnsi="宋体"/>
          <w:kern w:val="0"/>
          <w:sz w:val="16"/>
          <w:szCs w:val="16"/>
        </w:rPr>
      </w:pPr>
    </w:p>
    <w:p w:rsidR="007D609A" w:rsidRDefault="00C2305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技术部分</w:t>
      </w: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7D609A">
      <w:pPr>
        <w:autoSpaceDE w:val="0"/>
        <w:autoSpaceDN w:val="0"/>
        <w:adjustRightInd w:val="0"/>
        <w:snapToGrid w:val="0"/>
        <w:spacing w:line="360" w:lineRule="auto"/>
        <w:jc w:val="left"/>
        <w:rPr>
          <w:rFonts w:ascii="宋体" w:hAnsi="宋体"/>
          <w:b/>
          <w:kern w:val="0"/>
          <w:sz w:val="20"/>
          <w:szCs w:val="20"/>
        </w:rPr>
      </w:pPr>
    </w:p>
    <w:p w:rsidR="007D609A" w:rsidRDefault="00C23054" w:rsidP="000548C7">
      <w:pPr>
        <w:tabs>
          <w:tab w:val="left" w:pos="6080"/>
          <w:tab w:val="left" w:pos="6640"/>
        </w:tabs>
        <w:autoSpaceDE w:val="0"/>
        <w:autoSpaceDN w:val="0"/>
        <w:adjustRightInd w:val="0"/>
        <w:snapToGrid w:val="0"/>
        <w:spacing w:afterLines="50" w:after="157"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D609A" w:rsidRDefault="00C23054" w:rsidP="000548C7">
      <w:pPr>
        <w:tabs>
          <w:tab w:val="left" w:pos="6080"/>
          <w:tab w:val="left" w:pos="6640"/>
        </w:tabs>
        <w:autoSpaceDE w:val="0"/>
        <w:autoSpaceDN w:val="0"/>
        <w:adjustRightInd w:val="0"/>
        <w:snapToGrid w:val="0"/>
        <w:spacing w:afterLines="50" w:after="157"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D609A" w:rsidRDefault="00C23054" w:rsidP="000548C7">
      <w:pPr>
        <w:tabs>
          <w:tab w:val="left" w:pos="3280"/>
          <w:tab w:val="left" w:pos="4680"/>
          <w:tab w:val="left" w:pos="6080"/>
        </w:tabs>
        <w:autoSpaceDE w:val="0"/>
        <w:autoSpaceDN w:val="0"/>
        <w:adjustRightInd w:val="0"/>
        <w:snapToGrid w:val="0"/>
        <w:spacing w:afterLines="50" w:after="157"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rsidR="007D609A" w:rsidRDefault="00C23054">
      <w:pPr>
        <w:rPr>
          <w:rFonts w:ascii="宋体" w:hAnsi="宋体"/>
          <w:kern w:val="0"/>
          <w:sz w:val="36"/>
          <w:szCs w:val="36"/>
        </w:rPr>
      </w:pPr>
      <w:r>
        <w:rPr>
          <w:rFonts w:ascii="宋体" w:hAnsi="宋体" w:hint="eastAsia"/>
          <w:kern w:val="0"/>
          <w:sz w:val="36"/>
          <w:szCs w:val="36"/>
        </w:rPr>
        <w:br w:type="page"/>
      </w:r>
    </w:p>
    <w:p w:rsidR="007D609A" w:rsidRDefault="00C23054">
      <w:pPr>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6"/>
          <w:szCs w:val="36"/>
        </w:rPr>
        <w:lastRenderedPageBreak/>
        <w:t>目  录</w:t>
      </w:r>
    </w:p>
    <w:p w:rsidR="007D609A" w:rsidRDefault="007D609A">
      <w:pPr>
        <w:autoSpaceDE w:val="0"/>
        <w:autoSpaceDN w:val="0"/>
        <w:adjustRightInd w:val="0"/>
        <w:snapToGrid w:val="0"/>
        <w:spacing w:line="360" w:lineRule="auto"/>
        <w:jc w:val="left"/>
        <w:rPr>
          <w:rFonts w:ascii="宋体" w:hAnsi="宋体"/>
          <w:kern w:val="0"/>
          <w:sz w:val="32"/>
          <w:szCs w:val="32"/>
        </w:rPr>
      </w:pPr>
    </w:p>
    <w:p w:rsidR="007D609A" w:rsidRDefault="00C23054">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目录由投标人自行编制]</w:t>
      </w:r>
    </w:p>
    <w:p w:rsidR="007D609A" w:rsidRDefault="007D609A">
      <w:pPr>
        <w:autoSpaceDE w:val="0"/>
        <w:autoSpaceDN w:val="0"/>
        <w:adjustRightInd w:val="0"/>
        <w:snapToGrid w:val="0"/>
        <w:spacing w:line="360" w:lineRule="auto"/>
        <w:jc w:val="left"/>
        <w:rPr>
          <w:rFonts w:ascii="宋体" w:hAnsi="宋体"/>
          <w:w w:val="99"/>
          <w:kern w:val="0"/>
          <w:sz w:val="28"/>
          <w:szCs w:val="28"/>
        </w:rPr>
      </w:pPr>
    </w:p>
    <w:p w:rsidR="007D609A" w:rsidRDefault="00C23054">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812" w:name="_Toc299"/>
      <w:bookmarkStart w:id="813" w:name="_Toc9678"/>
      <w:bookmarkStart w:id="814" w:name="_Toc3333"/>
      <w:r>
        <w:rPr>
          <w:rStyle w:val="3Char2"/>
          <w:rFonts w:hint="eastAsia"/>
        </w:rPr>
        <w:lastRenderedPageBreak/>
        <w:t>（一）服务方案</w:t>
      </w:r>
      <w:bookmarkEnd w:id="812"/>
      <w:bookmarkEnd w:id="813"/>
      <w:bookmarkEnd w:id="814"/>
    </w:p>
    <w:p w:rsidR="007D609A" w:rsidRDefault="007D609A">
      <w:pPr>
        <w:autoSpaceDE w:val="0"/>
        <w:autoSpaceDN w:val="0"/>
        <w:adjustRightInd w:val="0"/>
        <w:snapToGrid w:val="0"/>
        <w:spacing w:line="360" w:lineRule="auto"/>
        <w:jc w:val="left"/>
        <w:rPr>
          <w:rFonts w:ascii="宋体" w:hAnsi="宋体"/>
          <w:kern w:val="0"/>
          <w:sz w:val="12"/>
          <w:szCs w:val="12"/>
        </w:rPr>
      </w:pPr>
    </w:p>
    <w:p w:rsidR="007D609A" w:rsidRDefault="007D609A">
      <w:pPr>
        <w:autoSpaceDE w:val="0"/>
        <w:autoSpaceDN w:val="0"/>
        <w:adjustRightInd w:val="0"/>
        <w:snapToGrid w:val="0"/>
        <w:spacing w:line="360" w:lineRule="auto"/>
        <w:jc w:val="left"/>
        <w:rPr>
          <w:rFonts w:ascii="宋体" w:hAnsi="宋体"/>
          <w:kern w:val="0"/>
          <w:sz w:val="24"/>
        </w:rPr>
      </w:pPr>
    </w:p>
    <w:p w:rsidR="007D609A" w:rsidRDefault="00C23054">
      <w:pPr>
        <w:autoSpaceDE w:val="0"/>
        <w:autoSpaceDN w:val="0"/>
        <w:adjustRightInd w:val="0"/>
        <w:snapToGrid w:val="0"/>
        <w:spacing w:line="360" w:lineRule="auto"/>
        <w:jc w:val="center"/>
        <w:rPr>
          <w:rFonts w:ascii="宋体" w:hAnsi="宋体"/>
          <w:sz w:val="36"/>
          <w:szCs w:val="36"/>
        </w:rPr>
      </w:pPr>
      <w:bookmarkStart w:id="815" w:name="_Toc287620823"/>
      <w:bookmarkStart w:id="816" w:name="_Toc430530539"/>
      <w:bookmarkStart w:id="817" w:name="_Toc287607876"/>
      <w:bookmarkStart w:id="818" w:name="_Toc224103504"/>
      <w:bookmarkStart w:id="819" w:name="_Toc224103507"/>
      <w:bookmarkStart w:id="820" w:name="_Toc287607879"/>
      <w:bookmarkStart w:id="821" w:name="_Toc277082653"/>
      <w:bookmarkStart w:id="822" w:name="_Toc277082650"/>
      <w:bookmarkStart w:id="823" w:name="_Toc287620826"/>
      <w:r>
        <w:br w:type="page"/>
      </w:r>
      <w:bookmarkEnd w:id="815"/>
      <w:bookmarkEnd w:id="816"/>
      <w:bookmarkEnd w:id="817"/>
      <w:bookmarkEnd w:id="818"/>
      <w:bookmarkEnd w:id="819"/>
      <w:bookmarkEnd w:id="820"/>
      <w:bookmarkEnd w:id="821"/>
      <w:bookmarkEnd w:id="822"/>
      <w:bookmarkEnd w:id="823"/>
    </w:p>
    <w:p w:rsidR="007D609A" w:rsidRDefault="00C23054">
      <w:pPr>
        <w:pStyle w:val="2"/>
        <w:spacing w:line="360" w:lineRule="auto"/>
        <w:jc w:val="center"/>
        <w:rPr>
          <w:rFonts w:ascii="宋体" w:hAnsi="宋体"/>
          <w:b w:val="0"/>
          <w:bCs w:val="0"/>
          <w:sz w:val="44"/>
          <w:szCs w:val="44"/>
        </w:rPr>
      </w:pPr>
      <w:bookmarkStart w:id="824" w:name="_Toc430530545"/>
      <w:bookmarkStart w:id="825" w:name="_Toc224103510"/>
      <w:bookmarkStart w:id="826" w:name="_Toc287607882"/>
      <w:bookmarkStart w:id="827" w:name="_Toc287620829"/>
      <w:bookmarkStart w:id="828" w:name="_Toc277082656"/>
      <w:bookmarkStart w:id="829" w:name="_Toc8793"/>
      <w:bookmarkStart w:id="830" w:name="_Toc27141"/>
      <w:bookmarkStart w:id="831" w:name="_Toc515"/>
      <w:r>
        <w:rPr>
          <w:rFonts w:ascii="宋体" w:hAnsi="宋体" w:hint="eastAsia"/>
          <w:b w:val="0"/>
          <w:bCs w:val="0"/>
          <w:sz w:val="44"/>
          <w:szCs w:val="44"/>
        </w:rPr>
        <w:lastRenderedPageBreak/>
        <w:t>三、</w:t>
      </w:r>
      <w:bookmarkEnd w:id="824"/>
      <w:bookmarkEnd w:id="825"/>
      <w:bookmarkEnd w:id="826"/>
      <w:bookmarkEnd w:id="827"/>
      <w:bookmarkEnd w:id="828"/>
      <w:r>
        <w:rPr>
          <w:rFonts w:ascii="宋体" w:hAnsi="宋体" w:hint="eastAsia"/>
          <w:b w:val="0"/>
          <w:bCs w:val="0"/>
          <w:sz w:val="44"/>
          <w:szCs w:val="44"/>
        </w:rPr>
        <w:t>资格审查部分</w:t>
      </w:r>
      <w:bookmarkEnd w:id="829"/>
      <w:bookmarkEnd w:id="830"/>
      <w:bookmarkEnd w:id="831"/>
    </w:p>
    <w:p w:rsidR="007D609A" w:rsidRDefault="007D609A">
      <w:pPr>
        <w:spacing w:line="360" w:lineRule="auto"/>
        <w:rPr>
          <w:rFonts w:ascii="宋体" w:hAnsi="宋体"/>
          <w:sz w:val="32"/>
          <w:szCs w:val="32"/>
        </w:rPr>
      </w:pPr>
    </w:p>
    <w:p w:rsidR="007D609A" w:rsidRDefault="00C23054">
      <w:pPr>
        <w:spacing w:line="360" w:lineRule="auto"/>
        <w:rPr>
          <w:rFonts w:ascii="宋体" w:hAnsi="宋体"/>
          <w:sz w:val="32"/>
          <w:szCs w:val="32"/>
        </w:rPr>
      </w:pPr>
      <w:r>
        <w:rPr>
          <w:rFonts w:ascii="宋体" w:hAnsi="宋体"/>
          <w:sz w:val="32"/>
          <w:szCs w:val="32"/>
        </w:rPr>
        <w:br w:type="page"/>
      </w:r>
    </w:p>
    <w:p w:rsidR="007D609A" w:rsidRDefault="00C23054">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D609A" w:rsidRDefault="007D609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7D609A" w:rsidRDefault="00C2305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rsidR="007D609A" w:rsidRDefault="007D609A">
      <w:pPr>
        <w:autoSpaceDE w:val="0"/>
        <w:autoSpaceDN w:val="0"/>
        <w:adjustRightInd w:val="0"/>
        <w:snapToGrid w:val="0"/>
        <w:spacing w:line="360" w:lineRule="auto"/>
        <w:jc w:val="left"/>
        <w:rPr>
          <w:rFonts w:ascii="宋体" w:hAnsi="宋体"/>
          <w:kern w:val="0"/>
          <w:sz w:val="16"/>
          <w:szCs w:val="16"/>
        </w:rPr>
      </w:pPr>
    </w:p>
    <w:p w:rsidR="007D609A" w:rsidRDefault="00C23054">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djustRightInd w:val="0"/>
        <w:snapToGrid w:val="0"/>
        <w:spacing w:line="264" w:lineRule="auto"/>
        <w:rPr>
          <w:rFonts w:ascii="宋体" w:hAnsi="宋体"/>
          <w:szCs w:val="21"/>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7D609A">
      <w:pPr>
        <w:autoSpaceDE w:val="0"/>
        <w:autoSpaceDN w:val="0"/>
        <w:adjustRightInd w:val="0"/>
        <w:snapToGrid w:val="0"/>
        <w:spacing w:line="360" w:lineRule="auto"/>
        <w:jc w:val="left"/>
        <w:rPr>
          <w:rFonts w:ascii="宋体" w:hAnsi="宋体" w:cs="MingLiU"/>
          <w:kern w:val="0"/>
          <w:sz w:val="20"/>
          <w:szCs w:val="20"/>
        </w:rPr>
      </w:pPr>
    </w:p>
    <w:p w:rsidR="007D609A" w:rsidRDefault="00C23054">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rsidR="007D609A" w:rsidRDefault="00C23054">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rsidR="007D609A" w:rsidRDefault="00C2305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rsidR="007D609A" w:rsidRDefault="00C23054">
      <w:pPr>
        <w:rPr>
          <w:rFonts w:ascii="宋体" w:hAnsi="宋体"/>
          <w:kern w:val="0"/>
          <w:sz w:val="36"/>
          <w:szCs w:val="36"/>
        </w:rPr>
      </w:pPr>
      <w:r>
        <w:rPr>
          <w:rFonts w:ascii="宋体" w:hAnsi="宋体" w:hint="eastAsia"/>
          <w:kern w:val="0"/>
          <w:sz w:val="36"/>
          <w:szCs w:val="36"/>
        </w:rPr>
        <w:br w:type="page"/>
      </w:r>
    </w:p>
    <w:p w:rsidR="007D609A" w:rsidRDefault="00C23054">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rsidR="007D609A" w:rsidRDefault="007D609A">
      <w:pPr>
        <w:spacing w:line="360" w:lineRule="auto"/>
        <w:jc w:val="center"/>
        <w:rPr>
          <w:rFonts w:ascii="宋体" w:hAnsi="宋体"/>
          <w:b/>
          <w:kern w:val="0"/>
          <w:sz w:val="32"/>
          <w:szCs w:val="32"/>
        </w:rPr>
      </w:pPr>
    </w:p>
    <w:p w:rsidR="007D609A" w:rsidRDefault="00C23054">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rsidR="007D609A" w:rsidRDefault="00C23054">
      <w:pPr>
        <w:spacing w:line="360" w:lineRule="auto"/>
        <w:ind w:firstLineChars="200" w:firstLine="420"/>
        <w:rPr>
          <w:rFonts w:ascii="宋体" w:hAnsi="宋体"/>
        </w:rPr>
      </w:pPr>
      <w:r>
        <w:rPr>
          <w:rFonts w:ascii="宋体" w:hAnsi="宋体"/>
        </w:rPr>
        <w:t>（二）投标人基本情况表</w:t>
      </w:r>
    </w:p>
    <w:p w:rsidR="007D609A" w:rsidRDefault="00C23054">
      <w:pPr>
        <w:spacing w:line="360" w:lineRule="auto"/>
        <w:ind w:firstLineChars="200" w:firstLine="420"/>
        <w:rPr>
          <w:rFonts w:ascii="宋体" w:hAnsi="宋体"/>
        </w:rPr>
      </w:pPr>
      <w:r>
        <w:rPr>
          <w:rFonts w:ascii="宋体" w:hAnsi="宋体"/>
        </w:rPr>
        <w:t>（三）拟委任的主要人员汇总表</w:t>
      </w:r>
    </w:p>
    <w:p w:rsidR="007D609A" w:rsidRDefault="00C23054">
      <w:pPr>
        <w:spacing w:line="360" w:lineRule="auto"/>
        <w:ind w:firstLineChars="200" w:firstLine="420"/>
        <w:rPr>
          <w:rFonts w:ascii="宋体" w:hAnsi="宋体"/>
        </w:rPr>
      </w:pPr>
      <w:r>
        <w:rPr>
          <w:rFonts w:ascii="宋体" w:hAnsi="宋体"/>
        </w:rPr>
        <w:t>（四）</w:t>
      </w:r>
      <w:r>
        <w:rPr>
          <w:rFonts w:ascii="宋体" w:hAnsi="宋体" w:hint="eastAsia"/>
        </w:rPr>
        <w:t>驾驶员及车辆配置</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）类似项目情况表</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六</w:t>
      </w:r>
      <w:r>
        <w:rPr>
          <w:rFonts w:ascii="宋体" w:hAnsi="宋体"/>
        </w:rPr>
        <w:t>）</w:t>
      </w:r>
      <w:r>
        <w:rPr>
          <w:rFonts w:ascii="宋体" w:hAnsi="宋体" w:hint="eastAsia"/>
        </w:rPr>
        <w:t>承诺</w:t>
      </w:r>
    </w:p>
    <w:p w:rsidR="007D609A" w:rsidRDefault="00C23054">
      <w:pPr>
        <w:spacing w:line="360" w:lineRule="auto"/>
        <w:ind w:firstLineChars="200" w:firstLine="420"/>
        <w:rPr>
          <w:rFonts w:ascii="宋体" w:hAnsi="宋体"/>
        </w:rPr>
      </w:pPr>
      <w:r>
        <w:rPr>
          <w:rFonts w:ascii="宋体" w:hAnsi="宋体"/>
        </w:rPr>
        <w:t>（</w:t>
      </w:r>
      <w:r>
        <w:rPr>
          <w:rFonts w:ascii="宋体" w:hAnsi="宋体" w:hint="eastAsia"/>
        </w:rPr>
        <w:t>七</w:t>
      </w:r>
      <w:r>
        <w:rPr>
          <w:rFonts w:ascii="宋体" w:hAnsi="宋体"/>
        </w:rPr>
        <w:t>）其他资料</w:t>
      </w:r>
    </w:p>
    <w:p w:rsidR="007D609A" w:rsidRDefault="007D609A">
      <w:pPr>
        <w:spacing w:line="360" w:lineRule="auto"/>
        <w:jc w:val="center"/>
        <w:rPr>
          <w:rFonts w:ascii="宋体" w:hAnsi="宋体"/>
          <w:b/>
          <w:kern w:val="0"/>
          <w:sz w:val="32"/>
          <w:szCs w:val="32"/>
        </w:rPr>
      </w:pPr>
    </w:p>
    <w:p w:rsidR="007D609A" w:rsidRDefault="007D609A">
      <w:pPr>
        <w:spacing w:line="360" w:lineRule="auto"/>
        <w:jc w:val="center"/>
        <w:rPr>
          <w:rFonts w:ascii="宋体" w:hAnsi="宋体"/>
          <w:b/>
          <w:kern w:val="0"/>
          <w:sz w:val="32"/>
          <w:szCs w:val="32"/>
        </w:rPr>
      </w:pPr>
    </w:p>
    <w:p w:rsidR="007D609A" w:rsidRDefault="00C23054">
      <w:pPr>
        <w:pStyle w:val="3"/>
        <w:jc w:val="center"/>
        <w:rPr>
          <w:rFonts w:ascii="宋体" w:hAnsi="宋体"/>
          <w:snapToGrid w:val="0"/>
          <w:kern w:val="0"/>
          <w:sz w:val="30"/>
          <w:szCs w:val="30"/>
        </w:rPr>
      </w:pPr>
      <w:r>
        <w:rPr>
          <w:rFonts w:ascii="宋体" w:hAnsi="宋体"/>
        </w:rPr>
        <w:br w:type="page"/>
      </w:r>
      <w:bookmarkStart w:id="832" w:name="_Toc5633"/>
      <w:bookmarkStart w:id="833" w:name="_Toc16897"/>
      <w:bookmarkStart w:id="834" w:name="_Toc26263"/>
      <w:bookmarkStart w:id="835" w:name="_Toc277082657"/>
      <w:bookmarkStart w:id="836" w:name="_Toc287607883"/>
      <w:bookmarkStart w:id="837" w:name="_Toc430530546"/>
      <w:bookmarkStart w:id="838" w:name="_Toc224103511"/>
      <w:bookmarkStart w:id="839" w:name="_Toc287620830"/>
      <w:r>
        <w:rPr>
          <w:sz w:val="30"/>
          <w:szCs w:val="30"/>
        </w:rPr>
        <w:lastRenderedPageBreak/>
        <w:t>（一）</w:t>
      </w:r>
      <w:r>
        <w:rPr>
          <w:rFonts w:hint="eastAsia"/>
          <w:sz w:val="30"/>
          <w:szCs w:val="30"/>
        </w:rPr>
        <w:t>法定代表人身份证明或附有法定代表人身份证明的授权委托书</w:t>
      </w:r>
      <w:bookmarkEnd w:id="832"/>
      <w:bookmarkEnd w:id="833"/>
      <w:bookmarkEnd w:id="834"/>
    </w:p>
    <w:p w:rsidR="007D609A" w:rsidRDefault="00C23054">
      <w:pPr>
        <w:spacing w:line="480" w:lineRule="auto"/>
        <w:jc w:val="center"/>
        <w:rPr>
          <w:rFonts w:ascii="宋体" w:hAnsi="宋体"/>
          <w:sz w:val="28"/>
        </w:rPr>
      </w:pPr>
      <w:r>
        <w:rPr>
          <w:rFonts w:ascii="宋体" w:hAnsi="宋体" w:hint="eastAsia"/>
          <w:sz w:val="28"/>
        </w:rPr>
        <w:t>法定代表人身份证明</w:t>
      </w:r>
    </w:p>
    <w:p w:rsidR="007D609A" w:rsidRDefault="007D609A">
      <w:pPr>
        <w:spacing w:line="480" w:lineRule="auto"/>
        <w:jc w:val="center"/>
        <w:rPr>
          <w:rFonts w:ascii="宋体" w:hAnsi="宋体"/>
        </w:rPr>
      </w:pPr>
    </w:p>
    <w:p w:rsidR="007D609A" w:rsidRDefault="00C23054" w:rsidP="000548C7">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rsidR="007D609A" w:rsidRDefault="00C23054" w:rsidP="000548C7">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rsidR="007D609A" w:rsidRDefault="00C23054" w:rsidP="000548C7">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rsidR="007D609A" w:rsidRDefault="00C23054" w:rsidP="000548C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rsidR="007D609A" w:rsidRDefault="00C23054" w:rsidP="000548C7">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rsidR="007D609A" w:rsidRDefault="00C23054" w:rsidP="000548C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rsidR="007D609A" w:rsidRDefault="007D609A">
      <w:pPr>
        <w:autoSpaceDE w:val="0"/>
        <w:autoSpaceDN w:val="0"/>
        <w:adjustRightInd w:val="0"/>
        <w:snapToGrid w:val="0"/>
        <w:spacing w:line="360" w:lineRule="auto"/>
        <w:jc w:val="left"/>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7D609A">
      <w:pPr>
        <w:pStyle w:val="a0"/>
        <w:spacing w:after="0" w:line="360" w:lineRule="auto"/>
        <w:rPr>
          <w:rFonts w:ascii="宋体" w:hAnsi="宋体"/>
          <w:szCs w:val="21"/>
        </w:rPr>
      </w:pPr>
    </w:p>
    <w:p w:rsidR="007D609A" w:rsidRDefault="00C23054" w:rsidP="000548C7">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rsidR="007D609A" w:rsidRDefault="007D609A">
      <w:pPr>
        <w:autoSpaceDE w:val="0"/>
        <w:autoSpaceDN w:val="0"/>
        <w:adjustRightInd w:val="0"/>
        <w:snapToGrid w:val="0"/>
        <w:spacing w:line="480" w:lineRule="auto"/>
        <w:jc w:val="left"/>
        <w:rPr>
          <w:rFonts w:ascii="宋体" w:hAnsi="宋体"/>
          <w:kern w:val="0"/>
          <w:sz w:val="20"/>
          <w:szCs w:val="20"/>
        </w:rPr>
      </w:pPr>
    </w:p>
    <w:p w:rsidR="007D609A" w:rsidRDefault="00C2305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D609A" w:rsidRDefault="007D609A">
      <w:pPr>
        <w:autoSpaceDE w:val="0"/>
        <w:autoSpaceDN w:val="0"/>
        <w:adjustRightInd w:val="0"/>
        <w:snapToGrid w:val="0"/>
        <w:spacing w:line="360" w:lineRule="auto"/>
        <w:jc w:val="left"/>
        <w:rPr>
          <w:rFonts w:ascii="宋体" w:hAnsi="宋体"/>
          <w:kern w:val="0"/>
        </w:rPr>
      </w:pPr>
    </w:p>
    <w:p w:rsidR="007D609A" w:rsidRDefault="007D609A">
      <w:pPr>
        <w:autoSpaceDE w:val="0"/>
        <w:autoSpaceDN w:val="0"/>
        <w:adjustRightInd w:val="0"/>
        <w:snapToGrid w:val="0"/>
        <w:spacing w:line="360" w:lineRule="auto"/>
        <w:jc w:val="left"/>
        <w:rPr>
          <w:rFonts w:ascii="宋体" w:hAnsi="宋体"/>
          <w:kern w:val="0"/>
        </w:rPr>
      </w:pPr>
    </w:p>
    <w:p w:rsidR="007D609A" w:rsidRDefault="00C23054" w:rsidP="000548C7">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835"/>
      <w:bookmarkEnd w:id="836"/>
      <w:bookmarkEnd w:id="837"/>
      <w:bookmarkEnd w:id="838"/>
      <w:bookmarkEnd w:id="839"/>
      <w:r>
        <w:rPr>
          <w:rFonts w:ascii="宋体" w:hAnsi="宋体" w:hint="eastAsia"/>
          <w:kern w:val="0"/>
          <w:szCs w:val="21"/>
        </w:rPr>
        <w:t>。</w:t>
      </w:r>
    </w:p>
    <w:p w:rsidR="007D609A" w:rsidRDefault="00C2305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rsidR="007D609A" w:rsidRDefault="00C2305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rsidR="007D609A" w:rsidRDefault="007D609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rsidR="007D609A" w:rsidRDefault="00C230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D609A" w:rsidRDefault="00C23054">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D609A" w:rsidRDefault="00C23054">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D609A" w:rsidRDefault="00C23054">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rsidR="007D609A" w:rsidRDefault="00C23054">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rsidR="007D609A" w:rsidRDefault="00C23054">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rsidR="007D609A" w:rsidRDefault="00C23054">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rsidR="007D609A" w:rsidRDefault="00C23054" w:rsidP="000548C7">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rsidR="007D609A" w:rsidRDefault="007D609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rsidR="007D609A" w:rsidRDefault="007D609A">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rsidR="007D609A" w:rsidRDefault="00C2305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rsidR="007D609A" w:rsidRDefault="007D609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rsidR="007D609A" w:rsidRDefault="00C23054">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rsidR="007D609A" w:rsidRDefault="00C23054">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rsidR="007D609A" w:rsidRDefault="00C23054">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rsidR="007D609A" w:rsidRDefault="00C23054">
      <w:pPr>
        <w:pStyle w:val="3"/>
        <w:spacing w:before="0" w:after="0" w:line="240" w:lineRule="auto"/>
        <w:jc w:val="center"/>
        <w:rPr>
          <w:rFonts w:ascii="宋体" w:hAnsi="宋体"/>
        </w:rPr>
      </w:pPr>
      <w:bookmarkStart w:id="840" w:name="_Toc5458"/>
      <w:bookmarkStart w:id="841" w:name="_Toc6130"/>
      <w:bookmarkStart w:id="842" w:name="_Toc287607887"/>
      <w:bookmarkStart w:id="843" w:name="_Toc277082659"/>
      <w:r>
        <w:rPr>
          <w:rFonts w:ascii="宋体" w:hAnsi="宋体" w:hint="eastAsia"/>
          <w:b w:val="0"/>
          <w:bCs w:val="0"/>
        </w:rPr>
        <w:lastRenderedPageBreak/>
        <w:t>（二）投标人基本情况表</w:t>
      </w:r>
      <w:bookmarkEnd w:id="840"/>
      <w:bookmarkEnd w:id="841"/>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2820"/>
        <w:gridCol w:w="1318"/>
        <w:gridCol w:w="2502"/>
      </w:tblGrid>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投标人名称</w:t>
            </w:r>
          </w:p>
        </w:tc>
        <w:tc>
          <w:tcPr>
            <w:tcW w:w="7607" w:type="dxa"/>
            <w:gridSpan w:val="4"/>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787" w:type="dxa"/>
            <w:gridSpan w:val="2"/>
            <w:vAlign w:val="center"/>
          </w:tcPr>
          <w:p w:rsidR="007D609A" w:rsidRDefault="007D609A">
            <w:pPr>
              <w:autoSpaceDE w:val="0"/>
              <w:autoSpaceDN w:val="0"/>
              <w:adjustRightInd w:val="0"/>
              <w:snapToGrid w:val="0"/>
              <w:jc w:val="center"/>
              <w:rPr>
                <w:rFonts w:ascii="宋体" w:hAnsi="宋体"/>
                <w:kern w:val="0"/>
                <w:szCs w:val="21"/>
              </w:rPr>
            </w:pPr>
          </w:p>
        </w:tc>
        <w:tc>
          <w:tcPr>
            <w:tcW w:w="1318"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502"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Merge w:val="restart"/>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820" w:type="dxa"/>
            <w:vAlign w:val="center"/>
          </w:tcPr>
          <w:p w:rsidR="007D609A" w:rsidRDefault="007D609A">
            <w:pPr>
              <w:autoSpaceDE w:val="0"/>
              <w:autoSpaceDN w:val="0"/>
              <w:adjustRightInd w:val="0"/>
              <w:snapToGrid w:val="0"/>
              <w:jc w:val="center"/>
              <w:rPr>
                <w:rFonts w:ascii="宋体" w:hAnsi="宋体"/>
                <w:kern w:val="0"/>
                <w:szCs w:val="21"/>
              </w:rPr>
            </w:pPr>
          </w:p>
        </w:tc>
        <w:tc>
          <w:tcPr>
            <w:tcW w:w="1318"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502"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Merge/>
            <w:vAlign w:val="center"/>
          </w:tcPr>
          <w:p w:rsidR="007D609A" w:rsidRDefault="007D609A">
            <w:pPr>
              <w:autoSpaceDE w:val="0"/>
              <w:autoSpaceDN w:val="0"/>
              <w:adjustRightInd w:val="0"/>
              <w:snapToGrid w:val="0"/>
              <w:jc w:val="center"/>
              <w:rPr>
                <w:rFonts w:ascii="宋体" w:hAnsi="宋体"/>
                <w:kern w:val="0"/>
                <w:szCs w:val="21"/>
              </w:rPr>
            </w:pPr>
          </w:p>
        </w:tc>
        <w:tc>
          <w:tcPr>
            <w:tcW w:w="967" w:type="dxa"/>
            <w:vAlign w:val="center"/>
          </w:tcPr>
          <w:p w:rsidR="007D609A" w:rsidRDefault="00C23054">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820" w:type="dxa"/>
            <w:vAlign w:val="center"/>
          </w:tcPr>
          <w:p w:rsidR="007D609A" w:rsidRDefault="007D609A">
            <w:pPr>
              <w:autoSpaceDE w:val="0"/>
              <w:autoSpaceDN w:val="0"/>
              <w:adjustRightInd w:val="0"/>
              <w:snapToGrid w:val="0"/>
              <w:jc w:val="center"/>
              <w:rPr>
                <w:rFonts w:ascii="宋体" w:hAnsi="宋体"/>
                <w:kern w:val="0"/>
                <w:szCs w:val="21"/>
              </w:rPr>
            </w:pPr>
          </w:p>
        </w:tc>
        <w:tc>
          <w:tcPr>
            <w:tcW w:w="1318"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502"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4"/>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2820" w:type="dxa"/>
            <w:vAlign w:val="center"/>
          </w:tcPr>
          <w:p w:rsidR="007D609A" w:rsidRDefault="007D609A">
            <w:pPr>
              <w:autoSpaceDE w:val="0"/>
              <w:autoSpaceDN w:val="0"/>
              <w:adjustRightInd w:val="0"/>
              <w:snapToGrid w:val="0"/>
              <w:jc w:val="center"/>
              <w:rPr>
                <w:rFonts w:ascii="宋体" w:hAnsi="宋体"/>
                <w:kern w:val="0"/>
                <w:szCs w:val="21"/>
              </w:rPr>
            </w:pPr>
          </w:p>
        </w:tc>
        <w:tc>
          <w:tcPr>
            <w:tcW w:w="1318"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2502"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项目负责人</w:t>
            </w:r>
          </w:p>
        </w:tc>
        <w:tc>
          <w:tcPr>
            <w:tcW w:w="967"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2820" w:type="dxa"/>
            <w:vAlign w:val="center"/>
          </w:tcPr>
          <w:p w:rsidR="007D609A" w:rsidRDefault="007D609A">
            <w:pPr>
              <w:autoSpaceDE w:val="0"/>
              <w:autoSpaceDN w:val="0"/>
              <w:adjustRightInd w:val="0"/>
              <w:snapToGrid w:val="0"/>
              <w:jc w:val="center"/>
              <w:rPr>
                <w:rFonts w:ascii="宋体" w:hAnsi="宋体"/>
                <w:kern w:val="0"/>
                <w:szCs w:val="21"/>
              </w:rPr>
            </w:pPr>
          </w:p>
        </w:tc>
        <w:tc>
          <w:tcPr>
            <w:tcW w:w="1318"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2502"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3787" w:type="dxa"/>
            <w:gridSpan w:val="2"/>
            <w:vAlign w:val="center"/>
          </w:tcPr>
          <w:p w:rsidR="007D609A" w:rsidRDefault="007D609A">
            <w:pPr>
              <w:autoSpaceDE w:val="0"/>
              <w:autoSpaceDN w:val="0"/>
              <w:adjustRightInd w:val="0"/>
              <w:snapToGrid w:val="0"/>
              <w:jc w:val="center"/>
              <w:rPr>
                <w:rFonts w:ascii="宋体" w:hAnsi="宋体"/>
                <w:kern w:val="0"/>
                <w:szCs w:val="21"/>
              </w:rPr>
            </w:pPr>
          </w:p>
        </w:tc>
        <w:tc>
          <w:tcPr>
            <w:tcW w:w="3820" w:type="dxa"/>
            <w:gridSpan w:val="2"/>
            <w:vAlign w:val="center"/>
          </w:tcPr>
          <w:p w:rsidR="007D609A" w:rsidRDefault="00C23054">
            <w:pPr>
              <w:autoSpaceDE w:val="0"/>
              <w:autoSpaceDN w:val="0"/>
              <w:adjustRightInd w:val="0"/>
              <w:snapToGrid w:val="0"/>
              <w:ind w:firstLineChars="100" w:firstLine="210"/>
              <w:rPr>
                <w:rFonts w:ascii="宋体" w:hAnsi="宋体"/>
                <w:kern w:val="0"/>
                <w:szCs w:val="21"/>
              </w:rPr>
            </w:pPr>
            <w:r>
              <w:rPr>
                <w:rFonts w:ascii="宋体" w:hAnsi="宋体" w:cs="MingLiU" w:hint="eastAsia"/>
                <w:kern w:val="0"/>
                <w:szCs w:val="21"/>
              </w:rPr>
              <w:t>员工总人数：</w:t>
            </w: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7607" w:type="dxa"/>
            <w:gridSpan w:val="4"/>
            <w:tcBorders>
              <w:bottom w:val="single" w:sz="4" w:space="0" w:color="auto"/>
            </w:tcBorders>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统一社会信用代码</w:t>
            </w:r>
          </w:p>
        </w:tc>
        <w:tc>
          <w:tcPr>
            <w:tcW w:w="7607" w:type="dxa"/>
            <w:gridSpan w:val="4"/>
            <w:tcBorders>
              <w:top w:val="single" w:sz="4" w:space="0" w:color="auto"/>
            </w:tcBorders>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7607" w:type="dxa"/>
            <w:gridSpan w:val="4"/>
            <w:tcBorders>
              <w:bottom w:val="single" w:sz="4" w:space="0" w:color="auto"/>
            </w:tcBorders>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7607" w:type="dxa"/>
            <w:gridSpan w:val="4"/>
            <w:tcBorders>
              <w:top w:val="single" w:sz="4" w:space="0" w:color="auto"/>
              <w:bottom w:val="single" w:sz="4" w:space="0" w:color="auto"/>
            </w:tcBorders>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proofErr w:type="gramStart"/>
            <w:r>
              <w:rPr>
                <w:rFonts w:ascii="宋体" w:hAnsi="宋体" w:hint="eastAsia"/>
                <w:kern w:val="0"/>
                <w:szCs w:val="21"/>
              </w:rPr>
              <w:t>账</w:t>
            </w:r>
            <w:proofErr w:type="gramEnd"/>
            <w:r>
              <w:rPr>
                <w:rFonts w:ascii="宋体" w:hAnsi="宋体" w:hint="eastAsia"/>
                <w:kern w:val="0"/>
                <w:szCs w:val="21"/>
              </w:rPr>
              <w:t xml:space="preserve">  号</w:t>
            </w:r>
          </w:p>
        </w:tc>
        <w:tc>
          <w:tcPr>
            <w:tcW w:w="7607" w:type="dxa"/>
            <w:gridSpan w:val="4"/>
            <w:tcBorders>
              <w:top w:val="single" w:sz="4" w:space="0" w:color="auto"/>
            </w:tcBorders>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4"/>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851"/>
        </w:trPr>
        <w:tc>
          <w:tcPr>
            <w:tcW w:w="1862"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4"/>
            <w:vAlign w:val="center"/>
          </w:tcPr>
          <w:p w:rsidR="007D609A" w:rsidRDefault="007D609A">
            <w:pPr>
              <w:autoSpaceDE w:val="0"/>
              <w:autoSpaceDN w:val="0"/>
              <w:adjustRightInd w:val="0"/>
              <w:snapToGrid w:val="0"/>
              <w:jc w:val="center"/>
              <w:rPr>
                <w:rFonts w:ascii="宋体" w:hAnsi="宋体"/>
                <w:kern w:val="0"/>
                <w:szCs w:val="21"/>
              </w:rPr>
            </w:pPr>
          </w:p>
        </w:tc>
      </w:tr>
    </w:tbl>
    <w:p w:rsidR="007D609A" w:rsidRDefault="007D609A">
      <w:pPr>
        <w:spacing w:line="360" w:lineRule="auto"/>
        <w:jc w:val="center"/>
        <w:rPr>
          <w:rFonts w:ascii="宋体" w:hAnsi="宋体"/>
          <w:szCs w:val="21"/>
        </w:rPr>
      </w:pPr>
    </w:p>
    <w:p w:rsidR="007D609A" w:rsidRDefault="00C23054">
      <w:pPr>
        <w:pStyle w:val="3"/>
        <w:spacing w:before="0" w:after="0" w:line="240" w:lineRule="auto"/>
        <w:jc w:val="center"/>
        <w:rPr>
          <w:rFonts w:ascii="宋体" w:hAnsi="宋体"/>
          <w:b w:val="0"/>
          <w:bCs w:val="0"/>
        </w:rPr>
      </w:pPr>
      <w:r>
        <w:rPr>
          <w:rFonts w:ascii="宋体" w:hAnsi="宋体"/>
          <w:szCs w:val="21"/>
        </w:rPr>
        <w:br w:type="page"/>
      </w:r>
      <w:bookmarkStart w:id="844" w:name="_Toc390"/>
      <w:bookmarkStart w:id="845" w:name="_Toc20726"/>
      <w:bookmarkStart w:id="846" w:name="_Toc18059"/>
      <w:bookmarkStart w:id="847" w:name="_Toc509218863"/>
      <w:bookmarkStart w:id="848" w:name="_Toc534185840"/>
      <w:r>
        <w:rPr>
          <w:rFonts w:ascii="宋体" w:hAnsi="宋体" w:hint="eastAsia"/>
          <w:b w:val="0"/>
          <w:bCs w:val="0"/>
        </w:rPr>
        <w:lastRenderedPageBreak/>
        <w:t>（三）</w:t>
      </w:r>
      <w:r>
        <w:rPr>
          <w:rFonts w:ascii="宋体" w:hAnsi="宋体"/>
          <w:b w:val="0"/>
          <w:bCs w:val="0"/>
        </w:rPr>
        <w:t>拟委任的主要人员汇总表</w:t>
      </w:r>
      <w:bookmarkEnd w:id="844"/>
      <w:bookmarkEnd w:id="845"/>
      <w:bookmarkEnd w:id="846"/>
    </w:p>
    <w:tbl>
      <w:tblPr>
        <w:tblStyle w:val="TableNormal2"/>
        <w:tblW w:w="90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1703"/>
        <w:gridCol w:w="1494"/>
        <w:gridCol w:w="2200"/>
        <w:gridCol w:w="1880"/>
        <w:gridCol w:w="876"/>
      </w:tblGrid>
      <w:tr w:rsidR="007D609A">
        <w:trPr>
          <w:trHeight w:val="519"/>
          <w:jc w:val="center"/>
        </w:trPr>
        <w:tc>
          <w:tcPr>
            <w:tcW w:w="939" w:type="dxa"/>
            <w:vAlign w:val="center"/>
          </w:tcPr>
          <w:p w:rsidR="007D609A" w:rsidRDefault="00C23054">
            <w:pPr>
              <w:jc w:val="center"/>
              <w:rPr>
                <w:rFonts w:ascii="宋体" w:hAnsi="宋体" w:cs="宋体"/>
                <w:kern w:val="0"/>
                <w:szCs w:val="22"/>
              </w:rPr>
            </w:pPr>
            <w:r>
              <w:rPr>
                <w:rFonts w:ascii="宋体" w:hAnsi="宋体" w:cs="宋体"/>
                <w:kern w:val="0"/>
                <w:szCs w:val="22"/>
              </w:rPr>
              <w:t>序号</w:t>
            </w:r>
          </w:p>
        </w:tc>
        <w:tc>
          <w:tcPr>
            <w:tcW w:w="1703" w:type="dxa"/>
            <w:vAlign w:val="center"/>
          </w:tcPr>
          <w:p w:rsidR="007D609A" w:rsidRDefault="00C23054">
            <w:pPr>
              <w:jc w:val="center"/>
              <w:rPr>
                <w:rFonts w:ascii="宋体" w:hAnsi="宋体" w:cs="宋体"/>
                <w:kern w:val="0"/>
                <w:szCs w:val="22"/>
              </w:rPr>
            </w:pPr>
            <w:r>
              <w:rPr>
                <w:rFonts w:ascii="宋体" w:hAnsi="宋体" w:cs="宋体"/>
                <w:kern w:val="0"/>
                <w:szCs w:val="22"/>
              </w:rPr>
              <w:t>本项目任职</w:t>
            </w:r>
          </w:p>
        </w:tc>
        <w:tc>
          <w:tcPr>
            <w:tcW w:w="1494" w:type="dxa"/>
            <w:vAlign w:val="center"/>
          </w:tcPr>
          <w:p w:rsidR="007D609A" w:rsidRDefault="00C23054">
            <w:pPr>
              <w:jc w:val="center"/>
              <w:rPr>
                <w:rFonts w:ascii="宋体" w:hAnsi="宋体" w:cs="宋体"/>
                <w:kern w:val="0"/>
                <w:szCs w:val="22"/>
              </w:rPr>
            </w:pPr>
            <w:r>
              <w:rPr>
                <w:rFonts w:ascii="宋体" w:hAnsi="宋体" w:cs="宋体"/>
                <w:kern w:val="0"/>
                <w:szCs w:val="22"/>
              </w:rPr>
              <w:t>姓名</w:t>
            </w:r>
          </w:p>
        </w:tc>
        <w:tc>
          <w:tcPr>
            <w:tcW w:w="2200" w:type="dxa"/>
            <w:vAlign w:val="center"/>
          </w:tcPr>
          <w:p w:rsidR="007D609A" w:rsidRDefault="00C23054">
            <w:pPr>
              <w:spacing w:before="5"/>
              <w:jc w:val="center"/>
              <w:rPr>
                <w:rFonts w:ascii="宋体" w:hAnsi="宋体" w:cs="宋体"/>
                <w:kern w:val="0"/>
                <w:szCs w:val="22"/>
              </w:rPr>
            </w:pPr>
            <w:r>
              <w:rPr>
                <w:rFonts w:ascii="宋体" w:hAnsi="宋体" w:cs="宋体" w:hint="eastAsia"/>
                <w:kern w:val="0"/>
                <w:szCs w:val="22"/>
              </w:rPr>
              <w:t>身份证号码</w:t>
            </w:r>
          </w:p>
        </w:tc>
        <w:tc>
          <w:tcPr>
            <w:tcW w:w="1880" w:type="dxa"/>
            <w:tcBorders>
              <w:righ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hint="eastAsia"/>
                <w:kern w:val="0"/>
                <w:szCs w:val="22"/>
              </w:rPr>
              <w:t>联系电话</w:t>
            </w:r>
          </w:p>
        </w:tc>
        <w:tc>
          <w:tcPr>
            <w:tcW w:w="876" w:type="dxa"/>
            <w:tcBorders>
              <w:lef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kern w:val="0"/>
                <w:szCs w:val="22"/>
              </w:rPr>
              <w:t>备注</w:t>
            </w:r>
          </w:p>
        </w:tc>
      </w:tr>
      <w:tr w:rsidR="007D609A">
        <w:trPr>
          <w:trHeight w:val="519"/>
          <w:jc w:val="center"/>
        </w:trPr>
        <w:tc>
          <w:tcPr>
            <w:tcW w:w="939" w:type="dxa"/>
            <w:vAlign w:val="center"/>
          </w:tcPr>
          <w:p w:rsidR="007D609A" w:rsidRDefault="00C23054">
            <w:pPr>
              <w:jc w:val="center"/>
              <w:rPr>
                <w:rFonts w:hAnsi="宋体" w:cs="宋体"/>
                <w:kern w:val="0"/>
                <w:szCs w:val="22"/>
              </w:rPr>
            </w:pPr>
            <w:r>
              <w:rPr>
                <w:rFonts w:hAnsi="宋体" w:cs="宋体" w:hint="eastAsia"/>
                <w:kern w:val="0"/>
                <w:szCs w:val="22"/>
              </w:rPr>
              <w:t>1</w:t>
            </w:r>
          </w:p>
        </w:tc>
        <w:tc>
          <w:tcPr>
            <w:tcW w:w="1703" w:type="dxa"/>
            <w:vAlign w:val="center"/>
          </w:tcPr>
          <w:p w:rsidR="007D609A" w:rsidRDefault="00C23054">
            <w:pPr>
              <w:jc w:val="center"/>
              <w:rPr>
                <w:rFonts w:hAnsi="宋体" w:cs="宋体"/>
                <w:kern w:val="0"/>
                <w:szCs w:val="22"/>
              </w:rPr>
            </w:pPr>
            <w:r>
              <w:rPr>
                <w:rFonts w:hAnsi="宋体" w:cs="宋体" w:hint="eastAsia"/>
                <w:kern w:val="0"/>
                <w:szCs w:val="22"/>
              </w:rPr>
              <w:t>项目负责人</w:t>
            </w: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tcBorders>
              <w:right w:val="single" w:sz="4" w:space="0" w:color="auto"/>
            </w:tcBorders>
            <w:vAlign w:val="center"/>
          </w:tcPr>
          <w:p w:rsidR="007D609A" w:rsidRDefault="007D609A">
            <w:pPr>
              <w:jc w:val="center"/>
              <w:rPr>
                <w:rFonts w:hAnsi="宋体" w:cs="宋体"/>
                <w:kern w:val="0"/>
                <w:szCs w:val="22"/>
              </w:rPr>
            </w:pPr>
          </w:p>
        </w:tc>
        <w:tc>
          <w:tcPr>
            <w:tcW w:w="876" w:type="dxa"/>
            <w:tcBorders>
              <w:left w:val="single" w:sz="4" w:space="0" w:color="auto"/>
            </w:tcBorders>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C23054">
            <w:pPr>
              <w:jc w:val="center"/>
              <w:rPr>
                <w:rFonts w:hAnsi="宋体" w:cs="宋体"/>
                <w:kern w:val="0"/>
                <w:szCs w:val="22"/>
              </w:rPr>
            </w:pPr>
            <w:r>
              <w:rPr>
                <w:rFonts w:hAnsi="宋体" w:cs="宋体" w:hint="eastAsia"/>
                <w:kern w:val="0"/>
                <w:szCs w:val="22"/>
              </w:rPr>
              <w:t>2</w:t>
            </w:r>
          </w:p>
        </w:tc>
        <w:tc>
          <w:tcPr>
            <w:tcW w:w="1703" w:type="dxa"/>
            <w:vAlign w:val="center"/>
          </w:tcPr>
          <w:p w:rsidR="007D609A" w:rsidRDefault="00C23054">
            <w:pPr>
              <w:jc w:val="center"/>
              <w:rPr>
                <w:rFonts w:hAnsi="宋体" w:cs="宋体"/>
                <w:kern w:val="0"/>
                <w:szCs w:val="22"/>
              </w:rPr>
            </w:pPr>
            <w:r>
              <w:rPr>
                <w:rFonts w:hAnsi="宋体" w:cs="宋体" w:hint="eastAsia"/>
                <w:kern w:val="0"/>
                <w:szCs w:val="22"/>
              </w:rPr>
              <w:t>现场管理人员</w:t>
            </w: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shd w:val="clear" w:color="auto" w:fill="auto"/>
            <w:vAlign w:val="center"/>
          </w:tcPr>
          <w:p w:rsidR="007D609A" w:rsidRDefault="00C23054">
            <w:pPr>
              <w:jc w:val="center"/>
              <w:rPr>
                <w:rFonts w:hAnsi="宋体" w:cs="宋体"/>
                <w:kern w:val="0"/>
                <w:szCs w:val="22"/>
              </w:rPr>
            </w:pPr>
            <w:r>
              <w:rPr>
                <w:rFonts w:ascii="Arial" w:hAnsi="Arial" w:cs="Arial"/>
                <w:kern w:val="0"/>
                <w:szCs w:val="22"/>
              </w:rPr>
              <w:t>…</w:t>
            </w:r>
          </w:p>
        </w:tc>
        <w:tc>
          <w:tcPr>
            <w:tcW w:w="1703" w:type="dxa"/>
            <w:shd w:val="clear" w:color="auto" w:fill="auto"/>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0"/>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0"/>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1703" w:type="dxa"/>
            <w:vAlign w:val="center"/>
          </w:tcPr>
          <w:p w:rsidR="007D609A" w:rsidRDefault="007D609A">
            <w:pPr>
              <w:jc w:val="center"/>
              <w:rPr>
                <w:rFonts w:hAnsi="宋体" w:cs="宋体"/>
                <w:kern w:val="0"/>
                <w:szCs w:val="22"/>
              </w:rPr>
            </w:pPr>
          </w:p>
        </w:tc>
        <w:tc>
          <w:tcPr>
            <w:tcW w:w="1494" w:type="dxa"/>
            <w:vAlign w:val="center"/>
          </w:tcPr>
          <w:p w:rsidR="007D609A" w:rsidRDefault="007D609A">
            <w:pPr>
              <w:jc w:val="center"/>
              <w:rPr>
                <w:rFonts w:hAnsi="宋体" w:cs="宋体"/>
                <w:kern w:val="0"/>
                <w:szCs w:val="22"/>
              </w:rPr>
            </w:pPr>
          </w:p>
        </w:tc>
        <w:tc>
          <w:tcPr>
            <w:tcW w:w="2200"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876" w:type="dxa"/>
            <w:vAlign w:val="center"/>
          </w:tcPr>
          <w:p w:rsidR="007D609A" w:rsidRDefault="007D609A">
            <w:pPr>
              <w:jc w:val="center"/>
              <w:rPr>
                <w:rFonts w:hAnsi="宋体" w:cs="宋体"/>
                <w:kern w:val="0"/>
                <w:szCs w:val="22"/>
              </w:rPr>
            </w:pPr>
          </w:p>
        </w:tc>
      </w:tr>
    </w:tbl>
    <w:p w:rsidR="007D609A" w:rsidRDefault="007D609A">
      <w:pPr>
        <w:spacing w:line="20" w:lineRule="exact"/>
        <w:jc w:val="center"/>
        <w:rPr>
          <w:rFonts w:ascii="宋体" w:hAnsi="宋体"/>
          <w:szCs w:val="21"/>
        </w:rPr>
      </w:pPr>
    </w:p>
    <w:p w:rsidR="007D609A" w:rsidRDefault="00C23054">
      <w:pPr>
        <w:rPr>
          <w:rFonts w:ascii="宋体" w:hAnsi="宋体"/>
        </w:rPr>
      </w:pPr>
      <w:r>
        <w:rPr>
          <w:rFonts w:ascii="宋体" w:hAnsi="宋体" w:hint="eastAsia"/>
        </w:rPr>
        <w:br w:type="page"/>
      </w:r>
    </w:p>
    <w:p w:rsidR="007D609A" w:rsidRDefault="00C23054">
      <w:pPr>
        <w:pStyle w:val="3"/>
        <w:spacing w:before="0" w:after="0" w:line="240" w:lineRule="auto"/>
        <w:jc w:val="center"/>
        <w:rPr>
          <w:rFonts w:ascii="宋体" w:hAnsi="宋体"/>
          <w:b w:val="0"/>
          <w:bCs w:val="0"/>
        </w:rPr>
      </w:pPr>
      <w:bookmarkStart w:id="849" w:name="_Toc4850"/>
      <w:bookmarkStart w:id="850" w:name="_Toc22515"/>
      <w:r>
        <w:rPr>
          <w:rFonts w:ascii="宋体" w:hAnsi="宋体" w:hint="eastAsia"/>
          <w:b w:val="0"/>
          <w:bCs w:val="0"/>
        </w:rPr>
        <w:lastRenderedPageBreak/>
        <w:t>（四）</w:t>
      </w:r>
      <w:bookmarkEnd w:id="847"/>
      <w:bookmarkEnd w:id="848"/>
      <w:r>
        <w:rPr>
          <w:rFonts w:ascii="宋体" w:hAnsi="宋体" w:hint="eastAsia"/>
          <w:b w:val="0"/>
          <w:bCs w:val="0"/>
        </w:rPr>
        <w:t>驾驶员及车辆配置</w:t>
      </w:r>
      <w:bookmarkEnd w:id="849"/>
      <w:bookmarkEnd w:id="850"/>
    </w:p>
    <w:p w:rsidR="007D609A" w:rsidRDefault="00C23054">
      <w:pPr>
        <w:spacing w:line="360" w:lineRule="auto"/>
        <w:jc w:val="center"/>
        <w:rPr>
          <w:rFonts w:ascii="宋体" w:hAnsi="宋体"/>
          <w:bCs/>
          <w:sz w:val="28"/>
          <w:szCs w:val="28"/>
        </w:rPr>
      </w:pPr>
      <w:bookmarkStart w:id="851" w:name="_Toc224103515"/>
      <w:bookmarkEnd w:id="842"/>
      <w:bookmarkEnd w:id="843"/>
      <w:r>
        <w:rPr>
          <w:rFonts w:ascii="宋体" w:hAnsi="宋体" w:hint="eastAsia"/>
          <w:bCs/>
          <w:sz w:val="28"/>
          <w:szCs w:val="28"/>
        </w:rPr>
        <w:t>驾驶员汇总表</w:t>
      </w:r>
    </w:p>
    <w:tbl>
      <w:tblPr>
        <w:tblStyle w:val="TableNormal2"/>
        <w:tblW w:w="99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1212"/>
        <w:gridCol w:w="1173"/>
        <w:gridCol w:w="1491"/>
        <w:gridCol w:w="1332"/>
        <w:gridCol w:w="1679"/>
        <w:gridCol w:w="1568"/>
        <w:gridCol w:w="755"/>
      </w:tblGrid>
      <w:tr w:rsidR="007D609A">
        <w:trPr>
          <w:trHeight w:val="412"/>
          <w:jc w:val="center"/>
        </w:trPr>
        <w:tc>
          <w:tcPr>
            <w:tcW w:w="692" w:type="dxa"/>
            <w:vMerge w:val="restart"/>
            <w:vAlign w:val="center"/>
          </w:tcPr>
          <w:p w:rsidR="007D609A" w:rsidRDefault="00C23054">
            <w:pPr>
              <w:jc w:val="center"/>
              <w:rPr>
                <w:rFonts w:ascii="宋体" w:hAnsi="宋体" w:cs="宋体"/>
                <w:kern w:val="0"/>
                <w:szCs w:val="22"/>
              </w:rPr>
            </w:pPr>
            <w:r>
              <w:rPr>
                <w:rFonts w:ascii="宋体" w:hAnsi="宋体" w:cs="宋体"/>
                <w:kern w:val="0"/>
                <w:szCs w:val="22"/>
              </w:rPr>
              <w:t>序号</w:t>
            </w:r>
          </w:p>
        </w:tc>
        <w:tc>
          <w:tcPr>
            <w:tcW w:w="1212" w:type="dxa"/>
            <w:vMerge w:val="restart"/>
            <w:vAlign w:val="center"/>
          </w:tcPr>
          <w:p w:rsidR="007D609A" w:rsidRDefault="00C23054">
            <w:pPr>
              <w:jc w:val="center"/>
              <w:rPr>
                <w:rFonts w:ascii="宋体" w:hAnsi="宋体" w:cs="宋体"/>
                <w:kern w:val="0"/>
                <w:szCs w:val="22"/>
              </w:rPr>
            </w:pPr>
            <w:r>
              <w:rPr>
                <w:rFonts w:ascii="宋体" w:hAnsi="宋体" w:cs="宋体"/>
                <w:kern w:val="0"/>
                <w:szCs w:val="22"/>
              </w:rPr>
              <w:t>本项目任职</w:t>
            </w:r>
          </w:p>
        </w:tc>
        <w:tc>
          <w:tcPr>
            <w:tcW w:w="1173" w:type="dxa"/>
            <w:vMerge w:val="restart"/>
            <w:vAlign w:val="center"/>
          </w:tcPr>
          <w:p w:rsidR="007D609A" w:rsidRDefault="00C23054">
            <w:pPr>
              <w:jc w:val="center"/>
              <w:rPr>
                <w:rFonts w:ascii="宋体" w:hAnsi="宋体" w:cs="宋体"/>
                <w:kern w:val="0"/>
                <w:szCs w:val="22"/>
              </w:rPr>
            </w:pPr>
            <w:r>
              <w:rPr>
                <w:rFonts w:ascii="宋体" w:hAnsi="宋体" w:cs="宋体"/>
                <w:kern w:val="0"/>
                <w:szCs w:val="22"/>
              </w:rPr>
              <w:t>姓名</w:t>
            </w:r>
          </w:p>
        </w:tc>
        <w:tc>
          <w:tcPr>
            <w:tcW w:w="2823" w:type="dxa"/>
            <w:gridSpan w:val="2"/>
            <w:tcBorders>
              <w:right w:val="single" w:sz="4" w:space="0" w:color="auto"/>
            </w:tcBorders>
            <w:vAlign w:val="center"/>
          </w:tcPr>
          <w:p w:rsidR="007D609A" w:rsidRDefault="00C23054">
            <w:pPr>
              <w:spacing w:before="5"/>
              <w:jc w:val="center"/>
              <w:rPr>
                <w:rFonts w:ascii="宋体" w:hAnsi="宋体" w:cs="宋体"/>
                <w:kern w:val="0"/>
                <w:szCs w:val="22"/>
              </w:rPr>
            </w:pPr>
            <w:r>
              <w:rPr>
                <w:rFonts w:ascii="宋体" w:hAnsi="宋体" w:cs="宋体" w:hint="eastAsia"/>
                <w:kern w:val="0"/>
                <w:szCs w:val="22"/>
              </w:rPr>
              <w:t>驾驶证信息</w:t>
            </w:r>
          </w:p>
        </w:tc>
        <w:tc>
          <w:tcPr>
            <w:tcW w:w="1679" w:type="dxa"/>
            <w:vMerge w:val="restart"/>
            <w:tcBorders>
              <w:righ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hint="eastAsia"/>
                <w:kern w:val="0"/>
                <w:szCs w:val="22"/>
              </w:rPr>
              <w:t>身份证号码</w:t>
            </w:r>
          </w:p>
        </w:tc>
        <w:tc>
          <w:tcPr>
            <w:tcW w:w="1568" w:type="dxa"/>
            <w:vMerge w:val="restart"/>
            <w:tcBorders>
              <w:lef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hint="eastAsia"/>
                <w:kern w:val="0"/>
                <w:szCs w:val="22"/>
              </w:rPr>
              <w:t>联系电话</w:t>
            </w:r>
          </w:p>
        </w:tc>
        <w:tc>
          <w:tcPr>
            <w:tcW w:w="755" w:type="dxa"/>
            <w:vMerge w:val="restart"/>
            <w:tcBorders>
              <w:lef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kern w:val="0"/>
                <w:szCs w:val="22"/>
              </w:rPr>
              <w:t>备注</w:t>
            </w:r>
          </w:p>
        </w:tc>
      </w:tr>
      <w:tr w:rsidR="007D609A">
        <w:trPr>
          <w:trHeight w:val="519"/>
          <w:jc w:val="center"/>
        </w:trPr>
        <w:tc>
          <w:tcPr>
            <w:tcW w:w="692" w:type="dxa"/>
            <w:vMerge/>
            <w:vAlign w:val="center"/>
          </w:tcPr>
          <w:p w:rsidR="007D609A" w:rsidRDefault="007D609A">
            <w:pPr>
              <w:jc w:val="center"/>
              <w:rPr>
                <w:rFonts w:ascii="宋体" w:hAnsi="宋体" w:cs="宋体"/>
                <w:kern w:val="0"/>
                <w:szCs w:val="22"/>
              </w:rPr>
            </w:pPr>
          </w:p>
        </w:tc>
        <w:tc>
          <w:tcPr>
            <w:tcW w:w="1212" w:type="dxa"/>
            <w:vMerge/>
            <w:vAlign w:val="center"/>
          </w:tcPr>
          <w:p w:rsidR="007D609A" w:rsidRDefault="007D609A">
            <w:pPr>
              <w:jc w:val="center"/>
              <w:rPr>
                <w:rFonts w:ascii="宋体" w:hAnsi="宋体" w:cs="宋体"/>
                <w:kern w:val="0"/>
                <w:szCs w:val="22"/>
              </w:rPr>
            </w:pPr>
          </w:p>
        </w:tc>
        <w:tc>
          <w:tcPr>
            <w:tcW w:w="1173" w:type="dxa"/>
            <w:vMerge/>
            <w:vAlign w:val="center"/>
          </w:tcPr>
          <w:p w:rsidR="007D609A" w:rsidRDefault="007D609A">
            <w:pPr>
              <w:jc w:val="center"/>
              <w:rPr>
                <w:rFonts w:ascii="宋体" w:hAnsi="宋体" w:cs="宋体"/>
                <w:kern w:val="0"/>
                <w:szCs w:val="22"/>
              </w:rPr>
            </w:pPr>
          </w:p>
        </w:tc>
        <w:tc>
          <w:tcPr>
            <w:tcW w:w="1491" w:type="dxa"/>
            <w:vAlign w:val="center"/>
          </w:tcPr>
          <w:p w:rsidR="007D609A" w:rsidRDefault="00C23054">
            <w:pPr>
              <w:spacing w:before="5"/>
              <w:jc w:val="center"/>
              <w:rPr>
                <w:rFonts w:ascii="宋体" w:hAnsi="宋体" w:cs="宋体"/>
                <w:kern w:val="0"/>
                <w:szCs w:val="22"/>
              </w:rPr>
            </w:pPr>
            <w:r>
              <w:rPr>
                <w:rFonts w:ascii="宋体" w:hAnsi="宋体" w:cs="宋体" w:hint="eastAsia"/>
                <w:kern w:val="0"/>
                <w:szCs w:val="22"/>
              </w:rPr>
              <w:t>准驾车型</w:t>
            </w:r>
          </w:p>
        </w:tc>
        <w:tc>
          <w:tcPr>
            <w:tcW w:w="1332" w:type="dxa"/>
            <w:tcBorders>
              <w:right w:val="single" w:sz="4" w:space="0" w:color="auto"/>
            </w:tcBorders>
            <w:vAlign w:val="center"/>
          </w:tcPr>
          <w:p w:rsidR="007D609A" w:rsidRDefault="00C23054">
            <w:pPr>
              <w:spacing w:before="5"/>
              <w:jc w:val="center"/>
              <w:rPr>
                <w:rFonts w:ascii="宋体" w:hAnsi="宋体" w:cs="宋体"/>
                <w:kern w:val="0"/>
                <w:szCs w:val="22"/>
              </w:rPr>
            </w:pPr>
            <w:r>
              <w:rPr>
                <w:rFonts w:ascii="宋体" w:hAnsi="宋体" w:cs="宋体" w:hint="eastAsia"/>
                <w:kern w:val="0"/>
                <w:szCs w:val="22"/>
              </w:rPr>
              <w:t>有效期限</w:t>
            </w:r>
          </w:p>
        </w:tc>
        <w:tc>
          <w:tcPr>
            <w:tcW w:w="1679" w:type="dxa"/>
            <w:vMerge/>
            <w:tcBorders>
              <w:right w:val="single" w:sz="4" w:space="0" w:color="auto"/>
            </w:tcBorders>
            <w:vAlign w:val="center"/>
          </w:tcPr>
          <w:p w:rsidR="007D609A" w:rsidRDefault="007D609A">
            <w:pPr>
              <w:spacing w:before="107"/>
              <w:jc w:val="center"/>
              <w:rPr>
                <w:rFonts w:ascii="宋体" w:hAnsi="宋体" w:cs="宋体"/>
                <w:kern w:val="0"/>
                <w:szCs w:val="22"/>
              </w:rPr>
            </w:pPr>
          </w:p>
        </w:tc>
        <w:tc>
          <w:tcPr>
            <w:tcW w:w="1568" w:type="dxa"/>
            <w:vMerge/>
            <w:tcBorders>
              <w:left w:val="single" w:sz="4" w:space="0" w:color="auto"/>
            </w:tcBorders>
            <w:vAlign w:val="center"/>
          </w:tcPr>
          <w:p w:rsidR="007D609A" w:rsidRDefault="007D609A">
            <w:pPr>
              <w:spacing w:before="107"/>
              <w:jc w:val="center"/>
              <w:rPr>
                <w:rFonts w:ascii="宋体" w:hAnsi="宋体" w:cs="宋体"/>
                <w:kern w:val="0"/>
                <w:szCs w:val="22"/>
              </w:rPr>
            </w:pPr>
          </w:p>
        </w:tc>
        <w:tc>
          <w:tcPr>
            <w:tcW w:w="755" w:type="dxa"/>
            <w:vMerge/>
            <w:tcBorders>
              <w:left w:val="single" w:sz="4" w:space="0" w:color="auto"/>
            </w:tcBorders>
            <w:vAlign w:val="center"/>
          </w:tcPr>
          <w:p w:rsidR="007D609A" w:rsidRDefault="007D609A">
            <w:pPr>
              <w:spacing w:before="107"/>
              <w:jc w:val="center"/>
              <w:rPr>
                <w:rFonts w:ascii="宋体" w:hAnsi="宋体" w:cs="宋体"/>
                <w:kern w:val="0"/>
                <w:szCs w:val="22"/>
              </w:rPr>
            </w:pPr>
          </w:p>
        </w:tc>
      </w:tr>
      <w:tr w:rsidR="007D609A">
        <w:trPr>
          <w:trHeight w:val="519"/>
          <w:jc w:val="center"/>
        </w:trPr>
        <w:tc>
          <w:tcPr>
            <w:tcW w:w="692" w:type="dxa"/>
            <w:vAlign w:val="center"/>
          </w:tcPr>
          <w:p w:rsidR="007D609A" w:rsidRDefault="00C23054">
            <w:pPr>
              <w:jc w:val="center"/>
              <w:rPr>
                <w:rFonts w:hAnsi="宋体" w:cs="宋体"/>
                <w:kern w:val="0"/>
                <w:szCs w:val="22"/>
              </w:rPr>
            </w:pPr>
            <w:r>
              <w:rPr>
                <w:rFonts w:hAnsi="宋体" w:cs="宋体" w:hint="eastAsia"/>
                <w:kern w:val="0"/>
                <w:szCs w:val="22"/>
              </w:rPr>
              <w:t>1</w:t>
            </w:r>
          </w:p>
        </w:tc>
        <w:tc>
          <w:tcPr>
            <w:tcW w:w="1212" w:type="dxa"/>
            <w:vAlign w:val="center"/>
          </w:tcPr>
          <w:p w:rsidR="007D609A" w:rsidRDefault="00C23054">
            <w:pPr>
              <w:jc w:val="center"/>
              <w:rPr>
                <w:rFonts w:hAnsi="宋体" w:cs="宋体"/>
                <w:kern w:val="0"/>
                <w:szCs w:val="22"/>
              </w:rPr>
            </w:pPr>
            <w:r>
              <w:rPr>
                <w:rFonts w:hAnsi="宋体" w:cs="宋体" w:hint="eastAsia"/>
                <w:kern w:val="0"/>
                <w:szCs w:val="22"/>
              </w:rPr>
              <w:t>驾驶员</w:t>
            </w: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tcBorders>
              <w:right w:val="single" w:sz="4" w:space="0" w:color="auto"/>
            </w:tcBorders>
            <w:vAlign w:val="center"/>
          </w:tcPr>
          <w:p w:rsidR="007D609A" w:rsidRDefault="007D609A">
            <w:pPr>
              <w:jc w:val="center"/>
              <w:rPr>
                <w:rFonts w:hAnsi="宋体" w:cs="宋体"/>
                <w:kern w:val="0"/>
                <w:szCs w:val="22"/>
              </w:rPr>
            </w:pPr>
          </w:p>
        </w:tc>
        <w:tc>
          <w:tcPr>
            <w:tcW w:w="1679" w:type="dxa"/>
            <w:tcBorders>
              <w:right w:val="single" w:sz="4" w:space="0" w:color="auto"/>
            </w:tcBorders>
            <w:vAlign w:val="center"/>
          </w:tcPr>
          <w:p w:rsidR="007D609A" w:rsidRDefault="007D609A">
            <w:pPr>
              <w:jc w:val="center"/>
              <w:rPr>
                <w:rFonts w:hAnsi="宋体" w:cs="宋体"/>
                <w:kern w:val="0"/>
                <w:szCs w:val="22"/>
              </w:rPr>
            </w:pPr>
          </w:p>
        </w:tc>
        <w:tc>
          <w:tcPr>
            <w:tcW w:w="1568" w:type="dxa"/>
            <w:tcBorders>
              <w:left w:val="single" w:sz="4" w:space="0" w:color="auto"/>
            </w:tcBorders>
            <w:vAlign w:val="center"/>
          </w:tcPr>
          <w:p w:rsidR="007D609A" w:rsidRDefault="007D609A">
            <w:pPr>
              <w:jc w:val="center"/>
              <w:rPr>
                <w:rFonts w:hAnsi="宋体" w:cs="宋体"/>
                <w:kern w:val="0"/>
                <w:szCs w:val="22"/>
              </w:rPr>
            </w:pPr>
          </w:p>
        </w:tc>
        <w:tc>
          <w:tcPr>
            <w:tcW w:w="755" w:type="dxa"/>
            <w:tcBorders>
              <w:left w:val="single" w:sz="4" w:space="0" w:color="auto"/>
            </w:tcBorders>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C23054">
            <w:pPr>
              <w:jc w:val="center"/>
              <w:rPr>
                <w:rFonts w:hAnsi="宋体" w:cs="宋体"/>
                <w:kern w:val="0"/>
                <w:szCs w:val="22"/>
              </w:rPr>
            </w:pPr>
            <w:r>
              <w:rPr>
                <w:rFonts w:hAnsi="宋体" w:cs="宋体" w:hint="eastAsia"/>
                <w:kern w:val="0"/>
                <w:szCs w:val="22"/>
              </w:rPr>
              <w:t>2</w:t>
            </w:r>
          </w:p>
        </w:tc>
        <w:tc>
          <w:tcPr>
            <w:tcW w:w="1212" w:type="dxa"/>
            <w:vAlign w:val="center"/>
          </w:tcPr>
          <w:p w:rsidR="007D609A" w:rsidRDefault="00C23054">
            <w:pPr>
              <w:jc w:val="center"/>
              <w:rPr>
                <w:rFonts w:hAnsi="宋体" w:cs="宋体"/>
                <w:kern w:val="0"/>
                <w:szCs w:val="22"/>
              </w:rPr>
            </w:pPr>
            <w:r>
              <w:rPr>
                <w:rFonts w:hAnsi="宋体" w:cs="宋体" w:hint="eastAsia"/>
                <w:kern w:val="0"/>
                <w:szCs w:val="22"/>
              </w:rPr>
              <w:t>驾驶员</w:t>
            </w: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shd w:val="clear" w:color="auto" w:fill="auto"/>
            <w:vAlign w:val="center"/>
          </w:tcPr>
          <w:p w:rsidR="007D609A" w:rsidRDefault="00C23054">
            <w:pPr>
              <w:jc w:val="center"/>
              <w:rPr>
                <w:rFonts w:hAnsi="宋体" w:cs="宋体"/>
                <w:kern w:val="0"/>
                <w:szCs w:val="22"/>
              </w:rPr>
            </w:pPr>
            <w:r>
              <w:rPr>
                <w:rFonts w:hAnsi="宋体" w:cs="宋体" w:hint="eastAsia"/>
                <w:kern w:val="0"/>
                <w:szCs w:val="22"/>
              </w:rPr>
              <w:t>3</w:t>
            </w:r>
          </w:p>
        </w:tc>
        <w:tc>
          <w:tcPr>
            <w:tcW w:w="1212" w:type="dxa"/>
            <w:shd w:val="clear" w:color="auto" w:fill="auto"/>
            <w:vAlign w:val="center"/>
          </w:tcPr>
          <w:p w:rsidR="007D609A" w:rsidRDefault="00C23054">
            <w:pPr>
              <w:jc w:val="center"/>
              <w:rPr>
                <w:rFonts w:hAnsi="宋体" w:cs="宋体"/>
                <w:kern w:val="0"/>
                <w:szCs w:val="22"/>
              </w:rPr>
            </w:pPr>
            <w:r>
              <w:rPr>
                <w:rFonts w:hAnsi="宋体" w:cs="宋体" w:hint="eastAsia"/>
                <w:kern w:val="0"/>
                <w:szCs w:val="22"/>
              </w:rPr>
              <w:t>驾驶员</w:t>
            </w: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C23054">
            <w:pPr>
              <w:jc w:val="center"/>
              <w:rPr>
                <w:rFonts w:hAnsi="宋体" w:cs="宋体"/>
                <w:kern w:val="0"/>
                <w:szCs w:val="22"/>
              </w:rPr>
            </w:pPr>
            <w:r>
              <w:rPr>
                <w:rFonts w:ascii="Arial" w:hAnsi="Arial" w:cs="Arial"/>
                <w:kern w:val="0"/>
                <w:szCs w:val="22"/>
              </w:rPr>
              <w:t>…</w:t>
            </w: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0"/>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0"/>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23"/>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r w:rsidR="007D609A">
        <w:trPr>
          <w:trHeight w:val="519"/>
          <w:jc w:val="center"/>
        </w:trPr>
        <w:tc>
          <w:tcPr>
            <w:tcW w:w="692" w:type="dxa"/>
            <w:vAlign w:val="center"/>
          </w:tcPr>
          <w:p w:rsidR="007D609A" w:rsidRDefault="007D609A">
            <w:pPr>
              <w:jc w:val="center"/>
              <w:rPr>
                <w:rFonts w:hAnsi="宋体" w:cs="宋体"/>
                <w:kern w:val="0"/>
                <w:szCs w:val="22"/>
              </w:rPr>
            </w:pPr>
          </w:p>
        </w:tc>
        <w:tc>
          <w:tcPr>
            <w:tcW w:w="1212" w:type="dxa"/>
            <w:vAlign w:val="center"/>
          </w:tcPr>
          <w:p w:rsidR="007D609A" w:rsidRDefault="007D609A">
            <w:pPr>
              <w:jc w:val="center"/>
              <w:rPr>
                <w:rFonts w:hAnsi="宋体" w:cs="宋体"/>
                <w:kern w:val="0"/>
                <w:szCs w:val="22"/>
              </w:rPr>
            </w:pPr>
          </w:p>
        </w:tc>
        <w:tc>
          <w:tcPr>
            <w:tcW w:w="1173" w:type="dxa"/>
            <w:vAlign w:val="center"/>
          </w:tcPr>
          <w:p w:rsidR="007D609A" w:rsidRDefault="007D609A">
            <w:pPr>
              <w:jc w:val="center"/>
              <w:rPr>
                <w:rFonts w:hAnsi="宋体" w:cs="宋体"/>
                <w:kern w:val="0"/>
                <w:szCs w:val="22"/>
              </w:rPr>
            </w:pPr>
          </w:p>
        </w:tc>
        <w:tc>
          <w:tcPr>
            <w:tcW w:w="1491" w:type="dxa"/>
            <w:vAlign w:val="center"/>
          </w:tcPr>
          <w:p w:rsidR="007D609A" w:rsidRDefault="007D609A">
            <w:pPr>
              <w:jc w:val="center"/>
              <w:rPr>
                <w:rFonts w:hAnsi="宋体" w:cs="宋体"/>
                <w:kern w:val="0"/>
                <w:szCs w:val="22"/>
              </w:rPr>
            </w:pPr>
          </w:p>
        </w:tc>
        <w:tc>
          <w:tcPr>
            <w:tcW w:w="1332" w:type="dxa"/>
            <w:vAlign w:val="center"/>
          </w:tcPr>
          <w:p w:rsidR="007D609A" w:rsidRDefault="007D609A">
            <w:pPr>
              <w:jc w:val="center"/>
              <w:rPr>
                <w:rFonts w:hAnsi="宋体" w:cs="宋体"/>
                <w:kern w:val="0"/>
                <w:szCs w:val="22"/>
              </w:rPr>
            </w:pPr>
          </w:p>
        </w:tc>
        <w:tc>
          <w:tcPr>
            <w:tcW w:w="1679" w:type="dxa"/>
            <w:vAlign w:val="center"/>
          </w:tcPr>
          <w:p w:rsidR="007D609A" w:rsidRDefault="007D609A">
            <w:pPr>
              <w:jc w:val="center"/>
              <w:rPr>
                <w:rFonts w:hAnsi="宋体" w:cs="宋体"/>
                <w:kern w:val="0"/>
                <w:szCs w:val="22"/>
              </w:rPr>
            </w:pPr>
          </w:p>
        </w:tc>
        <w:tc>
          <w:tcPr>
            <w:tcW w:w="1568" w:type="dxa"/>
            <w:vAlign w:val="center"/>
          </w:tcPr>
          <w:p w:rsidR="007D609A" w:rsidRDefault="007D609A">
            <w:pPr>
              <w:jc w:val="center"/>
              <w:rPr>
                <w:rFonts w:hAnsi="宋体" w:cs="宋体"/>
                <w:kern w:val="0"/>
                <w:szCs w:val="22"/>
              </w:rPr>
            </w:pPr>
          </w:p>
        </w:tc>
        <w:tc>
          <w:tcPr>
            <w:tcW w:w="755" w:type="dxa"/>
            <w:vAlign w:val="center"/>
          </w:tcPr>
          <w:p w:rsidR="007D609A" w:rsidRDefault="007D609A">
            <w:pPr>
              <w:jc w:val="center"/>
              <w:rPr>
                <w:rFonts w:hAnsi="宋体" w:cs="宋体"/>
                <w:kern w:val="0"/>
                <w:szCs w:val="22"/>
              </w:rPr>
            </w:pPr>
          </w:p>
        </w:tc>
      </w:tr>
    </w:tbl>
    <w:p w:rsidR="007D609A" w:rsidRDefault="00C23054">
      <w:pPr>
        <w:spacing w:line="360" w:lineRule="auto"/>
        <w:ind w:firstLineChars="200" w:firstLine="420"/>
        <w:jc w:val="left"/>
        <w:rPr>
          <w:rFonts w:ascii="宋体" w:hAnsi="宋体"/>
          <w:szCs w:val="21"/>
        </w:rPr>
      </w:pPr>
      <w:r>
        <w:rPr>
          <w:rFonts w:ascii="宋体" w:hAnsi="宋体" w:hint="eastAsia"/>
          <w:szCs w:val="21"/>
        </w:rPr>
        <w:t>备注：本表仅填招标文件资格及商务部</w:t>
      </w:r>
      <w:proofErr w:type="gramStart"/>
      <w:r>
        <w:rPr>
          <w:rFonts w:ascii="宋体" w:hAnsi="宋体" w:hint="eastAsia"/>
          <w:szCs w:val="21"/>
        </w:rPr>
        <w:t>分要求</w:t>
      </w:r>
      <w:proofErr w:type="gramEnd"/>
      <w:r>
        <w:rPr>
          <w:rFonts w:ascii="宋体" w:hAnsi="宋体" w:hint="eastAsia"/>
          <w:szCs w:val="21"/>
        </w:rPr>
        <w:t>的驾驶员相关信息，后附相关证明材料。</w:t>
      </w:r>
    </w:p>
    <w:p w:rsidR="007D609A" w:rsidRDefault="00C23054">
      <w:pPr>
        <w:rPr>
          <w:rFonts w:ascii="宋体" w:hAnsi="宋体"/>
          <w:sz w:val="22"/>
          <w:szCs w:val="22"/>
        </w:rPr>
      </w:pPr>
      <w:r>
        <w:rPr>
          <w:rFonts w:ascii="宋体" w:hAnsi="宋体" w:hint="eastAsia"/>
          <w:sz w:val="22"/>
          <w:szCs w:val="22"/>
        </w:rPr>
        <w:br w:type="page"/>
      </w:r>
    </w:p>
    <w:p w:rsidR="007D609A" w:rsidRDefault="00C23054">
      <w:pPr>
        <w:spacing w:line="360" w:lineRule="auto"/>
        <w:jc w:val="center"/>
        <w:rPr>
          <w:rFonts w:ascii="宋体" w:hAnsi="宋体"/>
          <w:sz w:val="24"/>
          <w:szCs w:val="32"/>
        </w:rPr>
      </w:pPr>
      <w:r>
        <w:rPr>
          <w:rFonts w:ascii="宋体" w:hAnsi="宋体" w:hint="eastAsia"/>
          <w:sz w:val="28"/>
          <w:szCs w:val="28"/>
        </w:rPr>
        <w:lastRenderedPageBreak/>
        <w:t>车辆</w:t>
      </w:r>
      <w:r>
        <w:rPr>
          <w:rFonts w:ascii="宋体" w:hAnsi="宋体" w:hint="eastAsia"/>
          <w:bCs/>
          <w:sz w:val="28"/>
          <w:szCs w:val="28"/>
        </w:rPr>
        <w:t>汇总表</w:t>
      </w:r>
    </w:p>
    <w:tbl>
      <w:tblPr>
        <w:tblStyle w:val="TableNormal2"/>
        <w:tblW w:w="86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9"/>
        <w:gridCol w:w="2137"/>
        <w:gridCol w:w="1880"/>
        <w:gridCol w:w="2415"/>
        <w:gridCol w:w="1264"/>
      </w:tblGrid>
      <w:tr w:rsidR="007D609A">
        <w:trPr>
          <w:trHeight w:val="519"/>
          <w:jc w:val="center"/>
        </w:trPr>
        <w:tc>
          <w:tcPr>
            <w:tcW w:w="939" w:type="dxa"/>
            <w:vAlign w:val="center"/>
          </w:tcPr>
          <w:p w:rsidR="007D609A" w:rsidRDefault="00C23054">
            <w:pPr>
              <w:jc w:val="center"/>
              <w:rPr>
                <w:rFonts w:ascii="宋体" w:hAnsi="宋体" w:cs="宋体"/>
                <w:kern w:val="0"/>
                <w:szCs w:val="22"/>
              </w:rPr>
            </w:pPr>
            <w:r>
              <w:rPr>
                <w:rFonts w:ascii="宋体" w:hAnsi="宋体" w:cs="宋体"/>
                <w:kern w:val="0"/>
                <w:szCs w:val="22"/>
              </w:rPr>
              <w:t>序号</w:t>
            </w:r>
          </w:p>
        </w:tc>
        <w:tc>
          <w:tcPr>
            <w:tcW w:w="2137" w:type="dxa"/>
            <w:vAlign w:val="center"/>
          </w:tcPr>
          <w:p w:rsidR="007D609A" w:rsidRDefault="00C23054">
            <w:pPr>
              <w:jc w:val="center"/>
              <w:rPr>
                <w:rFonts w:ascii="宋体" w:hAnsi="宋体" w:cs="宋体"/>
                <w:kern w:val="0"/>
                <w:szCs w:val="22"/>
              </w:rPr>
            </w:pPr>
            <w:r>
              <w:rPr>
                <w:rFonts w:ascii="宋体" w:hAnsi="宋体" w:cs="宋体" w:hint="eastAsia"/>
                <w:kern w:val="0"/>
                <w:szCs w:val="22"/>
              </w:rPr>
              <w:t>车辆类别</w:t>
            </w:r>
          </w:p>
        </w:tc>
        <w:tc>
          <w:tcPr>
            <w:tcW w:w="1880" w:type="dxa"/>
            <w:vAlign w:val="center"/>
          </w:tcPr>
          <w:p w:rsidR="007D609A" w:rsidRDefault="00C23054">
            <w:pPr>
              <w:jc w:val="center"/>
              <w:rPr>
                <w:rFonts w:ascii="宋体" w:hAnsi="宋体" w:cs="宋体"/>
                <w:kern w:val="0"/>
                <w:szCs w:val="22"/>
              </w:rPr>
            </w:pPr>
            <w:r>
              <w:rPr>
                <w:rFonts w:ascii="宋体" w:hAnsi="宋体" w:cs="宋体" w:hint="eastAsia"/>
                <w:kern w:val="0"/>
                <w:szCs w:val="22"/>
              </w:rPr>
              <w:t>车牌号</w:t>
            </w:r>
          </w:p>
        </w:tc>
        <w:tc>
          <w:tcPr>
            <w:tcW w:w="2415" w:type="dxa"/>
            <w:vAlign w:val="center"/>
          </w:tcPr>
          <w:p w:rsidR="007D609A" w:rsidRDefault="00C23054">
            <w:pPr>
              <w:spacing w:before="5"/>
              <w:jc w:val="center"/>
              <w:rPr>
                <w:rFonts w:ascii="宋体" w:hAnsi="宋体" w:cs="宋体"/>
                <w:kern w:val="0"/>
                <w:szCs w:val="22"/>
              </w:rPr>
            </w:pPr>
            <w:r>
              <w:rPr>
                <w:rFonts w:ascii="宋体" w:hAnsi="宋体" w:cs="宋体" w:hint="eastAsia"/>
                <w:kern w:val="0"/>
                <w:szCs w:val="22"/>
              </w:rPr>
              <w:t>检验有效期至</w:t>
            </w:r>
          </w:p>
        </w:tc>
        <w:tc>
          <w:tcPr>
            <w:tcW w:w="1264" w:type="dxa"/>
            <w:tcBorders>
              <w:left w:val="single" w:sz="4" w:space="0" w:color="auto"/>
            </w:tcBorders>
            <w:vAlign w:val="center"/>
          </w:tcPr>
          <w:p w:rsidR="007D609A" w:rsidRDefault="00C23054">
            <w:pPr>
              <w:spacing w:before="107"/>
              <w:jc w:val="center"/>
              <w:rPr>
                <w:rFonts w:ascii="宋体" w:hAnsi="宋体" w:cs="宋体"/>
                <w:kern w:val="0"/>
                <w:szCs w:val="22"/>
              </w:rPr>
            </w:pPr>
            <w:r>
              <w:rPr>
                <w:rFonts w:ascii="宋体" w:hAnsi="宋体" w:cs="宋体"/>
                <w:kern w:val="0"/>
                <w:szCs w:val="22"/>
              </w:rPr>
              <w:t>备注</w:t>
            </w:r>
          </w:p>
        </w:tc>
      </w:tr>
      <w:tr w:rsidR="007D609A">
        <w:trPr>
          <w:trHeight w:val="519"/>
          <w:jc w:val="center"/>
        </w:trPr>
        <w:tc>
          <w:tcPr>
            <w:tcW w:w="939" w:type="dxa"/>
            <w:vAlign w:val="center"/>
          </w:tcPr>
          <w:p w:rsidR="007D609A" w:rsidRDefault="00C23054">
            <w:pPr>
              <w:jc w:val="center"/>
              <w:rPr>
                <w:rFonts w:hAnsi="宋体" w:cs="宋体"/>
                <w:kern w:val="0"/>
                <w:szCs w:val="22"/>
              </w:rPr>
            </w:pPr>
            <w:r>
              <w:rPr>
                <w:rFonts w:hAnsi="宋体" w:cs="宋体" w:hint="eastAsia"/>
                <w:kern w:val="0"/>
                <w:szCs w:val="22"/>
              </w:rPr>
              <w:t>1</w:t>
            </w: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tcBorders>
              <w:left w:val="single" w:sz="4" w:space="0" w:color="auto"/>
            </w:tcBorders>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C23054">
            <w:pPr>
              <w:jc w:val="center"/>
              <w:rPr>
                <w:rFonts w:hAnsi="宋体" w:cs="宋体"/>
                <w:kern w:val="0"/>
                <w:szCs w:val="22"/>
              </w:rPr>
            </w:pPr>
            <w:r>
              <w:rPr>
                <w:rFonts w:hAnsi="宋体" w:cs="宋体" w:hint="eastAsia"/>
                <w:kern w:val="0"/>
                <w:szCs w:val="22"/>
              </w:rPr>
              <w:t>2</w:t>
            </w: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shd w:val="clear" w:color="auto" w:fill="auto"/>
            <w:vAlign w:val="center"/>
          </w:tcPr>
          <w:p w:rsidR="007D609A" w:rsidRDefault="00C23054">
            <w:pPr>
              <w:jc w:val="center"/>
              <w:rPr>
                <w:rFonts w:hAnsi="宋体" w:cs="宋体"/>
                <w:kern w:val="0"/>
                <w:szCs w:val="22"/>
              </w:rPr>
            </w:pPr>
            <w:r>
              <w:rPr>
                <w:rFonts w:hAnsi="宋体" w:cs="宋体" w:hint="eastAsia"/>
                <w:kern w:val="0"/>
                <w:szCs w:val="22"/>
              </w:rPr>
              <w:t>3</w:t>
            </w:r>
          </w:p>
        </w:tc>
        <w:tc>
          <w:tcPr>
            <w:tcW w:w="2137" w:type="dxa"/>
            <w:shd w:val="clear" w:color="auto" w:fill="auto"/>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C23054">
            <w:pPr>
              <w:jc w:val="center"/>
              <w:rPr>
                <w:rFonts w:hAnsi="宋体" w:cs="宋体"/>
                <w:kern w:val="0"/>
                <w:szCs w:val="22"/>
              </w:rPr>
            </w:pPr>
            <w:r>
              <w:rPr>
                <w:rFonts w:ascii="Arial" w:hAnsi="Arial" w:cs="Arial"/>
                <w:kern w:val="0"/>
                <w:szCs w:val="22"/>
              </w:rPr>
              <w:t>…</w:t>
            </w: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0"/>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0"/>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23"/>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r w:rsidR="007D609A">
        <w:trPr>
          <w:trHeight w:val="519"/>
          <w:jc w:val="center"/>
        </w:trPr>
        <w:tc>
          <w:tcPr>
            <w:tcW w:w="939" w:type="dxa"/>
            <w:vAlign w:val="center"/>
          </w:tcPr>
          <w:p w:rsidR="007D609A" w:rsidRDefault="007D609A">
            <w:pPr>
              <w:jc w:val="center"/>
              <w:rPr>
                <w:rFonts w:hAnsi="宋体" w:cs="宋体"/>
                <w:kern w:val="0"/>
                <w:szCs w:val="22"/>
              </w:rPr>
            </w:pPr>
          </w:p>
        </w:tc>
        <w:tc>
          <w:tcPr>
            <w:tcW w:w="2137" w:type="dxa"/>
            <w:vAlign w:val="center"/>
          </w:tcPr>
          <w:p w:rsidR="007D609A" w:rsidRDefault="007D609A">
            <w:pPr>
              <w:jc w:val="center"/>
              <w:rPr>
                <w:rFonts w:hAnsi="宋体" w:cs="宋体"/>
                <w:kern w:val="0"/>
                <w:szCs w:val="22"/>
              </w:rPr>
            </w:pPr>
          </w:p>
        </w:tc>
        <w:tc>
          <w:tcPr>
            <w:tcW w:w="1880" w:type="dxa"/>
            <w:vAlign w:val="center"/>
          </w:tcPr>
          <w:p w:rsidR="007D609A" w:rsidRDefault="007D609A">
            <w:pPr>
              <w:jc w:val="center"/>
              <w:rPr>
                <w:rFonts w:hAnsi="宋体" w:cs="宋体"/>
                <w:kern w:val="0"/>
                <w:szCs w:val="22"/>
              </w:rPr>
            </w:pPr>
          </w:p>
        </w:tc>
        <w:tc>
          <w:tcPr>
            <w:tcW w:w="2415" w:type="dxa"/>
            <w:vAlign w:val="center"/>
          </w:tcPr>
          <w:p w:rsidR="007D609A" w:rsidRDefault="007D609A">
            <w:pPr>
              <w:jc w:val="center"/>
              <w:rPr>
                <w:rFonts w:hAnsi="宋体" w:cs="宋体"/>
                <w:kern w:val="0"/>
                <w:szCs w:val="22"/>
              </w:rPr>
            </w:pPr>
          </w:p>
        </w:tc>
        <w:tc>
          <w:tcPr>
            <w:tcW w:w="1264" w:type="dxa"/>
            <w:vAlign w:val="center"/>
          </w:tcPr>
          <w:p w:rsidR="007D609A" w:rsidRDefault="007D609A">
            <w:pPr>
              <w:jc w:val="center"/>
              <w:rPr>
                <w:rFonts w:hAnsi="宋体" w:cs="宋体"/>
                <w:kern w:val="0"/>
                <w:szCs w:val="22"/>
              </w:rPr>
            </w:pPr>
          </w:p>
        </w:tc>
      </w:tr>
    </w:tbl>
    <w:p w:rsidR="007D609A" w:rsidRDefault="00C23054">
      <w:pPr>
        <w:spacing w:line="360" w:lineRule="auto"/>
        <w:ind w:firstLineChars="200" w:firstLine="420"/>
        <w:jc w:val="left"/>
        <w:rPr>
          <w:rFonts w:ascii="宋体" w:hAnsi="宋体"/>
          <w:b/>
          <w:bCs/>
          <w:szCs w:val="21"/>
        </w:rPr>
      </w:pPr>
      <w:r>
        <w:rPr>
          <w:rFonts w:ascii="宋体" w:hAnsi="宋体" w:hint="eastAsia"/>
          <w:szCs w:val="21"/>
        </w:rPr>
        <w:t>备注：本表仅填招标文件资格及商务部</w:t>
      </w:r>
      <w:proofErr w:type="gramStart"/>
      <w:r>
        <w:rPr>
          <w:rFonts w:ascii="宋体" w:hAnsi="宋体" w:hint="eastAsia"/>
          <w:szCs w:val="21"/>
        </w:rPr>
        <w:t>分要求</w:t>
      </w:r>
      <w:proofErr w:type="gramEnd"/>
      <w:r>
        <w:rPr>
          <w:rFonts w:ascii="宋体" w:hAnsi="宋体" w:hint="eastAsia"/>
          <w:szCs w:val="21"/>
        </w:rPr>
        <w:t>的车辆相关信息，后附相关证明材料。</w:t>
      </w:r>
    </w:p>
    <w:p w:rsidR="007D609A" w:rsidRDefault="007D609A">
      <w:pPr>
        <w:spacing w:line="360" w:lineRule="auto"/>
        <w:rPr>
          <w:rFonts w:ascii="宋体" w:hAnsi="宋体"/>
          <w:bCs/>
          <w:sz w:val="22"/>
          <w:szCs w:val="22"/>
        </w:rPr>
      </w:pPr>
    </w:p>
    <w:p w:rsidR="007D609A" w:rsidRDefault="00C23054">
      <w:pPr>
        <w:rPr>
          <w:rFonts w:ascii="宋体" w:hAnsi="宋体"/>
        </w:rPr>
      </w:pPr>
      <w:bookmarkStart w:id="852" w:name="_Toc287620834"/>
      <w:bookmarkStart w:id="853" w:name="_Toc534185841"/>
      <w:bookmarkStart w:id="854" w:name="_Toc287607888"/>
      <w:bookmarkStart w:id="855" w:name="_Toc430530550"/>
      <w:bookmarkStart w:id="856" w:name="_Toc277082660"/>
      <w:bookmarkStart w:id="857" w:name="_Toc509218864"/>
      <w:r>
        <w:rPr>
          <w:rFonts w:ascii="宋体" w:hAnsi="宋体" w:hint="eastAsia"/>
        </w:rPr>
        <w:br w:type="page"/>
      </w:r>
    </w:p>
    <w:p w:rsidR="007D609A" w:rsidRDefault="00C23054">
      <w:pPr>
        <w:pStyle w:val="3"/>
        <w:spacing w:before="0" w:line="240" w:lineRule="auto"/>
        <w:jc w:val="center"/>
        <w:rPr>
          <w:rFonts w:ascii="宋体" w:hAnsi="宋体"/>
          <w:b w:val="0"/>
        </w:rPr>
      </w:pPr>
      <w:bookmarkStart w:id="858" w:name="_Toc287607889"/>
      <w:bookmarkStart w:id="859" w:name="_Toc509218865"/>
      <w:bookmarkStart w:id="860" w:name="_Toc430530551"/>
      <w:bookmarkStart w:id="861" w:name="_Toc224103516"/>
      <w:bookmarkStart w:id="862" w:name="_Toc534185842"/>
      <w:bookmarkStart w:id="863" w:name="_Toc19643"/>
      <w:bookmarkStart w:id="864" w:name="_Toc287620835"/>
      <w:bookmarkStart w:id="865" w:name="_Toc17706"/>
      <w:bookmarkStart w:id="866" w:name="_Toc277082661"/>
      <w:bookmarkEnd w:id="851"/>
      <w:bookmarkEnd w:id="852"/>
      <w:bookmarkEnd w:id="853"/>
      <w:bookmarkEnd w:id="854"/>
      <w:bookmarkEnd w:id="855"/>
      <w:bookmarkEnd w:id="856"/>
      <w:bookmarkEnd w:id="857"/>
      <w:r>
        <w:rPr>
          <w:rFonts w:ascii="宋体" w:hAnsi="宋体" w:hint="eastAsia"/>
          <w:b w:val="0"/>
        </w:rPr>
        <w:lastRenderedPageBreak/>
        <w:t>（五）</w:t>
      </w:r>
      <w:r>
        <w:rPr>
          <w:rFonts w:ascii="宋体" w:hAnsi="宋体"/>
          <w:b w:val="0"/>
        </w:rPr>
        <w:t>类似项目情况表</w:t>
      </w:r>
      <w:bookmarkEnd w:id="858"/>
      <w:bookmarkEnd w:id="859"/>
      <w:bookmarkEnd w:id="860"/>
      <w:bookmarkEnd w:id="861"/>
      <w:bookmarkEnd w:id="862"/>
      <w:bookmarkEnd w:id="863"/>
      <w:bookmarkEnd w:id="864"/>
      <w:bookmarkEnd w:id="865"/>
      <w:bookmarkEnd w:id="866"/>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7D609A">
        <w:trPr>
          <w:trHeight w:hRule="exact" w:val="643"/>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58"/>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66"/>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59"/>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67"/>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61"/>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55"/>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hint="eastAsia"/>
                <w:kern w:val="0"/>
                <w:szCs w:val="21"/>
              </w:rPr>
              <w:t>合同期限</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58"/>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667"/>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2367"/>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r w:rsidR="007D609A">
        <w:trPr>
          <w:trHeight w:hRule="exact" w:val="1048"/>
          <w:jc w:val="center"/>
        </w:trPr>
        <w:tc>
          <w:tcPr>
            <w:tcW w:w="1456" w:type="dxa"/>
            <w:vAlign w:val="center"/>
          </w:tcPr>
          <w:p w:rsidR="007D609A" w:rsidRDefault="00C23054">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rsidR="007D609A" w:rsidRDefault="007D609A">
            <w:pPr>
              <w:autoSpaceDE w:val="0"/>
              <w:autoSpaceDN w:val="0"/>
              <w:adjustRightInd w:val="0"/>
              <w:snapToGrid w:val="0"/>
              <w:jc w:val="center"/>
              <w:rPr>
                <w:rFonts w:ascii="宋体" w:hAnsi="宋体"/>
                <w:kern w:val="0"/>
                <w:szCs w:val="21"/>
              </w:rPr>
            </w:pPr>
          </w:p>
        </w:tc>
      </w:tr>
    </w:tbl>
    <w:p w:rsidR="007D609A" w:rsidRDefault="007D609A">
      <w:pPr>
        <w:rPr>
          <w:rFonts w:ascii="宋体" w:hAnsi="宋体"/>
        </w:rPr>
      </w:pPr>
      <w:bookmarkStart w:id="867" w:name="_Toc287607893"/>
      <w:bookmarkStart w:id="868" w:name="_Toc277082663"/>
      <w:bookmarkStart w:id="869" w:name="_Toc287620839"/>
      <w:bookmarkStart w:id="870" w:name="_Toc430530552"/>
      <w:bookmarkStart w:id="871" w:name="_Toc224103520"/>
      <w:bookmarkStart w:id="872" w:name="_Toc534185843"/>
      <w:bookmarkStart w:id="873" w:name="_Toc509218866"/>
    </w:p>
    <w:p w:rsidR="007D609A" w:rsidRDefault="00C23054">
      <w:pPr>
        <w:spacing w:line="360" w:lineRule="auto"/>
        <w:ind w:firstLineChars="200" w:firstLine="420"/>
        <w:jc w:val="left"/>
        <w:rPr>
          <w:rFonts w:ascii="宋体" w:hAnsi="宋体"/>
          <w:szCs w:val="21"/>
        </w:rPr>
      </w:pPr>
      <w:r>
        <w:rPr>
          <w:rFonts w:ascii="宋体" w:hAnsi="宋体" w:hint="eastAsia"/>
          <w:szCs w:val="21"/>
        </w:rPr>
        <w:t>备注：本表仅填招标文件资格及商务部</w:t>
      </w:r>
      <w:proofErr w:type="gramStart"/>
      <w:r>
        <w:rPr>
          <w:rFonts w:ascii="宋体" w:hAnsi="宋体" w:hint="eastAsia"/>
          <w:szCs w:val="21"/>
        </w:rPr>
        <w:t>分要求</w:t>
      </w:r>
      <w:proofErr w:type="gramEnd"/>
      <w:r>
        <w:rPr>
          <w:rFonts w:ascii="宋体" w:hAnsi="宋体" w:hint="eastAsia"/>
          <w:szCs w:val="21"/>
        </w:rPr>
        <w:t>的业绩相关信息，一表</w:t>
      </w:r>
      <w:proofErr w:type="gramStart"/>
      <w:r>
        <w:rPr>
          <w:rFonts w:ascii="宋体" w:hAnsi="宋体" w:hint="eastAsia"/>
          <w:szCs w:val="21"/>
        </w:rPr>
        <w:t>一</w:t>
      </w:r>
      <w:proofErr w:type="gramEnd"/>
      <w:r>
        <w:rPr>
          <w:rFonts w:ascii="宋体" w:hAnsi="宋体" w:hint="eastAsia"/>
          <w:szCs w:val="21"/>
        </w:rPr>
        <w:t>业绩，后附相关证明材料。</w:t>
      </w:r>
    </w:p>
    <w:p w:rsidR="007D609A" w:rsidRDefault="00C23054">
      <w:pPr>
        <w:rPr>
          <w:rFonts w:ascii="宋体" w:hAnsi="宋体"/>
        </w:rPr>
      </w:pPr>
      <w:r>
        <w:rPr>
          <w:rFonts w:ascii="宋体" w:hAnsi="宋体"/>
        </w:rPr>
        <w:br w:type="page"/>
      </w:r>
    </w:p>
    <w:p w:rsidR="007D609A" w:rsidRDefault="00C23054">
      <w:pPr>
        <w:pStyle w:val="3"/>
        <w:spacing w:before="0" w:after="0" w:line="360" w:lineRule="auto"/>
        <w:jc w:val="center"/>
        <w:rPr>
          <w:rFonts w:ascii="宋体" w:hAnsi="宋体"/>
          <w:b w:val="0"/>
        </w:rPr>
      </w:pPr>
      <w:bookmarkStart w:id="874" w:name="_Toc10027"/>
      <w:bookmarkStart w:id="875" w:name="_Toc30713"/>
      <w:r>
        <w:rPr>
          <w:rFonts w:ascii="宋体" w:hAnsi="宋体"/>
          <w:b w:val="0"/>
        </w:rPr>
        <w:lastRenderedPageBreak/>
        <w:t>（</w:t>
      </w:r>
      <w:r>
        <w:rPr>
          <w:rFonts w:ascii="宋体" w:hAnsi="宋体" w:hint="eastAsia"/>
          <w:b w:val="0"/>
        </w:rPr>
        <w:t>六</w:t>
      </w:r>
      <w:r>
        <w:rPr>
          <w:rFonts w:ascii="宋体" w:hAnsi="宋体"/>
          <w:b w:val="0"/>
        </w:rPr>
        <w:t>）</w:t>
      </w:r>
      <w:bookmarkEnd w:id="867"/>
      <w:bookmarkEnd w:id="868"/>
      <w:bookmarkEnd w:id="869"/>
      <w:bookmarkEnd w:id="870"/>
      <w:bookmarkEnd w:id="871"/>
      <w:r>
        <w:rPr>
          <w:rFonts w:ascii="宋体" w:hAnsi="宋体" w:hint="eastAsia"/>
          <w:b w:val="0"/>
        </w:rPr>
        <w:t>承诺</w:t>
      </w:r>
      <w:bookmarkEnd w:id="874"/>
      <w:bookmarkEnd w:id="875"/>
    </w:p>
    <w:p w:rsidR="007D609A" w:rsidRDefault="00C23054">
      <w:pPr>
        <w:snapToGrid w:val="0"/>
        <w:spacing w:line="460" w:lineRule="exact"/>
        <w:rPr>
          <w:rFonts w:ascii="宋体" w:hAnsi="宋体"/>
          <w:szCs w:val="21"/>
          <w:u w:val="single"/>
        </w:rPr>
      </w:pPr>
      <w:r>
        <w:rPr>
          <w:rFonts w:ascii="宋体" w:hAnsi="宋体" w:hint="eastAsia"/>
          <w:szCs w:val="21"/>
          <w:u w:val="single"/>
        </w:rPr>
        <w:t xml:space="preserve">        （招标人名称）</w:t>
      </w:r>
      <w:r>
        <w:rPr>
          <w:rFonts w:ascii="宋体" w:hAnsi="宋体" w:hint="eastAsia"/>
          <w:szCs w:val="21"/>
        </w:rPr>
        <w:t>：</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1、我公司投标截止日投标资格情况不存在下列情形之一：</w:t>
      </w:r>
    </w:p>
    <w:p w:rsidR="007D609A" w:rsidRDefault="00C23054">
      <w:pPr>
        <w:snapToGrid w:val="0"/>
        <w:spacing w:line="46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（2）被国家、重庆市（含市或任意区县）有关行政部门处以暂停投标资格行政处罚，且在处罚期限内；</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（3）被重庆市市级有关行业主管部门暂停在渝承揽新业务且在暂停期内。</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2、我公司承诺，若我司中标后，在签订合同前为拟派本项目的驾驶员购买人身意外险。</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3、我公司承诺拟派的项目负责人为我公司本单位人员，且具有1年以上物流相关经验，熟悉港口码头环境和正常流程，了解集装箱运输的相关规定和操作流程，有良好的沟通协调能力和服务意识。</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4、我公司承诺拟派的现场管理人员为我公司本单位人员，且具有1年以上物流相关经验，熟悉港口码头环境和正常流程，了解集装箱运输的相关规定和操作流程，有良好的沟通协调能力和服务意识。若我司中标后，在签订合同前为拟派本项目的现场管理人员购买人身意外险。</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5、我公司在资格审查部分中提供的相关证明材料真实有效，不存在弄虚作假情形。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6、我公司不存在第二章 投标人须知第 1.4.3 项规定的任何一种情形。</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7、我公司的投标文件符合第二章 投标人须知第 1.3.1 项的规定。</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8、我公司的投标文件符合第四章 合同条款及格式规定，投标文件中没有贵单位不能接受的条件。</w:t>
      </w:r>
    </w:p>
    <w:p w:rsidR="007D609A" w:rsidRDefault="00C23054">
      <w:pPr>
        <w:snapToGrid w:val="0"/>
        <w:spacing w:line="460" w:lineRule="exact"/>
        <w:ind w:firstLineChars="200" w:firstLine="420"/>
        <w:rPr>
          <w:rFonts w:ascii="宋体" w:hAnsi="宋体"/>
          <w:szCs w:val="21"/>
        </w:rPr>
      </w:pPr>
      <w:r>
        <w:rPr>
          <w:rFonts w:ascii="宋体" w:hAnsi="宋体" w:hint="eastAsia"/>
          <w:szCs w:val="21"/>
        </w:rPr>
        <w:t>9、我公司的投标文件符合第五章 发包人要求。</w:t>
      </w:r>
    </w:p>
    <w:p w:rsidR="007D609A" w:rsidRDefault="007D609A">
      <w:pPr>
        <w:tabs>
          <w:tab w:val="left" w:pos="4200"/>
          <w:tab w:val="left" w:pos="4620"/>
        </w:tabs>
        <w:adjustRightInd w:val="0"/>
        <w:snapToGrid w:val="0"/>
        <w:spacing w:line="460" w:lineRule="exact"/>
        <w:jc w:val="left"/>
        <w:rPr>
          <w:rFonts w:ascii="宋体" w:hAnsi="宋体"/>
          <w:kern w:val="0"/>
          <w:szCs w:val="21"/>
        </w:rPr>
      </w:pPr>
    </w:p>
    <w:bookmarkEnd w:id="872"/>
    <w:bookmarkEnd w:id="873"/>
    <w:p w:rsidR="007D609A" w:rsidRDefault="00C23054">
      <w:pPr>
        <w:tabs>
          <w:tab w:val="left" w:pos="4200"/>
          <w:tab w:val="left" w:pos="4620"/>
        </w:tabs>
        <w:adjustRightInd w:val="0"/>
        <w:snapToGrid w:val="0"/>
        <w:spacing w:line="460" w:lineRule="exact"/>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rsidR="007D609A" w:rsidRDefault="00C23054">
      <w:pPr>
        <w:tabs>
          <w:tab w:val="left" w:pos="6300"/>
        </w:tabs>
        <w:adjustRightInd w:val="0"/>
        <w:snapToGrid w:val="0"/>
        <w:spacing w:line="460" w:lineRule="exact"/>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rsidR="007D609A" w:rsidRDefault="007D609A">
      <w:pPr>
        <w:tabs>
          <w:tab w:val="left" w:pos="6300"/>
        </w:tabs>
        <w:autoSpaceDE w:val="0"/>
        <w:autoSpaceDN w:val="0"/>
        <w:adjustRightInd w:val="0"/>
        <w:snapToGrid w:val="0"/>
        <w:spacing w:line="460" w:lineRule="exact"/>
        <w:ind w:firstLineChars="200" w:firstLine="420"/>
        <w:jc w:val="left"/>
        <w:rPr>
          <w:rFonts w:ascii="宋体" w:hAnsi="宋体"/>
          <w:kern w:val="0"/>
          <w:szCs w:val="21"/>
        </w:rPr>
      </w:pPr>
    </w:p>
    <w:p w:rsidR="007D609A" w:rsidRDefault="00C23054">
      <w:pPr>
        <w:tabs>
          <w:tab w:val="left" w:pos="6300"/>
        </w:tabs>
        <w:autoSpaceDE w:val="0"/>
        <w:autoSpaceDN w:val="0"/>
        <w:adjustRightInd w:val="0"/>
        <w:snapToGrid w:val="0"/>
        <w:spacing w:line="460" w:lineRule="exact"/>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rsidR="007D609A" w:rsidRDefault="00C23054">
      <w:r>
        <w:br w:type="page"/>
      </w:r>
    </w:p>
    <w:p w:rsidR="007D609A" w:rsidRDefault="00C23054">
      <w:pPr>
        <w:pStyle w:val="3"/>
        <w:spacing w:before="0" w:line="360" w:lineRule="auto"/>
        <w:jc w:val="center"/>
        <w:rPr>
          <w:rFonts w:ascii="宋体" w:hAnsi="宋体"/>
          <w:b w:val="0"/>
        </w:rPr>
      </w:pPr>
      <w:bookmarkStart w:id="876" w:name="_Toc13224"/>
      <w:bookmarkStart w:id="877" w:name="_Toc6794"/>
      <w:r>
        <w:rPr>
          <w:rFonts w:ascii="宋体" w:hAnsi="宋体" w:hint="eastAsia"/>
          <w:b w:val="0"/>
        </w:rPr>
        <w:lastRenderedPageBreak/>
        <w:t>（七）其他资料</w:t>
      </w:r>
      <w:bookmarkEnd w:id="876"/>
      <w:bookmarkEnd w:id="877"/>
    </w:p>
    <w:p w:rsidR="007D609A" w:rsidRDefault="00C23054">
      <w:pPr>
        <w:spacing w:line="360" w:lineRule="auto"/>
        <w:ind w:firstLineChars="200" w:firstLine="420"/>
        <w:rPr>
          <w:rFonts w:ascii="宋体" w:hAnsi="宋体"/>
          <w:szCs w:val="21"/>
        </w:rPr>
      </w:pPr>
      <w:r>
        <w:rPr>
          <w:rFonts w:ascii="宋体" w:hAnsi="宋体" w:hint="eastAsia"/>
          <w:szCs w:val="21"/>
        </w:rPr>
        <w:t>1. 投标保证金</w:t>
      </w:r>
    </w:p>
    <w:p w:rsidR="007D609A" w:rsidRDefault="00C23054">
      <w:pPr>
        <w:spacing w:line="360" w:lineRule="auto"/>
        <w:ind w:firstLineChars="200" w:firstLine="420"/>
        <w:rPr>
          <w:rFonts w:ascii="宋体" w:hAnsi="宋体"/>
          <w:i/>
          <w:szCs w:val="21"/>
        </w:rPr>
      </w:pPr>
      <w:r>
        <w:rPr>
          <w:rFonts w:ascii="宋体" w:hAnsi="宋体" w:hint="eastAsia"/>
          <w:i/>
          <w:szCs w:val="21"/>
        </w:rPr>
        <w:t>[提示：以转账支票或电汇形式交纳投标保证金的提供以下资料]</w:t>
      </w:r>
    </w:p>
    <w:p w:rsidR="007D609A" w:rsidRDefault="00C23054">
      <w:pPr>
        <w:rPr>
          <w:rFonts w:ascii="宋体" w:hAnsi="宋体"/>
          <w:b/>
        </w:rPr>
      </w:pPr>
      <w:r>
        <w:rPr>
          <w:rFonts w:ascii="宋体" w:hAnsi="宋体" w:hint="eastAsia"/>
          <w:szCs w:val="21"/>
        </w:rPr>
        <w:t>企业基本账户开户证明文件复印件。</w:t>
      </w:r>
      <w:bookmarkEnd w:id="754"/>
      <w:bookmarkEnd w:id="755"/>
      <w:bookmarkEnd w:id="756"/>
    </w:p>
    <w:sectPr w:rsidR="007D609A">
      <w:pgSz w:w="11906" w:h="16838"/>
      <w:pgMar w:top="1304" w:right="1134" w:bottom="1304" w:left="1304"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6B8" w:rsidRDefault="000366B8">
      <w:r>
        <w:separator/>
      </w:r>
    </w:p>
  </w:endnote>
  <w:endnote w:type="continuationSeparator" w:id="0">
    <w:p w:rsidR="000366B8" w:rsidRDefault="0003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A" w:rsidRDefault="00C23054">
    <w:pPr>
      <w:pStyle w:val="ae"/>
      <w:framePr w:wrap="around" w:vAnchor="text" w:hAnchor="margin" w:xAlign="center" w:y="1"/>
      <w:rPr>
        <w:rStyle w:val="af9"/>
      </w:rPr>
    </w:pPr>
    <w:r>
      <w:fldChar w:fldCharType="begin"/>
    </w:r>
    <w:r>
      <w:rPr>
        <w:rStyle w:val="af9"/>
      </w:rPr>
      <w:instrText xml:space="preserve">PAGE  </w:instrText>
    </w:r>
    <w:r>
      <w:fldChar w:fldCharType="separate"/>
    </w:r>
    <w:r w:rsidR="00911FA8">
      <w:rPr>
        <w:rStyle w:val="af9"/>
        <w:noProof/>
      </w:rPr>
      <w:t>- 2 -</w:t>
    </w:r>
    <w:r>
      <w:fldChar w:fldCharType="end"/>
    </w:r>
  </w:p>
  <w:p w:rsidR="007D609A" w:rsidRDefault="007D609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A" w:rsidRDefault="00C23054">
    <w:pPr>
      <w:pStyle w:val="ae"/>
      <w:framePr w:wrap="around" w:vAnchor="text" w:hAnchor="margin" w:xAlign="center" w:y="1"/>
      <w:rPr>
        <w:rStyle w:val="af9"/>
      </w:rPr>
    </w:pPr>
    <w:r>
      <w:fldChar w:fldCharType="begin"/>
    </w:r>
    <w:r>
      <w:rPr>
        <w:rStyle w:val="af9"/>
      </w:rPr>
      <w:instrText xml:space="preserve">PAGE  </w:instrText>
    </w:r>
    <w:r>
      <w:fldChar w:fldCharType="separate"/>
    </w:r>
    <w:r>
      <w:rPr>
        <w:rStyle w:val="af9"/>
      </w:rPr>
      <w:t>264</w:t>
    </w:r>
    <w:r>
      <w:fldChar w:fldCharType="end"/>
    </w:r>
  </w:p>
  <w:p w:rsidR="007D609A" w:rsidRDefault="007D609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A" w:rsidRDefault="00C23054">
    <w:pPr>
      <w:pStyle w:val="ae"/>
      <w:jc w:val="center"/>
    </w:pPr>
    <w:r>
      <w:t xml:space="preserve">- </w:t>
    </w:r>
    <w:r>
      <w:fldChar w:fldCharType="begin"/>
    </w:r>
    <w:r>
      <w:instrText xml:space="preserve"> PAGE </w:instrText>
    </w:r>
    <w:r>
      <w:fldChar w:fldCharType="separate"/>
    </w:r>
    <w:r w:rsidR="00911FA8">
      <w:rPr>
        <w:noProof/>
      </w:rPr>
      <w:t>63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6B8" w:rsidRDefault="000366B8">
      <w:r>
        <w:separator/>
      </w:r>
    </w:p>
  </w:footnote>
  <w:footnote w:type="continuationSeparator" w:id="0">
    <w:p w:rsidR="000366B8" w:rsidRDefault="00036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09A" w:rsidRDefault="007D609A">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3AC0"/>
    <w:multiLevelType w:val="singleLevel"/>
    <w:tmpl w:val="02583AC0"/>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grammar="clean"/>
  <w:trackRevisions/>
  <w:defaultTabStop w:val="420"/>
  <w:drawingGridHorizontalSpacing w:val="105"/>
  <w:drawingGridVerticalSpacing w:val="158"/>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6B8"/>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8C7"/>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2F13"/>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896"/>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6A3A"/>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09A"/>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1FA8"/>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33D"/>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054"/>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16D"/>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945"/>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445"/>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2A7"/>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62291"/>
    <w:rsid w:val="013F4369"/>
    <w:rsid w:val="014337F8"/>
    <w:rsid w:val="015B4FE6"/>
    <w:rsid w:val="017D31AE"/>
    <w:rsid w:val="01AF5332"/>
    <w:rsid w:val="01EC0334"/>
    <w:rsid w:val="020B5B51"/>
    <w:rsid w:val="02141E94"/>
    <w:rsid w:val="02146B1F"/>
    <w:rsid w:val="02197498"/>
    <w:rsid w:val="022655F4"/>
    <w:rsid w:val="025657AD"/>
    <w:rsid w:val="02922898"/>
    <w:rsid w:val="02924C3B"/>
    <w:rsid w:val="029B6737"/>
    <w:rsid w:val="029D39B7"/>
    <w:rsid w:val="029E16D8"/>
    <w:rsid w:val="02A06224"/>
    <w:rsid w:val="02AE55E9"/>
    <w:rsid w:val="02B7449E"/>
    <w:rsid w:val="02D3433D"/>
    <w:rsid w:val="02D74B40"/>
    <w:rsid w:val="02E7478A"/>
    <w:rsid w:val="02F92D08"/>
    <w:rsid w:val="03000A08"/>
    <w:rsid w:val="03367AB9"/>
    <w:rsid w:val="033C2BF5"/>
    <w:rsid w:val="03454DED"/>
    <w:rsid w:val="035D3297"/>
    <w:rsid w:val="0372236F"/>
    <w:rsid w:val="038F541B"/>
    <w:rsid w:val="0397607D"/>
    <w:rsid w:val="03984370"/>
    <w:rsid w:val="03AA5DB1"/>
    <w:rsid w:val="03C545D6"/>
    <w:rsid w:val="03D32E46"/>
    <w:rsid w:val="03D33559"/>
    <w:rsid w:val="03EF7C67"/>
    <w:rsid w:val="03F62DA4"/>
    <w:rsid w:val="03FD05D6"/>
    <w:rsid w:val="0433224A"/>
    <w:rsid w:val="044004C3"/>
    <w:rsid w:val="04402271"/>
    <w:rsid w:val="046441B2"/>
    <w:rsid w:val="046D5737"/>
    <w:rsid w:val="046F22D6"/>
    <w:rsid w:val="04717E20"/>
    <w:rsid w:val="0490338C"/>
    <w:rsid w:val="049A5E25"/>
    <w:rsid w:val="04A10F62"/>
    <w:rsid w:val="04A9250C"/>
    <w:rsid w:val="04BC5F73"/>
    <w:rsid w:val="04C3537C"/>
    <w:rsid w:val="04E52EB2"/>
    <w:rsid w:val="04E941A6"/>
    <w:rsid w:val="04F01EE9"/>
    <w:rsid w:val="05072F1E"/>
    <w:rsid w:val="05300538"/>
    <w:rsid w:val="05382117"/>
    <w:rsid w:val="05462EFF"/>
    <w:rsid w:val="054F6C10"/>
    <w:rsid w:val="05856AD5"/>
    <w:rsid w:val="0595061A"/>
    <w:rsid w:val="05AB059E"/>
    <w:rsid w:val="05B11678"/>
    <w:rsid w:val="05D827EF"/>
    <w:rsid w:val="05DC71B6"/>
    <w:rsid w:val="05E06625"/>
    <w:rsid w:val="05F72E03"/>
    <w:rsid w:val="060774EA"/>
    <w:rsid w:val="06296569"/>
    <w:rsid w:val="06436049"/>
    <w:rsid w:val="066606B5"/>
    <w:rsid w:val="06665122"/>
    <w:rsid w:val="06B74FBC"/>
    <w:rsid w:val="06C43DE0"/>
    <w:rsid w:val="06C64491"/>
    <w:rsid w:val="06C929F2"/>
    <w:rsid w:val="06EC66E0"/>
    <w:rsid w:val="06F55595"/>
    <w:rsid w:val="07057767"/>
    <w:rsid w:val="0717375D"/>
    <w:rsid w:val="072B7208"/>
    <w:rsid w:val="07342561"/>
    <w:rsid w:val="074A1FE5"/>
    <w:rsid w:val="074F35F9"/>
    <w:rsid w:val="0768220B"/>
    <w:rsid w:val="077305E3"/>
    <w:rsid w:val="07855C66"/>
    <w:rsid w:val="078D1C71"/>
    <w:rsid w:val="07AF3B4C"/>
    <w:rsid w:val="07C733D5"/>
    <w:rsid w:val="07DC178A"/>
    <w:rsid w:val="07E01DA1"/>
    <w:rsid w:val="07F27F16"/>
    <w:rsid w:val="080A52B6"/>
    <w:rsid w:val="080F6B2A"/>
    <w:rsid w:val="08436395"/>
    <w:rsid w:val="084F5179"/>
    <w:rsid w:val="085B58CB"/>
    <w:rsid w:val="08A96637"/>
    <w:rsid w:val="08B553DA"/>
    <w:rsid w:val="0922463B"/>
    <w:rsid w:val="092E4D8E"/>
    <w:rsid w:val="09320211"/>
    <w:rsid w:val="094B5940"/>
    <w:rsid w:val="098E3A7F"/>
    <w:rsid w:val="098E4FA0"/>
    <w:rsid w:val="09BC05EC"/>
    <w:rsid w:val="09F71624"/>
    <w:rsid w:val="0A2166A1"/>
    <w:rsid w:val="0A314B36"/>
    <w:rsid w:val="0A3F3469"/>
    <w:rsid w:val="0A4B076F"/>
    <w:rsid w:val="0A8C7778"/>
    <w:rsid w:val="0A93506B"/>
    <w:rsid w:val="0A9926DB"/>
    <w:rsid w:val="0A9A6B7F"/>
    <w:rsid w:val="0A9F06E7"/>
    <w:rsid w:val="0AD32091"/>
    <w:rsid w:val="0AD45054"/>
    <w:rsid w:val="0AFD710E"/>
    <w:rsid w:val="0B02681E"/>
    <w:rsid w:val="0B27418B"/>
    <w:rsid w:val="0B2B4622"/>
    <w:rsid w:val="0B491F22"/>
    <w:rsid w:val="0B593DAD"/>
    <w:rsid w:val="0B6B051B"/>
    <w:rsid w:val="0B6E1DBA"/>
    <w:rsid w:val="0B7F7311"/>
    <w:rsid w:val="0B895C94"/>
    <w:rsid w:val="0B901D30"/>
    <w:rsid w:val="0B903ADE"/>
    <w:rsid w:val="0B973B7F"/>
    <w:rsid w:val="0B9E48FD"/>
    <w:rsid w:val="0BA63302"/>
    <w:rsid w:val="0BB1074E"/>
    <w:rsid w:val="0BB622A7"/>
    <w:rsid w:val="0BC4547A"/>
    <w:rsid w:val="0BE46EF4"/>
    <w:rsid w:val="0BE87F23"/>
    <w:rsid w:val="0C032502"/>
    <w:rsid w:val="0C343899"/>
    <w:rsid w:val="0C3E42BE"/>
    <w:rsid w:val="0C8406AF"/>
    <w:rsid w:val="0C917B0E"/>
    <w:rsid w:val="0C923886"/>
    <w:rsid w:val="0CA05D40"/>
    <w:rsid w:val="0CA27F6D"/>
    <w:rsid w:val="0CA35A93"/>
    <w:rsid w:val="0CBB102F"/>
    <w:rsid w:val="0CBD1FB8"/>
    <w:rsid w:val="0CC41A90"/>
    <w:rsid w:val="0CCA3020"/>
    <w:rsid w:val="0CDE6ACB"/>
    <w:rsid w:val="0CEF723A"/>
    <w:rsid w:val="0D0A552D"/>
    <w:rsid w:val="0D1F15BD"/>
    <w:rsid w:val="0D246B25"/>
    <w:rsid w:val="0D3C254C"/>
    <w:rsid w:val="0D417786"/>
    <w:rsid w:val="0D4806BF"/>
    <w:rsid w:val="0D4B5661"/>
    <w:rsid w:val="0D4F1601"/>
    <w:rsid w:val="0D505C1B"/>
    <w:rsid w:val="0D7731A8"/>
    <w:rsid w:val="0DA5089B"/>
    <w:rsid w:val="0DA87805"/>
    <w:rsid w:val="0DAF0B93"/>
    <w:rsid w:val="0DF2282E"/>
    <w:rsid w:val="0E024D74"/>
    <w:rsid w:val="0E0B0A7A"/>
    <w:rsid w:val="0E121122"/>
    <w:rsid w:val="0E15651D"/>
    <w:rsid w:val="0E1924B1"/>
    <w:rsid w:val="0E3E5A73"/>
    <w:rsid w:val="0E484301"/>
    <w:rsid w:val="0E5542A7"/>
    <w:rsid w:val="0E580E79"/>
    <w:rsid w:val="0E591AE6"/>
    <w:rsid w:val="0E5F1249"/>
    <w:rsid w:val="0EAE2BD9"/>
    <w:rsid w:val="0EDE14D2"/>
    <w:rsid w:val="0EE02FCE"/>
    <w:rsid w:val="0EE20AF5"/>
    <w:rsid w:val="0F0E7B3C"/>
    <w:rsid w:val="0F103DB7"/>
    <w:rsid w:val="0F334030"/>
    <w:rsid w:val="0F3557A6"/>
    <w:rsid w:val="0F51040B"/>
    <w:rsid w:val="0F694D72"/>
    <w:rsid w:val="0F7200CA"/>
    <w:rsid w:val="0FD81038"/>
    <w:rsid w:val="0FED31DB"/>
    <w:rsid w:val="10014FAA"/>
    <w:rsid w:val="102251E7"/>
    <w:rsid w:val="1025513D"/>
    <w:rsid w:val="102B5AE8"/>
    <w:rsid w:val="1043262A"/>
    <w:rsid w:val="10611A0A"/>
    <w:rsid w:val="106612B1"/>
    <w:rsid w:val="108B7EBD"/>
    <w:rsid w:val="10AC5059"/>
    <w:rsid w:val="10CA1840"/>
    <w:rsid w:val="10D66437"/>
    <w:rsid w:val="10FE598E"/>
    <w:rsid w:val="110E119F"/>
    <w:rsid w:val="11161EA8"/>
    <w:rsid w:val="11254CC9"/>
    <w:rsid w:val="113464A3"/>
    <w:rsid w:val="11687983"/>
    <w:rsid w:val="116D0F4A"/>
    <w:rsid w:val="11734152"/>
    <w:rsid w:val="11797904"/>
    <w:rsid w:val="117C5C73"/>
    <w:rsid w:val="11883CAB"/>
    <w:rsid w:val="11976522"/>
    <w:rsid w:val="11B91EF7"/>
    <w:rsid w:val="12043C94"/>
    <w:rsid w:val="120456E7"/>
    <w:rsid w:val="12094955"/>
    <w:rsid w:val="1235718D"/>
    <w:rsid w:val="123C49C0"/>
    <w:rsid w:val="124675EC"/>
    <w:rsid w:val="12720E4C"/>
    <w:rsid w:val="127A292F"/>
    <w:rsid w:val="1282121E"/>
    <w:rsid w:val="12A54D4B"/>
    <w:rsid w:val="12C66037"/>
    <w:rsid w:val="12F47048"/>
    <w:rsid w:val="13012641"/>
    <w:rsid w:val="130C43DC"/>
    <w:rsid w:val="131E5E73"/>
    <w:rsid w:val="13345697"/>
    <w:rsid w:val="13893C35"/>
    <w:rsid w:val="13A22600"/>
    <w:rsid w:val="13E96481"/>
    <w:rsid w:val="13F05A62"/>
    <w:rsid w:val="13F56BD4"/>
    <w:rsid w:val="13FD7A4B"/>
    <w:rsid w:val="14213E6D"/>
    <w:rsid w:val="144C4685"/>
    <w:rsid w:val="144C76BE"/>
    <w:rsid w:val="145002AE"/>
    <w:rsid w:val="14636234"/>
    <w:rsid w:val="146E3E3D"/>
    <w:rsid w:val="14777F31"/>
    <w:rsid w:val="14CA11C7"/>
    <w:rsid w:val="14DC6FEA"/>
    <w:rsid w:val="14E60C13"/>
    <w:rsid w:val="152F2422"/>
    <w:rsid w:val="153B0F5F"/>
    <w:rsid w:val="15634011"/>
    <w:rsid w:val="15842905"/>
    <w:rsid w:val="15C9656A"/>
    <w:rsid w:val="15D1541F"/>
    <w:rsid w:val="15F01D49"/>
    <w:rsid w:val="15F36B10"/>
    <w:rsid w:val="15F67B8F"/>
    <w:rsid w:val="15F873A5"/>
    <w:rsid w:val="16094541"/>
    <w:rsid w:val="16104199"/>
    <w:rsid w:val="1615355E"/>
    <w:rsid w:val="16442095"/>
    <w:rsid w:val="164D5B5F"/>
    <w:rsid w:val="16702E8A"/>
    <w:rsid w:val="167E3CB1"/>
    <w:rsid w:val="168964C1"/>
    <w:rsid w:val="169923E1"/>
    <w:rsid w:val="16A14DF1"/>
    <w:rsid w:val="16AE6686"/>
    <w:rsid w:val="16CD33F4"/>
    <w:rsid w:val="16D11459"/>
    <w:rsid w:val="16E1457B"/>
    <w:rsid w:val="16F26FDC"/>
    <w:rsid w:val="17173305"/>
    <w:rsid w:val="171750B3"/>
    <w:rsid w:val="1740460A"/>
    <w:rsid w:val="174078D5"/>
    <w:rsid w:val="176302F9"/>
    <w:rsid w:val="1763654B"/>
    <w:rsid w:val="17721137"/>
    <w:rsid w:val="17884203"/>
    <w:rsid w:val="17DE026B"/>
    <w:rsid w:val="17E75995"/>
    <w:rsid w:val="17F43647"/>
    <w:rsid w:val="17FB2C27"/>
    <w:rsid w:val="18047D2E"/>
    <w:rsid w:val="18193E16"/>
    <w:rsid w:val="18371EB1"/>
    <w:rsid w:val="183A54FD"/>
    <w:rsid w:val="185677AC"/>
    <w:rsid w:val="18742FB3"/>
    <w:rsid w:val="187D53EA"/>
    <w:rsid w:val="18860743"/>
    <w:rsid w:val="188D7D23"/>
    <w:rsid w:val="189A0770"/>
    <w:rsid w:val="18AD1781"/>
    <w:rsid w:val="18B74E5C"/>
    <w:rsid w:val="18D55226"/>
    <w:rsid w:val="18D86AC4"/>
    <w:rsid w:val="18E72462"/>
    <w:rsid w:val="18ED07C2"/>
    <w:rsid w:val="18F953B8"/>
    <w:rsid w:val="1910767F"/>
    <w:rsid w:val="193E101D"/>
    <w:rsid w:val="19450E59"/>
    <w:rsid w:val="19483FD9"/>
    <w:rsid w:val="195A5E2A"/>
    <w:rsid w:val="195B397D"/>
    <w:rsid w:val="19792055"/>
    <w:rsid w:val="19813FB0"/>
    <w:rsid w:val="198C1D89"/>
    <w:rsid w:val="19D67B51"/>
    <w:rsid w:val="1A250D91"/>
    <w:rsid w:val="1A2664F0"/>
    <w:rsid w:val="1A267164"/>
    <w:rsid w:val="1A275E1A"/>
    <w:rsid w:val="1A296E51"/>
    <w:rsid w:val="1A312930"/>
    <w:rsid w:val="1A352420"/>
    <w:rsid w:val="1A361CF4"/>
    <w:rsid w:val="1A3D4C07"/>
    <w:rsid w:val="1A3E426B"/>
    <w:rsid w:val="1A5328A6"/>
    <w:rsid w:val="1A9026F6"/>
    <w:rsid w:val="1A9609E5"/>
    <w:rsid w:val="1AFD2812"/>
    <w:rsid w:val="1B023CDB"/>
    <w:rsid w:val="1B1B211A"/>
    <w:rsid w:val="1B3A75C2"/>
    <w:rsid w:val="1B3B1964"/>
    <w:rsid w:val="1B5A4D98"/>
    <w:rsid w:val="1B5E25F3"/>
    <w:rsid w:val="1B610368"/>
    <w:rsid w:val="1B734D5C"/>
    <w:rsid w:val="1B7E1BA5"/>
    <w:rsid w:val="1B943177"/>
    <w:rsid w:val="1BA11A37"/>
    <w:rsid w:val="1BA96B88"/>
    <w:rsid w:val="1BC25F36"/>
    <w:rsid w:val="1BDC68CC"/>
    <w:rsid w:val="1BE24BBA"/>
    <w:rsid w:val="1BEC2FB3"/>
    <w:rsid w:val="1C3F2422"/>
    <w:rsid w:val="1C443A8C"/>
    <w:rsid w:val="1C6A496F"/>
    <w:rsid w:val="1C730FDE"/>
    <w:rsid w:val="1C890801"/>
    <w:rsid w:val="1CA12C4B"/>
    <w:rsid w:val="1CA23671"/>
    <w:rsid w:val="1CB475FC"/>
    <w:rsid w:val="1CCE51CD"/>
    <w:rsid w:val="1CF55E97"/>
    <w:rsid w:val="1CFC2692"/>
    <w:rsid w:val="1D085BCA"/>
    <w:rsid w:val="1D0936F0"/>
    <w:rsid w:val="1D13631D"/>
    <w:rsid w:val="1D1A3B4F"/>
    <w:rsid w:val="1D33076D"/>
    <w:rsid w:val="1D6B43AB"/>
    <w:rsid w:val="1D943902"/>
    <w:rsid w:val="1DAC6CF9"/>
    <w:rsid w:val="1DD063A3"/>
    <w:rsid w:val="1DEA2A44"/>
    <w:rsid w:val="1DF07639"/>
    <w:rsid w:val="1DFC1EF1"/>
    <w:rsid w:val="1E081BFA"/>
    <w:rsid w:val="1E124827"/>
    <w:rsid w:val="1E3173A3"/>
    <w:rsid w:val="1E650DFA"/>
    <w:rsid w:val="1E885444"/>
    <w:rsid w:val="1E892D3B"/>
    <w:rsid w:val="1E935967"/>
    <w:rsid w:val="1E9D0AA7"/>
    <w:rsid w:val="1EC21DA9"/>
    <w:rsid w:val="1ED65854"/>
    <w:rsid w:val="1F125176"/>
    <w:rsid w:val="1F212F73"/>
    <w:rsid w:val="1F374DC3"/>
    <w:rsid w:val="1F501AAA"/>
    <w:rsid w:val="1F574CD6"/>
    <w:rsid w:val="1F6D266C"/>
    <w:rsid w:val="1F805388"/>
    <w:rsid w:val="1F9900FB"/>
    <w:rsid w:val="1FB262C1"/>
    <w:rsid w:val="1FBA407D"/>
    <w:rsid w:val="1FCC2803"/>
    <w:rsid w:val="1FFE6BEE"/>
    <w:rsid w:val="201E6FC3"/>
    <w:rsid w:val="204F166B"/>
    <w:rsid w:val="20541126"/>
    <w:rsid w:val="20542ED4"/>
    <w:rsid w:val="20592BE1"/>
    <w:rsid w:val="205E01F7"/>
    <w:rsid w:val="209A1500"/>
    <w:rsid w:val="20A0436C"/>
    <w:rsid w:val="20AA6F98"/>
    <w:rsid w:val="20AD0878"/>
    <w:rsid w:val="20BA340F"/>
    <w:rsid w:val="210C1A01"/>
    <w:rsid w:val="210E1A59"/>
    <w:rsid w:val="211D59BC"/>
    <w:rsid w:val="213D7C44"/>
    <w:rsid w:val="21663950"/>
    <w:rsid w:val="216F7993"/>
    <w:rsid w:val="21825E03"/>
    <w:rsid w:val="218D48F0"/>
    <w:rsid w:val="219043E0"/>
    <w:rsid w:val="219313DF"/>
    <w:rsid w:val="21937A2C"/>
    <w:rsid w:val="21A974B5"/>
    <w:rsid w:val="21B04A82"/>
    <w:rsid w:val="21BB220E"/>
    <w:rsid w:val="21CB366A"/>
    <w:rsid w:val="21DB0D65"/>
    <w:rsid w:val="21EF60F0"/>
    <w:rsid w:val="22124DF5"/>
    <w:rsid w:val="22145011"/>
    <w:rsid w:val="221D5633"/>
    <w:rsid w:val="2230056D"/>
    <w:rsid w:val="22A26080"/>
    <w:rsid w:val="22C5630B"/>
    <w:rsid w:val="22CC1807"/>
    <w:rsid w:val="23056708"/>
    <w:rsid w:val="23140D7A"/>
    <w:rsid w:val="23270D74"/>
    <w:rsid w:val="23342F96"/>
    <w:rsid w:val="238F2AF7"/>
    <w:rsid w:val="23955CDE"/>
    <w:rsid w:val="239857CE"/>
    <w:rsid w:val="23A83C63"/>
    <w:rsid w:val="23BA1BE8"/>
    <w:rsid w:val="23F17C76"/>
    <w:rsid w:val="23F5677C"/>
    <w:rsid w:val="243A6885"/>
    <w:rsid w:val="244B45EE"/>
    <w:rsid w:val="24725298"/>
    <w:rsid w:val="24A10DF8"/>
    <w:rsid w:val="24C30629"/>
    <w:rsid w:val="24CF5741"/>
    <w:rsid w:val="250E50C8"/>
    <w:rsid w:val="25235CCD"/>
    <w:rsid w:val="252E0198"/>
    <w:rsid w:val="255D1995"/>
    <w:rsid w:val="257419FF"/>
    <w:rsid w:val="259720B5"/>
    <w:rsid w:val="25A23B34"/>
    <w:rsid w:val="25A45B28"/>
    <w:rsid w:val="25CB2C46"/>
    <w:rsid w:val="262B30D0"/>
    <w:rsid w:val="26461511"/>
    <w:rsid w:val="26600B75"/>
    <w:rsid w:val="266B0F78"/>
    <w:rsid w:val="269B7AAF"/>
    <w:rsid w:val="269C2D54"/>
    <w:rsid w:val="26AA1AA0"/>
    <w:rsid w:val="26C171CB"/>
    <w:rsid w:val="26C64400"/>
    <w:rsid w:val="273656BF"/>
    <w:rsid w:val="273677D8"/>
    <w:rsid w:val="276A08CE"/>
    <w:rsid w:val="276B60FC"/>
    <w:rsid w:val="277240DE"/>
    <w:rsid w:val="278C7D46"/>
    <w:rsid w:val="278E25C3"/>
    <w:rsid w:val="279C2835"/>
    <w:rsid w:val="27B33C90"/>
    <w:rsid w:val="27C22E19"/>
    <w:rsid w:val="27D66B0F"/>
    <w:rsid w:val="27DD7C53"/>
    <w:rsid w:val="27F4160E"/>
    <w:rsid w:val="27F966F1"/>
    <w:rsid w:val="2805374C"/>
    <w:rsid w:val="28054429"/>
    <w:rsid w:val="28133675"/>
    <w:rsid w:val="284B0CE8"/>
    <w:rsid w:val="285A1251"/>
    <w:rsid w:val="285C7D55"/>
    <w:rsid w:val="28695D40"/>
    <w:rsid w:val="286E52FC"/>
    <w:rsid w:val="287405B8"/>
    <w:rsid w:val="287C746C"/>
    <w:rsid w:val="28A349F9"/>
    <w:rsid w:val="28CF517E"/>
    <w:rsid w:val="28E1457C"/>
    <w:rsid w:val="28EB309B"/>
    <w:rsid w:val="28EB5B53"/>
    <w:rsid w:val="28F105A3"/>
    <w:rsid w:val="29017971"/>
    <w:rsid w:val="29321A12"/>
    <w:rsid w:val="294E705B"/>
    <w:rsid w:val="29DD03DE"/>
    <w:rsid w:val="29DE55FF"/>
    <w:rsid w:val="29FE7992"/>
    <w:rsid w:val="29FF7471"/>
    <w:rsid w:val="2A3C6EB3"/>
    <w:rsid w:val="2A41271B"/>
    <w:rsid w:val="2A426494"/>
    <w:rsid w:val="2A464292"/>
    <w:rsid w:val="2A65738E"/>
    <w:rsid w:val="2A6B3832"/>
    <w:rsid w:val="2A6E594A"/>
    <w:rsid w:val="2A720B27"/>
    <w:rsid w:val="2A783C63"/>
    <w:rsid w:val="2A791DED"/>
    <w:rsid w:val="2A7F3244"/>
    <w:rsid w:val="2A906E91"/>
    <w:rsid w:val="2ABB7DF2"/>
    <w:rsid w:val="2AC670C5"/>
    <w:rsid w:val="2AD74E2E"/>
    <w:rsid w:val="2ADE448E"/>
    <w:rsid w:val="2B01126B"/>
    <w:rsid w:val="2B05199B"/>
    <w:rsid w:val="2B2A1401"/>
    <w:rsid w:val="2B2D7144"/>
    <w:rsid w:val="2B4D50F0"/>
    <w:rsid w:val="2B6568DD"/>
    <w:rsid w:val="2B87781F"/>
    <w:rsid w:val="2B922289"/>
    <w:rsid w:val="2BA32F62"/>
    <w:rsid w:val="2BB563D7"/>
    <w:rsid w:val="2BD8769E"/>
    <w:rsid w:val="2BD902EC"/>
    <w:rsid w:val="2BFD08C4"/>
    <w:rsid w:val="2BFD6B16"/>
    <w:rsid w:val="2BFE4851"/>
    <w:rsid w:val="2C2E6CCF"/>
    <w:rsid w:val="2C3A1B18"/>
    <w:rsid w:val="2C407EF8"/>
    <w:rsid w:val="2C4F3586"/>
    <w:rsid w:val="2C5D4EB5"/>
    <w:rsid w:val="2C9254B0"/>
    <w:rsid w:val="2CBA67B5"/>
    <w:rsid w:val="2CE64684"/>
    <w:rsid w:val="2D0B7011"/>
    <w:rsid w:val="2D0C6C82"/>
    <w:rsid w:val="2D2A393B"/>
    <w:rsid w:val="2D3A44A6"/>
    <w:rsid w:val="2D55028C"/>
    <w:rsid w:val="2D985B3D"/>
    <w:rsid w:val="2DE75388"/>
    <w:rsid w:val="2E135BB8"/>
    <w:rsid w:val="2E162111"/>
    <w:rsid w:val="2E310CF9"/>
    <w:rsid w:val="2E386092"/>
    <w:rsid w:val="2E3F3416"/>
    <w:rsid w:val="2E53182D"/>
    <w:rsid w:val="2E8C4181"/>
    <w:rsid w:val="2E9811A0"/>
    <w:rsid w:val="2EE737A0"/>
    <w:rsid w:val="2EF21CAB"/>
    <w:rsid w:val="2F0D52C2"/>
    <w:rsid w:val="2F234AE5"/>
    <w:rsid w:val="2F306DAA"/>
    <w:rsid w:val="2F37730B"/>
    <w:rsid w:val="2F3841ED"/>
    <w:rsid w:val="2F58187C"/>
    <w:rsid w:val="2F5C7FF7"/>
    <w:rsid w:val="2F656EAC"/>
    <w:rsid w:val="2F6B1FE9"/>
    <w:rsid w:val="2F7013AD"/>
    <w:rsid w:val="2F8C0F03"/>
    <w:rsid w:val="2FB83480"/>
    <w:rsid w:val="2FC35747"/>
    <w:rsid w:val="2FDC6090"/>
    <w:rsid w:val="2FDC6A42"/>
    <w:rsid w:val="2FED29FE"/>
    <w:rsid w:val="2FFD70E5"/>
    <w:rsid w:val="30002038"/>
    <w:rsid w:val="30073ABF"/>
    <w:rsid w:val="3045283A"/>
    <w:rsid w:val="304B5DEC"/>
    <w:rsid w:val="30711881"/>
    <w:rsid w:val="3091782D"/>
    <w:rsid w:val="30A05CC2"/>
    <w:rsid w:val="30B1408E"/>
    <w:rsid w:val="30BF083E"/>
    <w:rsid w:val="30CE71F9"/>
    <w:rsid w:val="30D342E9"/>
    <w:rsid w:val="30EF67E5"/>
    <w:rsid w:val="310311E3"/>
    <w:rsid w:val="310D3357"/>
    <w:rsid w:val="31202E64"/>
    <w:rsid w:val="31440D43"/>
    <w:rsid w:val="3150593A"/>
    <w:rsid w:val="31701B38"/>
    <w:rsid w:val="319235A7"/>
    <w:rsid w:val="31AA6DF8"/>
    <w:rsid w:val="31C25D1E"/>
    <w:rsid w:val="31F4112E"/>
    <w:rsid w:val="31F4722E"/>
    <w:rsid w:val="320B7848"/>
    <w:rsid w:val="320C7AB3"/>
    <w:rsid w:val="32110C25"/>
    <w:rsid w:val="32861F84"/>
    <w:rsid w:val="328A09D8"/>
    <w:rsid w:val="328D7DE2"/>
    <w:rsid w:val="328E3CB5"/>
    <w:rsid w:val="32BA306B"/>
    <w:rsid w:val="32BA571C"/>
    <w:rsid w:val="32BE5010"/>
    <w:rsid w:val="32C03791"/>
    <w:rsid w:val="32EE6C13"/>
    <w:rsid w:val="330C7C7C"/>
    <w:rsid w:val="331329A8"/>
    <w:rsid w:val="33233306"/>
    <w:rsid w:val="33234729"/>
    <w:rsid w:val="33322537"/>
    <w:rsid w:val="33795FF1"/>
    <w:rsid w:val="33A87367"/>
    <w:rsid w:val="33B43C8B"/>
    <w:rsid w:val="33BA52ED"/>
    <w:rsid w:val="33C53375"/>
    <w:rsid w:val="33F33A95"/>
    <w:rsid w:val="33FE78CF"/>
    <w:rsid w:val="340E5BF8"/>
    <w:rsid w:val="344D3544"/>
    <w:rsid w:val="34525300"/>
    <w:rsid w:val="34562CDE"/>
    <w:rsid w:val="34565F53"/>
    <w:rsid w:val="345D2848"/>
    <w:rsid w:val="34611B0D"/>
    <w:rsid w:val="346239BA"/>
    <w:rsid w:val="347E456C"/>
    <w:rsid w:val="34865EEE"/>
    <w:rsid w:val="34877493"/>
    <w:rsid w:val="348C0A37"/>
    <w:rsid w:val="349903D8"/>
    <w:rsid w:val="34F860CC"/>
    <w:rsid w:val="34FB5BBD"/>
    <w:rsid w:val="34FC542C"/>
    <w:rsid w:val="351A24E7"/>
    <w:rsid w:val="35521C81"/>
    <w:rsid w:val="35780FBB"/>
    <w:rsid w:val="35C651AA"/>
    <w:rsid w:val="35DB1C68"/>
    <w:rsid w:val="35DD75FE"/>
    <w:rsid w:val="35EC697A"/>
    <w:rsid w:val="361561E2"/>
    <w:rsid w:val="36483084"/>
    <w:rsid w:val="3650108C"/>
    <w:rsid w:val="3683751F"/>
    <w:rsid w:val="369A2841"/>
    <w:rsid w:val="36C6319F"/>
    <w:rsid w:val="36DF7544"/>
    <w:rsid w:val="36E01FE0"/>
    <w:rsid w:val="36F4767F"/>
    <w:rsid w:val="37040D59"/>
    <w:rsid w:val="375A02D5"/>
    <w:rsid w:val="37715EA1"/>
    <w:rsid w:val="377C4A39"/>
    <w:rsid w:val="378418A7"/>
    <w:rsid w:val="37AD7642"/>
    <w:rsid w:val="37B3277F"/>
    <w:rsid w:val="37C404E8"/>
    <w:rsid w:val="37C624B2"/>
    <w:rsid w:val="37C93D50"/>
    <w:rsid w:val="37D80C43"/>
    <w:rsid w:val="37DE5A4E"/>
    <w:rsid w:val="37E312B6"/>
    <w:rsid w:val="37E82428"/>
    <w:rsid w:val="37F45271"/>
    <w:rsid w:val="382611A3"/>
    <w:rsid w:val="383C102E"/>
    <w:rsid w:val="38523D46"/>
    <w:rsid w:val="386709AA"/>
    <w:rsid w:val="387D642F"/>
    <w:rsid w:val="38864C2A"/>
    <w:rsid w:val="38A9631F"/>
    <w:rsid w:val="38C460BA"/>
    <w:rsid w:val="38CF2FFC"/>
    <w:rsid w:val="38D86C09"/>
    <w:rsid w:val="38E86458"/>
    <w:rsid w:val="38F117B0"/>
    <w:rsid w:val="39047736"/>
    <w:rsid w:val="39074B30"/>
    <w:rsid w:val="3919772A"/>
    <w:rsid w:val="391E49EA"/>
    <w:rsid w:val="392133B0"/>
    <w:rsid w:val="392E47B3"/>
    <w:rsid w:val="3934169D"/>
    <w:rsid w:val="39365415"/>
    <w:rsid w:val="39897C3B"/>
    <w:rsid w:val="39924D42"/>
    <w:rsid w:val="39A51CE0"/>
    <w:rsid w:val="39B27192"/>
    <w:rsid w:val="39D32C64"/>
    <w:rsid w:val="39F77B7D"/>
    <w:rsid w:val="3A211C22"/>
    <w:rsid w:val="3A310809"/>
    <w:rsid w:val="3A480BD6"/>
    <w:rsid w:val="3A5B15D7"/>
    <w:rsid w:val="3A7645E5"/>
    <w:rsid w:val="3A960861"/>
    <w:rsid w:val="3AA01AB2"/>
    <w:rsid w:val="3AC37C3A"/>
    <w:rsid w:val="3AC705C2"/>
    <w:rsid w:val="3AD60C5E"/>
    <w:rsid w:val="3B0C59F9"/>
    <w:rsid w:val="3B273268"/>
    <w:rsid w:val="3B3339E2"/>
    <w:rsid w:val="3B4130B9"/>
    <w:rsid w:val="3B626996"/>
    <w:rsid w:val="3B794222"/>
    <w:rsid w:val="3B8B1A48"/>
    <w:rsid w:val="3BA24FE4"/>
    <w:rsid w:val="3BBF0327"/>
    <w:rsid w:val="3BD10EFB"/>
    <w:rsid w:val="3BD3519D"/>
    <w:rsid w:val="3BDB4052"/>
    <w:rsid w:val="3BF75330"/>
    <w:rsid w:val="3C101C13"/>
    <w:rsid w:val="3C101C84"/>
    <w:rsid w:val="3C187054"/>
    <w:rsid w:val="3C2F4ACA"/>
    <w:rsid w:val="3C6D2710"/>
    <w:rsid w:val="3C6F259C"/>
    <w:rsid w:val="3C834E15"/>
    <w:rsid w:val="3CA803D8"/>
    <w:rsid w:val="3CD4741F"/>
    <w:rsid w:val="3CDF0EB4"/>
    <w:rsid w:val="3CE04016"/>
    <w:rsid w:val="3CF278A5"/>
    <w:rsid w:val="3D1A30C6"/>
    <w:rsid w:val="3D2A5BF8"/>
    <w:rsid w:val="3D2C7F69"/>
    <w:rsid w:val="3D4027C3"/>
    <w:rsid w:val="3D5A2496"/>
    <w:rsid w:val="3D756406"/>
    <w:rsid w:val="3D7759D5"/>
    <w:rsid w:val="3D9A2417"/>
    <w:rsid w:val="3DB35286"/>
    <w:rsid w:val="3DB46376"/>
    <w:rsid w:val="3DF31B27"/>
    <w:rsid w:val="3DFB39FD"/>
    <w:rsid w:val="3E171CB9"/>
    <w:rsid w:val="3E287CA5"/>
    <w:rsid w:val="3E353EED"/>
    <w:rsid w:val="3E432AAE"/>
    <w:rsid w:val="3E4D6239"/>
    <w:rsid w:val="3E573E64"/>
    <w:rsid w:val="3E70068A"/>
    <w:rsid w:val="3E7A2248"/>
    <w:rsid w:val="3E895FE7"/>
    <w:rsid w:val="3E971150"/>
    <w:rsid w:val="3EC94FA6"/>
    <w:rsid w:val="3ED16F9F"/>
    <w:rsid w:val="3ED656D0"/>
    <w:rsid w:val="3ED95EA9"/>
    <w:rsid w:val="3EE85370"/>
    <w:rsid w:val="3EFE309E"/>
    <w:rsid w:val="3F071A76"/>
    <w:rsid w:val="3F084AD3"/>
    <w:rsid w:val="3F3D001E"/>
    <w:rsid w:val="3F4A1C1A"/>
    <w:rsid w:val="3F4D63A5"/>
    <w:rsid w:val="3F4E170B"/>
    <w:rsid w:val="3F512870"/>
    <w:rsid w:val="3F5D7BA0"/>
    <w:rsid w:val="3F6236D0"/>
    <w:rsid w:val="3F731171"/>
    <w:rsid w:val="3F93536F"/>
    <w:rsid w:val="3F94702A"/>
    <w:rsid w:val="3F9966FE"/>
    <w:rsid w:val="3FC65745"/>
    <w:rsid w:val="3FE06D3B"/>
    <w:rsid w:val="3FE21E53"/>
    <w:rsid w:val="3FE2521F"/>
    <w:rsid w:val="4013200C"/>
    <w:rsid w:val="405368AD"/>
    <w:rsid w:val="40685259"/>
    <w:rsid w:val="40D309FB"/>
    <w:rsid w:val="40D432EC"/>
    <w:rsid w:val="40D774DE"/>
    <w:rsid w:val="40E44F98"/>
    <w:rsid w:val="40FC6F44"/>
    <w:rsid w:val="41175B2C"/>
    <w:rsid w:val="413909B4"/>
    <w:rsid w:val="41650425"/>
    <w:rsid w:val="41656898"/>
    <w:rsid w:val="41932D5F"/>
    <w:rsid w:val="41CE332F"/>
    <w:rsid w:val="41D71CA1"/>
    <w:rsid w:val="41D74C96"/>
    <w:rsid w:val="41E42B51"/>
    <w:rsid w:val="41E53E7C"/>
    <w:rsid w:val="41EB78A8"/>
    <w:rsid w:val="41F01ECE"/>
    <w:rsid w:val="420D69DC"/>
    <w:rsid w:val="4211283C"/>
    <w:rsid w:val="42260C25"/>
    <w:rsid w:val="4233454F"/>
    <w:rsid w:val="42A77BCB"/>
    <w:rsid w:val="42D24401"/>
    <w:rsid w:val="42D55C9F"/>
    <w:rsid w:val="42F500EF"/>
    <w:rsid w:val="430A4A15"/>
    <w:rsid w:val="43210EE4"/>
    <w:rsid w:val="433B1FA6"/>
    <w:rsid w:val="43527DA5"/>
    <w:rsid w:val="438A4CDB"/>
    <w:rsid w:val="43A713E9"/>
    <w:rsid w:val="43AD2778"/>
    <w:rsid w:val="43BD5855"/>
    <w:rsid w:val="43D1290A"/>
    <w:rsid w:val="43E43AC0"/>
    <w:rsid w:val="440A7BCA"/>
    <w:rsid w:val="440B4E92"/>
    <w:rsid w:val="442A5561"/>
    <w:rsid w:val="44355499"/>
    <w:rsid w:val="444C01E3"/>
    <w:rsid w:val="446454B9"/>
    <w:rsid w:val="44A60EAD"/>
    <w:rsid w:val="44A616A1"/>
    <w:rsid w:val="44EB34CD"/>
    <w:rsid w:val="4504461A"/>
    <w:rsid w:val="45093CD4"/>
    <w:rsid w:val="45230F44"/>
    <w:rsid w:val="453B44DF"/>
    <w:rsid w:val="4545710C"/>
    <w:rsid w:val="454D7023"/>
    <w:rsid w:val="45927E77"/>
    <w:rsid w:val="45A5604B"/>
    <w:rsid w:val="45D65FB6"/>
    <w:rsid w:val="461B7E6D"/>
    <w:rsid w:val="465E7D59"/>
    <w:rsid w:val="46786335"/>
    <w:rsid w:val="468C2B19"/>
    <w:rsid w:val="469A5235"/>
    <w:rsid w:val="469B0FAE"/>
    <w:rsid w:val="46AD74C0"/>
    <w:rsid w:val="46BF5DAF"/>
    <w:rsid w:val="46D06EA9"/>
    <w:rsid w:val="46EE10DD"/>
    <w:rsid w:val="46F07AD6"/>
    <w:rsid w:val="46FA3F26"/>
    <w:rsid w:val="47040901"/>
    <w:rsid w:val="471C0376"/>
    <w:rsid w:val="473311E6"/>
    <w:rsid w:val="47361A0B"/>
    <w:rsid w:val="473C322A"/>
    <w:rsid w:val="47413903"/>
    <w:rsid w:val="479755E4"/>
    <w:rsid w:val="479954ED"/>
    <w:rsid w:val="47BE0E01"/>
    <w:rsid w:val="47FE17F4"/>
    <w:rsid w:val="48164D90"/>
    <w:rsid w:val="481903DC"/>
    <w:rsid w:val="48354753"/>
    <w:rsid w:val="483671E0"/>
    <w:rsid w:val="48376AB4"/>
    <w:rsid w:val="484E277B"/>
    <w:rsid w:val="48826C2D"/>
    <w:rsid w:val="4893018E"/>
    <w:rsid w:val="48932DCC"/>
    <w:rsid w:val="48952158"/>
    <w:rsid w:val="489573EB"/>
    <w:rsid w:val="48A405ED"/>
    <w:rsid w:val="48AE4FC8"/>
    <w:rsid w:val="48B96B19"/>
    <w:rsid w:val="48D8725E"/>
    <w:rsid w:val="48DA400F"/>
    <w:rsid w:val="48DC7D87"/>
    <w:rsid w:val="4900334A"/>
    <w:rsid w:val="4914434F"/>
    <w:rsid w:val="4921579A"/>
    <w:rsid w:val="492928A1"/>
    <w:rsid w:val="492B03C7"/>
    <w:rsid w:val="494871CB"/>
    <w:rsid w:val="496C1203"/>
    <w:rsid w:val="497D29A6"/>
    <w:rsid w:val="49901613"/>
    <w:rsid w:val="49B4602B"/>
    <w:rsid w:val="49BE748D"/>
    <w:rsid w:val="49CF100D"/>
    <w:rsid w:val="49E50EBD"/>
    <w:rsid w:val="49EA2030"/>
    <w:rsid w:val="49EC224C"/>
    <w:rsid w:val="49FA5FEB"/>
    <w:rsid w:val="4A056E6A"/>
    <w:rsid w:val="4A064990"/>
    <w:rsid w:val="4A2F2139"/>
    <w:rsid w:val="4A396B13"/>
    <w:rsid w:val="4A452632"/>
    <w:rsid w:val="4A6C6EE9"/>
    <w:rsid w:val="4A7A7858"/>
    <w:rsid w:val="4A9B3185"/>
    <w:rsid w:val="4AD8457E"/>
    <w:rsid w:val="4ADF590D"/>
    <w:rsid w:val="4AE01685"/>
    <w:rsid w:val="4AF83480"/>
    <w:rsid w:val="4B023AE9"/>
    <w:rsid w:val="4B047121"/>
    <w:rsid w:val="4B19711F"/>
    <w:rsid w:val="4B315A3D"/>
    <w:rsid w:val="4B4264EC"/>
    <w:rsid w:val="4B58746D"/>
    <w:rsid w:val="4B645002"/>
    <w:rsid w:val="4B85051F"/>
    <w:rsid w:val="4B9A7A86"/>
    <w:rsid w:val="4BA3693A"/>
    <w:rsid w:val="4BB554FB"/>
    <w:rsid w:val="4BB87F0C"/>
    <w:rsid w:val="4BC30D8B"/>
    <w:rsid w:val="4BC76523"/>
    <w:rsid w:val="4BCB5E91"/>
    <w:rsid w:val="4BCD4365"/>
    <w:rsid w:val="4BD051CA"/>
    <w:rsid w:val="4BD21CDC"/>
    <w:rsid w:val="4C004BDE"/>
    <w:rsid w:val="4C1B2975"/>
    <w:rsid w:val="4C1C6762"/>
    <w:rsid w:val="4C365A00"/>
    <w:rsid w:val="4C687B84"/>
    <w:rsid w:val="4C725A23"/>
    <w:rsid w:val="4C7576AE"/>
    <w:rsid w:val="4C806421"/>
    <w:rsid w:val="4CA010CC"/>
    <w:rsid w:val="4CA0475B"/>
    <w:rsid w:val="4CA9593B"/>
    <w:rsid w:val="4CB074DF"/>
    <w:rsid w:val="4CDF4A30"/>
    <w:rsid w:val="4CE30FB8"/>
    <w:rsid w:val="4D0E1A0D"/>
    <w:rsid w:val="4D0E2075"/>
    <w:rsid w:val="4D450A84"/>
    <w:rsid w:val="4D497020"/>
    <w:rsid w:val="4D704F42"/>
    <w:rsid w:val="4D722A68"/>
    <w:rsid w:val="4D9549A9"/>
    <w:rsid w:val="4D9C5D37"/>
    <w:rsid w:val="4DA67CFD"/>
    <w:rsid w:val="4DBD215C"/>
    <w:rsid w:val="4DCD7C9F"/>
    <w:rsid w:val="4DF96CE5"/>
    <w:rsid w:val="4DFB11F6"/>
    <w:rsid w:val="4E01203E"/>
    <w:rsid w:val="4E133E67"/>
    <w:rsid w:val="4E143B1F"/>
    <w:rsid w:val="4E2875CB"/>
    <w:rsid w:val="4E636855"/>
    <w:rsid w:val="4E667E71"/>
    <w:rsid w:val="4E774DAA"/>
    <w:rsid w:val="4E870795"/>
    <w:rsid w:val="4E974ADF"/>
    <w:rsid w:val="4EA07BA7"/>
    <w:rsid w:val="4EAF0E6B"/>
    <w:rsid w:val="4EBB21ED"/>
    <w:rsid w:val="4EBE3A8B"/>
    <w:rsid w:val="4EC54E1A"/>
    <w:rsid w:val="4EC76DE4"/>
    <w:rsid w:val="4ECA0682"/>
    <w:rsid w:val="4EDD77C3"/>
    <w:rsid w:val="4EE14B55"/>
    <w:rsid w:val="4EF13B48"/>
    <w:rsid w:val="4F150CF1"/>
    <w:rsid w:val="4F7F46A4"/>
    <w:rsid w:val="4F9A0054"/>
    <w:rsid w:val="4F9A0268"/>
    <w:rsid w:val="4FA17635"/>
    <w:rsid w:val="4FB76013"/>
    <w:rsid w:val="4FC6709B"/>
    <w:rsid w:val="4FCF212F"/>
    <w:rsid w:val="4FF03AF8"/>
    <w:rsid w:val="4FF45451"/>
    <w:rsid w:val="50080E30"/>
    <w:rsid w:val="500B71A4"/>
    <w:rsid w:val="5010347F"/>
    <w:rsid w:val="501112F3"/>
    <w:rsid w:val="501A73E7"/>
    <w:rsid w:val="503C55AF"/>
    <w:rsid w:val="505F4DFA"/>
    <w:rsid w:val="507F724A"/>
    <w:rsid w:val="508F3931"/>
    <w:rsid w:val="50962F12"/>
    <w:rsid w:val="50970A38"/>
    <w:rsid w:val="50A646CE"/>
    <w:rsid w:val="50A6517A"/>
    <w:rsid w:val="50A73A80"/>
    <w:rsid w:val="50AF7B2F"/>
    <w:rsid w:val="50C86E43"/>
    <w:rsid w:val="50D715FA"/>
    <w:rsid w:val="50D94BAC"/>
    <w:rsid w:val="50EB36A6"/>
    <w:rsid w:val="50F77ADD"/>
    <w:rsid w:val="510809F9"/>
    <w:rsid w:val="51090CE9"/>
    <w:rsid w:val="511641BA"/>
    <w:rsid w:val="512C2F2E"/>
    <w:rsid w:val="5165770C"/>
    <w:rsid w:val="5189448C"/>
    <w:rsid w:val="51905BB3"/>
    <w:rsid w:val="51BD44CE"/>
    <w:rsid w:val="520C2D5F"/>
    <w:rsid w:val="52374280"/>
    <w:rsid w:val="5247502A"/>
    <w:rsid w:val="52601B49"/>
    <w:rsid w:val="52650DED"/>
    <w:rsid w:val="526B5CD8"/>
    <w:rsid w:val="528D3D0D"/>
    <w:rsid w:val="52D80BEE"/>
    <w:rsid w:val="53057EDB"/>
    <w:rsid w:val="531E0F9C"/>
    <w:rsid w:val="531F3A56"/>
    <w:rsid w:val="53236A4A"/>
    <w:rsid w:val="533F4290"/>
    <w:rsid w:val="53536E98"/>
    <w:rsid w:val="53591FD4"/>
    <w:rsid w:val="537D3F15"/>
    <w:rsid w:val="538928D5"/>
    <w:rsid w:val="53A92F5C"/>
    <w:rsid w:val="53C14D9C"/>
    <w:rsid w:val="53D55AFF"/>
    <w:rsid w:val="53E2021C"/>
    <w:rsid w:val="53FA7FA7"/>
    <w:rsid w:val="54050405"/>
    <w:rsid w:val="542B3971"/>
    <w:rsid w:val="5431081B"/>
    <w:rsid w:val="545509EE"/>
    <w:rsid w:val="54684BC5"/>
    <w:rsid w:val="546B6E19"/>
    <w:rsid w:val="548254F0"/>
    <w:rsid w:val="5485514F"/>
    <w:rsid w:val="5486504B"/>
    <w:rsid w:val="548D558B"/>
    <w:rsid w:val="549A6C2B"/>
    <w:rsid w:val="549F1A7B"/>
    <w:rsid w:val="54AB273B"/>
    <w:rsid w:val="54AC4E44"/>
    <w:rsid w:val="54AC51AF"/>
    <w:rsid w:val="54B25E40"/>
    <w:rsid w:val="54C36344"/>
    <w:rsid w:val="54C85664"/>
    <w:rsid w:val="54DE09E3"/>
    <w:rsid w:val="55082A65"/>
    <w:rsid w:val="55472A2C"/>
    <w:rsid w:val="556B2B33"/>
    <w:rsid w:val="558C48E3"/>
    <w:rsid w:val="558F1CDD"/>
    <w:rsid w:val="55AF4167"/>
    <w:rsid w:val="55C53EA6"/>
    <w:rsid w:val="5607370F"/>
    <w:rsid w:val="560C5B61"/>
    <w:rsid w:val="563A60ED"/>
    <w:rsid w:val="56427054"/>
    <w:rsid w:val="565B7FD3"/>
    <w:rsid w:val="56723AD9"/>
    <w:rsid w:val="56A619D5"/>
    <w:rsid w:val="56A651FC"/>
    <w:rsid w:val="56A65531"/>
    <w:rsid w:val="56AC7A7D"/>
    <w:rsid w:val="56BA0FDC"/>
    <w:rsid w:val="57007679"/>
    <w:rsid w:val="57016C0B"/>
    <w:rsid w:val="57421A96"/>
    <w:rsid w:val="57566F57"/>
    <w:rsid w:val="57770C7B"/>
    <w:rsid w:val="57855D7D"/>
    <w:rsid w:val="57996E43"/>
    <w:rsid w:val="57A43D49"/>
    <w:rsid w:val="57B27F05"/>
    <w:rsid w:val="57D4668D"/>
    <w:rsid w:val="58094C63"/>
    <w:rsid w:val="582157B7"/>
    <w:rsid w:val="584E5E80"/>
    <w:rsid w:val="58847AF3"/>
    <w:rsid w:val="58922210"/>
    <w:rsid w:val="58B8154B"/>
    <w:rsid w:val="58C16652"/>
    <w:rsid w:val="58C463C4"/>
    <w:rsid w:val="58CD149A"/>
    <w:rsid w:val="59016536"/>
    <w:rsid w:val="5903310E"/>
    <w:rsid w:val="590429E2"/>
    <w:rsid w:val="590C29FE"/>
    <w:rsid w:val="590F3861"/>
    <w:rsid w:val="59140E77"/>
    <w:rsid w:val="59382F53"/>
    <w:rsid w:val="59430BC9"/>
    <w:rsid w:val="59914276"/>
    <w:rsid w:val="599A39F3"/>
    <w:rsid w:val="599D770E"/>
    <w:rsid w:val="59A0270B"/>
    <w:rsid w:val="59A537CB"/>
    <w:rsid w:val="59B03888"/>
    <w:rsid w:val="59B91A1F"/>
    <w:rsid w:val="59CE45B0"/>
    <w:rsid w:val="59F26FCA"/>
    <w:rsid w:val="5A216267"/>
    <w:rsid w:val="5A2B7E5E"/>
    <w:rsid w:val="5A36290A"/>
    <w:rsid w:val="5A5C58F2"/>
    <w:rsid w:val="5A5F25C6"/>
    <w:rsid w:val="5A7D5E2A"/>
    <w:rsid w:val="5A875679"/>
    <w:rsid w:val="5AA07F40"/>
    <w:rsid w:val="5AD5646E"/>
    <w:rsid w:val="5AD61FA7"/>
    <w:rsid w:val="5AE66ECB"/>
    <w:rsid w:val="5AE900E2"/>
    <w:rsid w:val="5AE9065C"/>
    <w:rsid w:val="5AEC372E"/>
    <w:rsid w:val="5B071AB3"/>
    <w:rsid w:val="5B650D9F"/>
    <w:rsid w:val="5B7C4A30"/>
    <w:rsid w:val="5B8A26BD"/>
    <w:rsid w:val="5B9503D3"/>
    <w:rsid w:val="5BC14BBB"/>
    <w:rsid w:val="5BD82630"/>
    <w:rsid w:val="5BDD0706"/>
    <w:rsid w:val="5BDE0537"/>
    <w:rsid w:val="5BED4D57"/>
    <w:rsid w:val="5BF154A0"/>
    <w:rsid w:val="5BFE7BBD"/>
    <w:rsid w:val="5C1B076F"/>
    <w:rsid w:val="5C25514A"/>
    <w:rsid w:val="5C3242F4"/>
    <w:rsid w:val="5C362D96"/>
    <w:rsid w:val="5C3655A9"/>
    <w:rsid w:val="5C563555"/>
    <w:rsid w:val="5C693288"/>
    <w:rsid w:val="5C741C2D"/>
    <w:rsid w:val="5C98591B"/>
    <w:rsid w:val="5CBE2C1E"/>
    <w:rsid w:val="5CDC1CAC"/>
    <w:rsid w:val="5D0E6CE6"/>
    <w:rsid w:val="5D30024A"/>
    <w:rsid w:val="5D4810F0"/>
    <w:rsid w:val="5D494E68"/>
    <w:rsid w:val="5D4D387D"/>
    <w:rsid w:val="5D5850AB"/>
    <w:rsid w:val="5D591684"/>
    <w:rsid w:val="5D622736"/>
    <w:rsid w:val="5D6851F5"/>
    <w:rsid w:val="5D6D410D"/>
    <w:rsid w:val="5D7E2D63"/>
    <w:rsid w:val="5DE66BDD"/>
    <w:rsid w:val="5DF63241"/>
    <w:rsid w:val="5E115985"/>
    <w:rsid w:val="5E1D07CE"/>
    <w:rsid w:val="5E2A4C99"/>
    <w:rsid w:val="5E48511F"/>
    <w:rsid w:val="5E531B97"/>
    <w:rsid w:val="5E5D0BCB"/>
    <w:rsid w:val="5E60690D"/>
    <w:rsid w:val="5E6E2DD8"/>
    <w:rsid w:val="5E767EDE"/>
    <w:rsid w:val="5EAA7B88"/>
    <w:rsid w:val="5EBB1D95"/>
    <w:rsid w:val="5EDF5A84"/>
    <w:rsid w:val="5EE50BC0"/>
    <w:rsid w:val="5F144DEA"/>
    <w:rsid w:val="5F1D65AC"/>
    <w:rsid w:val="5F681F1D"/>
    <w:rsid w:val="5F7E3018"/>
    <w:rsid w:val="5F9E149B"/>
    <w:rsid w:val="5FCF3D4A"/>
    <w:rsid w:val="602776E2"/>
    <w:rsid w:val="60350178"/>
    <w:rsid w:val="60365B77"/>
    <w:rsid w:val="605E58D0"/>
    <w:rsid w:val="608F5287"/>
    <w:rsid w:val="60A96349"/>
    <w:rsid w:val="60B13610"/>
    <w:rsid w:val="60BD4B6E"/>
    <w:rsid w:val="60C848A7"/>
    <w:rsid w:val="60CF1B28"/>
    <w:rsid w:val="60F1388E"/>
    <w:rsid w:val="60F17CF0"/>
    <w:rsid w:val="61126712"/>
    <w:rsid w:val="611A4C01"/>
    <w:rsid w:val="611F03B9"/>
    <w:rsid w:val="613176AB"/>
    <w:rsid w:val="615147C1"/>
    <w:rsid w:val="616109D2"/>
    <w:rsid w:val="61614E7D"/>
    <w:rsid w:val="616E1341"/>
    <w:rsid w:val="617D1584"/>
    <w:rsid w:val="61972646"/>
    <w:rsid w:val="61A77079"/>
    <w:rsid w:val="61BC02FE"/>
    <w:rsid w:val="61BC1AF5"/>
    <w:rsid w:val="61C55405"/>
    <w:rsid w:val="61D218D0"/>
    <w:rsid w:val="61DA69D6"/>
    <w:rsid w:val="620D2908"/>
    <w:rsid w:val="62176BE9"/>
    <w:rsid w:val="625911EA"/>
    <w:rsid w:val="62B334AF"/>
    <w:rsid w:val="62BD60DC"/>
    <w:rsid w:val="62D6732E"/>
    <w:rsid w:val="63147CC6"/>
    <w:rsid w:val="63302D52"/>
    <w:rsid w:val="63621935"/>
    <w:rsid w:val="63627790"/>
    <w:rsid w:val="63715118"/>
    <w:rsid w:val="638279B4"/>
    <w:rsid w:val="63950E07"/>
    <w:rsid w:val="639C64A0"/>
    <w:rsid w:val="63BC6393"/>
    <w:rsid w:val="63CD51F0"/>
    <w:rsid w:val="63ED0C43"/>
    <w:rsid w:val="63F7561D"/>
    <w:rsid w:val="64183E3A"/>
    <w:rsid w:val="641B6CFA"/>
    <w:rsid w:val="641C182F"/>
    <w:rsid w:val="642372D3"/>
    <w:rsid w:val="6424525A"/>
    <w:rsid w:val="643B7722"/>
    <w:rsid w:val="644334BA"/>
    <w:rsid w:val="64467255"/>
    <w:rsid w:val="64612B65"/>
    <w:rsid w:val="647E185C"/>
    <w:rsid w:val="64850E7B"/>
    <w:rsid w:val="64AD03D2"/>
    <w:rsid w:val="64B17EC2"/>
    <w:rsid w:val="64B41760"/>
    <w:rsid w:val="64B472D0"/>
    <w:rsid w:val="64BE438D"/>
    <w:rsid w:val="65006CC3"/>
    <w:rsid w:val="651708B8"/>
    <w:rsid w:val="65454382"/>
    <w:rsid w:val="65560D68"/>
    <w:rsid w:val="655D7FBE"/>
    <w:rsid w:val="657607C4"/>
    <w:rsid w:val="65A16FCA"/>
    <w:rsid w:val="65DB0CF5"/>
    <w:rsid w:val="65DF1F54"/>
    <w:rsid w:val="65EB7404"/>
    <w:rsid w:val="65F34FBD"/>
    <w:rsid w:val="65FA13F5"/>
    <w:rsid w:val="65FF1E91"/>
    <w:rsid w:val="66035F3C"/>
    <w:rsid w:val="662D0FF2"/>
    <w:rsid w:val="6659611C"/>
    <w:rsid w:val="667E3DD4"/>
    <w:rsid w:val="668138C4"/>
    <w:rsid w:val="668B029F"/>
    <w:rsid w:val="66974E96"/>
    <w:rsid w:val="66C445C4"/>
    <w:rsid w:val="671447AF"/>
    <w:rsid w:val="674A1F08"/>
    <w:rsid w:val="675C5A24"/>
    <w:rsid w:val="676C1E7F"/>
    <w:rsid w:val="677D09CA"/>
    <w:rsid w:val="67BF6452"/>
    <w:rsid w:val="67EC2FBF"/>
    <w:rsid w:val="67FB0ABD"/>
    <w:rsid w:val="67FD51CC"/>
    <w:rsid w:val="680B5A60"/>
    <w:rsid w:val="68452EE2"/>
    <w:rsid w:val="68476448"/>
    <w:rsid w:val="685E210F"/>
    <w:rsid w:val="6873723D"/>
    <w:rsid w:val="68AA5354"/>
    <w:rsid w:val="68BB4E93"/>
    <w:rsid w:val="68C90380"/>
    <w:rsid w:val="68D979E8"/>
    <w:rsid w:val="68EA5751"/>
    <w:rsid w:val="68EB1E56"/>
    <w:rsid w:val="68F22857"/>
    <w:rsid w:val="690F3409"/>
    <w:rsid w:val="69360540"/>
    <w:rsid w:val="6965127B"/>
    <w:rsid w:val="69787200"/>
    <w:rsid w:val="699D0A15"/>
    <w:rsid w:val="69A73642"/>
    <w:rsid w:val="69AA3132"/>
    <w:rsid w:val="69EC54F9"/>
    <w:rsid w:val="69F215B2"/>
    <w:rsid w:val="6A040A94"/>
    <w:rsid w:val="6A2151A2"/>
    <w:rsid w:val="6A2B6021"/>
    <w:rsid w:val="6A3F7B6B"/>
    <w:rsid w:val="6A4B66C3"/>
    <w:rsid w:val="6A701C86"/>
    <w:rsid w:val="6A906C64"/>
    <w:rsid w:val="6AA3205B"/>
    <w:rsid w:val="6AAB7162"/>
    <w:rsid w:val="6ABD617F"/>
    <w:rsid w:val="6AC25622"/>
    <w:rsid w:val="6ACE5C64"/>
    <w:rsid w:val="6AEC3960"/>
    <w:rsid w:val="6AF13BD6"/>
    <w:rsid w:val="6AF707C6"/>
    <w:rsid w:val="6AFE3735"/>
    <w:rsid w:val="6B054AC4"/>
    <w:rsid w:val="6B056872"/>
    <w:rsid w:val="6B0A3AD2"/>
    <w:rsid w:val="6B2E6145"/>
    <w:rsid w:val="6B304334"/>
    <w:rsid w:val="6B57195A"/>
    <w:rsid w:val="6B59096C"/>
    <w:rsid w:val="6B673089"/>
    <w:rsid w:val="6B704B90"/>
    <w:rsid w:val="6B735ED1"/>
    <w:rsid w:val="6B8320C0"/>
    <w:rsid w:val="6BB34D7C"/>
    <w:rsid w:val="6BC93D43"/>
    <w:rsid w:val="6BD154CC"/>
    <w:rsid w:val="6BE40B7D"/>
    <w:rsid w:val="6BF65EA5"/>
    <w:rsid w:val="6C063C63"/>
    <w:rsid w:val="6C150D37"/>
    <w:rsid w:val="6C187E45"/>
    <w:rsid w:val="6C1E5314"/>
    <w:rsid w:val="6C7D4B2E"/>
    <w:rsid w:val="6C9360FF"/>
    <w:rsid w:val="6C944351"/>
    <w:rsid w:val="6CB73B9C"/>
    <w:rsid w:val="6CC92D08"/>
    <w:rsid w:val="6CF05300"/>
    <w:rsid w:val="6D205BE5"/>
    <w:rsid w:val="6D3B2A1F"/>
    <w:rsid w:val="6D505D9E"/>
    <w:rsid w:val="6D5E0586"/>
    <w:rsid w:val="6D6535F8"/>
    <w:rsid w:val="6D7D4DE5"/>
    <w:rsid w:val="6DA00AD4"/>
    <w:rsid w:val="6DA85BDA"/>
    <w:rsid w:val="6DC61E74"/>
    <w:rsid w:val="6DCE08B1"/>
    <w:rsid w:val="6E020C56"/>
    <w:rsid w:val="6E071562"/>
    <w:rsid w:val="6E262802"/>
    <w:rsid w:val="6E3B07FD"/>
    <w:rsid w:val="6E4C22FB"/>
    <w:rsid w:val="6E6E75D4"/>
    <w:rsid w:val="6EC10845"/>
    <w:rsid w:val="6ECE2B6D"/>
    <w:rsid w:val="6F083740"/>
    <w:rsid w:val="6F3239AE"/>
    <w:rsid w:val="6F435BBB"/>
    <w:rsid w:val="6F50066F"/>
    <w:rsid w:val="6F633C29"/>
    <w:rsid w:val="6F977CB5"/>
    <w:rsid w:val="6FA373D8"/>
    <w:rsid w:val="6FA56875"/>
    <w:rsid w:val="6FC53B50"/>
    <w:rsid w:val="6FC7059A"/>
    <w:rsid w:val="6FD20BAF"/>
    <w:rsid w:val="6FE56C72"/>
    <w:rsid w:val="6FEF5D43"/>
    <w:rsid w:val="70057314"/>
    <w:rsid w:val="7007308C"/>
    <w:rsid w:val="703351C8"/>
    <w:rsid w:val="704B11CB"/>
    <w:rsid w:val="704E4817"/>
    <w:rsid w:val="707B1974"/>
    <w:rsid w:val="70904B27"/>
    <w:rsid w:val="70A97C9F"/>
    <w:rsid w:val="70BA1EAD"/>
    <w:rsid w:val="70BC7054"/>
    <w:rsid w:val="70C1323B"/>
    <w:rsid w:val="70C31D6B"/>
    <w:rsid w:val="70F74CDB"/>
    <w:rsid w:val="70F80C27"/>
    <w:rsid w:val="712436CD"/>
    <w:rsid w:val="7148570A"/>
    <w:rsid w:val="714D2D21"/>
    <w:rsid w:val="71904B0C"/>
    <w:rsid w:val="71940950"/>
    <w:rsid w:val="71B132B0"/>
    <w:rsid w:val="71C034F3"/>
    <w:rsid w:val="71C73801"/>
    <w:rsid w:val="71E86A0E"/>
    <w:rsid w:val="71EC2BF4"/>
    <w:rsid w:val="71F86A5F"/>
    <w:rsid w:val="722A4E10"/>
    <w:rsid w:val="7233601F"/>
    <w:rsid w:val="7241752C"/>
    <w:rsid w:val="724C122A"/>
    <w:rsid w:val="72530DBE"/>
    <w:rsid w:val="726C5429"/>
    <w:rsid w:val="726E72B5"/>
    <w:rsid w:val="72854030"/>
    <w:rsid w:val="728704B4"/>
    <w:rsid w:val="72877F2A"/>
    <w:rsid w:val="729C539E"/>
    <w:rsid w:val="72A252EE"/>
    <w:rsid w:val="72CC236B"/>
    <w:rsid w:val="72D354A8"/>
    <w:rsid w:val="72D80D10"/>
    <w:rsid w:val="72ED4260"/>
    <w:rsid w:val="72F53670"/>
    <w:rsid w:val="72F75611"/>
    <w:rsid w:val="730E74C1"/>
    <w:rsid w:val="732D4BB8"/>
    <w:rsid w:val="732E0930"/>
    <w:rsid w:val="733046A8"/>
    <w:rsid w:val="73553808"/>
    <w:rsid w:val="737569AC"/>
    <w:rsid w:val="738E466E"/>
    <w:rsid w:val="739C6BE4"/>
    <w:rsid w:val="73AE1265"/>
    <w:rsid w:val="73B01345"/>
    <w:rsid w:val="73B07597"/>
    <w:rsid w:val="73B10EE9"/>
    <w:rsid w:val="73B13A3B"/>
    <w:rsid w:val="73C372CA"/>
    <w:rsid w:val="740D49E9"/>
    <w:rsid w:val="740E3197"/>
    <w:rsid w:val="74307888"/>
    <w:rsid w:val="744A2D86"/>
    <w:rsid w:val="74533F62"/>
    <w:rsid w:val="74714F78"/>
    <w:rsid w:val="74891E24"/>
    <w:rsid w:val="74BB2697"/>
    <w:rsid w:val="74C37B18"/>
    <w:rsid w:val="74C90910"/>
    <w:rsid w:val="74D81352"/>
    <w:rsid w:val="74E41BEE"/>
    <w:rsid w:val="75006486"/>
    <w:rsid w:val="750A2CD7"/>
    <w:rsid w:val="75243F39"/>
    <w:rsid w:val="755C79D6"/>
    <w:rsid w:val="75625A1D"/>
    <w:rsid w:val="756D3991"/>
    <w:rsid w:val="757B3727"/>
    <w:rsid w:val="75BD4891"/>
    <w:rsid w:val="75ED062E"/>
    <w:rsid w:val="75F145C2"/>
    <w:rsid w:val="768C7E47"/>
    <w:rsid w:val="76A72938"/>
    <w:rsid w:val="76C43A85"/>
    <w:rsid w:val="76C667BC"/>
    <w:rsid w:val="76F0071D"/>
    <w:rsid w:val="76F0487A"/>
    <w:rsid w:val="770245AD"/>
    <w:rsid w:val="77025758"/>
    <w:rsid w:val="77366005"/>
    <w:rsid w:val="77435747"/>
    <w:rsid w:val="77642B72"/>
    <w:rsid w:val="77646FC0"/>
    <w:rsid w:val="776F0CF3"/>
    <w:rsid w:val="777171D3"/>
    <w:rsid w:val="777F175A"/>
    <w:rsid w:val="77860D3A"/>
    <w:rsid w:val="77876861"/>
    <w:rsid w:val="778842C7"/>
    <w:rsid w:val="77E12415"/>
    <w:rsid w:val="77EB5041"/>
    <w:rsid w:val="77F24622"/>
    <w:rsid w:val="781D0955"/>
    <w:rsid w:val="784A6593"/>
    <w:rsid w:val="7866291A"/>
    <w:rsid w:val="787E69C5"/>
    <w:rsid w:val="78801C2E"/>
    <w:rsid w:val="788C2381"/>
    <w:rsid w:val="78A06CA4"/>
    <w:rsid w:val="78C57641"/>
    <w:rsid w:val="78DB67FF"/>
    <w:rsid w:val="7927654D"/>
    <w:rsid w:val="79312F28"/>
    <w:rsid w:val="79585A26"/>
    <w:rsid w:val="795B7FA5"/>
    <w:rsid w:val="796055BB"/>
    <w:rsid w:val="797057FE"/>
    <w:rsid w:val="797F1EE5"/>
    <w:rsid w:val="79823784"/>
    <w:rsid w:val="799B65F3"/>
    <w:rsid w:val="799C2A97"/>
    <w:rsid w:val="799F4335"/>
    <w:rsid w:val="79AA0EF4"/>
    <w:rsid w:val="79C76AF4"/>
    <w:rsid w:val="79D57D57"/>
    <w:rsid w:val="79E61F64"/>
    <w:rsid w:val="79E9735F"/>
    <w:rsid w:val="79F86E55"/>
    <w:rsid w:val="79FE79DA"/>
    <w:rsid w:val="7A0D74F1"/>
    <w:rsid w:val="7A3C3932"/>
    <w:rsid w:val="7A4153ED"/>
    <w:rsid w:val="7A491236"/>
    <w:rsid w:val="7A735C17"/>
    <w:rsid w:val="7A831561"/>
    <w:rsid w:val="7A887546"/>
    <w:rsid w:val="7A9E283F"/>
    <w:rsid w:val="7AA17C39"/>
    <w:rsid w:val="7AA71D7C"/>
    <w:rsid w:val="7AAD5FEE"/>
    <w:rsid w:val="7AB65290"/>
    <w:rsid w:val="7AC73B44"/>
    <w:rsid w:val="7B02692A"/>
    <w:rsid w:val="7B454A69"/>
    <w:rsid w:val="7B470029"/>
    <w:rsid w:val="7B677C21"/>
    <w:rsid w:val="7B875081"/>
    <w:rsid w:val="7B890DF9"/>
    <w:rsid w:val="7BB20354"/>
    <w:rsid w:val="7BDD1145"/>
    <w:rsid w:val="7BF9402F"/>
    <w:rsid w:val="7C0D37D8"/>
    <w:rsid w:val="7C1032C9"/>
    <w:rsid w:val="7C2A29F8"/>
    <w:rsid w:val="7C8B5ABC"/>
    <w:rsid w:val="7CA1650E"/>
    <w:rsid w:val="7CBB117F"/>
    <w:rsid w:val="7CBB1486"/>
    <w:rsid w:val="7CBC446C"/>
    <w:rsid w:val="7CCB71F0"/>
    <w:rsid w:val="7CCC5441"/>
    <w:rsid w:val="7CF312BE"/>
    <w:rsid w:val="7CFD1A9F"/>
    <w:rsid w:val="7D0A5F6A"/>
    <w:rsid w:val="7D5F62B6"/>
    <w:rsid w:val="7D692C90"/>
    <w:rsid w:val="7D8D4298"/>
    <w:rsid w:val="7D9120E2"/>
    <w:rsid w:val="7DBD25A9"/>
    <w:rsid w:val="7DFF53A3"/>
    <w:rsid w:val="7E3C05ED"/>
    <w:rsid w:val="7E5B08A4"/>
    <w:rsid w:val="7E6873EC"/>
    <w:rsid w:val="7E695E0F"/>
    <w:rsid w:val="7E6B47E6"/>
    <w:rsid w:val="7E910D86"/>
    <w:rsid w:val="7E957AB5"/>
    <w:rsid w:val="7E9A331D"/>
    <w:rsid w:val="7EB009FE"/>
    <w:rsid w:val="7ED736AF"/>
    <w:rsid w:val="7F231565"/>
    <w:rsid w:val="7F395CE5"/>
    <w:rsid w:val="7F405C73"/>
    <w:rsid w:val="7F4272A1"/>
    <w:rsid w:val="7F54786E"/>
    <w:rsid w:val="7F6A3ABA"/>
    <w:rsid w:val="7F703475"/>
    <w:rsid w:val="7F825E14"/>
    <w:rsid w:val="7F8E2BA0"/>
    <w:rsid w:val="7FAA7590"/>
    <w:rsid w:val="7FB12A09"/>
    <w:rsid w:val="7FC06DB4"/>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10"/>
    <w:next w:val="a"/>
    <w:link w:val="4Char"/>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pPr>
      <w:spacing w:after="120"/>
    </w:pPr>
  </w:style>
  <w:style w:type="paragraph" w:customStyle="1" w:styleId="10">
    <w:name w:val="列出段落1"/>
    <w:basedOn w:val="a"/>
    <w:qFormat/>
    <w:pPr>
      <w:ind w:firstLineChars="200" w:firstLine="420"/>
    </w:pPr>
    <w:rPr>
      <w:sz w:val="28"/>
      <w:szCs w:val="28"/>
    </w:r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paragraph" w:styleId="af5">
    <w:name w:val="Body Text First Indent"/>
    <w:basedOn w:val="a0"/>
    <w:next w:val="a"/>
    <w:uiPriority w:val="99"/>
    <w:qFormat/>
    <w:pPr>
      <w:ind w:firstLineChars="100" w:firstLine="420"/>
    </w:pPr>
    <w:rPr>
      <w:szCs w:val="21"/>
    </w:rPr>
  </w:style>
  <w:style w:type="table" w:styleId="af6">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endnote reference"/>
    <w:qFormat/>
    <w:rPr>
      <w:vertAlign w:val="superscript"/>
    </w:rPr>
  </w:style>
  <w:style w:type="character" w:styleId="af9">
    <w:name w:val="page number"/>
    <w:basedOn w:val="a2"/>
    <w:qFormat/>
  </w:style>
  <w:style w:type="character" w:styleId="afa">
    <w:name w:val="FollowedHyperlink"/>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f">
    <w:name w:val="表格标题"/>
    <w:basedOn w:val="aff0"/>
    <w:qFormat/>
  </w:style>
  <w:style w:type="paragraph" w:customStyle="1" w:styleId="aff0">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3">
    <w:name w:val="修订1"/>
    <w:qFormat/>
    <w:rPr>
      <w:kern w:val="2"/>
      <w:sz w:val="21"/>
      <w:szCs w:val="24"/>
    </w:rPr>
  </w:style>
  <w:style w:type="paragraph" w:customStyle="1" w:styleId="14">
    <w:name w:val="1"/>
    <w:basedOn w:val="a"/>
    <w:qFormat/>
    <w:pPr>
      <w:widowControl/>
      <w:spacing w:before="100" w:beforeAutospacing="1" w:after="100" w:afterAutospacing="1"/>
      <w:jc w:val="left"/>
    </w:pPr>
    <w:rPr>
      <w:rFonts w:ascii="ˎ̥" w:hAnsi="ˎ̥" w:cs="宋体"/>
      <w:kern w:val="0"/>
      <w:sz w:val="24"/>
    </w:rPr>
  </w:style>
  <w:style w:type="paragraph" w:customStyle="1" w:styleId="15">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3">
    <w:name w:val="引用2"/>
    <w:basedOn w:val="a"/>
    <w:next w:val="a"/>
    <w:link w:val="Char"/>
    <w:qFormat/>
    <w:rPr>
      <w:i/>
      <w:iCs/>
      <w:color w:val="000000"/>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1">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qFormat/>
    <w:pPr>
      <w:spacing w:line="360" w:lineRule="auto"/>
      <w:ind w:firstLineChars="200" w:firstLine="200"/>
    </w:pPr>
    <w:rPr>
      <w:rFonts w:ascii="宋体" w:hAnsi="Calibri"/>
      <w:sz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4">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Style124">
    <w:name w:val="_Style 124"/>
    <w:basedOn w:val="a"/>
    <w:next w:val="a"/>
    <w:link w:val="Char4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5"/>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next w:val="25"/>
    <w:uiPriority w:val="99"/>
    <w:qFormat/>
    <w:pPr>
      <w:widowControl w:val="0"/>
      <w:autoSpaceDE w:val="0"/>
      <w:autoSpaceDN w:val="0"/>
      <w:adjustRightInd w:val="0"/>
    </w:pPr>
    <w:rPr>
      <w:rFonts w:ascii="仿宋" w:hAnsi="仿宋" w:cs="仿宋"/>
      <w:color w:val="000000"/>
      <w:sz w:val="24"/>
      <w:szCs w:val="24"/>
    </w:rPr>
  </w:style>
  <w:style w:type="paragraph" w:customStyle="1" w:styleId="25">
    <w:name w:val="列出段落2"/>
    <w:basedOn w:val="a"/>
    <w:uiPriority w:val="99"/>
    <w:qFormat/>
    <w:pPr>
      <w:ind w:firstLineChars="200" w:firstLine="420"/>
    </w:pPr>
    <w:rPr>
      <w:sz w:val="28"/>
      <w:szCs w:val="28"/>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qFormat/>
    <w:pPr>
      <w:widowControl w:val="0"/>
      <w:autoSpaceDE w:val="0"/>
      <w:autoSpaceDN w:val="0"/>
      <w:adjustRightInd w:val="0"/>
    </w:pPr>
    <w:rPr>
      <w:rFonts w:ascii="宋体" w:hAnsi="宋体" w:cs="宋体"/>
      <w:sz w:val="24"/>
      <w:szCs w:val="24"/>
    </w:rPr>
  </w:style>
  <w:style w:type="character" w:customStyle="1" w:styleId="Char22">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5">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6">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3">
    <w:name w:val="引用 Char2"/>
    <w:uiPriority w:val="99"/>
    <w:qFormat/>
    <w:rPr>
      <w:i/>
      <w:iCs/>
      <w:color w:val="000000"/>
      <w:kern w:val="2"/>
      <w:sz w:val="21"/>
      <w:szCs w:val="24"/>
    </w:rPr>
  </w:style>
  <w:style w:type="character" w:customStyle="1" w:styleId="Char36">
    <w:name w:val="正文文本 Char3"/>
    <w:uiPriority w:val="99"/>
    <w:semiHidden/>
    <w:qFormat/>
    <w:rPr>
      <w:rFonts w:ascii="Calibri" w:eastAsia="宋体" w:hAnsi="Calibri" w:cs="Times New Roman"/>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7">
    <w:name w:val="尾注文本 Char"/>
    <w:qFormat/>
    <w:rPr>
      <w:kern w:val="2"/>
      <w:sz w:val="21"/>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24">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8">
    <w:name w:val="正文文本 Char"/>
    <w:qFormat/>
    <w:rPr>
      <w:sz w:val="26"/>
      <w:szCs w:val="24"/>
    </w:rPr>
  </w:style>
  <w:style w:type="character" w:customStyle="1" w:styleId="Char25">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7">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6">
    <w:name w:val="正文文本缩进 Char2"/>
    <w:uiPriority w:val="99"/>
    <w:semiHidden/>
    <w:qFormat/>
    <w:rPr>
      <w:rFonts w:ascii="Calibri" w:eastAsia="宋体" w:hAnsi="Calibri" w:cs="Times New Roman"/>
      <w:szCs w:val="24"/>
    </w:rPr>
  </w:style>
  <w:style w:type="character" w:customStyle="1" w:styleId="43">
    <w:name w:val="标题 4 字符"/>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Char38">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9">
    <w:name w:val="日期 Char"/>
    <w:qFormat/>
    <w:rPr>
      <w:rFonts w:eastAsia="宋体"/>
      <w:szCs w:val="24"/>
    </w:rPr>
  </w:style>
  <w:style w:type="character" w:customStyle="1" w:styleId="Chara">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2"/>
    <w:qFormat/>
  </w:style>
  <w:style w:type="character" w:customStyle="1" w:styleId="Char39">
    <w:name w:val="批注主题 Char3"/>
    <w:uiPriority w:val="99"/>
    <w:semiHidden/>
    <w:qFormat/>
    <w:rPr>
      <w:rFonts w:ascii="Calibri" w:eastAsia="宋体" w:hAnsi="Calibri" w:cs="Times New Roman"/>
      <w:b/>
      <w:bCs/>
      <w:szCs w:val="24"/>
    </w:rPr>
  </w:style>
  <w:style w:type="character" w:customStyle="1" w:styleId="3Char2">
    <w:name w:val="标题 3 Char2"/>
    <w:link w:val="3"/>
    <w:qFormat/>
    <w:rPr>
      <w:rFonts w:eastAsia="宋体"/>
      <w:b/>
      <w:bCs/>
      <w:kern w:val="2"/>
      <w:sz w:val="32"/>
      <w:szCs w:val="32"/>
      <w:lang w:val="en-US" w:eastAsia="zh-CN" w:bidi="ar-SA"/>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6Char2">
    <w:name w:val="标题 6 Char2"/>
    <w:link w:val="6"/>
    <w:qFormat/>
    <w:rPr>
      <w:rFonts w:eastAsia="仿宋_GB2312" w:hAnsi="Arial"/>
      <w:sz w:val="30"/>
      <w:lang w:val="en-US" w:eastAsia="zh-CN" w:bidi="ar-SA"/>
    </w:rPr>
  </w:style>
  <w:style w:type="character" w:customStyle="1" w:styleId="Char2">
    <w:name w:val="页脚 Char2"/>
    <w:link w:val="ae"/>
    <w:qFormat/>
    <w:rPr>
      <w:rFonts w:eastAsia="宋体"/>
      <w:kern w:val="2"/>
      <w:sz w:val="18"/>
      <w:szCs w:val="18"/>
      <w:lang w:val="en-US" w:eastAsia="zh-CN" w:bidi="ar-SA"/>
    </w:rPr>
  </w:style>
  <w:style w:type="character" w:customStyle="1" w:styleId="Char44">
    <w:name w:val="引用 Char4"/>
    <w:link w:val="Style124"/>
    <w:qFormat/>
    <w:rPr>
      <w:i/>
      <w:iCs/>
      <w:color w:val="000000"/>
      <w:kern w:val="2"/>
      <w:sz w:val="21"/>
      <w:szCs w:val="22"/>
      <w:lang w:bidi="ar-SA"/>
    </w:rPr>
  </w:style>
  <w:style w:type="character" w:customStyle="1" w:styleId="9Char2">
    <w:name w:val="标题 9 Char2"/>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7">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Char40">
    <w:name w:val="文档结构图 Char4"/>
    <w:link w:val="a6"/>
    <w:qFormat/>
    <w:rPr>
      <w:rFonts w:eastAsia="宋体"/>
      <w:kern w:val="2"/>
      <w:sz w:val="21"/>
      <w:szCs w:val="24"/>
      <w:lang w:val="en-US" w:eastAsia="zh-CN" w:bidi="ar-SA"/>
    </w:rPr>
  </w:style>
  <w:style w:type="character" w:customStyle="1" w:styleId="Char3a">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Char42">
    <w:name w:val="批注框文本 Char4"/>
    <w:link w:val="ad"/>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8">
    <w:name w:val="标题 Char2"/>
    <w:uiPriority w:val="10"/>
    <w:qFormat/>
    <w:rPr>
      <w:rFonts w:ascii="Cambria" w:eastAsia="宋体" w:hAnsi="Cambria" w:cs="Times New Roman"/>
      <w:b/>
      <w:bCs/>
      <w:sz w:val="32"/>
      <w:szCs w:val="32"/>
    </w:rPr>
  </w:style>
  <w:style w:type="character" w:customStyle="1" w:styleId="Char35">
    <w:name w:val="标题 Char3"/>
    <w:link w:val="af3"/>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b">
    <w:name w:val="副标题 Char"/>
    <w:qFormat/>
    <w:rPr>
      <w:rFonts w:ascii="Cambria" w:eastAsia="宋体" w:hAnsi="Cambria" w:cs="Times New Roman"/>
      <w:b/>
      <w:bCs/>
      <w:kern w:val="28"/>
      <w:sz w:val="32"/>
      <w:szCs w:val="32"/>
    </w:rPr>
  </w:style>
  <w:style w:type="character" w:customStyle="1" w:styleId="Char4">
    <w:name w:val="正文文本 Char4"/>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link w:val="4"/>
    <w:qFormat/>
    <w:rPr>
      <w:rFonts w:ascii="仿宋_GB2312" w:eastAsia="仿宋_GB2312" w:hAnsi="Calibri" w:cs="Times New Roman"/>
      <w:b/>
      <w:kern w:val="0"/>
      <w:sz w:val="24"/>
      <w:szCs w:val="28"/>
    </w:rPr>
  </w:style>
  <w:style w:type="character" w:customStyle="1" w:styleId="2Char4">
    <w:name w:val="正文文本缩进 2 Char"/>
    <w:qFormat/>
    <w:rPr>
      <w:kern w:val="2"/>
      <w:sz w:val="21"/>
      <w:szCs w:val="24"/>
    </w:rPr>
  </w:style>
  <w:style w:type="character" w:customStyle="1" w:styleId="style21">
    <w:name w:val="style21"/>
    <w:qFormat/>
    <w:rPr>
      <w:b/>
      <w:bCs/>
      <w:sz w:val="28"/>
      <w:szCs w:val="28"/>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b">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9">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1">
    <w:name w:val="未处理的提及1"/>
    <w:uiPriority w:val="99"/>
    <w:unhideWhenUsed/>
    <w:qFormat/>
    <w:rPr>
      <w:color w:val="808080"/>
      <w:shd w:val="clear" w:color="auto" w:fill="E6E6E6"/>
    </w:rPr>
  </w:style>
  <w:style w:type="character" w:customStyle="1" w:styleId="Char20">
    <w:name w:val="页眉 Char2"/>
    <w:link w:val="af"/>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c">
    <w:name w:val="页眉 Char"/>
    <w:qFormat/>
    <w:rPr>
      <w:sz w:val="18"/>
      <w:szCs w:val="18"/>
    </w:rPr>
  </w:style>
  <w:style w:type="character" w:customStyle="1" w:styleId="Chard">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a">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4">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b">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c">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2Char">
    <w:name w:val="正文文本 2 Char"/>
    <w:link w:val="22"/>
    <w:qFormat/>
    <w:rPr>
      <w:i/>
      <w:iCs/>
      <w:kern w:val="2"/>
      <w:sz w:val="26"/>
      <w:szCs w:val="24"/>
    </w:rPr>
  </w:style>
  <w:style w:type="character" w:customStyle="1" w:styleId="Chare">
    <w:name w:val="批注框文本 Char"/>
    <w:qFormat/>
    <w:rPr>
      <w:sz w:val="18"/>
      <w:szCs w:val="18"/>
    </w:rPr>
  </w:style>
  <w:style w:type="character" w:customStyle="1" w:styleId="Charf">
    <w:name w:val="文档结构图 Char"/>
    <w:qFormat/>
    <w:rPr>
      <w:rFonts w:ascii="宋体"/>
      <w:kern w:val="2"/>
      <w:sz w:val="18"/>
      <w:szCs w:val="18"/>
    </w:rPr>
  </w:style>
  <w:style w:type="character" w:customStyle="1" w:styleId="8Char2">
    <w:name w:val="标题 8 Char2"/>
    <w:link w:val="8"/>
    <w:qFormat/>
    <w:rPr>
      <w:rFonts w:eastAsia="仿宋_GB2312" w:hAnsi="Arial"/>
      <w:sz w:val="30"/>
      <w:lang w:val="en-US" w:eastAsia="zh-CN" w:bidi="ar-SA"/>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Char3">
    <w:name w:val="正文文本缩进 2 Char3"/>
    <w:link w:val="20"/>
    <w:qFormat/>
    <w:rPr>
      <w:rFonts w:eastAsia="宋体"/>
      <w:sz w:val="28"/>
      <w:szCs w:val="24"/>
      <w:lang w:val="en-US" w:eastAsia="zh-CN" w:bidi="ar-SA"/>
    </w:rPr>
  </w:style>
  <w:style w:type="character" w:customStyle="1" w:styleId="7Char2">
    <w:name w:val="标题 7 Char2"/>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0">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d">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1">
    <w:name w:val="纯文本 Char"/>
    <w:qFormat/>
    <w:rPr>
      <w:rFonts w:ascii="宋体" w:hAnsi="Courier New"/>
      <w:sz w:val="28"/>
      <w:szCs w:val="28"/>
    </w:rPr>
  </w:style>
  <w:style w:type="character" w:customStyle="1" w:styleId="Char2e">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Char2">
    <w:name w:val="标题 5 Char2"/>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f">
    <w:name w:val="副标题 Char2"/>
    <w:uiPriority w:val="11"/>
    <w:qFormat/>
    <w:rPr>
      <w:rFonts w:ascii="Cambria" w:eastAsia="宋体" w:hAnsi="Cambria" w:cs="Times New Roman"/>
      <w:b/>
      <w:bCs/>
      <w:kern w:val="28"/>
      <w:sz w:val="32"/>
      <w:szCs w:val="32"/>
    </w:rPr>
  </w:style>
  <w:style w:type="character" w:customStyle="1" w:styleId="Char45">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3"/>
    <w:qFormat/>
    <w:rPr>
      <w:rFonts w:ascii="Times New Roman" w:eastAsia="宋体" w:hAnsi="Times New Roman" w:cs="Times New Roman"/>
      <w:i/>
      <w:iCs/>
      <w:color w:val="000000"/>
      <w:kern w:val="2"/>
      <w:sz w:val="21"/>
      <w:szCs w:val="24"/>
    </w:rPr>
  </w:style>
  <w:style w:type="character" w:customStyle="1" w:styleId="Char33">
    <w:name w:val="副标题 Char3"/>
    <w:link w:val="af0"/>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c">
    <w:name w:val="日期 Char3"/>
    <w:uiPriority w:val="99"/>
    <w:semiHidden/>
    <w:qFormat/>
    <w:rPr>
      <w:rFonts w:ascii="Calibri" w:eastAsia="宋体" w:hAnsi="Calibri" w:cs="Times New Roman"/>
      <w:szCs w:val="24"/>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f2">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3">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6">
    <w:name w:val="修订2"/>
    <w:hidden/>
    <w:uiPriority w:val="99"/>
    <w:semiHidden/>
    <w:qFormat/>
    <w:rPr>
      <w:kern w:val="2"/>
      <w:sz w:val="21"/>
      <w:szCs w:val="24"/>
    </w:r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2"/>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qFormat/>
    <w:pPr>
      <w:keepNext/>
      <w:keepLines/>
      <w:spacing w:before="260" w:after="260" w:line="416" w:lineRule="auto"/>
      <w:outlineLvl w:val="2"/>
    </w:pPr>
    <w:rPr>
      <w:b/>
      <w:bCs/>
      <w:sz w:val="32"/>
      <w:szCs w:val="32"/>
    </w:rPr>
  </w:style>
  <w:style w:type="paragraph" w:styleId="4">
    <w:name w:val="heading 4"/>
    <w:basedOn w:val="10"/>
    <w:next w:val="a"/>
    <w:link w:val="4Char"/>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qFormat/>
    <w:pPr>
      <w:keepNext/>
      <w:keepLines/>
      <w:ind w:firstLineChars="200" w:firstLine="200"/>
      <w:outlineLvl w:val="5"/>
    </w:pPr>
    <w:rPr>
      <w:rFonts w:hAnsi="Arial"/>
    </w:rPr>
  </w:style>
  <w:style w:type="paragraph" w:styleId="7">
    <w:name w:val="heading 7"/>
    <w:basedOn w:val="a"/>
    <w:next w:val="a"/>
    <w:link w:val="7Char2"/>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qFormat/>
    <w:pPr>
      <w:spacing w:after="120"/>
    </w:pPr>
  </w:style>
  <w:style w:type="paragraph" w:customStyle="1" w:styleId="10">
    <w:name w:val="列出段落1"/>
    <w:basedOn w:val="a"/>
    <w:qFormat/>
    <w:pPr>
      <w:ind w:firstLineChars="200" w:firstLine="420"/>
    </w:pPr>
    <w:rPr>
      <w:sz w:val="28"/>
      <w:szCs w:val="28"/>
    </w:r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uiPriority w:val="39"/>
    <w:qFormat/>
    <w:pPr>
      <w:ind w:left="1260"/>
      <w:jc w:val="left"/>
    </w:pPr>
    <w:rPr>
      <w:sz w:val="18"/>
      <w:szCs w:val="18"/>
    </w:rPr>
  </w:style>
  <w:style w:type="paragraph" w:styleId="a5">
    <w:name w:val="caption"/>
    <w:basedOn w:val="a"/>
    <w:next w:val="a"/>
    <w:qFormat/>
    <w:rPr>
      <w:rFonts w:ascii="Cambria" w:eastAsia="黑体" w:hAnsi="Cambria"/>
      <w:sz w:val="20"/>
      <w:szCs w:val="20"/>
    </w:rPr>
  </w:style>
  <w:style w:type="paragraph" w:styleId="a6">
    <w:name w:val="Document Map"/>
    <w:basedOn w:val="a"/>
    <w:link w:val="Char40"/>
    <w:qFormat/>
    <w:pPr>
      <w:shd w:val="clear" w:color="auto" w:fill="000080"/>
    </w:pPr>
  </w:style>
  <w:style w:type="paragraph" w:styleId="a7">
    <w:name w:val="annotation text"/>
    <w:basedOn w:val="a"/>
    <w:link w:val="Char3"/>
    <w:uiPriority w:val="99"/>
    <w:qFormat/>
    <w:pPr>
      <w:jc w:val="left"/>
    </w:pPr>
  </w:style>
  <w:style w:type="paragraph" w:styleId="30">
    <w:name w:val="Body Text 3"/>
    <w:basedOn w:val="a"/>
    <w:link w:val="3Char3"/>
    <w:qFormat/>
    <w:pPr>
      <w:spacing w:after="120"/>
    </w:pPr>
    <w:rPr>
      <w:sz w:val="16"/>
      <w:szCs w:val="16"/>
    </w:rPr>
  </w:style>
  <w:style w:type="paragraph" w:styleId="a8">
    <w:name w:val="Body Text Indent"/>
    <w:basedOn w:val="a"/>
    <w:link w:val="Char30"/>
    <w:qFormat/>
    <w:pPr>
      <w:ind w:firstLineChars="200" w:firstLine="407"/>
    </w:p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qFormat/>
    <w:pPr>
      <w:ind w:leftChars="600" w:left="600"/>
    </w:pPr>
  </w:style>
  <w:style w:type="paragraph" w:styleId="50">
    <w:name w:val="toc 5"/>
    <w:basedOn w:val="a"/>
    <w:next w:val="a"/>
    <w:uiPriority w:val="39"/>
    <w:qFormat/>
    <w:pPr>
      <w:ind w:left="840"/>
      <w:jc w:val="left"/>
    </w:pPr>
    <w:rPr>
      <w:sz w:val="18"/>
      <w:szCs w:val="18"/>
    </w:rPr>
  </w:style>
  <w:style w:type="paragraph" w:styleId="31">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qFormat/>
    <w:rPr>
      <w:rFonts w:ascii="宋体" w:hAnsi="Courier New" w:cs="Courier New"/>
      <w:szCs w:val="21"/>
    </w:rPr>
  </w:style>
  <w:style w:type="paragraph" w:styleId="80">
    <w:name w:val="toc 8"/>
    <w:basedOn w:val="a"/>
    <w:next w:val="a"/>
    <w:uiPriority w:val="39"/>
    <w:qFormat/>
    <w:pPr>
      <w:ind w:left="1470"/>
      <w:jc w:val="left"/>
    </w:pPr>
    <w:rPr>
      <w:sz w:val="18"/>
      <w:szCs w:val="18"/>
    </w:rPr>
  </w:style>
  <w:style w:type="paragraph" w:styleId="ab">
    <w:name w:val="Date"/>
    <w:basedOn w:val="a"/>
    <w:next w:val="a"/>
    <w:link w:val="Char41"/>
    <w:qFormat/>
    <w:pPr>
      <w:ind w:leftChars="2500" w:left="100"/>
    </w:pPr>
  </w:style>
  <w:style w:type="paragraph" w:styleId="20">
    <w:name w:val="Body Text Indent 2"/>
    <w:basedOn w:val="a"/>
    <w:link w:val="2Char3"/>
    <w:qFormat/>
    <w:pPr>
      <w:widowControl/>
      <w:spacing w:line="480" w:lineRule="auto"/>
      <w:ind w:firstLine="560"/>
      <w:jc w:val="left"/>
    </w:pPr>
    <w:rPr>
      <w:kern w:val="0"/>
      <w:sz w:val="28"/>
    </w:rPr>
  </w:style>
  <w:style w:type="paragraph" w:styleId="ac">
    <w:name w:val="endnote text"/>
    <w:basedOn w:val="a"/>
    <w:link w:val="Char32"/>
    <w:qFormat/>
    <w:pPr>
      <w:widowControl/>
      <w:snapToGrid w:val="0"/>
      <w:jc w:val="left"/>
    </w:pPr>
    <w:rPr>
      <w:rFonts w:ascii="Arial" w:hAnsi="Arial" w:cs="Arial"/>
      <w:kern w:val="0"/>
      <w:sz w:val="20"/>
      <w:lang w:eastAsia="en-US"/>
    </w:rPr>
  </w:style>
  <w:style w:type="paragraph" w:styleId="ad">
    <w:name w:val="Balloon Text"/>
    <w:basedOn w:val="a"/>
    <w:link w:val="Char42"/>
    <w:qFormat/>
    <w:rPr>
      <w:sz w:val="18"/>
      <w:szCs w:val="18"/>
    </w:rPr>
  </w:style>
  <w:style w:type="paragraph" w:styleId="ae">
    <w:name w:val="footer"/>
    <w:basedOn w:val="a"/>
    <w:link w:val="Char2"/>
    <w:qFormat/>
    <w:pPr>
      <w:tabs>
        <w:tab w:val="center" w:pos="4153"/>
        <w:tab w:val="right" w:pos="8306"/>
      </w:tabs>
      <w:snapToGrid w:val="0"/>
      <w:jc w:val="left"/>
    </w:pPr>
    <w:rPr>
      <w:sz w:val="18"/>
      <w:szCs w:val="18"/>
    </w:rPr>
  </w:style>
  <w:style w:type="paragraph" w:styleId="af">
    <w:name w:val="header"/>
    <w:basedOn w:val="a"/>
    <w:link w:val="Char20"/>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1">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qFormat/>
    <w:pPr>
      <w:widowControl/>
      <w:jc w:val="center"/>
    </w:pPr>
    <w:rPr>
      <w:kern w:val="0"/>
      <w:sz w:val="20"/>
      <w:u w:val="single"/>
      <w:lang w:eastAsia="en-US"/>
    </w:rPr>
  </w:style>
  <w:style w:type="paragraph" w:styleId="af1">
    <w:name w:val="footnote text"/>
    <w:basedOn w:val="a"/>
    <w:link w:val="Char34"/>
    <w:qFormat/>
    <w:pPr>
      <w:widowControl/>
      <w:snapToGrid w:val="0"/>
      <w:jc w:val="left"/>
    </w:pPr>
    <w:rPr>
      <w:rFonts w:ascii="Arial" w:hAnsi="Arial" w:cs="Arial"/>
      <w:kern w:val="0"/>
      <w:sz w:val="18"/>
      <w:szCs w:val="18"/>
      <w:lang w:eastAsia="en-US"/>
    </w:rPr>
  </w:style>
  <w:style w:type="paragraph" w:styleId="60">
    <w:name w:val="toc 6"/>
    <w:basedOn w:val="a"/>
    <w:next w:val="a"/>
    <w:uiPriority w:val="39"/>
    <w:qFormat/>
    <w:pPr>
      <w:ind w:left="1050"/>
      <w:jc w:val="left"/>
    </w:pPr>
    <w:rPr>
      <w:sz w:val="18"/>
      <w:szCs w:val="18"/>
    </w:rPr>
  </w:style>
  <w:style w:type="paragraph" w:styleId="32">
    <w:name w:val="Body Text Indent 3"/>
    <w:basedOn w:val="a"/>
    <w:link w:val="3Char30"/>
    <w:qFormat/>
    <w:pPr>
      <w:spacing w:line="360" w:lineRule="auto"/>
      <w:ind w:firstLineChars="100" w:firstLine="280"/>
    </w:pPr>
    <w:rPr>
      <w:rFonts w:ascii="宋体" w:hAnsi="宋体"/>
      <w:sz w:val="28"/>
      <w:szCs w:val="28"/>
    </w:rPr>
  </w:style>
  <w:style w:type="paragraph" w:styleId="21">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uiPriority w:val="39"/>
    <w:qFormat/>
    <w:pPr>
      <w:ind w:left="1680"/>
      <w:jc w:val="left"/>
    </w:pPr>
    <w:rPr>
      <w:sz w:val="18"/>
      <w:szCs w:val="18"/>
    </w:rPr>
  </w:style>
  <w:style w:type="paragraph" w:styleId="22">
    <w:name w:val="Body Text 2"/>
    <w:basedOn w:val="a"/>
    <w:link w:val="2Char"/>
    <w:qFormat/>
    <w:rPr>
      <w:i/>
      <w:iCs/>
      <w:sz w:val="26"/>
    </w:rPr>
  </w:style>
  <w:style w:type="paragraph" w:styleId="HTML">
    <w:name w:val="HTML Preformatted"/>
    <w:basedOn w:val="a"/>
    <w:link w:val="HTMLChar3"/>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3">
    <w:name w:val="Title"/>
    <w:basedOn w:val="a"/>
    <w:link w:val="Char35"/>
    <w:qFormat/>
    <w:pPr>
      <w:widowControl/>
      <w:jc w:val="center"/>
    </w:pPr>
    <w:rPr>
      <w:kern w:val="0"/>
      <w:sz w:val="20"/>
      <w:u w:val="single"/>
      <w:lang w:eastAsia="en-US"/>
    </w:rPr>
  </w:style>
  <w:style w:type="paragraph" w:styleId="af4">
    <w:name w:val="annotation subject"/>
    <w:basedOn w:val="a7"/>
    <w:next w:val="a7"/>
    <w:link w:val="Char43"/>
    <w:qFormat/>
    <w:rPr>
      <w:b/>
      <w:bCs/>
    </w:rPr>
  </w:style>
  <w:style w:type="paragraph" w:styleId="af5">
    <w:name w:val="Body Text First Indent"/>
    <w:basedOn w:val="a0"/>
    <w:next w:val="a"/>
    <w:uiPriority w:val="99"/>
    <w:qFormat/>
    <w:pPr>
      <w:ind w:firstLineChars="100" w:firstLine="420"/>
    </w:pPr>
    <w:rPr>
      <w:szCs w:val="21"/>
    </w:rPr>
  </w:style>
  <w:style w:type="table" w:styleId="af6">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qFormat/>
    <w:rPr>
      <w:b/>
      <w:bCs/>
    </w:rPr>
  </w:style>
  <w:style w:type="character" w:styleId="af8">
    <w:name w:val="endnote reference"/>
    <w:qFormat/>
    <w:rPr>
      <w:vertAlign w:val="superscript"/>
    </w:rPr>
  </w:style>
  <w:style w:type="character" w:styleId="af9">
    <w:name w:val="page number"/>
    <w:basedOn w:val="a2"/>
    <w:qFormat/>
  </w:style>
  <w:style w:type="character" w:styleId="afa">
    <w:name w:val="FollowedHyperlink"/>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uiPriority w:val="99"/>
    <w:qFormat/>
    <w:pPr>
      <w:ind w:firstLineChars="200" w:firstLine="420"/>
    </w:pPr>
    <w:rPr>
      <w:sz w:val="28"/>
      <w:szCs w:val="28"/>
    </w:rPr>
  </w:style>
  <w:style w:type="paragraph" w:customStyle="1" w:styleId="aff">
    <w:name w:val="表格标题"/>
    <w:basedOn w:val="aff0"/>
    <w:qFormat/>
  </w:style>
  <w:style w:type="paragraph" w:customStyle="1" w:styleId="aff0">
    <w:name w:val="表格内容"/>
    <w:basedOn w:val="a"/>
    <w:qFormat/>
    <w:pPr>
      <w:suppressLineNumbers/>
      <w:suppressAutoHyphens/>
    </w:p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3">
    <w:name w:val="修订1"/>
    <w:qFormat/>
    <w:rPr>
      <w:kern w:val="2"/>
      <w:sz w:val="21"/>
      <w:szCs w:val="24"/>
    </w:rPr>
  </w:style>
  <w:style w:type="paragraph" w:customStyle="1" w:styleId="14">
    <w:name w:val="1"/>
    <w:basedOn w:val="a"/>
    <w:qFormat/>
    <w:pPr>
      <w:widowControl/>
      <w:spacing w:before="100" w:beforeAutospacing="1" w:after="100" w:afterAutospacing="1"/>
      <w:jc w:val="left"/>
    </w:pPr>
    <w:rPr>
      <w:rFonts w:ascii="ˎ̥" w:hAnsi="ˎ̥" w:cs="宋体"/>
      <w:kern w:val="0"/>
      <w:sz w:val="24"/>
    </w:rPr>
  </w:style>
  <w:style w:type="paragraph" w:customStyle="1" w:styleId="15">
    <w:name w:val="标准样式1"/>
    <w:basedOn w:val="a"/>
    <w:qFormat/>
    <w:pPr>
      <w:spacing w:line="600" w:lineRule="exact"/>
      <w:ind w:firstLine="567"/>
    </w:pPr>
    <w:rPr>
      <w:rFonts w:ascii="Calibri" w:hAnsi="Calibri"/>
      <w:sz w:val="28"/>
    </w:rPr>
  </w:style>
  <w:style w:type="paragraph" w:customStyle="1" w:styleId="110">
    <w:name w:val="列出段落11"/>
    <w:basedOn w:val="a"/>
    <w:qFormat/>
    <w:pPr>
      <w:ind w:firstLineChars="200" w:firstLine="420"/>
    </w:pPr>
    <w:rPr>
      <w:sz w:val="28"/>
      <w:szCs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qFormat/>
  </w:style>
  <w:style w:type="paragraph" w:customStyle="1" w:styleId="WW-0">
    <w:name w:val="WW-表格内容"/>
    <w:basedOn w:val="a"/>
    <w:qFormat/>
    <w:pPr>
      <w:suppressLineNumbers/>
      <w:suppressAutoHyphens/>
    </w:pPr>
  </w:style>
  <w:style w:type="paragraph" w:customStyle="1" w:styleId="23">
    <w:name w:val="引用2"/>
    <w:basedOn w:val="a"/>
    <w:next w:val="a"/>
    <w:link w:val="Char"/>
    <w:qFormat/>
    <w:rPr>
      <w:i/>
      <w:iCs/>
      <w:color w:val="000000"/>
    </w:rPr>
  </w:style>
  <w:style w:type="paragraph" w:customStyle="1" w:styleId="CharCharCharCharCharCharCharCharCharChar">
    <w:name w:val="Char Char Char Char Char Char Char Char Char Char"/>
    <w:basedOn w:val="a6"/>
    <w:qFormat/>
    <w:pPr>
      <w:spacing w:line="360" w:lineRule="auto"/>
      <w:ind w:firstLineChars="200" w:firstLine="200"/>
    </w:pPr>
    <w:rPr>
      <w:rFonts w:ascii="Tahoma" w:hAnsi="Tahoma"/>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6"/>
    <w:qFormat/>
    <w:pPr>
      <w:spacing w:line="360" w:lineRule="auto"/>
      <w:ind w:firstLineChars="200" w:firstLine="200"/>
    </w:pPr>
    <w:rPr>
      <w:rFonts w:ascii="Tahoma" w:hAnsi="Tahoma"/>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qFormat/>
    <w:pPr>
      <w:widowControl/>
    </w:pPr>
    <w:rPr>
      <w:rFonts w:ascii="Calibri" w:hAnsi="Calibri" w:cs="宋体"/>
      <w:kern w:val="0"/>
      <w:szCs w:val="21"/>
    </w:rPr>
  </w:style>
  <w:style w:type="paragraph" w:customStyle="1" w:styleId="16">
    <w:name w:val="样式1"/>
    <w:basedOn w:val="a"/>
    <w:next w:val="4"/>
    <w:qFormat/>
    <w:pPr>
      <w:spacing w:line="360" w:lineRule="auto"/>
      <w:ind w:firstLineChars="200" w:firstLine="420"/>
    </w:pPr>
    <w:rPr>
      <w:rFonts w:ascii="宋体" w:hAnsi="宋体"/>
      <w:szCs w:val="21"/>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6"/>
    <w:qFormat/>
    <w:pPr>
      <w:spacing w:line="360" w:lineRule="auto"/>
      <w:ind w:firstLineChars="200" w:firstLine="200"/>
    </w:pPr>
    <w:rPr>
      <w:rFonts w:ascii="Tahoma" w:hAnsi="Tahoma"/>
      <w:sz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uiPriority w:val="29"/>
    <w:qFormat/>
    <w:rPr>
      <w:i/>
      <w:iCs/>
      <w:color w:val="000000"/>
      <w:szCs w:val="20"/>
    </w:rPr>
  </w:style>
  <w:style w:type="paragraph" w:customStyle="1" w:styleId="aff1">
    <w:name w:val="表格文字"/>
    <w:basedOn w:val="a"/>
    <w:qFormat/>
    <w:pPr>
      <w:adjustRightInd w:val="0"/>
      <w:spacing w:line="420" w:lineRule="atLeast"/>
      <w:jc w:val="left"/>
      <w:textAlignment w:val="baseline"/>
    </w:pPr>
    <w:rPr>
      <w:kern w:val="0"/>
      <w:szCs w:val="20"/>
    </w:rPr>
  </w:style>
  <w:style w:type="paragraph" w:customStyle="1" w:styleId="Style96">
    <w:name w:val="_Style 96"/>
    <w:uiPriority w:val="99"/>
    <w:semiHidden/>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qFormat/>
    <w:pPr>
      <w:spacing w:line="360" w:lineRule="auto"/>
      <w:ind w:firstLineChars="200" w:firstLine="200"/>
    </w:pPr>
    <w:rPr>
      <w:rFonts w:ascii="宋体" w:hAnsi="Calibri"/>
      <w:sz w:val="24"/>
    </w:rPr>
  </w:style>
  <w:style w:type="paragraph" w:customStyle="1" w:styleId="42">
    <w:name w:val="标题4"/>
    <w:basedOn w:val="2"/>
    <w:next w:val="40"/>
    <w:link w:val="4CharChar"/>
    <w:qFormat/>
    <w:pPr>
      <w:spacing w:line="413" w:lineRule="auto"/>
    </w:pPr>
    <w:rPr>
      <w:rFonts w:ascii="Arial" w:hAnsi="Arial"/>
      <w:kern w:val="0"/>
      <w:sz w:val="24"/>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aff4">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qFormat/>
    <w:pPr>
      <w:widowControl/>
      <w:spacing w:after="120"/>
    </w:pPr>
    <w:rPr>
      <w:kern w:val="0"/>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spacing w:line="360" w:lineRule="auto"/>
      <w:ind w:firstLineChars="200" w:firstLine="200"/>
    </w:pPr>
    <w:rPr>
      <w:rFonts w:ascii="Tahoma" w:hAnsi="Tahoma"/>
      <w:sz w:val="24"/>
    </w:rPr>
  </w:style>
  <w:style w:type="paragraph" w:customStyle="1" w:styleId="Style124">
    <w:name w:val="_Style 124"/>
    <w:basedOn w:val="a"/>
    <w:next w:val="a"/>
    <w:link w:val="Char44"/>
    <w:qFormat/>
    <w:rPr>
      <w:i/>
      <w:iCs/>
      <w:color w:val="000000"/>
      <w:szCs w:val="22"/>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24">
    <w:name w:val="2"/>
    <w:next w:val="a"/>
    <w:uiPriority w:val="99"/>
    <w:qFormat/>
    <w:pPr>
      <w:widowControl w:val="0"/>
      <w:jc w:val="both"/>
    </w:pPr>
    <w:rPr>
      <w:rFonts w:ascii="Calibri" w:hAnsi="Calibri"/>
      <w:kern w:val="2"/>
      <w:sz w:val="21"/>
      <w:szCs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19">
    <w:name w:val="明显引用1"/>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Style64">
    <w:name w:val="_Style 64"/>
    <w:basedOn w:val="a"/>
    <w:next w:val="a"/>
    <w:link w:val="Char45"/>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qFormat/>
    <w:rPr>
      <w:rFonts w:ascii="Calibri" w:hAnsi="Calibri"/>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a">
    <w:name w:val="自定样式1"/>
    <w:basedOn w:val="a"/>
    <w:qFormat/>
    <w:pPr>
      <w:suppressAutoHyphens/>
      <w:jc w:val="center"/>
    </w:pPr>
    <w:rPr>
      <w:rFonts w:ascii="宋体" w:hAnsi="宋体"/>
      <w:color w:val="000000"/>
      <w:sz w:val="18"/>
    </w:rPr>
  </w:style>
  <w:style w:type="paragraph" w:customStyle="1" w:styleId="Style81">
    <w:name w:val="_Style 81"/>
    <w:qFormat/>
    <w:pPr>
      <w:widowControl w:val="0"/>
      <w:jc w:val="both"/>
    </w:pPr>
    <w:rPr>
      <w:rFonts w:ascii="Calibri" w:hAnsi="Calibri"/>
      <w:kern w:val="2"/>
      <w:sz w:val="21"/>
      <w:szCs w:val="22"/>
    </w:rPr>
  </w:style>
  <w:style w:type="paragraph" w:customStyle="1" w:styleId="Char0">
    <w:name w:val="Char"/>
    <w:basedOn w:val="a"/>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uiPriority w:val="34"/>
    <w:qFormat/>
    <w:pPr>
      <w:ind w:firstLineChars="200" w:firstLine="420"/>
    </w:pPr>
    <w:rPr>
      <w:rFonts w:ascii="Calibri" w:hAnsi="Calibri"/>
    </w:rPr>
  </w:style>
  <w:style w:type="paragraph" w:customStyle="1" w:styleId="112">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qFormat/>
    <w:pPr>
      <w:spacing w:line="0" w:lineRule="atLeast"/>
    </w:pPr>
    <w:rPr>
      <w:rFonts w:ascii="Calibri" w:hAnsi="Calibri"/>
      <w:b/>
      <w:snapToGrid w:val="0"/>
      <w:szCs w:val="20"/>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qFormat/>
    <w:pPr>
      <w:widowControl w:val="0"/>
      <w:spacing w:line="600" w:lineRule="exact"/>
      <w:ind w:firstLine="567"/>
    </w:pPr>
    <w:rPr>
      <w:rFonts w:ascii="Calibri" w:hAnsi="Calibri"/>
      <w:sz w:val="28"/>
    </w:rPr>
  </w:style>
  <w:style w:type="paragraph" w:customStyle="1" w:styleId="CharChar1CharChar">
    <w:name w:val="Char Char1 Char Char"/>
    <w:basedOn w:val="a6"/>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qFormat/>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Style86">
    <w:name w:val="_Style 86"/>
    <w:qFormat/>
    <w:rPr>
      <w:kern w:val="2"/>
      <w:sz w:val="21"/>
      <w:szCs w:val="24"/>
    </w:rPr>
  </w:style>
  <w:style w:type="paragraph" w:customStyle="1" w:styleId="Char12">
    <w:name w:val="Char1"/>
    <w:basedOn w:val="a"/>
    <w:qFormat/>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next w:val="25"/>
    <w:uiPriority w:val="99"/>
    <w:qFormat/>
    <w:pPr>
      <w:widowControl w:val="0"/>
      <w:autoSpaceDE w:val="0"/>
      <w:autoSpaceDN w:val="0"/>
      <w:adjustRightInd w:val="0"/>
    </w:pPr>
    <w:rPr>
      <w:rFonts w:ascii="仿宋" w:hAnsi="仿宋" w:cs="仿宋"/>
      <w:color w:val="000000"/>
      <w:sz w:val="24"/>
      <w:szCs w:val="24"/>
    </w:rPr>
  </w:style>
  <w:style w:type="paragraph" w:customStyle="1" w:styleId="25">
    <w:name w:val="列出段落2"/>
    <w:basedOn w:val="a"/>
    <w:uiPriority w:val="99"/>
    <w:qFormat/>
    <w:pPr>
      <w:ind w:firstLineChars="200" w:firstLine="420"/>
    </w:pPr>
    <w:rPr>
      <w:sz w:val="28"/>
      <w:szCs w:val="28"/>
    </w:rPr>
  </w:style>
  <w:style w:type="paragraph" w:customStyle="1" w:styleId="1c">
    <w:name w:val="无间隔1"/>
    <w:qFormat/>
    <w:pPr>
      <w:widowControl w:val="0"/>
      <w:jc w:val="both"/>
    </w:pPr>
    <w:rPr>
      <w:rFonts w:ascii="Calibri" w:hAnsi="Calibri"/>
      <w:kern w:val="2"/>
      <w:sz w:val="21"/>
      <w:szCs w:val="22"/>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qFormat/>
    <w:pPr>
      <w:widowControl w:val="0"/>
      <w:autoSpaceDE w:val="0"/>
      <w:autoSpaceDN w:val="0"/>
      <w:adjustRightInd w:val="0"/>
    </w:pPr>
    <w:rPr>
      <w:rFonts w:ascii="宋体" w:hAnsi="宋体" w:cs="宋体"/>
      <w:sz w:val="24"/>
      <w:szCs w:val="24"/>
    </w:rPr>
  </w:style>
  <w:style w:type="character" w:customStyle="1" w:styleId="Char22">
    <w:name w:val="正文文本 Char2"/>
    <w:uiPriority w:val="99"/>
    <w:qFormat/>
    <w:rPr>
      <w:kern w:val="2"/>
      <w:sz w:val="21"/>
      <w:szCs w:val="24"/>
    </w:rPr>
  </w:style>
  <w:style w:type="character" w:customStyle="1" w:styleId="Char13">
    <w:name w:val="尾注文本 Char1"/>
    <w:qFormat/>
    <w:rPr>
      <w:rFonts w:ascii="Arial" w:hAnsi="Arial" w:cs="Arial"/>
      <w:szCs w:val="24"/>
      <w:lang w:eastAsia="en-US"/>
    </w:rPr>
  </w:style>
  <w:style w:type="character" w:customStyle="1" w:styleId="Char5">
    <w:name w:val="脚注文本 Char"/>
    <w:qFormat/>
    <w:rPr>
      <w:rFonts w:ascii="Arial" w:eastAsia="宋体" w:hAnsi="Arial" w:cs="Arial"/>
      <w:sz w:val="18"/>
      <w:szCs w:val="18"/>
      <w:lang w:eastAsia="en-US"/>
    </w:rPr>
  </w:style>
  <w:style w:type="character" w:customStyle="1" w:styleId="CharChar17">
    <w:name w:val="Char Char17"/>
    <w:qFormat/>
    <w:rPr>
      <w:kern w:val="2"/>
      <w:sz w:val="26"/>
      <w:szCs w:val="24"/>
    </w:rPr>
  </w:style>
  <w:style w:type="character" w:customStyle="1" w:styleId="Char14">
    <w:name w:val="副标题 Char1"/>
    <w:qFormat/>
    <w:rPr>
      <w:szCs w:val="24"/>
      <w:u w:val="single"/>
      <w:lang w:eastAsia="en-US"/>
    </w:rPr>
  </w:style>
  <w:style w:type="character" w:customStyle="1" w:styleId="Char15">
    <w:name w:val="标题 Char1"/>
    <w:uiPriority w:val="10"/>
    <w:qFormat/>
    <w:rPr>
      <w:szCs w:val="24"/>
      <w:u w:val="single"/>
      <w:lang w:eastAsia="en-US"/>
    </w:rPr>
  </w:style>
  <w:style w:type="character" w:customStyle="1" w:styleId="CharChar24">
    <w:name w:val="Char Char24"/>
    <w:qFormat/>
    <w:rPr>
      <w:b/>
      <w:bCs/>
      <w:kern w:val="44"/>
      <w:sz w:val="44"/>
      <w:szCs w:val="44"/>
    </w:rPr>
  </w:style>
  <w:style w:type="character" w:customStyle="1" w:styleId="Char6">
    <w:name w:val="批注主题 Char"/>
    <w:qFormat/>
    <w:rPr>
      <w:rFonts w:ascii="宋体" w:eastAsia="宋体" w:hAnsi="宋体"/>
      <w:kern w:val="2"/>
      <w:sz w:val="24"/>
      <w:szCs w:val="28"/>
      <w:lang w:val="en-US" w:eastAsia="zh-CN" w:bidi="ar-SA"/>
    </w:rPr>
  </w:style>
  <w:style w:type="character" w:customStyle="1" w:styleId="Char1">
    <w:name w:val="引用 Char1"/>
    <w:link w:val="17"/>
    <w:uiPriority w:val="29"/>
    <w:qFormat/>
    <w:rPr>
      <w:i/>
      <w:iCs/>
      <w:color w:val="000000"/>
      <w:kern w:val="2"/>
      <w:sz w:val="21"/>
    </w:rPr>
  </w:style>
  <w:style w:type="character" w:customStyle="1" w:styleId="CharChar23">
    <w:name w:val="Char Char23"/>
    <w:qFormat/>
    <w:rPr>
      <w:rFonts w:ascii="Cambria" w:eastAsia="宋体" w:hAnsi="Cambria" w:cs="Times New Roman"/>
      <w:b/>
      <w:bCs/>
      <w:kern w:val="2"/>
      <w:sz w:val="32"/>
      <w:szCs w:val="32"/>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6">
    <w:name w:val="正文文本 Char1"/>
    <w:qFormat/>
    <w:rPr>
      <w:kern w:val="2"/>
      <w:sz w:val="21"/>
      <w:szCs w:val="22"/>
    </w:rPr>
  </w:style>
  <w:style w:type="character" w:customStyle="1" w:styleId="Char23">
    <w:name w:val="引用 Char2"/>
    <w:uiPriority w:val="99"/>
    <w:qFormat/>
    <w:rPr>
      <w:i/>
      <w:iCs/>
      <w:color w:val="000000"/>
      <w:kern w:val="2"/>
      <w:sz w:val="21"/>
      <w:szCs w:val="24"/>
    </w:rPr>
  </w:style>
  <w:style w:type="character" w:customStyle="1" w:styleId="Char36">
    <w:name w:val="正文文本 Char3"/>
    <w:uiPriority w:val="99"/>
    <w:semiHidden/>
    <w:qFormat/>
    <w:rPr>
      <w:rFonts w:ascii="Calibri" w:eastAsia="宋体" w:hAnsi="Calibri" w:cs="Times New Roman"/>
      <w:szCs w:val="24"/>
    </w:rPr>
  </w:style>
  <w:style w:type="character" w:customStyle="1" w:styleId="Char41">
    <w:name w:val="日期 Char4"/>
    <w:link w:val="ab"/>
    <w:qFormat/>
    <w:rPr>
      <w:rFonts w:eastAsia="宋体"/>
      <w:kern w:val="2"/>
      <w:sz w:val="21"/>
      <w:szCs w:val="24"/>
      <w:lang w:val="en-US" w:eastAsia="zh-CN" w:bidi="ar-SA"/>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7Char">
    <w:name w:val="标题 7 Char"/>
    <w:qFormat/>
    <w:rPr>
      <w:rFonts w:ascii="Calibri" w:eastAsia="宋体" w:hAnsi="Calibri" w:cs="Times New Roman"/>
      <w:b/>
      <w:bCs/>
      <w:sz w:val="24"/>
      <w:szCs w:val="24"/>
    </w:rPr>
  </w:style>
  <w:style w:type="character" w:customStyle="1" w:styleId="Char17">
    <w:name w:val="批注框文本 Char1"/>
    <w:qFormat/>
    <w:rPr>
      <w:kern w:val="2"/>
      <w:sz w:val="18"/>
      <w:szCs w:val="18"/>
    </w:rPr>
  </w:style>
  <w:style w:type="character" w:customStyle="1" w:styleId="Char18">
    <w:name w:val="日期 Char1"/>
    <w:qFormat/>
    <w:rPr>
      <w:kern w:val="2"/>
      <w:sz w:val="21"/>
      <w:szCs w:val="22"/>
    </w:rPr>
  </w:style>
  <w:style w:type="character" w:customStyle="1" w:styleId="Style171">
    <w:name w:val="_Style 171"/>
    <w:qFormat/>
    <w:rPr>
      <w:b/>
      <w:bCs/>
      <w:i/>
      <w:iCs/>
      <w:color w:val="4F81BD"/>
    </w:rPr>
  </w:style>
  <w:style w:type="character" w:customStyle="1" w:styleId="CharChar22">
    <w:name w:val="Char Char22"/>
    <w:qFormat/>
    <w:rPr>
      <w:b/>
      <w:bCs/>
      <w:kern w:val="2"/>
      <w:sz w:val="32"/>
      <w:szCs w:val="32"/>
    </w:rPr>
  </w:style>
  <w:style w:type="character" w:customStyle="1" w:styleId="6Char1">
    <w:name w:val="标题 6 Char1"/>
    <w:qFormat/>
    <w:rPr>
      <w:rFonts w:ascii="Times New Roman" w:eastAsia="仿宋_GB2312" w:hAnsi="Arial" w:cs="Times New Roman"/>
      <w:sz w:val="30"/>
      <w:szCs w:val="20"/>
    </w:rPr>
  </w:style>
  <w:style w:type="character" w:customStyle="1" w:styleId="5CharChar">
    <w:name w:val="标题5 Char Char"/>
    <w:link w:val="51"/>
    <w:qFormat/>
    <w:rPr>
      <w:rFonts w:ascii="Arial" w:hAnsi="Arial"/>
      <w:b/>
      <w:bCs/>
      <w:sz w:val="24"/>
      <w:szCs w:val="32"/>
      <w:lang w:bidi="ar-SA"/>
    </w:rPr>
  </w:style>
  <w:style w:type="character" w:customStyle="1" w:styleId="Char19">
    <w:name w:val="正文文本缩进 Char1"/>
    <w:qFormat/>
    <w:rPr>
      <w:kern w:val="2"/>
      <w:sz w:val="21"/>
      <w:szCs w:val="24"/>
    </w:rPr>
  </w:style>
  <w:style w:type="character" w:customStyle="1" w:styleId="4Char1">
    <w:name w:val="标题 4 Char1"/>
    <w:qFormat/>
    <w:rPr>
      <w:rFonts w:ascii="宋体" w:eastAsia="宋体" w:hAnsi="宋体" w:cs="宋体"/>
      <w:b/>
      <w:bCs/>
      <w:sz w:val="24"/>
      <w:szCs w:val="24"/>
    </w:rPr>
  </w:style>
  <w:style w:type="character" w:customStyle="1" w:styleId="Char7">
    <w:name w:val="尾注文本 Char"/>
    <w:qFormat/>
    <w:rPr>
      <w:kern w:val="2"/>
      <w:sz w:val="21"/>
      <w:szCs w:val="24"/>
    </w:rPr>
  </w:style>
  <w:style w:type="character" w:customStyle="1" w:styleId="HTMLChar3">
    <w:name w:val="HTML 预设格式 Char3"/>
    <w:link w:val="HTML"/>
    <w:qFormat/>
    <w:rPr>
      <w:rFonts w:ascii="宋体" w:eastAsia="宋体" w:hAnsi="宋体" w:cs="宋体"/>
      <w:color w:val="000000"/>
      <w:sz w:val="24"/>
      <w:szCs w:val="24"/>
      <w:lang w:val="en-US" w:eastAsia="zh-CN" w:bidi="ar-SA"/>
    </w:rPr>
  </w:style>
  <w:style w:type="character" w:customStyle="1" w:styleId="Char24">
    <w:name w:val="尾注文本 Char2"/>
    <w:uiPriority w:val="99"/>
    <w:semiHidden/>
    <w:qFormat/>
    <w:rPr>
      <w:rFonts w:ascii="Calibri" w:eastAsia="宋体" w:hAnsi="Calibri" w:cs="Times New Roman"/>
      <w:szCs w:val="24"/>
    </w:rPr>
  </w:style>
  <w:style w:type="character" w:customStyle="1" w:styleId="1d">
    <w:name w:val="明显强调1"/>
    <w:qFormat/>
    <w:rPr>
      <w:b/>
      <w:bCs/>
      <w:i/>
      <w:iCs/>
      <w:color w:val="4F81BD"/>
    </w:rPr>
  </w:style>
  <w:style w:type="character" w:customStyle="1" w:styleId="Char8">
    <w:name w:val="正文文本 Char"/>
    <w:qFormat/>
    <w:rPr>
      <w:sz w:val="26"/>
      <w:szCs w:val="24"/>
    </w:rPr>
  </w:style>
  <w:style w:type="character" w:customStyle="1" w:styleId="Char25">
    <w:name w:val="脚注文本 Char2"/>
    <w:uiPriority w:val="99"/>
    <w:semiHidden/>
    <w:qFormat/>
    <w:rPr>
      <w:rFonts w:ascii="Calibri" w:eastAsia="宋体" w:hAnsi="Calibri" w:cs="Times New Roman"/>
      <w:sz w:val="18"/>
      <w:szCs w:val="18"/>
    </w:rPr>
  </w:style>
  <w:style w:type="character" w:customStyle="1" w:styleId="2Char1">
    <w:name w:val="正文文本 2 Char1"/>
    <w:uiPriority w:val="99"/>
    <w:semiHidden/>
    <w:qFormat/>
    <w:rPr>
      <w:rFonts w:ascii="Calibri" w:eastAsia="宋体" w:hAnsi="Calibri" w:cs="Times New Roman"/>
      <w:szCs w:val="24"/>
    </w:rPr>
  </w:style>
  <w:style w:type="character" w:customStyle="1" w:styleId="Style248">
    <w:name w:val="_Style 248"/>
    <w:qFormat/>
    <w:rPr>
      <w:b/>
      <w:bCs/>
      <w:smallCaps/>
      <w:spacing w:val="5"/>
    </w:rPr>
  </w:style>
  <w:style w:type="character" w:customStyle="1" w:styleId="Char37">
    <w:name w:val="明显引用 Char3"/>
    <w:uiPriority w:val="30"/>
    <w:qFormat/>
    <w:rPr>
      <w:rFonts w:ascii="Calibri" w:eastAsia="宋体" w:hAnsi="Calibri" w:cs="Times New Roman"/>
      <w:b/>
      <w:bCs/>
      <w:i/>
      <w:iCs/>
      <w:color w:val="4F81BD"/>
      <w:szCs w:val="24"/>
    </w:rPr>
  </w:style>
  <w:style w:type="character" w:customStyle="1" w:styleId="Style254">
    <w:name w:val="_Style 254"/>
    <w:qFormat/>
    <w:rPr>
      <w:b/>
      <w:bCs/>
      <w:smallCaps/>
      <w:color w:val="C0504D"/>
      <w:spacing w:val="5"/>
      <w:u w:val="single"/>
    </w:rPr>
  </w:style>
  <w:style w:type="character" w:customStyle="1" w:styleId="Char26">
    <w:name w:val="正文文本缩进 Char2"/>
    <w:uiPriority w:val="99"/>
    <w:semiHidden/>
    <w:qFormat/>
    <w:rPr>
      <w:rFonts w:ascii="Calibri" w:eastAsia="宋体" w:hAnsi="Calibri" w:cs="Times New Roman"/>
      <w:szCs w:val="24"/>
    </w:rPr>
  </w:style>
  <w:style w:type="character" w:customStyle="1" w:styleId="43">
    <w:name w:val="标题 4 字符"/>
    <w:qFormat/>
    <w:rPr>
      <w:rFonts w:ascii="宋体" w:eastAsia="宋体" w:hAnsi="宋体" w:cs="宋体"/>
      <w:b/>
      <w:bCs/>
      <w:sz w:val="24"/>
      <w:szCs w:val="24"/>
      <w:lang w:val="en-US" w:eastAsia="zh-CN" w:bidi="ar-SA"/>
    </w:rPr>
  </w:style>
  <w:style w:type="character" w:customStyle="1" w:styleId="3Char">
    <w:name w:val="正文文本缩进 3 Char"/>
    <w:qFormat/>
    <w:rPr>
      <w:kern w:val="2"/>
      <w:sz w:val="16"/>
      <w:szCs w:val="16"/>
    </w:rPr>
  </w:style>
  <w:style w:type="character" w:customStyle="1" w:styleId="Char32">
    <w:name w:val="尾注文本 Char3"/>
    <w:link w:val="ac"/>
    <w:qFormat/>
    <w:rPr>
      <w:rFonts w:ascii="Arial" w:eastAsia="宋体" w:hAnsi="Arial" w:cs="Arial"/>
      <w:szCs w:val="24"/>
      <w:lang w:val="en-US" w:eastAsia="en-US" w:bidi="ar-SA"/>
    </w:rPr>
  </w:style>
  <w:style w:type="character" w:customStyle="1" w:styleId="Char38">
    <w:name w:val="引用 Char3"/>
    <w:uiPriority w:val="29"/>
    <w:qFormat/>
    <w:rPr>
      <w:rFonts w:ascii="Calibri" w:eastAsia="宋体" w:hAnsi="Calibri" w:cs="Times New Roman"/>
      <w:i/>
      <w:iCs/>
      <w:color w:val="000000"/>
      <w:szCs w:val="24"/>
    </w:rPr>
  </w:style>
  <w:style w:type="character" w:customStyle="1" w:styleId="CharChar32">
    <w:name w:val="Char Char32"/>
    <w:qFormat/>
    <w:rPr>
      <w:rFonts w:ascii="仿宋_GB2312" w:eastAsia="仿宋_GB2312" w:cs="MingLiU"/>
      <w:b/>
      <w:spacing w:val="1"/>
      <w:w w:val="99"/>
      <w:sz w:val="28"/>
      <w:szCs w:val="32"/>
    </w:rPr>
  </w:style>
  <w:style w:type="character" w:customStyle="1" w:styleId="Char9">
    <w:name w:val="日期 Char"/>
    <w:qFormat/>
    <w:rPr>
      <w:rFonts w:eastAsia="宋体"/>
      <w:szCs w:val="24"/>
    </w:rPr>
  </w:style>
  <w:style w:type="character" w:customStyle="1" w:styleId="Chara">
    <w:name w:val="页脚 Char"/>
    <w:qFormat/>
    <w:rPr>
      <w:sz w:val="18"/>
      <w:szCs w:val="18"/>
    </w:rPr>
  </w:style>
  <w:style w:type="character" w:customStyle="1" w:styleId="style121">
    <w:name w:val="style121"/>
    <w:qFormat/>
    <w:rPr>
      <w:rFonts w:ascii="宋体" w:eastAsia="宋体" w:hAnsi="宋体" w:hint="eastAsia"/>
      <w:sz w:val="18"/>
      <w:szCs w:val="18"/>
    </w:rPr>
  </w:style>
  <w:style w:type="character" w:customStyle="1" w:styleId="ss16">
    <w:name w:val="ss16"/>
    <w:qFormat/>
    <w:rPr>
      <w:rFonts w:ascii="宋体" w:eastAsia="宋体" w:hAnsi="宋体" w:hint="eastAsia"/>
      <w:color w:val="000000"/>
      <w:sz w:val="9"/>
      <w:szCs w:val="9"/>
    </w:rPr>
  </w:style>
  <w:style w:type="character" w:customStyle="1" w:styleId="textcontents">
    <w:name w:val="textcontents"/>
    <w:qFormat/>
    <w:rPr>
      <w:rFonts w:cs="Times New Roman"/>
    </w:rPr>
  </w:style>
  <w:style w:type="character" w:customStyle="1" w:styleId="14t1">
    <w:name w:val="14t1"/>
    <w:qFormat/>
    <w:rPr>
      <w:rFonts w:ascii="宋体" w:eastAsia="宋体" w:hAnsi="宋体" w:hint="eastAsia"/>
      <w:sz w:val="11"/>
      <w:szCs w:val="11"/>
    </w:rPr>
  </w:style>
  <w:style w:type="character" w:customStyle="1" w:styleId="1e">
    <w:name w:val="不明显参考1"/>
    <w:qFormat/>
    <w:rPr>
      <w:smallCaps/>
      <w:color w:val="C0504D"/>
      <w:u w:val="single"/>
    </w:rPr>
  </w:style>
  <w:style w:type="character" w:customStyle="1" w:styleId="unnamed1">
    <w:name w:val="unnamed1"/>
    <w:basedOn w:val="a2"/>
    <w:qFormat/>
  </w:style>
  <w:style w:type="character" w:customStyle="1" w:styleId="Char39">
    <w:name w:val="批注主题 Char3"/>
    <w:uiPriority w:val="99"/>
    <w:semiHidden/>
    <w:qFormat/>
    <w:rPr>
      <w:rFonts w:ascii="Calibri" w:eastAsia="宋体" w:hAnsi="Calibri" w:cs="Times New Roman"/>
      <w:b/>
      <w:bCs/>
      <w:szCs w:val="24"/>
    </w:rPr>
  </w:style>
  <w:style w:type="character" w:customStyle="1" w:styleId="3Char2">
    <w:name w:val="标题 3 Char2"/>
    <w:link w:val="3"/>
    <w:qFormat/>
    <w:rPr>
      <w:rFonts w:eastAsia="宋体"/>
      <w:b/>
      <w:bCs/>
      <w:kern w:val="2"/>
      <w:sz w:val="32"/>
      <w:szCs w:val="32"/>
      <w:lang w:val="en-US" w:eastAsia="zh-CN" w:bidi="ar-SA"/>
    </w:rPr>
  </w:style>
  <w:style w:type="character" w:customStyle="1" w:styleId="2Char2">
    <w:name w:val="标题 2 Char2"/>
    <w:link w:val="2"/>
    <w:qFormat/>
    <w:rPr>
      <w:rFonts w:ascii="Cambria" w:eastAsia="宋体" w:hAnsi="Cambria"/>
      <w:b/>
      <w:bCs/>
      <w:kern w:val="2"/>
      <w:sz w:val="32"/>
      <w:szCs w:val="32"/>
      <w:lang w:val="en-US" w:eastAsia="zh-CN" w:bidi="ar-SA"/>
    </w:rPr>
  </w:style>
  <w:style w:type="character" w:customStyle="1" w:styleId="6Char2">
    <w:name w:val="标题 6 Char2"/>
    <w:link w:val="6"/>
    <w:qFormat/>
    <w:rPr>
      <w:rFonts w:eastAsia="仿宋_GB2312" w:hAnsi="Arial"/>
      <w:sz w:val="30"/>
      <w:lang w:val="en-US" w:eastAsia="zh-CN" w:bidi="ar-SA"/>
    </w:rPr>
  </w:style>
  <w:style w:type="character" w:customStyle="1" w:styleId="Char2">
    <w:name w:val="页脚 Char2"/>
    <w:link w:val="ae"/>
    <w:qFormat/>
    <w:rPr>
      <w:rFonts w:eastAsia="宋体"/>
      <w:kern w:val="2"/>
      <w:sz w:val="18"/>
      <w:szCs w:val="18"/>
      <w:lang w:val="en-US" w:eastAsia="zh-CN" w:bidi="ar-SA"/>
    </w:rPr>
  </w:style>
  <w:style w:type="character" w:customStyle="1" w:styleId="Char44">
    <w:name w:val="引用 Char4"/>
    <w:link w:val="Style124"/>
    <w:qFormat/>
    <w:rPr>
      <w:i/>
      <w:iCs/>
      <w:color w:val="000000"/>
      <w:kern w:val="2"/>
      <w:sz w:val="21"/>
      <w:szCs w:val="22"/>
      <w:lang w:bidi="ar-SA"/>
    </w:rPr>
  </w:style>
  <w:style w:type="character" w:customStyle="1" w:styleId="9Char2">
    <w:name w:val="标题 9 Char2"/>
    <w:link w:val="9"/>
    <w:qFormat/>
    <w:rPr>
      <w:rFonts w:eastAsia="仿宋_GB2312"/>
      <w:sz w:val="30"/>
      <w:lang w:val="en-US" w:eastAsia="zh-CN" w:bidi="ar-SA"/>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7">
    <w:name w:val="批注文字 Char2"/>
    <w:qFormat/>
    <w:rPr>
      <w:rFonts w:ascii="Calibri" w:eastAsia="宋体" w:hAnsi="Calibri" w:cs="Times New Roman"/>
      <w:szCs w:val="24"/>
    </w:rPr>
  </w:style>
  <w:style w:type="character" w:customStyle="1" w:styleId="normaltext1">
    <w:name w:val="normaltext1"/>
    <w:qFormat/>
    <w:rPr>
      <w:rFonts w:ascii="ˎ̥" w:hAnsi="ˎ̥" w:hint="default"/>
      <w:sz w:val="9"/>
      <w:szCs w:val="9"/>
    </w:rPr>
  </w:style>
  <w:style w:type="character" w:customStyle="1" w:styleId="ca-141">
    <w:name w:val="ca-141"/>
    <w:qFormat/>
    <w:rPr>
      <w:rFonts w:ascii="仿宋_GB2312" w:eastAsia="仿宋_GB2312" w:hint="eastAsia"/>
      <w:sz w:val="21"/>
      <w:szCs w:val="21"/>
    </w:rPr>
  </w:style>
  <w:style w:type="character" w:customStyle="1" w:styleId="maintdbg7601">
    <w:name w:val="main_tdbg_7601"/>
    <w:qFormat/>
    <w:rPr>
      <w:sz w:val="14"/>
      <w:szCs w:val="14"/>
    </w:rPr>
  </w:style>
  <w:style w:type="character" w:customStyle="1" w:styleId="Char40">
    <w:name w:val="文档结构图 Char4"/>
    <w:link w:val="a6"/>
    <w:qFormat/>
    <w:rPr>
      <w:rFonts w:eastAsia="宋体"/>
      <w:kern w:val="2"/>
      <w:sz w:val="21"/>
      <w:szCs w:val="24"/>
      <w:lang w:val="en-US" w:eastAsia="zh-CN" w:bidi="ar-SA"/>
    </w:rPr>
  </w:style>
  <w:style w:type="character" w:customStyle="1" w:styleId="Char3a">
    <w:name w:val="批注框文本 Char3"/>
    <w:uiPriority w:val="99"/>
    <w:semiHidden/>
    <w:qFormat/>
    <w:rPr>
      <w:rFonts w:ascii="Calibri" w:eastAsia="宋体" w:hAnsi="Calibri" w:cs="Times New Roman"/>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title11">
    <w:name w:val="title11"/>
    <w:qFormat/>
    <w:rPr>
      <w:b/>
      <w:bCs/>
      <w:color w:val="FFFFFF"/>
      <w:sz w:val="11"/>
      <w:szCs w:val="11"/>
    </w:rPr>
  </w:style>
  <w:style w:type="character" w:customStyle="1" w:styleId="Char42">
    <w:name w:val="批注框文本 Char4"/>
    <w:link w:val="ad"/>
    <w:qFormat/>
    <w:rPr>
      <w:rFonts w:eastAsia="宋体"/>
      <w:kern w:val="2"/>
      <w:sz w:val="18"/>
      <w:szCs w:val="18"/>
      <w:lang w:val="en-US" w:eastAsia="zh-CN" w:bidi="ar-SA"/>
    </w:rPr>
  </w:style>
  <w:style w:type="character" w:customStyle="1" w:styleId="8Char1">
    <w:name w:val="标题 8 Char1"/>
    <w:qFormat/>
    <w:rPr>
      <w:rFonts w:ascii="Times New Roman" w:eastAsia="仿宋_GB2312" w:hAnsi="Arial" w:cs="Times New Roman"/>
      <w:sz w:val="30"/>
      <w:szCs w:val="20"/>
    </w:rPr>
  </w:style>
  <w:style w:type="character" w:customStyle="1" w:styleId="Char28">
    <w:name w:val="标题 Char2"/>
    <w:uiPriority w:val="10"/>
    <w:qFormat/>
    <w:rPr>
      <w:rFonts w:ascii="Cambria" w:eastAsia="宋体" w:hAnsi="Cambria" w:cs="Times New Roman"/>
      <w:b/>
      <w:bCs/>
      <w:sz w:val="32"/>
      <w:szCs w:val="32"/>
    </w:rPr>
  </w:style>
  <w:style w:type="character" w:customStyle="1" w:styleId="Char35">
    <w:name w:val="标题 Char3"/>
    <w:link w:val="af3"/>
    <w:qFormat/>
    <w:rPr>
      <w:rFonts w:eastAsia="宋体"/>
      <w:szCs w:val="24"/>
      <w:u w:val="single"/>
      <w:lang w:val="en-US" w:eastAsia="en-US" w:bidi="ar-SA"/>
    </w:rPr>
  </w:style>
  <w:style w:type="character" w:customStyle="1" w:styleId="Char1a">
    <w:name w:val="批注主题 Char1"/>
    <w:qFormat/>
    <w:rPr>
      <w:b/>
      <w:bCs/>
      <w:kern w:val="2"/>
      <w:sz w:val="21"/>
      <w:szCs w:val="22"/>
    </w:rPr>
  </w:style>
  <w:style w:type="character" w:customStyle="1" w:styleId="Charb">
    <w:name w:val="副标题 Char"/>
    <w:qFormat/>
    <w:rPr>
      <w:rFonts w:ascii="Cambria" w:eastAsia="宋体" w:hAnsi="Cambria" w:cs="Times New Roman"/>
      <w:b/>
      <w:bCs/>
      <w:kern w:val="28"/>
      <w:sz w:val="32"/>
      <w:szCs w:val="32"/>
    </w:rPr>
  </w:style>
  <w:style w:type="character" w:customStyle="1" w:styleId="Char4">
    <w:name w:val="正文文本 Char4"/>
    <w:link w:val="a0"/>
    <w:qFormat/>
    <w:rPr>
      <w:rFonts w:eastAsia="宋体"/>
      <w:kern w:val="2"/>
      <w:sz w:val="21"/>
      <w:szCs w:val="24"/>
      <w:lang w:val="en-US" w:eastAsia="zh-CN" w:bidi="ar-SA"/>
    </w:rPr>
  </w:style>
  <w:style w:type="character" w:customStyle="1" w:styleId="Char1b">
    <w:name w:val="纯文本 Char1"/>
    <w:qFormat/>
    <w:rPr>
      <w:rFonts w:ascii="宋体" w:hAnsi="Courier New" w:cs="Courier New"/>
      <w:kern w:val="2"/>
      <w:sz w:val="21"/>
      <w:szCs w:val="21"/>
    </w:rPr>
  </w:style>
  <w:style w:type="character" w:customStyle="1" w:styleId="Char34">
    <w:name w:val="脚注文本 Char3"/>
    <w:link w:val="af1"/>
    <w:qFormat/>
    <w:rPr>
      <w:rFonts w:ascii="Arial" w:eastAsia="宋体" w:hAnsi="Arial" w:cs="Arial"/>
      <w:sz w:val="18"/>
      <w:szCs w:val="18"/>
      <w:lang w:val="en-US" w:eastAsia="en-US" w:bidi="ar-SA"/>
    </w:rPr>
  </w:style>
  <w:style w:type="character" w:customStyle="1" w:styleId="2Char10">
    <w:name w:val="标题 2 Char1"/>
    <w:qFormat/>
    <w:rPr>
      <w:rFonts w:ascii="Cambria" w:eastAsia="宋体" w:hAnsi="Cambria" w:cs="Times New Roman"/>
      <w:b/>
      <w:bCs/>
      <w:kern w:val="2"/>
      <w:sz w:val="32"/>
      <w:szCs w:val="32"/>
    </w:rPr>
  </w:style>
  <w:style w:type="character" w:customStyle="1" w:styleId="Char1c">
    <w:name w:val="脚注文本 Char1"/>
    <w:qFormat/>
    <w:rPr>
      <w:rFonts w:ascii="Arial" w:hAnsi="Arial" w:cs="Arial"/>
      <w:sz w:val="18"/>
      <w:szCs w:val="18"/>
      <w:lang w:eastAsia="en-US"/>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8Char">
    <w:name w:val="标题 8 Char"/>
    <w:qFormat/>
    <w:rPr>
      <w:rFonts w:ascii="Arial" w:eastAsia="黑体" w:hAnsi="Arial" w:cs="Times New Roman"/>
      <w:sz w:val="24"/>
      <w:szCs w:val="24"/>
    </w:rPr>
  </w:style>
  <w:style w:type="character" w:customStyle="1" w:styleId="s3">
    <w:name w:val="s3"/>
    <w:qFormat/>
  </w:style>
  <w:style w:type="character" w:customStyle="1" w:styleId="4Char">
    <w:name w:val="标题 4 Char"/>
    <w:link w:val="4"/>
    <w:qFormat/>
    <w:rPr>
      <w:rFonts w:ascii="仿宋_GB2312" w:eastAsia="仿宋_GB2312" w:hAnsi="Calibri" w:cs="Times New Roman"/>
      <w:b/>
      <w:kern w:val="0"/>
      <w:sz w:val="24"/>
      <w:szCs w:val="28"/>
    </w:rPr>
  </w:style>
  <w:style w:type="character" w:customStyle="1" w:styleId="2Char4">
    <w:name w:val="正文文本缩进 2 Char"/>
    <w:qFormat/>
    <w:rPr>
      <w:kern w:val="2"/>
      <w:sz w:val="21"/>
      <w:szCs w:val="24"/>
    </w:rPr>
  </w:style>
  <w:style w:type="character" w:customStyle="1" w:styleId="style21">
    <w:name w:val="style21"/>
    <w:qFormat/>
    <w:rPr>
      <w:b/>
      <w:bCs/>
      <w:sz w:val="28"/>
      <w:szCs w:val="28"/>
    </w:rPr>
  </w:style>
  <w:style w:type="character" w:customStyle="1" w:styleId="2Char20">
    <w:name w:val="正文文本缩进 2 Char2"/>
    <w:uiPriority w:val="99"/>
    <w:semiHidden/>
    <w:qFormat/>
    <w:rPr>
      <w:rFonts w:ascii="Calibri" w:eastAsia="宋体" w:hAnsi="Calibri" w:cs="Times New Roman"/>
      <w:szCs w:val="24"/>
    </w:rPr>
  </w:style>
  <w:style w:type="character" w:customStyle="1" w:styleId="ht1">
    <w:name w:val="ht1"/>
    <w:qFormat/>
    <w:rPr>
      <w:rFonts w:ascii="黑体" w:eastAsia="黑体"/>
      <w:b/>
      <w:bCs/>
    </w:rPr>
  </w:style>
  <w:style w:type="character" w:customStyle="1" w:styleId="Char3b">
    <w:name w:val="文档结构图 Char3"/>
    <w:uiPriority w:val="99"/>
    <w:semiHidden/>
    <w:qFormat/>
    <w:rPr>
      <w:rFonts w:ascii="宋体" w:eastAsia="宋体" w:hAnsi="Calibri" w:cs="Times New Roman"/>
      <w:sz w:val="18"/>
      <w:szCs w:val="18"/>
    </w:rPr>
  </w:style>
  <w:style w:type="character" w:customStyle="1" w:styleId="1f">
    <w:name w:val="书籍标题1"/>
    <w:qFormat/>
    <w:rPr>
      <w:b/>
      <w:bCs/>
      <w:smallCaps/>
      <w:spacing w:val="5"/>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29">
    <w:name w:val="明显引用 Char2"/>
    <w:uiPriority w:val="99"/>
    <w:qFormat/>
    <w:rPr>
      <w:b/>
      <w:bCs/>
      <w:i/>
      <w:iCs/>
      <w:color w:val="4F81BD"/>
      <w:kern w:val="2"/>
      <w:sz w:val="21"/>
      <w:szCs w:val="24"/>
    </w:rPr>
  </w:style>
  <w:style w:type="character" w:customStyle="1" w:styleId="1f0">
    <w:name w:val="不明显强调1"/>
    <w:qFormat/>
    <w:rPr>
      <w:i/>
      <w:iCs/>
      <w:color w:val="808080"/>
    </w:rPr>
  </w:style>
  <w:style w:type="character" w:customStyle="1" w:styleId="CharChar2">
    <w:name w:val="普通文字 Char Char2"/>
    <w:qFormat/>
    <w:rPr>
      <w:rFonts w:ascii="宋体" w:hAnsi="Courier New"/>
      <w:kern w:val="2"/>
      <w:sz w:val="28"/>
      <w:szCs w:val="28"/>
    </w:rPr>
  </w:style>
  <w:style w:type="character" w:customStyle="1" w:styleId="6Char">
    <w:name w:val="标题 6 Char"/>
    <w:qFormat/>
    <w:rPr>
      <w:rFonts w:ascii="Arial" w:eastAsia="黑体" w:hAnsi="Arial" w:cs="Times New Roman"/>
      <w:b/>
      <w:bCs/>
      <w:sz w:val="24"/>
      <w:szCs w:val="24"/>
    </w:rPr>
  </w:style>
  <w:style w:type="character" w:customStyle="1" w:styleId="l1">
    <w:name w:val="l1"/>
    <w:basedOn w:val="a2"/>
    <w:qFormat/>
  </w:style>
  <w:style w:type="character" w:customStyle="1" w:styleId="1f1">
    <w:name w:val="未处理的提及1"/>
    <w:uiPriority w:val="99"/>
    <w:unhideWhenUsed/>
    <w:qFormat/>
    <w:rPr>
      <w:color w:val="808080"/>
      <w:shd w:val="clear" w:color="auto" w:fill="E6E6E6"/>
    </w:rPr>
  </w:style>
  <w:style w:type="character" w:customStyle="1" w:styleId="Char20">
    <w:name w:val="页眉 Char2"/>
    <w:link w:val="af"/>
    <w:qFormat/>
    <w:rPr>
      <w:rFonts w:eastAsia="宋体"/>
      <w:kern w:val="2"/>
      <w:sz w:val="18"/>
      <w:szCs w:val="18"/>
      <w:lang w:val="en-US" w:eastAsia="zh-CN" w:bidi="ar-SA"/>
    </w:rPr>
  </w:style>
  <w:style w:type="character" w:customStyle="1" w:styleId="CharChar35">
    <w:name w:val="Char Char35"/>
    <w:qFormat/>
    <w:rPr>
      <w:rFonts w:ascii="仿宋_GB2312" w:eastAsia="仿宋_GB2312" w:cs="MingLiU"/>
      <w:b/>
      <w:sz w:val="24"/>
      <w:szCs w:val="28"/>
    </w:rPr>
  </w:style>
  <w:style w:type="character" w:customStyle="1" w:styleId="CharChar11">
    <w:name w:val="Char Char11"/>
    <w:qFormat/>
    <w:locked/>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0d1471">
    <w:name w:val="0d1471"/>
    <w:qFormat/>
    <w:rPr>
      <w:color w:val="000000"/>
      <w:sz w:val="11"/>
      <w:szCs w:val="11"/>
      <w:u w:val="none"/>
    </w:rPr>
  </w:style>
  <w:style w:type="character" w:customStyle="1" w:styleId="9Char">
    <w:name w:val="标题 9 Char"/>
    <w:qFormat/>
    <w:rPr>
      <w:rFonts w:ascii="Arial" w:eastAsia="黑体" w:hAnsi="Arial" w:cs="Times New Roman"/>
      <w:szCs w:val="21"/>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4CharChar">
    <w:name w:val="标题4 Char Char"/>
    <w:link w:val="42"/>
    <w:qFormat/>
    <w:rPr>
      <w:rFonts w:ascii="Arial" w:hAnsi="Arial"/>
      <w:b/>
      <w:bCs/>
      <w:sz w:val="24"/>
      <w:szCs w:val="32"/>
      <w:lang w:bidi="ar-SA"/>
    </w:rPr>
  </w:style>
  <w:style w:type="character" w:customStyle="1" w:styleId="5Char1">
    <w:name w:val="标题 5 Char1"/>
    <w:qFormat/>
    <w:rPr>
      <w:rFonts w:ascii="宋体" w:eastAsia="宋体" w:hAnsi="宋体" w:cs="宋体"/>
      <w:b/>
      <w:bCs/>
      <w:sz w:val="20"/>
      <w:szCs w:val="20"/>
    </w:rPr>
  </w:style>
  <w:style w:type="character" w:customStyle="1" w:styleId="3Char10">
    <w:name w:val="正文文本缩进 3 Char1"/>
    <w:qFormat/>
    <w:rPr>
      <w:rFonts w:ascii="宋体" w:hAnsi="宋体"/>
      <w:kern w:val="2"/>
      <w:sz w:val="28"/>
      <w:szCs w:val="28"/>
    </w:rPr>
  </w:style>
  <w:style w:type="character" w:customStyle="1" w:styleId="CharChar33">
    <w:name w:val="Char Char33"/>
    <w:qFormat/>
    <w:rPr>
      <w:rFonts w:ascii="仿宋_GB2312" w:eastAsia="仿宋_GB2312" w:cs="MingLiU"/>
      <w:b/>
      <w:sz w:val="24"/>
      <w:szCs w:val="28"/>
    </w:rPr>
  </w:style>
  <w:style w:type="character" w:customStyle="1" w:styleId="Char1d">
    <w:name w:val="批注文字 Char1"/>
    <w:uiPriority w:val="99"/>
    <w:qFormat/>
    <w:rPr>
      <w:rFonts w:ascii="Times New Roman" w:eastAsia="宋体" w:hAnsi="Times New Roman" w:cs="Times New Roman"/>
      <w:szCs w:val="24"/>
    </w:rPr>
  </w:style>
  <w:style w:type="character" w:customStyle="1" w:styleId="3Char11">
    <w:name w:val="正文文本 3 Char1"/>
    <w:qFormat/>
    <w:rPr>
      <w:kern w:val="2"/>
      <w:sz w:val="16"/>
      <w:szCs w:val="16"/>
    </w:rPr>
  </w:style>
  <w:style w:type="character" w:customStyle="1" w:styleId="Charc">
    <w:name w:val="页眉 Char"/>
    <w:qFormat/>
    <w:rPr>
      <w:sz w:val="18"/>
      <w:szCs w:val="18"/>
    </w:rPr>
  </w:style>
  <w:style w:type="character" w:customStyle="1" w:styleId="Chard">
    <w:name w:val="明显引用 Char"/>
    <w:qFormat/>
    <w:rPr>
      <w:rFonts w:ascii="Times New Roman" w:eastAsia="宋体" w:hAnsi="Times New Roman" w:cs="Times New Roman"/>
      <w:b/>
      <w:bCs/>
      <w:i/>
      <w:iCs/>
      <w:color w:val="4F81BD"/>
      <w:kern w:val="2"/>
      <w:sz w:val="21"/>
      <w:szCs w:val="24"/>
    </w:rPr>
  </w:style>
  <w:style w:type="character" w:customStyle="1" w:styleId="colorred1">
    <w:name w:val="color_red1"/>
    <w:qFormat/>
    <w:rPr>
      <w:color w:val="FA0004"/>
    </w:rPr>
  </w:style>
  <w:style w:type="character" w:customStyle="1" w:styleId="Char2a">
    <w:name w:val="批注主题 Char2"/>
    <w:uiPriority w:val="99"/>
    <w:qFormat/>
    <w:rPr>
      <w:b/>
      <w:bCs/>
      <w:kern w:val="2"/>
      <w:sz w:val="21"/>
      <w:szCs w:val="24"/>
    </w:rPr>
  </w:style>
  <w:style w:type="character" w:customStyle="1" w:styleId="CharChar34">
    <w:name w:val="Char Char34"/>
    <w:qFormat/>
    <w:rPr>
      <w:rFonts w:ascii="仿宋_GB2312" w:eastAsia="仿宋_GB2312" w:cs="MingLiU"/>
      <w:b/>
      <w:spacing w:val="1"/>
      <w:w w:val="99"/>
      <w:sz w:val="28"/>
      <w:szCs w:val="32"/>
    </w:rPr>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docpro">
    <w:name w:val="docpro"/>
    <w:basedOn w:val="a2"/>
    <w:qFormat/>
  </w:style>
  <w:style w:type="character" w:customStyle="1" w:styleId="3Char4">
    <w:name w:val="正文文本 3 Char"/>
    <w:qFormat/>
    <w:rPr>
      <w:kern w:val="2"/>
      <w:sz w:val="16"/>
      <w:szCs w:val="16"/>
    </w:rPr>
  </w:style>
  <w:style w:type="character" w:customStyle="1" w:styleId="5Char">
    <w:name w:val="标题 5 Char"/>
    <w:qFormat/>
    <w:rPr>
      <w:rFonts w:ascii="Calibri" w:eastAsia="宋体" w:hAnsi="Calibri" w:cs="Times New Roman"/>
      <w:b/>
      <w:bCs/>
      <w:sz w:val="28"/>
      <w:szCs w:val="28"/>
    </w:rPr>
  </w:style>
  <w:style w:type="character" w:customStyle="1" w:styleId="style161">
    <w:name w:val="style161"/>
    <w:qFormat/>
    <w:rPr>
      <w:b/>
      <w:bCs/>
      <w:color w:val="333333"/>
    </w:rPr>
  </w:style>
  <w:style w:type="character" w:customStyle="1" w:styleId="Char2b">
    <w:name w:val="文档结构图 Char2"/>
    <w:uiPriority w:val="99"/>
    <w:qFormat/>
    <w:rPr>
      <w:kern w:val="2"/>
      <w:sz w:val="21"/>
      <w:szCs w:val="24"/>
      <w:shd w:val="clear" w:color="auto" w:fill="000080"/>
    </w:rPr>
  </w:style>
  <w:style w:type="character" w:customStyle="1" w:styleId="Char1e">
    <w:name w:val="页脚 Char1"/>
    <w:uiPriority w:val="99"/>
    <w:semiHidden/>
    <w:qFormat/>
    <w:rPr>
      <w:kern w:val="2"/>
      <w:sz w:val="18"/>
      <w:szCs w:val="18"/>
    </w:rPr>
  </w:style>
  <w:style w:type="character" w:customStyle="1" w:styleId="Char2c">
    <w:name w:val="日期 Char2"/>
    <w:uiPriority w:val="99"/>
    <w:qFormat/>
    <w:rPr>
      <w:kern w:val="2"/>
      <w:sz w:val="21"/>
      <w:szCs w:val="24"/>
    </w:rPr>
  </w:style>
  <w:style w:type="character" w:customStyle="1" w:styleId="HTMLChar">
    <w:name w:val="HTML 预设格式 Char"/>
    <w:qFormat/>
    <w:rPr>
      <w:rFonts w:ascii="宋体" w:eastAsia="宋体" w:hAnsi="宋体" w:cs="宋体"/>
      <w:color w:val="000000"/>
      <w:sz w:val="24"/>
      <w:szCs w:val="24"/>
    </w:rPr>
  </w:style>
  <w:style w:type="character" w:customStyle="1" w:styleId="Char43">
    <w:name w:val="批注主题 Char4"/>
    <w:link w:val="af4"/>
    <w:qFormat/>
    <w:rPr>
      <w:rFonts w:eastAsia="宋体"/>
      <w:b/>
      <w:bCs/>
      <w:kern w:val="2"/>
      <w:sz w:val="21"/>
      <w:szCs w:val="24"/>
      <w:lang w:val="en-US" w:eastAsia="zh-CN" w:bidi="ar-SA"/>
    </w:rPr>
  </w:style>
  <w:style w:type="character" w:customStyle="1" w:styleId="2Char">
    <w:name w:val="正文文本 2 Char"/>
    <w:link w:val="22"/>
    <w:qFormat/>
    <w:rPr>
      <w:i/>
      <w:iCs/>
      <w:kern w:val="2"/>
      <w:sz w:val="26"/>
      <w:szCs w:val="24"/>
    </w:rPr>
  </w:style>
  <w:style w:type="character" w:customStyle="1" w:styleId="Chare">
    <w:name w:val="批注框文本 Char"/>
    <w:qFormat/>
    <w:rPr>
      <w:sz w:val="18"/>
      <w:szCs w:val="18"/>
    </w:rPr>
  </w:style>
  <w:style w:type="character" w:customStyle="1" w:styleId="Charf">
    <w:name w:val="文档结构图 Char"/>
    <w:qFormat/>
    <w:rPr>
      <w:rFonts w:ascii="宋体"/>
      <w:kern w:val="2"/>
      <w:sz w:val="18"/>
      <w:szCs w:val="18"/>
    </w:rPr>
  </w:style>
  <w:style w:type="character" w:customStyle="1" w:styleId="8Char2">
    <w:name w:val="标题 8 Char2"/>
    <w:link w:val="8"/>
    <w:qFormat/>
    <w:rPr>
      <w:rFonts w:eastAsia="仿宋_GB2312" w:hAnsi="Arial"/>
      <w:sz w:val="30"/>
      <w:lang w:val="en-US" w:eastAsia="zh-CN" w:bidi="ar-SA"/>
    </w:rPr>
  </w:style>
  <w:style w:type="character" w:customStyle="1" w:styleId="3Char30">
    <w:name w:val="正文文本缩进 3 Char3"/>
    <w:link w:val="32"/>
    <w:qFormat/>
    <w:rPr>
      <w:rFonts w:ascii="宋体" w:eastAsia="宋体" w:hAnsi="宋体"/>
      <w:kern w:val="2"/>
      <w:sz w:val="28"/>
      <w:szCs w:val="28"/>
      <w:lang w:val="en-US" w:eastAsia="zh-CN" w:bidi="ar-SA"/>
    </w:rPr>
  </w:style>
  <w:style w:type="character" w:customStyle="1" w:styleId="Char30">
    <w:name w:val="正文文本缩进 Char3"/>
    <w:link w:val="a8"/>
    <w:qFormat/>
    <w:rPr>
      <w:rFonts w:eastAsia="宋体"/>
      <w:kern w:val="2"/>
      <w:sz w:val="21"/>
      <w:szCs w:val="24"/>
      <w:lang w:val="en-US" w:eastAsia="zh-CN" w:bidi="ar-SA"/>
    </w:rPr>
  </w:style>
  <w:style w:type="character" w:customStyle="1" w:styleId="Style196">
    <w:name w:val="_Style 196"/>
    <w:qFormat/>
    <w:rPr>
      <w:i/>
      <w:iCs/>
      <w:color w:val="808080"/>
    </w:rPr>
  </w:style>
  <w:style w:type="character" w:customStyle="1" w:styleId="2Char3">
    <w:name w:val="正文文本缩进 2 Char3"/>
    <w:link w:val="20"/>
    <w:qFormat/>
    <w:rPr>
      <w:rFonts w:eastAsia="宋体"/>
      <w:sz w:val="28"/>
      <w:szCs w:val="24"/>
      <w:lang w:val="en-US" w:eastAsia="zh-CN" w:bidi="ar-SA"/>
    </w:rPr>
  </w:style>
  <w:style w:type="character" w:customStyle="1" w:styleId="7Char2">
    <w:name w:val="标题 7 Char2"/>
    <w:link w:val="7"/>
    <w:qFormat/>
    <w:rPr>
      <w:rFonts w:eastAsia="仿宋_GB2312"/>
      <w:sz w:val="30"/>
      <w:lang w:val="en-US" w:eastAsia="zh-CN" w:bidi="ar-SA"/>
    </w:rPr>
  </w:style>
  <w:style w:type="character" w:customStyle="1" w:styleId="CharChar13">
    <w:name w:val="Char Char13"/>
    <w:qFormat/>
    <w:rPr>
      <w:kern w:val="2"/>
      <w:sz w:val="18"/>
      <w:szCs w:val="18"/>
    </w:rPr>
  </w:style>
  <w:style w:type="character" w:customStyle="1" w:styleId="2Char11">
    <w:name w:val="正文文本缩进 2 Char1"/>
    <w:qFormat/>
    <w:rPr>
      <w:sz w:val="28"/>
      <w:szCs w:val="24"/>
    </w:rPr>
  </w:style>
  <w:style w:type="character" w:customStyle="1" w:styleId="CharChar21">
    <w:name w:val="Char Char21"/>
    <w:qFormat/>
    <w:rPr>
      <w:rFonts w:ascii="宋体" w:hAnsi="宋体" w:cs="宋体"/>
      <w:b/>
      <w:bCs/>
      <w:sz w:val="24"/>
      <w:szCs w:val="24"/>
    </w:rPr>
  </w:style>
  <w:style w:type="character" w:customStyle="1" w:styleId="Char1f">
    <w:name w:val="文档结构图 Char1"/>
    <w:qFormat/>
    <w:rPr>
      <w:rFonts w:ascii="宋体"/>
      <w:kern w:val="2"/>
      <w:sz w:val="18"/>
      <w:szCs w:val="18"/>
    </w:rPr>
  </w:style>
  <w:style w:type="character" w:customStyle="1" w:styleId="Charf0">
    <w:name w:val="标题 Char"/>
    <w:qFormat/>
    <w:rPr>
      <w:rFonts w:ascii="Cambria" w:eastAsia="宋体" w:hAnsi="Cambria" w:cs="Times New Roman"/>
      <w:b/>
      <w:bCs/>
      <w:kern w:val="2"/>
      <w:sz w:val="32"/>
      <w:szCs w:val="32"/>
    </w:rPr>
  </w:style>
  <w:style w:type="character" w:customStyle="1" w:styleId="Style275">
    <w:name w:val="_Style 275"/>
    <w:qFormat/>
    <w:rPr>
      <w:smallCaps/>
      <w:color w:val="C0504D"/>
      <w:u w:val="single"/>
    </w:rPr>
  </w:style>
  <w:style w:type="character" w:customStyle="1" w:styleId="CharChar12">
    <w:name w:val="Char Char12"/>
    <w:qFormat/>
    <w:rPr>
      <w:rFonts w:eastAsia="黑体"/>
      <w:kern w:val="2"/>
      <w:sz w:val="44"/>
      <w:szCs w:val="44"/>
      <w:lang w:val="en-US" w:eastAsia="zh-CN" w:bidi="ar-SA"/>
    </w:rPr>
  </w:style>
  <w:style w:type="character" w:customStyle="1" w:styleId="1f2">
    <w:name w:val="明显参考1"/>
    <w:qFormat/>
    <w:rPr>
      <w:b/>
      <w:bCs/>
      <w:smallCaps/>
      <w:color w:val="C0504D"/>
      <w:spacing w:val="5"/>
      <w:u w:val="single"/>
    </w:rPr>
  </w:style>
  <w:style w:type="character" w:customStyle="1" w:styleId="CharChar36">
    <w:name w:val="Char Char36"/>
    <w:qFormat/>
    <w:rPr>
      <w:rFonts w:ascii="仿宋_GB2312" w:eastAsia="仿宋_GB2312" w:cs="MingLiU"/>
      <w:b/>
      <w:sz w:val="24"/>
      <w:szCs w:val="28"/>
    </w:rPr>
  </w:style>
  <w:style w:type="character" w:customStyle="1" w:styleId="Char2d">
    <w:name w:val="批注框文本 Char2"/>
    <w:uiPriority w:val="99"/>
    <w:qFormat/>
    <w:rPr>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3Char20">
    <w:name w:val="正文文本缩进 3 Char2"/>
    <w:uiPriority w:val="99"/>
    <w:semiHidden/>
    <w:qFormat/>
    <w:rPr>
      <w:rFonts w:ascii="Calibri" w:eastAsia="宋体" w:hAnsi="Calibri" w:cs="Times New Roman"/>
      <w:sz w:val="16"/>
      <w:szCs w:val="16"/>
    </w:rPr>
  </w:style>
  <w:style w:type="character" w:customStyle="1" w:styleId="Charf1">
    <w:name w:val="纯文本 Char"/>
    <w:qFormat/>
    <w:rPr>
      <w:rFonts w:ascii="宋体" w:hAnsi="Courier New"/>
      <w:sz w:val="28"/>
      <w:szCs w:val="28"/>
    </w:rPr>
  </w:style>
  <w:style w:type="character" w:customStyle="1" w:styleId="Char2e">
    <w:name w:val="纯文本 Char2"/>
    <w:uiPriority w:val="99"/>
    <w:semiHidden/>
    <w:qFormat/>
    <w:rPr>
      <w:rFonts w:ascii="宋体" w:eastAsia="宋体" w:hAnsi="Courier New" w:cs="Courier New"/>
      <w:szCs w:val="21"/>
    </w:rPr>
  </w:style>
  <w:style w:type="character" w:customStyle="1" w:styleId="Char1f0">
    <w:name w:val="页眉 Char1"/>
    <w:uiPriority w:val="99"/>
    <w:semiHidden/>
    <w:qFormat/>
    <w:rPr>
      <w:kern w:val="2"/>
      <w:sz w:val="18"/>
      <w:szCs w:val="18"/>
    </w:rPr>
  </w:style>
  <w:style w:type="character" w:customStyle="1" w:styleId="CharChar14">
    <w:name w:val="Char Char14"/>
    <w:qFormat/>
    <w:rPr>
      <w:kern w:val="2"/>
      <w:sz w:val="18"/>
      <w:szCs w:val="18"/>
    </w:rPr>
  </w:style>
  <w:style w:type="character" w:customStyle="1" w:styleId="Char3">
    <w:name w:val="批注文字 Char3"/>
    <w:link w:val="a7"/>
    <w:uiPriority w:val="99"/>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5Char2">
    <w:name w:val="标题 5 Char2"/>
    <w:link w:val="5"/>
    <w:qFormat/>
    <w:rPr>
      <w:rFonts w:ascii="宋体" w:eastAsia="宋体" w:hAnsi="宋体" w:cs="宋体"/>
      <w:b/>
      <w:bCs/>
      <w:lang w:val="en-US" w:eastAsia="zh-CN" w:bidi="ar-SA"/>
    </w:rPr>
  </w:style>
  <w:style w:type="character" w:customStyle="1" w:styleId="CharChar1">
    <w:name w:val="手改 Char Char"/>
    <w:qFormat/>
    <w:rPr>
      <w:kern w:val="2"/>
      <w:sz w:val="21"/>
      <w:szCs w:val="24"/>
    </w:rPr>
  </w:style>
  <w:style w:type="character" w:customStyle="1" w:styleId="1Char2">
    <w:name w:val="标题 1 Char2"/>
    <w:link w:val="1"/>
    <w:qFormat/>
    <w:rPr>
      <w:rFonts w:eastAsia="宋体"/>
      <w:b/>
      <w:bCs/>
      <w:kern w:val="44"/>
      <w:sz w:val="44"/>
      <w:szCs w:val="44"/>
      <w:lang w:val="en-US" w:eastAsia="zh-CN" w:bidi="ar-SA"/>
    </w:rPr>
  </w:style>
  <w:style w:type="character" w:customStyle="1" w:styleId="intel3">
    <w:name w:val="intel3"/>
    <w:basedOn w:val="a2"/>
    <w:qFormat/>
  </w:style>
  <w:style w:type="character" w:customStyle="1" w:styleId="Char2f">
    <w:name w:val="副标题 Char2"/>
    <w:uiPriority w:val="11"/>
    <w:qFormat/>
    <w:rPr>
      <w:rFonts w:ascii="Cambria" w:eastAsia="宋体" w:hAnsi="Cambria" w:cs="Times New Roman"/>
      <w:b/>
      <w:bCs/>
      <w:kern w:val="28"/>
      <w:sz w:val="32"/>
      <w:szCs w:val="32"/>
    </w:rPr>
  </w:style>
  <w:style w:type="character" w:customStyle="1" w:styleId="Char45">
    <w:name w:val="明显引用 Char4"/>
    <w:link w:val="Style64"/>
    <w:qFormat/>
    <w:rPr>
      <w:b/>
      <w:bCs/>
      <w:i/>
      <w:iCs/>
      <w:color w:val="4F81BD"/>
      <w:kern w:val="2"/>
      <w:sz w:val="21"/>
      <w:szCs w:val="22"/>
      <w:lang w:bidi="ar-SA"/>
    </w:rPr>
  </w:style>
  <w:style w:type="character" w:customStyle="1" w:styleId="Char10">
    <w:name w:val="明显引用 Char1"/>
    <w:link w:val="19"/>
    <w:uiPriority w:val="30"/>
    <w:qFormat/>
    <w:rPr>
      <w:b/>
      <w:bCs/>
      <w:i/>
      <w:iCs/>
      <w:color w:val="4F81BD"/>
      <w:kern w:val="2"/>
      <w:sz w:val="21"/>
    </w:rPr>
  </w:style>
  <w:style w:type="character" w:customStyle="1" w:styleId="HTMLChar1">
    <w:name w:val="HTML 预设格式 Char1"/>
    <w:qFormat/>
    <w:rPr>
      <w:rFonts w:ascii="宋体" w:hAnsi="宋体" w:cs="宋体"/>
      <w:color w:val="000000"/>
      <w:sz w:val="24"/>
      <w:szCs w:val="24"/>
    </w:rPr>
  </w:style>
  <w:style w:type="character" w:customStyle="1" w:styleId="Char">
    <w:name w:val="引用 Char"/>
    <w:link w:val="23"/>
    <w:qFormat/>
    <w:rPr>
      <w:rFonts w:ascii="Times New Roman" w:eastAsia="宋体" w:hAnsi="Times New Roman" w:cs="Times New Roman"/>
      <w:i/>
      <w:iCs/>
      <w:color w:val="000000"/>
      <w:kern w:val="2"/>
      <w:sz w:val="21"/>
      <w:szCs w:val="24"/>
    </w:rPr>
  </w:style>
  <w:style w:type="character" w:customStyle="1" w:styleId="Char33">
    <w:name w:val="副标题 Char3"/>
    <w:link w:val="af0"/>
    <w:qFormat/>
    <w:rPr>
      <w:rFonts w:eastAsia="宋体"/>
      <w:szCs w:val="24"/>
      <w:u w:val="single"/>
      <w:lang w:val="en-US" w:eastAsia="en-US" w:bidi="ar-SA"/>
    </w:rPr>
  </w:style>
  <w:style w:type="character" w:customStyle="1" w:styleId="ITTHEADER1Char">
    <w:name w:val="ITTHEADER1 Char"/>
    <w:qFormat/>
    <w:rPr>
      <w:rFonts w:eastAsia="黑体"/>
      <w:kern w:val="2"/>
      <w:sz w:val="44"/>
      <w:szCs w:val="44"/>
      <w:lang w:val="en-US" w:eastAsia="zh-CN" w:bidi="ar-SA"/>
    </w:rPr>
  </w:style>
  <w:style w:type="character" w:customStyle="1" w:styleId="Char3c">
    <w:name w:val="日期 Char3"/>
    <w:uiPriority w:val="99"/>
    <w:semiHidden/>
    <w:qFormat/>
    <w:rPr>
      <w:rFonts w:ascii="Calibri" w:eastAsia="宋体" w:hAnsi="Calibri" w:cs="Times New Roman"/>
      <w:szCs w:val="24"/>
    </w:rPr>
  </w:style>
  <w:style w:type="character" w:customStyle="1" w:styleId="Char31">
    <w:name w:val="纯文本 Char3"/>
    <w:link w:val="aa"/>
    <w:qFormat/>
    <w:rPr>
      <w:rFonts w:ascii="宋体" w:eastAsia="宋体" w:hAnsi="Courier New" w:cs="Courier New"/>
      <w:kern w:val="2"/>
      <w:sz w:val="21"/>
      <w:szCs w:val="21"/>
      <w:lang w:val="en-US" w:eastAsia="zh-CN" w:bidi="ar-SA"/>
    </w:rPr>
  </w:style>
  <w:style w:type="character" w:customStyle="1" w:styleId="Charf2">
    <w:name w:val="批注文字 Char"/>
    <w:qFormat/>
    <w:rPr>
      <w:rFonts w:ascii="Times New Roman" w:eastAsia="宋体" w:hAnsi="Times New Roman" w:cs="Times New Roman"/>
      <w:kern w:val="2"/>
      <w:sz w:val="21"/>
      <w:szCs w:val="24"/>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21">
    <w:name w:val="正文文本 3 Char2"/>
    <w:uiPriority w:val="99"/>
    <w:semiHidden/>
    <w:qFormat/>
    <w:rPr>
      <w:rFonts w:ascii="Calibri" w:eastAsia="宋体" w:hAnsi="Calibri" w:cs="Times New Roman"/>
      <w:sz w:val="16"/>
      <w:szCs w:val="16"/>
    </w:rPr>
  </w:style>
  <w:style w:type="character" w:customStyle="1" w:styleId="3Char3">
    <w:name w:val="正文文本 3 Char3"/>
    <w:link w:val="30"/>
    <w:qFormat/>
    <w:rPr>
      <w:rFonts w:eastAsia="宋体"/>
      <w:kern w:val="2"/>
      <w:sz w:val="16"/>
      <w:szCs w:val="16"/>
      <w:lang w:val="en-US" w:eastAsia="zh-CN" w:bidi="ar-SA"/>
    </w:rPr>
  </w:style>
  <w:style w:type="character" w:customStyle="1" w:styleId="CharChar10">
    <w:name w:val="普通文字 Char Char1"/>
    <w:qFormat/>
    <w:rPr>
      <w:rFonts w:ascii="宋体" w:hAnsi="Courier New"/>
      <w:kern w:val="2"/>
      <w:sz w:val="28"/>
      <w:szCs w:val="28"/>
    </w:rPr>
  </w:style>
  <w:style w:type="character" w:customStyle="1" w:styleId="Charf3">
    <w:name w:val="正文文本缩进 Char"/>
    <w:qFormat/>
    <w:rPr>
      <w:rFonts w:ascii="黑体" w:eastAsia="黑体" w:hAnsi="宋体"/>
      <w:color w:val="000000"/>
      <w:sz w:val="28"/>
      <w:szCs w:val="32"/>
    </w:rPr>
  </w:style>
  <w:style w:type="character" w:customStyle="1" w:styleId="font161">
    <w:name w:val="font161"/>
    <w:qFormat/>
    <w:rPr>
      <w:b/>
      <w:bCs/>
      <w:sz w:val="32"/>
      <w:szCs w:val="32"/>
    </w:rPr>
  </w:style>
  <w:style w:type="paragraph" w:customStyle="1" w:styleId="26">
    <w:name w:val="修订2"/>
    <w:hidden/>
    <w:uiPriority w:val="99"/>
    <w:semiHidden/>
    <w:qFormat/>
    <w:rPr>
      <w:kern w:val="2"/>
      <w:sz w:val="21"/>
      <w:szCs w:val="24"/>
    </w:r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dgxxx@126.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65</Pages>
  <Words>5762</Words>
  <Characters>32847</Characters>
  <Application>Microsoft Office Word</Application>
  <DocSecurity>0</DocSecurity>
  <Lines>273</Lines>
  <Paragraphs>77</Paragraphs>
  <ScaleCrop>false</ScaleCrop>
  <Company>微软中国</Company>
  <LinksUpToDate>false</LinksUpToDate>
  <CharactersWithSpaces>38532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向显武</cp:lastModifiedBy>
  <cp:revision>7</cp:revision>
  <cp:lastPrinted>2025-03-05T10:32:00Z</cp:lastPrinted>
  <dcterms:created xsi:type="dcterms:W3CDTF">2021-12-17T11:12:00Z</dcterms:created>
  <dcterms:modified xsi:type="dcterms:W3CDTF">2025-03-06T08:46:00Z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86A6222B38A241A99C74729B91700754_13</vt:lpwstr>
  </property>
  <property fmtid="{D5CDD505-2E9C-101B-9397-08002B2CF9AE}" pid="4" name="KSOTemplateDocerSaveRecord">
    <vt:lpwstr>eyJoZGlkIjoiYTczZjg5ODA4ZTQ3MmIzYzRlYjIwMDhiMWFiNWRmZTIiLCJ1c2VySWQiOiI1NzI1MjUyNzEifQ==</vt:lpwstr>
  </property>
</Properties>
</file>